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2F9E5D3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7867C7">
                              <w:rPr>
                                <w:rFonts w:ascii="VIC Medium" w:hAnsi="VIC Medium"/>
                                <w:sz w:val="28"/>
                                <w:szCs w:val="28"/>
                              </w:rPr>
                              <w:t>July – September</w:t>
                            </w:r>
                            <w:r>
                              <w:rPr>
                                <w:rFonts w:ascii="VIC Medium" w:hAnsi="VIC Medium"/>
                                <w:sz w:val="28"/>
                                <w:szCs w:val="28"/>
                              </w:rPr>
                              <w:t xml:space="preserve"> 2021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" filled="f" stroked="f" strokeweight=".5pt">
                <v:textbox>
                  <w:txbxContent>
                    <w:p w14:paraId="16F4D0CE" w14:textId="2F9E5D3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7867C7">
                        <w:rPr>
                          <w:rFonts w:ascii="VIC Medium" w:hAnsi="VIC Medium"/>
                          <w:sz w:val="28"/>
                          <w:szCs w:val="28"/>
                        </w:rPr>
                        <w:t>July – September</w:t>
                      </w:r>
                      <w:r>
                        <w:rPr>
                          <w:rFonts w:ascii="VIC Medium" w:hAnsi="VIC Medium"/>
                          <w:sz w:val="28"/>
                          <w:szCs w:val="28"/>
                        </w:rPr>
                        <w:t xml:space="preserve"> 2021 </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217"/>
      <w:bookmarkStart w:id="2" w:name="_Toc45898504"/>
      <w:bookmarkStart w:id="3" w:name="_Toc61626798"/>
      <w:bookmarkStart w:id="4" w:name="_Toc69726772"/>
      <w:bookmarkStart w:id="5" w:name="_Toc77343771"/>
      <w:bookmarkStart w:id="6" w:name="_Toc84937507"/>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7F1A998D" w14:textId="7B874662" w:rsidR="007867C7" w:rsidRPr="007867C7" w:rsidRDefault="00CF11E1">
      <w:pPr>
        <w:pStyle w:val="TOC1"/>
        <w:rPr>
          <w:rFonts w:asciiTheme="minorHAnsi" w:eastAsiaTheme="minorEastAsia" w:hAnsiTheme="minorHAnsi" w:cstheme="minorBidi"/>
          <w:sz w:val="22"/>
          <w:szCs w:val="22"/>
          <w:lang w:eastAsia="en-AU"/>
        </w:rPr>
      </w:pPr>
      <w:r w:rsidRPr="007867C7">
        <w:rPr>
          <w:sz w:val="22"/>
          <w:szCs w:val="22"/>
        </w:rPr>
        <w:fldChar w:fldCharType="begin"/>
      </w:r>
      <w:r w:rsidRPr="007867C7">
        <w:rPr>
          <w:sz w:val="22"/>
          <w:szCs w:val="22"/>
        </w:rPr>
        <w:instrText xml:space="preserve"> TOC \h \z \t "Heading 1,1,Heading 2,2" </w:instrText>
      </w:r>
      <w:r w:rsidRPr="007867C7">
        <w:rPr>
          <w:sz w:val="22"/>
          <w:szCs w:val="22"/>
        </w:rPr>
        <w:fldChar w:fldCharType="separate"/>
      </w:r>
      <w:hyperlink w:anchor="_Toc84937508" w:history="1">
        <w:r w:rsidR="007867C7" w:rsidRPr="007867C7">
          <w:rPr>
            <w:rStyle w:val="Hyperlink"/>
            <w:sz w:val="22"/>
            <w:szCs w:val="22"/>
          </w:rPr>
          <w:t>Residential (CCU) 2021-22 Q1</w:t>
        </w:r>
        <w:r w:rsidR="007867C7" w:rsidRPr="007867C7">
          <w:rPr>
            <w:webHidden/>
            <w:sz w:val="22"/>
            <w:szCs w:val="22"/>
          </w:rPr>
          <w:tab/>
        </w:r>
        <w:r w:rsidR="007867C7" w:rsidRPr="007867C7">
          <w:rPr>
            <w:webHidden/>
            <w:sz w:val="22"/>
            <w:szCs w:val="22"/>
          </w:rPr>
          <w:fldChar w:fldCharType="begin"/>
        </w:r>
        <w:r w:rsidR="007867C7" w:rsidRPr="007867C7">
          <w:rPr>
            <w:webHidden/>
            <w:sz w:val="22"/>
            <w:szCs w:val="22"/>
          </w:rPr>
          <w:instrText xml:space="preserve"> PAGEREF _Toc84937508 \h </w:instrText>
        </w:r>
        <w:r w:rsidR="007867C7" w:rsidRPr="007867C7">
          <w:rPr>
            <w:webHidden/>
            <w:sz w:val="22"/>
            <w:szCs w:val="22"/>
          </w:rPr>
        </w:r>
        <w:r w:rsidR="007867C7" w:rsidRPr="007867C7">
          <w:rPr>
            <w:webHidden/>
            <w:sz w:val="22"/>
            <w:szCs w:val="22"/>
          </w:rPr>
          <w:fldChar w:fldCharType="separate"/>
        </w:r>
        <w:r w:rsidR="00C915BD">
          <w:rPr>
            <w:webHidden/>
            <w:sz w:val="22"/>
            <w:szCs w:val="22"/>
          </w:rPr>
          <w:t>2</w:t>
        </w:r>
        <w:r w:rsidR="007867C7" w:rsidRPr="007867C7">
          <w:rPr>
            <w:webHidden/>
            <w:sz w:val="22"/>
            <w:szCs w:val="22"/>
          </w:rPr>
          <w:fldChar w:fldCharType="end"/>
        </w:r>
      </w:hyperlink>
    </w:p>
    <w:p w14:paraId="3A81B155" w14:textId="781BF24D" w:rsidR="007867C7" w:rsidRPr="007867C7" w:rsidRDefault="00A42427">
      <w:pPr>
        <w:pStyle w:val="TOC1"/>
        <w:rPr>
          <w:rFonts w:asciiTheme="minorHAnsi" w:eastAsiaTheme="minorEastAsia" w:hAnsiTheme="minorHAnsi" w:cstheme="minorBidi"/>
          <w:sz w:val="22"/>
          <w:szCs w:val="22"/>
          <w:lang w:eastAsia="en-AU"/>
        </w:rPr>
      </w:pPr>
      <w:hyperlink w:anchor="_Toc84937509" w:history="1">
        <w:r w:rsidR="007867C7" w:rsidRPr="007867C7">
          <w:rPr>
            <w:rStyle w:val="Hyperlink"/>
            <w:sz w:val="22"/>
            <w:szCs w:val="22"/>
          </w:rPr>
          <w:t>Extended care 2021-22 Q1</w:t>
        </w:r>
        <w:r w:rsidR="007867C7" w:rsidRPr="007867C7">
          <w:rPr>
            <w:webHidden/>
            <w:sz w:val="22"/>
            <w:szCs w:val="22"/>
          </w:rPr>
          <w:tab/>
        </w:r>
        <w:r w:rsidR="007867C7" w:rsidRPr="007867C7">
          <w:rPr>
            <w:webHidden/>
            <w:sz w:val="22"/>
            <w:szCs w:val="22"/>
          </w:rPr>
          <w:fldChar w:fldCharType="begin"/>
        </w:r>
        <w:r w:rsidR="007867C7" w:rsidRPr="007867C7">
          <w:rPr>
            <w:webHidden/>
            <w:sz w:val="22"/>
            <w:szCs w:val="22"/>
          </w:rPr>
          <w:instrText xml:space="preserve"> PAGEREF _Toc84937509 \h </w:instrText>
        </w:r>
        <w:r w:rsidR="007867C7" w:rsidRPr="007867C7">
          <w:rPr>
            <w:webHidden/>
            <w:sz w:val="22"/>
            <w:szCs w:val="22"/>
          </w:rPr>
        </w:r>
        <w:r w:rsidR="007867C7" w:rsidRPr="007867C7">
          <w:rPr>
            <w:webHidden/>
            <w:sz w:val="22"/>
            <w:szCs w:val="22"/>
          </w:rPr>
          <w:fldChar w:fldCharType="separate"/>
        </w:r>
        <w:r w:rsidR="00C915BD">
          <w:rPr>
            <w:webHidden/>
            <w:sz w:val="22"/>
            <w:szCs w:val="22"/>
          </w:rPr>
          <w:t>3</w:t>
        </w:r>
        <w:r w:rsidR="007867C7" w:rsidRPr="007867C7">
          <w:rPr>
            <w:webHidden/>
            <w:sz w:val="22"/>
            <w:szCs w:val="22"/>
          </w:rPr>
          <w:fldChar w:fldCharType="end"/>
        </w:r>
      </w:hyperlink>
    </w:p>
    <w:p w14:paraId="1C7CCE24" w14:textId="16622518" w:rsidR="007867C7" w:rsidRPr="007867C7" w:rsidRDefault="00A42427">
      <w:pPr>
        <w:pStyle w:val="TOC1"/>
        <w:rPr>
          <w:rFonts w:asciiTheme="minorHAnsi" w:eastAsiaTheme="minorEastAsia" w:hAnsiTheme="minorHAnsi" w:cstheme="minorBidi"/>
          <w:sz w:val="22"/>
          <w:szCs w:val="22"/>
          <w:lang w:eastAsia="en-AU"/>
        </w:rPr>
      </w:pPr>
      <w:hyperlink w:anchor="_Toc84937510" w:history="1">
        <w:r w:rsidR="007867C7" w:rsidRPr="007867C7">
          <w:rPr>
            <w:rStyle w:val="Hyperlink"/>
            <w:sz w:val="22"/>
            <w:szCs w:val="22"/>
          </w:rPr>
          <w:t>Metropolitan PARC 2021-22 Q1</w:t>
        </w:r>
        <w:r w:rsidR="007867C7" w:rsidRPr="007867C7">
          <w:rPr>
            <w:webHidden/>
            <w:sz w:val="22"/>
            <w:szCs w:val="22"/>
          </w:rPr>
          <w:tab/>
        </w:r>
        <w:r w:rsidR="007867C7" w:rsidRPr="007867C7">
          <w:rPr>
            <w:webHidden/>
            <w:sz w:val="22"/>
            <w:szCs w:val="22"/>
          </w:rPr>
          <w:fldChar w:fldCharType="begin"/>
        </w:r>
        <w:r w:rsidR="007867C7" w:rsidRPr="007867C7">
          <w:rPr>
            <w:webHidden/>
            <w:sz w:val="22"/>
            <w:szCs w:val="22"/>
          </w:rPr>
          <w:instrText xml:space="preserve"> PAGEREF _Toc84937510 \h </w:instrText>
        </w:r>
        <w:r w:rsidR="007867C7" w:rsidRPr="007867C7">
          <w:rPr>
            <w:webHidden/>
            <w:sz w:val="22"/>
            <w:szCs w:val="22"/>
          </w:rPr>
        </w:r>
        <w:r w:rsidR="007867C7" w:rsidRPr="007867C7">
          <w:rPr>
            <w:webHidden/>
            <w:sz w:val="22"/>
            <w:szCs w:val="22"/>
          </w:rPr>
          <w:fldChar w:fldCharType="separate"/>
        </w:r>
        <w:r w:rsidR="00C915BD">
          <w:rPr>
            <w:webHidden/>
            <w:sz w:val="22"/>
            <w:szCs w:val="22"/>
          </w:rPr>
          <w:t>4</w:t>
        </w:r>
        <w:r w:rsidR="007867C7" w:rsidRPr="007867C7">
          <w:rPr>
            <w:webHidden/>
            <w:sz w:val="22"/>
            <w:szCs w:val="22"/>
          </w:rPr>
          <w:fldChar w:fldCharType="end"/>
        </w:r>
      </w:hyperlink>
    </w:p>
    <w:p w14:paraId="7AFD00C2" w14:textId="02BB69E5" w:rsidR="007867C7" w:rsidRPr="007867C7" w:rsidRDefault="00A42427">
      <w:pPr>
        <w:pStyle w:val="TOC1"/>
        <w:rPr>
          <w:rFonts w:asciiTheme="minorHAnsi" w:eastAsiaTheme="minorEastAsia" w:hAnsiTheme="minorHAnsi" w:cstheme="minorBidi"/>
          <w:sz w:val="22"/>
          <w:szCs w:val="22"/>
          <w:lang w:eastAsia="en-AU"/>
        </w:rPr>
      </w:pPr>
      <w:hyperlink w:anchor="_Toc84937511" w:history="1">
        <w:r w:rsidR="007867C7" w:rsidRPr="007867C7">
          <w:rPr>
            <w:rStyle w:val="Hyperlink"/>
            <w:sz w:val="22"/>
            <w:szCs w:val="22"/>
          </w:rPr>
          <w:t>Rural PARC 2021-22 Q1</w:t>
        </w:r>
        <w:r w:rsidR="007867C7" w:rsidRPr="007867C7">
          <w:rPr>
            <w:webHidden/>
            <w:sz w:val="22"/>
            <w:szCs w:val="22"/>
          </w:rPr>
          <w:tab/>
        </w:r>
        <w:r w:rsidR="007867C7" w:rsidRPr="007867C7">
          <w:rPr>
            <w:webHidden/>
            <w:sz w:val="22"/>
            <w:szCs w:val="22"/>
          </w:rPr>
          <w:fldChar w:fldCharType="begin"/>
        </w:r>
        <w:r w:rsidR="007867C7" w:rsidRPr="007867C7">
          <w:rPr>
            <w:webHidden/>
            <w:sz w:val="22"/>
            <w:szCs w:val="22"/>
          </w:rPr>
          <w:instrText xml:space="preserve"> PAGEREF _Toc84937511 \h </w:instrText>
        </w:r>
        <w:r w:rsidR="007867C7" w:rsidRPr="007867C7">
          <w:rPr>
            <w:webHidden/>
            <w:sz w:val="22"/>
            <w:szCs w:val="22"/>
          </w:rPr>
        </w:r>
        <w:r w:rsidR="007867C7" w:rsidRPr="007867C7">
          <w:rPr>
            <w:webHidden/>
            <w:sz w:val="22"/>
            <w:szCs w:val="22"/>
          </w:rPr>
          <w:fldChar w:fldCharType="separate"/>
        </w:r>
        <w:r w:rsidR="00C915BD">
          <w:rPr>
            <w:webHidden/>
            <w:sz w:val="22"/>
            <w:szCs w:val="22"/>
          </w:rPr>
          <w:t>5</w:t>
        </w:r>
        <w:r w:rsidR="007867C7" w:rsidRPr="007867C7">
          <w:rPr>
            <w:webHidden/>
            <w:sz w:val="22"/>
            <w:szCs w:val="22"/>
          </w:rPr>
          <w:fldChar w:fldCharType="end"/>
        </w:r>
      </w:hyperlink>
    </w:p>
    <w:p w14:paraId="57130FD5" w14:textId="4E74B72F" w:rsidR="007867C7" w:rsidRPr="007867C7" w:rsidRDefault="00A42427">
      <w:pPr>
        <w:pStyle w:val="TOC1"/>
        <w:rPr>
          <w:rFonts w:asciiTheme="minorHAnsi" w:eastAsiaTheme="minorEastAsia" w:hAnsiTheme="minorHAnsi" w:cstheme="minorBidi"/>
          <w:sz w:val="22"/>
          <w:szCs w:val="22"/>
          <w:lang w:eastAsia="en-AU"/>
        </w:rPr>
      </w:pPr>
      <w:hyperlink w:anchor="_Toc84937512" w:history="1">
        <w:r w:rsidR="007867C7" w:rsidRPr="007867C7">
          <w:rPr>
            <w:rStyle w:val="Hyperlink"/>
            <w:sz w:val="22"/>
            <w:szCs w:val="22"/>
          </w:rPr>
          <w:t>Indicator descriptions and notes</w:t>
        </w:r>
        <w:r w:rsidR="007867C7" w:rsidRPr="007867C7">
          <w:rPr>
            <w:webHidden/>
            <w:sz w:val="22"/>
            <w:szCs w:val="22"/>
          </w:rPr>
          <w:tab/>
        </w:r>
        <w:r w:rsidR="007867C7" w:rsidRPr="007867C7">
          <w:rPr>
            <w:webHidden/>
            <w:sz w:val="22"/>
            <w:szCs w:val="22"/>
          </w:rPr>
          <w:fldChar w:fldCharType="begin"/>
        </w:r>
        <w:r w:rsidR="007867C7" w:rsidRPr="007867C7">
          <w:rPr>
            <w:webHidden/>
            <w:sz w:val="22"/>
            <w:szCs w:val="22"/>
          </w:rPr>
          <w:instrText xml:space="preserve"> PAGEREF _Toc84937512 \h </w:instrText>
        </w:r>
        <w:r w:rsidR="007867C7" w:rsidRPr="007867C7">
          <w:rPr>
            <w:webHidden/>
            <w:sz w:val="22"/>
            <w:szCs w:val="22"/>
          </w:rPr>
        </w:r>
        <w:r w:rsidR="007867C7" w:rsidRPr="007867C7">
          <w:rPr>
            <w:webHidden/>
            <w:sz w:val="22"/>
            <w:szCs w:val="22"/>
          </w:rPr>
          <w:fldChar w:fldCharType="separate"/>
        </w:r>
        <w:r w:rsidR="00C915BD">
          <w:rPr>
            <w:webHidden/>
            <w:sz w:val="22"/>
            <w:szCs w:val="22"/>
          </w:rPr>
          <w:t>6</w:t>
        </w:r>
        <w:r w:rsidR="007867C7" w:rsidRPr="007867C7">
          <w:rPr>
            <w:webHidden/>
            <w:sz w:val="22"/>
            <w:szCs w:val="22"/>
          </w:rPr>
          <w:fldChar w:fldCharType="end"/>
        </w:r>
      </w:hyperlink>
    </w:p>
    <w:p w14:paraId="0AD25754" w14:textId="115333E0" w:rsidR="00CF11E1" w:rsidRDefault="00CF11E1" w:rsidP="00CF11E1">
      <w:pPr>
        <w:pStyle w:val="VAHIbody"/>
        <w:spacing w:before="240"/>
        <w:rPr>
          <w:rFonts w:eastAsia="Times New Roman"/>
          <w:sz w:val="16"/>
        </w:rPr>
      </w:pPr>
      <w:r w:rsidRPr="007867C7">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68D3493F" w:rsidR="00E67EC5" w:rsidRPr="00592F37" w:rsidRDefault="00E67EC5" w:rsidP="00E67EC5">
            <w:pPr>
              <w:pStyle w:val="Heading1"/>
              <w:spacing w:before="0" w:line="240" w:lineRule="auto"/>
              <w:rPr>
                <w:color w:val="244C5A"/>
                <w:sz w:val="28"/>
                <w:szCs w:val="28"/>
              </w:rPr>
            </w:pPr>
            <w:bookmarkStart w:id="7" w:name="_Toc17978050"/>
            <w:bookmarkStart w:id="8" w:name="_Toc21699119"/>
            <w:bookmarkStart w:id="9" w:name="_Toc84937508"/>
            <w:r>
              <w:rPr>
                <w:color w:val="244C5A"/>
                <w:sz w:val="22"/>
                <w:szCs w:val="28"/>
              </w:rPr>
              <w:lastRenderedPageBreak/>
              <w:t>Residential (CCU)</w:t>
            </w:r>
            <w:r w:rsidRPr="00052DAD">
              <w:rPr>
                <w:color w:val="244C5A"/>
                <w:sz w:val="22"/>
                <w:szCs w:val="28"/>
              </w:rPr>
              <w:br w:type="textWrapping" w:clear="all"/>
            </w:r>
            <w:bookmarkEnd w:id="7"/>
            <w:bookmarkEnd w:id="8"/>
            <w:r w:rsidR="00490475">
              <w:rPr>
                <w:color w:val="244C5A"/>
                <w:sz w:val="22"/>
                <w:szCs w:val="28"/>
              </w:rPr>
              <w:t>202</w:t>
            </w:r>
            <w:r w:rsidR="007867C7">
              <w:rPr>
                <w:color w:val="244C5A"/>
                <w:sz w:val="22"/>
                <w:szCs w:val="28"/>
              </w:rPr>
              <w:t>1</w:t>
            </w:r>
            <w:r w:rsidR="00490475">
              <w:rPr>
                <w:color w:val="244C5A"/>
                <w:sz w:val="22"/>
                <w:szCs w:val="28"/>
              </w:rPr>
              <w:t>-2</w:t>
            </w:r>
            <w:r w:rsidR="007867C7">
              <w:rPr>
                <w:color w:val="244C5A"/>
                <w:sz w:val="22"/>
                <w:szCs w:val="28"/>
              </w:rPr>
              <w:t>2</w:t>
            </w:r>
            <w:r w:rsidR="00490475">
              <w:rPr>
                <w:color w:val="244C5A"/>
                <w:sz w:val="22"/>
                <w:szCs w:val="28"/>
              </w:rPr>
              <w:t xml:space="preserve"> Q</w:t>
            </w:r>
            <w:r w:rsidR="007867C7">
              <w:rPr>
                <w:color w:val="244C5A"/>
                <w:sz w:val="22"/>
                <w:szCs w:val="28"/>
              </w:rPr>
              <w:t>1</w:t>
            </w:r>
            <w:bookmarkEnd w:id="9"/>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7867C7" w:rsidRPr="00A6366B" w14:paraId="5AEF62E7" w14:textId="77777777" w:rsidTr="00623A72">
        <w:trPr>
          <w:trHeight w:val="340"/>
        </w:trPr>
        <w:tc>
          <w:tcPr>
            <w:tcW w:w="2135" w:type="dxa"/>
            <w:shd w:val="clear" w:color="auto" w:fill="BFCED6"/>
          </w:tcPr>
          <w:p w14:paraId="54B56F45" w14:textId="441F41BB" w:rsidR="007867C7" w:rsidRPr="00382424" w:rsidRDefault="007867C7" w:rsidP="007867C7">
            <w:pPr>
              <w:pStyle w:val="DHHStabletext"/>
              <w:spacing w:before="0" w:after="0"/>
              <w:rPr>
                <w:rFonts w:ascii="VIC" w:eastAsia="Verdana" w:hAnsi="VIC" w:cs="Verdana"/>
                <w:sz w:val="18"/>
                <w:szCs w:val="18"/>
              </w:rPr>
            </w:pPr>
            <w:bookmarkStart w:id="10" w:name="_Hlk15473260"/>
            <w:r>
              <w:rPr>
                <w:rFonts w:ascii="VIC" w:eastAsia="VIC" w:hAnsi="VIC"/>
                <w:color w:val="000000"/>
                <w:sz w:val="18"/>
              </w:rPr>
              <w:t>Alfred Health</w:t>
            </w:r>
          </w:p>
        </w:tc>
        <w:tc>
          <w:tcPr>
            <w:tcW w:w="2695" w:type="dxa"/>
            <w:shd w:val="clear" w:color="auto" w:fill="BFCED6"/>
          </w:tcPr>
          <w:p w14:paraId="4F7A89AD" w14:textId="1603E7DE"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2B0082FF" w14:textId="51E80C05" w:rsidR="007867C7" w:rsidRPr="005B1FEF" w:rsidRDefault="007867C7" w:rsidP="007867C7">
            <w:pPr>
              <w:jc w:val="center"/>
              <w:rPr>
                <w:rFonts w:ascii="VIC" w:hAnsi="VIC"/>
                <w:sz w:val="18"/>
                <w:szCs w:val="18"/>
              </w:rPr>
            </w:pPr>
            <w:r>
              <w:rPr>
                <w:rFonts w:ascii="VIC" w:eastAsia="VIC" w:hAnsi="VIC"/>
                <w:color w:val="000000"/>
                <w:sz w:val="18"/>
              </w:rPr>
              <w:t>0.8</w:t>
            </w:r>
          </w:p>
        </w:tc>
        <w:tc>
          <w:tcPr>
            <w:tcW w:w="1213" w:type="dxa"/>
            <w:shd w:val="clear" w:color="auto" w:fill="BFCED6"/>
          </w:tcPr>
          <w:p w14:paraId="4DAE3F9C" w14:textId="0880B835" w:rsidR="007867C7" w:rsidRPr="005B1FEF" w:rsidRDefault="007867C7" w:rsidP="007867C7">
            <w:pPr>
              <w:jc w:val="center"/>
              <w:rPr>
                <w:rFonts w:ascii="VIC" w:hAnsi="VIC"/>
                <w:sz w:val="18"/>
                <w:szCs w:val="18"/>
              </w:rPr>
            </w:pPr>
            <w:r>
              <w:rPr>
                <w:rFonts w:ascii="VIC" w:eastAsia="VIC" w:hAnsi="VIC"/>
                <w:color w:val="000000"/>
                <w:sz w:val="18"/>
              </w:rPr>
              <w:t>92%</w:t>
            </w:r>
          </w:p>
        </w:tc>
        <w:tc>
          <w:tcPr>
            <w:tcW w:w="1213" w:type="dxa"/>
            <w:shd w:val="clear" w:color="auto" w:fill="BFCED6"/>
          </w:tcPr>
          <w:p w14:paraId="30CB2EBF" w14:textId="7D8473A3"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7DCD1E83" w14:textId="2A8EEA30" w:rsidR="007867C7" w:rsidRPr="005B1FEF" w:rsidRDefault="007867C7" w:rsidP="007867C7">
            <w:pPr>
              <w:jc w:val="center"/>
              <w:rPr>
                <w:rFonts w:ascii="VIC" w:hAnsi="VIC"/>
                <w:sz w:val="18"/>
                <w:szCs w:val="18"/>
              </w:rPr>
            </w:pPr>
            <w:r>
              <w:rPr>
                <w:rFonts w:ascii="VIC" w:eastAsia="VIC" w:hAnsi="VIC"/>
                <w:color w:val="000000"/>
                <w:sz w:val="18"/>
              </w:rPr>
              <w:t>344.6</w:t>
            </w:r>
          </w:p>
        </w:tc>
        <w:tc>
          <w:tcPr>
            <w:tcW w:w="1212" w:type="dxa"/>
            <w:shd w:val="clear" w:color="auto" w:fill="BFCED6"/>
          </w:tcPr>
          <w:p w14:paraId="41189295" w14:textId="695BC39E" w:rsidR="007867C7" w:rsidRPr="005B1FEF" w:rsidRDefault="007867C7" w:rsidP="007867C7">
            <w:pPr>
              <w:jc w:val="center"/>
              <w:rPr>
                <w:rFonts w:ascii="VIC" w:hAnsi="VIC"/>
                <w:sz w:val="18"/>
                <w:szCs w:val="18"/>
              </w:rPr>
            </w:pPr>
            <w:r>
              <w:rPr>
                <w:rFonts w:ascii="VIC" w:eastAsia="VIC" w:hAnsi="VIC"/>
                <w:color w:val="000000"/>
                <w:sz w:val="18"/>
              </w:rPr>
              <w:t>21%</w:t>
            </w:r>
          </w:p>
        </w:tc>
        <w:tc>
          <w:tcPr>
            <w:tcW w:w="1213" w:type="dxa"/>
            <w:shd w:val="clear" w:color="auto" w:fill="BFCED6"/>
          </w:tcPr>
          <w:p w14:paraId="66BC35DE" w14:textId="593432A6" w:rsidR="007867C7" w:rsidRPr="005B1FEF" w:rsidRDefault="007867C7" w:rsidP="007867C7">
            <w:pPr>
              <w:jc w:val="center"/>
              <w:rPr>
                <w:rFonts w:ascii="VIC" w:hAnsi="VIC"/>
                <w:sz w:val="18"/>
                <w:szCs w:val="18"/>
              </w:rPr>
            </w:pPr>
            <w:r>
              <w:rPr>
                <w:rFonts w:ascii="VIC" w:eastAsia="VIC" w:hAnsi="VIC"/>
                <w:color w:val="000000"/>
                <w:sz w:val="18"/>
              </w:rPr>
              <w:t>74%</w:t>
            </w:r>
          </w:p>
        </w:tc>
        <w:tc>
          <w:tcPr>
            <w:tcW w:w="1213" w:type="dxa"/>
            <w:shd w:val="clear" w:color="auto" w:fill="BFCED6"/>
          </w:tcPr>
          <w:p w14:paraId="5D6B7A63" w14:textId="745C04A6" w:rsidR="007867C7" w:rsidRPr="005B1FEF" w:rsidRDefault="007867C7" w:rsidP="007867C7">
            <w:pPr>
              <w:jc w:val="center"/>
              <w:rPr>
                <w:rFonts w:ascii="VIC" w:hAnsi="VIC"/>
                <w:sz w:val="18"/>
                <w:szCs w:val="18"/>
              </w:rPr>
            </w:pPr>
            <w:r>
              <w:rPr>
                <w:rFonts w:ascii="VIC" w:eastAsia="VIC" w:hAnsi="VIC"/>
                <w:color w:val="000000"/>
                <w:sz w:val="18"/>
              </w:rPr>
              <w:t>10.8</w:t>
            </w:r>
          </w:p>
        </w:tc>
        <w:tc>
          <w:tcPr>
            <w:tcW w:w="1213" w:type="dxa"/>
            <w:shd w:val="clear" w:color="auto" w:fill="BFCED6"/>
          </w:tcPr>
          <w:p w14:paraId="7F4301A7" w14:textId="5DCBD72E" w:rsidR="007867C7" w:rsidRPr="005B1FEF" w:rsidRDefault="007867C7" w:rsidP="007867C7">
            <w:pPr>
              <w:jc w:val="center"/>
              <w:rPr>
                <w:rFonts w:ascii="VIC" w:hAnsi="VIC"/>
                <w:sz w:val="18"/>
                <w:szCs w:val="18"/>
              </w:rPr>
            </w:pPr>
            <w:r>
              <w:rPr>
                <w:rFonts w:ascii="VIC" w:eastAsia="VIC" w:hAnsi="VIC"/>
                <w:color w:val="000000"/>
                <w:sz w:val="18"/>
              </w:rPr>
              <w:t>72%</w:t>
            </w:r>
          </w:p>
        </w:tc>
        <w:tc>
          <w:tcPr>
            <w:tcW w:w="1213" w:type="dxa"/>
            <w:shd w:val="clear" w:color="auto" w:fill="BFCED6"/>
          </w:tcPr>
          <w:p w14:paraId="48A34DC4" w14:textId="6D28D24B" w:rsidR="007867C7" w:rsidRPr="005B1FEF" w:rsidRDefault="007867C7" w:rsidP="007867C7">
            <w:pPr>
              <w:jc w:val="center"/>
              <w:rPr>
                <w:rFonts w:ascii="VIC" w:hAnsi="VIC"/>
                <w:sz w:val="18"/>
                <w:szCs w:val="18"/>
              </w:rPr>
            </w:pPr>
            <w:r>
              <w:rPr>
                <w:rFonts w:ascii="VIC" w:eastAsia="VIC" w:hAnsi="VIC"/>
                <w:color w:val="000000"/>
                <w:sz w:val="18"/>
              </w:rPr>
              <w:t>52%</w:t>
            </w:r>
          </w:p>
        </w:tc>
      </w:tr>
      <w:tr w:rsidR="007867C7" w:rsidRPr="00A6366B" w14:paraId="681BA44E" w14:textId="77777777" w:rsidTr="00623A72">
        <w:trPr>
          <w:trHeight w:val="340"/>
        </w:trPr>
        <w:tc>
          <w:tcPr>
            <w:tcW w:w="2135" w:type="dxa"/>
          </w:tcPr>
          <w:p w14:paraId="2CB2150E" w14:textId="125BD52A"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6DE8B75" w14:textId="66494802"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298EB62" w14:textId="05B77169" w:rsidR="007867C7" w:rsidRPr="005B1FEF" w:rsidRDefault="007867C7" w:rsidP="007867C7">
            <w:pPr>
              <w:jc w:val="center"/>
              <w:rPr>
                <w:rFonts w:ascii="VIC" w:hAnsi="VIC"/>
                <w:sz w:val="18"/>
                <w:szCs w:val="18"/>
              </w:rPr>
            </w:pPr>
            <w:r>
              <w:rPr>
                <w:rFonts w:ascii="VIC" w:eastAsia="VIC" w:hAnsi="VIC"/>
                <w:color w:val="000000"/>
                <w:sz w:val="18"/>
              </w:rPr>
              <w:t>1.8</w:t>
            </w:r>
          </w:p>
        </w:tc>
        <w:tc>
          <w:tcPr>
            <w:tcW w:w="1213" w:type="dxa"/>
          </w:tcPr>
          <w:p w14:paraId="1F8AED50" w14:textId="66EC16FE" w:rsidR="007867C7" w:rsidRPr="005B1FEF" w:rsidRDefault="007867C7" w:rsidP="007867C7">
            <w:pPr>
              <w:jc w:val="center"/>
              <w:rPr>
                <w:rFonts w:ascii="VIC" w:hAnsi="VIC"/>
                <w:sz w:val="18"/>
                <w:szCs w:val="18"/>
              </w:rPr>
            </w:pPr>
            <w:r>
              <w:rPr>
                <w:rFonts w:ascii="VIC" w:eastAsia="VIC" w:hAnsi="VIC"/>
                <w:color w:val="000000"/>
                <w:sz w:val="18"/>
              </w:rPr>
              <w:t>83%</w:t>
            </w:r>
          </w:p>
        </w:tc>
        <w:tc>
          <w:tcPr>
            <w:tcW w:w="1213" w:type="dxa"/>
          </w:tcPr>
          <w:p w14:paraId="2FBEE051" w14:textId="146569FD" w:rsidR="007867C7" w:rsidRPr="005B1FEF" w:rsidRDefault="007867C7" w:rsidP="007867C7">
            <w:pPr>
              <w:jc w:val="center"/>
              <w:rPr>
                <w:rFonts w:ascii="VIC" w:hAnsi="VIC"/>
                <w:sz w:val="18"/>
                <w:szCs w:val="18"/>
              </w:rPr>
            </w:pPr>
            <w:r>
              <w:rPr>
                <w:rFonts w:ascii="VIC" w:eastAsia="VIC" w:hAnsi="VIC"/>
                <w:color w:val="000000"/>
                <w:sz w:val="18"/>
              </w:rPr>
              <w:t>31%</w:t>
            </w:r>
          </w:p>
        </w:tc>
        <w:tc>
          <w:tcPr>
            <w:tcW w:w="1213" w:type="dxa"/>
          </w:tcPr>
          <w:p w14:paraId="48B05D7D" w14:textId="3C46DB3A" w:rsidR="007867C7" w:rsidRPr="005B1FEF" w:rsidRDefault="007867C7" w:rsidP="007867C7">
            <w:pPr>
              <w:jc w:val="center"/>
              <w:rPr>
                <w:rFonts w:ascii="VIC" w:hAnsi="VIC"/>
                <w:sz w:val="18"/>
                <w:szCs w:val="18"/>
              </w:rPr>
            </w:pPr>
            <w:r>
              <w:rPr>
                <w:rFonts w:ascii="VIC" w:eastAsia="VIC" w:hAnsi="VIC"/>
                <w:color w:val="000000"/>
                <w:sz w:val="18"/>
              </w:rPr>
              <w:t>313.1</w:t>
            </w:r>
          </w:p>
        </w:tc>
        <w:tc>
          <w:tcPr>
            <w:tcW w:w="1212" w:type="dxa"/>
          </w:tcPr>
          <w:p w14:paraId="30FF6AFD" w14:textId="2D4B6BC2" w:rsidR="007867C7" w:rsidRPr="005B1FEF" w:rsidRDefault="007867C7" w:rsidP="007867C7">
            <w:pPr>
              <w:jc w:val="center"/>
              <w:rPr>
                <w:rFonts w:ascii="VIC" w:hAnsi="VIC"/>
                <w:sz w:val="18"/>
                <w:szCs w:val="18"/>
              </w:rPr>
            </w:pPr>
            <w:r>
              <w:rPr>
                <w:rFonts w:ascii="VIC" w:eastAsia="VIC" w:hAnsi="VIC"/>
                <w:color w:val="000000"/>
                <w:sz w:val="18"/>
              </w:rPr>
              <w:t>11%</w:t>
            </w:r>
          </w:p>
        </w:tc>
        <w:tc>
          <w:tcPr>
            <w:tcW w:w="1213" w:type="dxa"/>
          </w:tcPr>
          <w:p w14:paraId="51B838F0" w14:textId="41F13DDF" w:rsidR="007867C7" w:rsidRPr="005B1FEF" w:rsidRDefault="007867C7" w:rsidP="007867C7">
            <w:pPr>
              <w:jc w:val="center"/>
              <w:rPr>
                <w:rFonts w:ascii="VIC" w:hAnsi="VIC"/>
                <w:sz w:val="18"/>
                <w:szCs w:val="18"/>
              </w:rPr>
            </w:pPr>
            <w:r>
              <w:rPr>
                <w:rFonts w:ascii="VIC" w:eastAsia="VIC" w:hAnsi="VIC"/>
                <w:color w:val="000000"/>
                <w:sz w:val="18"/>
              </w:rPr>
              <w:t>62%</w:t>
            </w:r>
          </w:p>
        </w:tc>
        <w:tc>
          <w:tcPr>
            <w:tcW w:w="1213" w:type="dxa"/>
          </w:tcPr>
          <w:p w14:paraId="236D1E8A" w14:textId="3AB74AB0" w:rsidR="007867C7" w:rsidRPr="005B1FEF" w:rsidRDefault="007867C7" w:rsidP="007867C7">
            <w:pPr>
              <w:jc w:val="center"/>
              <w:rPr>
                <w:rFonts w:ascii="VIC" w:hAnsi="VIC"/>
                <w:sz w:val="18"/>
                <w:szCs w:val="18"/>
              </w:rPr>
            </w:pPr>
            <w:r>
              <w:rPr>
                <w:rFonts w:ascii="VIC" w:eastAsia="VIC" w:hAnsi="VIC"/>
                <w:color w:val="000000"/>
                <w:sz w:val="18"/>
              </w:rPr>
              <w:t>18.3</w:t>
            </w:r>
          </w:p>
        </w:tc>
        <w:tc>
          <w:tcPr>
            <w:tcW w:w="1213" w:type="dxa"/>
          </w:tcPr>
          <w:p w14:paraId="2C395552" w14:textId="6E0C4036" w:rsidR="007867C7" w:rsidRPr="005B1FEF" w:rsidRDefault="007867C7" w:rsidP="007867C7">
            <w:pPr>
              <w:jc w:val="center"/>
              <w:rPr>
                <w:rFonts w:ascii="VIC" w:hAnsi="VIC"/>
                <w:sz w:val="18"/>
                <w:szCs w:val="18"/>
              </w:rPr>
            </w:pPr>
            <w:r>
              <w:rPr>
                <w:rFonts w:ascii="VIC" w:eastAsia="VIC" w:hAnsi="VIC"/>
                <w:color w:val="000000"/>
                <w:sz w:val="18"/>
              </w:rPr>
              <w:t>21%</w:t>
            </w:r>
          </w:p>
        </w:tc>
        <w:tc>
          <w:tcPr>
            <w:tcW w:w="1213" w:type="dxa"/>
          </w:tcPr>
          <w:p w14:paraId="2E8B05AE" w14:textId="42BCAC0A" w:rsidR="007867C7" w:rsidRPr="005B1FEF" w:rsidRDefault="007867C7" w:rsidP="007867C7">
            <w:pPr>
              <w:jc w:val="center"/>
              <w:rPr>
                <w:rFonts w:ascii="VIC" w:hAnsi="VIC"/>
                <w:sz w:val="18"/>
                <w:szCs w:val="18"/>
              </w:rPr>
            </w:pPr>
            <w:r>
              <w:rPr>
                <w:rFonts w:ascii="VIC" w:eastAsia="VIC" w:hAnsi="VIC"/>
                <w:color w:val="000000"/>
                <w:sz w:val="18"/>
              </w:rPr>
              <w:t>21%</w:t>
            </w:r>
          </w:p>
        </w:tc>
      </w:tr>
      <w:bookmarkEnd w:id="10"/>
      <w:tr w:rsidR="007867C7" w:rsidRPr="00A6366B" w14:paraId="2479B07E" w14:textId="77777777" w:rsidTr="00623A72">
        <w:trPr>
          <w:trHeight w:val="340"/>
        </w:trPr>
        <w:tc>
          <w:tcPr>
            <w:tcW w:w="2135" w:type="dxa"/>
            <w:vMerge w:val="restart"/>
            <w:shd w:val="clear" w:color="auto" w:fill="BFCED6"/>
          </w:tcPr>
          <w:p w14:paraId="077B22C0" w14:textId="13DB8974"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9F0CE22" w14:textId="50547E51"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4620B289" w14:textId="20745E17" w:rsidR="007867C7" w:rsidRPr="005B1FEF" w:rsidRDefault="007867C7" w:rsidP="007867C7">
            <w:pPr>
              <w:jc w:val="center"/>
              <w:rPr>
                <w:rFonts w:ascii="VIC" w:hAnsi="VIC"/>
                <w:sz w:val="18"/>
                <w:szCs w:val="18"/>
              </w:rPr>
            </w:pPr>
            <w:r>
              <w:rPr>
                <w:rFonts w:ascii="VIC" w:eastAsia="VIC" w:hAnsi="VIC"/>
                <w:color w:val="000000"/>
                <w:sz w:val="18"/>
              </w:rPr>
              <w:t>0.8</w:t>
            </w:r>
          </w:p>
        </w:tc>
        <w:tc>
          <w:tcPr>
            <w:tcW w:w="1213" w:type="dxa"/>
            <w:shd w:val="clear" w:color="auto" w:fill="BFCED6"/>
          </w:tcPr>
          <w:p w14:paraId="6F6E16D8" w14:textId="5E2646B6" w:rsidR="007867C7" w:rsidRPr="005B1FEF" w:rsidRDefault="007867C7" w:rsidP="007867C7">
            <w:pPr>
              <w:jc w:val="center"/>
              <w:rPr>
                <w:rFonts w:ascii="VIC" w:hAnsi="VIC"/>
                <w:sz w:val="18"/>
                <w:szCs w:val="18"/>
              </w:rPr>
            </w:pPr>
            <w:r>
              <w:rPr>
                <w:rFonts w:ascii="VIC" w:eastAsia="VIC" w:hAnsi="VIC"/>
                <w:color w:val="000000"/>
                <w:sz w:val="18"/>
              </w:rPr>
              <w:t>93%</w:t>
            </w:r>
          </w:p>
        </w:tc>
        <w:tc>
          <w:tcPr>
            <w:tcW w:w="1213" w:type="dxa"/>
            <w:shd w:val="clear" w:color="auto" w:fill="BFCED6"/>
          </w:tcPr>
          <w:p w14:paraId="6D6F5DF1" w14:textId="569DD037"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6473E1F5" w14:textId="4A8694A1" w:rsidR="007867C7" w:rsidRPr="005B1FEF" w:rsidRDefault="007867C7" w:rsidP="007867C7">
            <w:pPr>
              <w:jc w:val="center"/>
              <w:rPr>
                <w:rFonts w:ascii="VIC" w:hAnsi="VIC"/>
                <w:sz w:val="18"/>
                <w:szCs w:val="18"/>
              </w:rPr>
            </w:pPr>
            <w:r>
              <w:rPr>
                <w:rFonts w:ascii="VIC" w:eastAsia="VIC" w:hAnsi="VIC"/>
                <w:color w:val="000000"/>
                <w:sz w:val="18"/>
              </w:rPr>
              <w:t>364.5</w:t>
            </w:r>
          </w:p>
        </w:tc>
        <w:tc>
          <w:tcPr>
            <w:tcW w:w="1212" w:type="dxa"/>
            <w:shd w:val="clear" w:color="auto" w:fill="BFCED6"/>
          </w:tcPr>
          <w:p w14:paraId="4CB05423" w14:textId="4055E565" w:rsidR="007867C7" w:rsidRPr="005B1FEF" w:rsidRDefault="007867C7" w:rsidP="007867C7">
            <w:pPr>
              <w:jc w:val="center"/>
              <w:rPr>
                <w:rFonts w:ascii="VIC" w:hAnsi="VIC"/>
                <w:sz w:val="18"/>
                <w:szCs w:val="18"/>
              </w:rPr>
            </w:pPr>
            <w:r>
              <w:rPr>
                <w:rFonts w:ascii="VIC" w:eastAsia="VIC" w:hAnsi="VIC"/>
                <w:color w:val="000000"/>
                <w:sz w:val="18"/>
              </w:rPr>
              <w:t>8%</w:t>
            </w:r>
          </w:p>
        </w:tc>
        <w:tc>
          <w:tcPr>
            <w:tcW w:w="1213" w:type="dxa"/>
            <w:shd w:val="clear" w:color="auto" w:fill="BFCED6"/>
          </w:tcPr>
          <w:p w14:paraId="23989E47" w14:textId="6263E107" w:rsidR="007867C7" w:rsidRPr="005B1FEF" w:rsidRDefault="007867C7" w:rsidP="007867C7">
            <w:pPr>
              <w:jc w:val="center"/>
              <w:rPr>
                <w:rFonts w:ascii="VIC" w:hAnsi="VIC"/>
                <w:sz w:val="18"/>
                <w:szCs w:val="18"/>
              </w:rPr>
            </w:pPr>
            <w:r>
              <w:rPr>
                <w:rFonts w:ascii="VIC" w:eastAsia="VIC" w:hAnsi="VIC"/>
                <w:color w:val="000000"/>
                <w:sz w:val="18"/>
              </w:rPr>
              <w:t>82%</w:t>
            </w:r>
          </w:p>
        </w:tc>
        <w:tc>
          <w:tcPr>
            <w:tcW w:w="1213" w:type="dxa"/>
            <w:shd w:val="clear" w:color="auto" w:fill="BFCED6"/>
          </w:tcPr>
          <w:p w14:paraId="30FCE249" w14:textId="5E139E68" w:rsidR="007867C7" w:rsidRPr="005B1FEF" w:rsidRDefault="007867C7" w:rsidP="007867C7">
            <w:pPr>
              <w:jc w:val="center"/>
              <w:rPr>
                <w:rFonts w:ascii="VIC" w:hAnsi="VIC"/>
                <w:sz w:val="18"/>
                <w:szCs w:val="18"/>
              </w:rPr>
            </w:pPr>
            <w:r>
              <w:rPr>
                <w:rFonts w:ascii="VIC" w:eastAsia="VIC" w:hAnsi="VIC"/>
                <w:color w:val="000000"/>
                <w:sz w:val="18"/>
              </w:rPr>
              <w:t>20.6</w:t>
            </w:r>
          </w:p>
        </w:tc>
        <w:tc>
          <w:tcPr>
            <w:tcW w:w="1213" w:type="dxa"/>
            <w:shd w:val="clear" w:color="auto" w:fill="BFCED6"/>
          </w:tcPr>
          <w:p w14:paraId="7081D1D9" w14:textId="6AE5A511" w:rsidR="007867C7" w:rsidRPr="005B1FEF" w:rsidRDefault="007867C7" w:rsidP="007867C7">
            <w:pPr>
              <w:jc w:val="center"/>
              <w:rPr>
                <w:rFonts w:ascii="VIC" w:hAnsi="VIC"/>
                <w:sz w:val="18"/>
                <w:szCs w:val="18"/>
              </w:rPr>
            </w:pPr>
            <w:r>
              <w:rPr>
                <w:rFonts w:ascii="VIC" w:eastAsia="VIC" w:hAnsi="VIC"/>
                <w:color w:val="000000"/>
                <w:sz w:val="18"/>
              </w:rPr>
              <w:t>48%</w:t>
            </w:r>
          </w:p>
        </w:tc>
        <w:tc>
          <w:tcPr>
            <w:tcW w:w="1213" w:type="dxa"/>
            <w:shd w:val="clear" w:color="auto" w:fill="BFCED6"/>
          </w:tcPr>
          <w:p w14:paraId="3F5C6F0A" w14:textId="4E7B7418" w:rsidR="007867C7" w:rsidRPr="005B1FEF" w:rsidRDefault="007867C7" w:rsidP="007867C7">
            <w:pPr>
              <w:jc w:val="center"/>
              <w:rPr>
                <w:rFonts w:ascii="VIC" w:hAnsi="VIC"/>
                <w:sz w:val="18"/>
                <w:szCs w:val="18"/>
              </w:rPr>
            </w:pPr>
            <w:r>
              <w:rPr>
                <w:rFonts w:ascii="VIC" w:eastAsia="VIC" w:hAnsi="VIC"/>
                <w:color w:val="000000"/>
                <w:sz w:val="18"/>
              </w:rPr>
              <w:t>26%</w:t>
            </w:r>
          </w:p>
        </w:tc>
      </w:tr>
      <w:tr w:rsidR="007867C7" w:rsidRPr="00A6366B" w14:paraId="3A2E3850" w14:textId="77777777" w:rsidTr="00623A72">
        <w:trPr>
          <w:trHeight w:val="340"/>
        </w:trPr>
        <w:tc>
          <w:tcPr>
            <w:tcW w:w="2135" w:type="dxa"/>
            <w:vMerge/>
            <w:shd w:val="clear" w:color="auto" w:fill="BFCED6"/>
          </w:tcPr>
          <w:p w14:paraId="6B748672"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7056B7DA" w14:textId="315A54F5"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49D80A86" w14:textId="724DC1D9"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shd w:val="clear" w:color="auto" w:fill="BFCED6"/>
          </w:tcPr>
          <w:p w14:paraId="001898EA" w14:textId="5E472E66" w:rsidR="007867C7" w:rsidRPr="005B1FEF" w:rsidRDefault="007867C7" w:rsidP="007867C7">
            <w:pPr>
              <w:jc w:val="center"/>
              <w:rPr>
                <w:rFonts w:ascii="VIC" w:hAnsi="VIC"/>
                <w:sz w:val="18"/>
                <w:szCs w:val="18"/>
              </w:rPr>
            </w:pPr>
            <w:r>
              <w:rPr>
                <w:rFonts w:ascii="VIC" w:eastAsia="VIC" w:hAnsi="VIC"/>
                <w:color w:val="000000"/>
                <w:sz w:val="18"/>
              </w:rPr>
              <w:t>82%</w:t>
            </w:r>
          </w:p>
        </w:tc>
        <w:tc>
          <w:tcPr>
            <w:tcW w:w="1213" w:type="dxa"/>
            <w:shd w:val="clear" w:color="auto" w:fill="BFCED6"/>
          </w:tcPr>
          <w:p w14:paraId="4AAF0181" w14:textId="096E96C9"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36D98A0E" w14:textId="4B88A884" w:rsidR="007867C7" w:rsidRPr="005B1FEF" w:rsidRDefault="007867C7" w:rsidP="007867C7">
            <w:pPr>
              <w:jc w:val="center"/>
              <w:rPr>
                <w:rFonts w:ascii="VIC" w:hAnsi="VIC"/>
                <w:sz w:val="18"/>
                <w:szCs w:val="18"/>
              </w:rPr>
            </w:pPr>
            <w:r>
              <w:rPr>
                <w:rFonts w:ascii="VIC" w:eastAsia="VIC" w:hAnsi="VIC"/>
                <w:color w:val="000000"/>
                <w:sz w:val="18"/>
              </w:rPr>
              <w:t>326.0</w:t>
            </w:r>
          </w:p>
        </w:tc>
        <w:tc>
          <w:tcPr>
            <w:tcW w:w="1212" w:type="dxa"/>
            <w:shd w:val="clear" w:color="auto" w:fill="BFCED6"/>
          </w:tcPr>
          <w:p w14:paraId="52921A8B" w14:textId="57C1281B" w:rsidR="007867C7" w:rsidRPr="005B1FEF" w:rsidRDefault="007867C7" w:rsidP="007867C7">
            <w:pPr>
              <w:jc w:val="center"/>
              <w:rPr>
                <w:rFonts w:ascii="VIC" w:hAnsi="VIC"/>
                <w:sz w:val="18"/>
                <w:szCs w:val="18"/>
              </w:rPr>
            </w:pPr>
            <w:r>
              <w:rPr>
                <w:rFonts w:ascii="VIC" w:eastAsia="VIC" w:hAnsi="VIC"/>
                <w:color w:val="000000"/>
                <w:sz w:val="18"/>
              </w:rPr>
              <w:t>31%</w:t>
            </w:r>
          </w:p>
        </w:tc>
        <w:tc>
          <w:tcPr>
            <w:tcW w:w="1213" w:type="dxa"/>
            <w:shd w:val="clear" w:color="auto" w:fill="BFCED6"/>
          </w:tcPr>
          <w:p w14:paraId="4A113012" w14:textId="4F935BA5" w:rsidR="007867C7" w:rsidRPr="005B1FEF" w:rsidRDefault="007867C7" w:rsidP="007867C7">
            <w:pPr>
              <w:jc w:val="center"/>
              <w:rPr>
                <w:rFonts w:ascii="VIC" w:hAnsi="VIC"/>
                <w:sz w:val="18"/>
                <w:szCs w:val="18"/>
              </w:rPr>
            </w:pPr>
            <w:r>
              <w:rPr>
                <w:rFonts w:ascii="VIC" w:eastAsia="VIC" w:hAnsi="VIC"/>
                <w:color w:val="000000"/>
                <w:sz w:val="18"/>
              </w:rPr>
              <w:t>80%</w:t>
            </w:r>
          </w:p>
        </w:tc>
        <w:tc>
          <w:tcPr>
            <w:tcW w:w="1213" w:type="dxa"/>
            <w:shd w:val="clear" w:color="auto" w:fill="BFCED6"/>
          </w:tcPr>
          <w:p w14:paraId="106DF9C2" w14:textId="33A1BA0E" w:rsidR="007867C7" w:rsidRPr="005B1FEF" w:rsidRDefault="007867C7" w:rsidP="007867C7">
            <w:pPr>
              <w:jc w:val="center"/>
              <w:rPr>
                <w:rFonts w:ascii="VIC" w:hAnsi="VIC"/>
                <w:sz w:val="18"/>
                <w:szCs w:val="18"/>
              </w:rPr>
            </w:pPr>
            <w:r>
              <w:rPr>
                <w:rFonts w:ascii="VIC" w:eastAsia="VIC" w:hAnsi="VIC"/>
                <w:color w:val="000000"/>
                <w:sz w:val="18"/>
              </w:rPr>
              <w:t>16.6</w:t>
            </w:r>
          </w:p>
        </w:tc>
        <w:tc>
          <w:tcPr>
            <w:tcW w:w="1213" w:type="dxa"/>
            <w:shd w:val="clear" w:color="auto" w:fill="BFCED6"/>
          </w:tcPr>
          <w:p w14:paraId="66134B6F" w14:textId="5E0B0771" w:rsidR="007867C7" w:rsidRPr="005B1FEF" w:rsidRDefault="007867C7" w:rsidP="007867C7">
            <w:pPr>
              <w:jc w:val="center"/>
              <w:rPr>
                <w:rFonts w:ascii="VIC" w:hAnsi="VIC"/>
                <w:sz w:val="18"/>
                <w:szCs w:val="18"/>
              </w:rPr>
            </w:pPr>
            <w:r>
              <w:rPr>
                <w:rFonts w:ascii="VIC" w:eastAsia="VIC" w:hAnsi="VIC"/>
                <w:color w:val="000000"/>
                <w:sz w:val="18"/>
              </w:rPr>
              <w:t>73%</w:t>
            </w:r>
          </w:p>
        </w:tc>
        <w:tc>
          <w:tcPr>
            <w:tcW w:w="1213" w:type="dxa"/>
            <w:shd w:val="clear" w:color="auto" w:fill="BFCED6"/>
          </w:tcPr>
          <w:p w14:paraId="0D41D7DD" w14:textId="14D49FE2" w:rsidR="007867C7" w:rsidRPr="005B1FEF" w:rsidRDefault="007867C7" w:rsidP="007867C7">
            <w:pPr>
              <w:jc w:val="center"/>
              <w:rPr>
                <w:rFonts w:ascii="VIC" w:hAnsi="VIC"/>
                <w:sz w:val="18"/>
                <w:szCs w:val="18"/>
              </w:rPr>
            </w:pPr>
            <w:r>
              <w:rPr>
                <w:rFonts w:ascii="VIC" w:eastAsia="VIC" w:hAnsi="VIC"/>
                <w:color w:val="000000"/>
                <w:sz w:val="18"/>
              </w:rPr>
              <w:t>18%</w:t>
            </w:r>
          </w:p>
        </w:tc>
      </w:tr>
      <w:tr w:rsidR="007867C7" w:rsidRPr="00A6366B" w14:paraId="26234983" w14:textId="77777777" w:rsidTr="00623A72">
        <w:trPr>
          <w:trHeight w:val="340"/>
        </w:trPr>
        <w:tc>
          <w:tcPr>
            <w:tcW w:w="2135" w:type="dxa"/>
            <w:vMerge/>
            <w:shd w:val="clear" w:color="auto" w:fill="BFCED6"/>
          </w:tcPr>
          <w:p w14:paraId="1A332C0F"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382DEA81" w14:textId="59CAC4BB"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548A3366" w14:textId="79616076"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shd w:val="clear" w:color="auto" w:fill="BFCED6"/>
          </w:tcPr>
          <w:p w14:paraId="54E2B668" w14:textId="51EE5508" w:rsidR="007867C7" w:rsidRPr="005B1FEF" w:rsidRDefault="007867C7" w:rsidP="007867C7">
            <w:pPr>
              <w:jc w:val="center"/>
              <w:rPr>
                <w:rFonts w:ascii="VIC" w:hAnsi="VIC"/>
                <w:sz w:val="18"/>
                <w:szCs w:val="18"/>
              </w:rPr>
            </w:pPr>
            <w:r>
              <w:rPr>
                <w:rFonts w:ascii="VIC" w:eastAsia="VIC" w:hAnsi="VIC"/>
                <w:color w:val="000000"/>
                <w:sz w:val="18"/>
              </w:rPr>
              <w:t>87%</w:t>
            </w:r>
          </w:p>
        </w:tc>
        <w:tc>
          <w:tcPr>
            <w:tcW w:w="1213" w:type="dxa"/>
            <w:shd w:val="clear" w:color="auto" w:fill="BFCED6"/>
          </w:tcPr>
          <w:p w14:paraId="187C9245" w14:textId="38387235"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7E041669" w14:textId="64D45B8E" w:rsidR="007867C7" w:rsidRPr="005B1FEF" w:rsidRDefault="007867C7" w:rsidP="007867C7">
            <w:pPr>
              <w:jc w:val="center"/>
              <w:rPr>
                <w:rFonts w:ascii="VIC" w:hAnsi="VIC"/>
                <w:sz w:val="18"/>
                <w:szCs w:val="18"/>
              </w:rPr>
            </w:pPr>
            <w:r>
              <w:rPr>
                <w:rFonts w:ascii="VIC" w:eastAsia="VIC" w:hAnsi="VIC"/>
                <w:color w:val="000000"/>
                <w:sz w:val="18"/>
              </w:rPr>
              <w:t>345.7</w:t>
            </w:r>
          </w:p>
        </w:tc>
        <w:tc>
          <w:tcPr>
            <w:tcW w:w="1212" w:type="dxa"/>
            <w:shd w:val="clear" w:color="auto" w:fill="BFCED6"/>
          </w:tcPr>
          <w:p w14:paraId="7DDCC6EE" w14:textId="60B7DBB9" w:rsidR="007867C7" w:rsidRPr="005B1FEF" w:rsidRDefault="007867C7" w:rsidP="007867C7">
            <w:pPr>
              <w:jc w:val="center"/>
              <w:rPr>
                <w:rFonts w:ascii="VIC" w:hAnsi="VIC"/>
                <w:sz w:val="18"/>
                <w:szCs w:val="18"/>
              </w:rPr>
            </w:pPr>
            <w:r>
              <w:rPr>
                <w:rFonts w:ascii="VIC" w:eastAsia="VIC" w:hAnsi="VIC"/>
                <w:color w:val="000000"/>
                <w:sz w:val="18"/>
              </w:rPr>
              <w:t>20%</w:t>
            </w:r>
          </w:p>
        </w:tc>
        <w:tc>
          <w:tcPr>
            <w:tcW w:w="1213" w:type="dxa"/>
            <w:shd w:val="clear" w:color="auto" w:fill="BFCED6"/>
          </w:tcPr>
          <w:p w14:paraId="19C8A45B" w14:textId="114610EC" w:rsidR="007867C7" w:rsidRPr="005B1FEF" w:rsidRDefault="007867C7" w:rsidP="007867C7">
            <w:pPr>
              <w:jc w:val="center"/>
              <w:rPr>
                <w:rFonts w:ascii="VIC" w:hAnsi="VIC"/>
                <w:sz w:val="18"/>
                <w:szCs w:val="18"/>
              </w:rPr>
            </w:pPr>
            <w:r>
              <w:rPr>
                <w:rFonts w:ascii="VIC" w:eastAsia="VIC" w:hAnsi="VIC"/>
                <w:color w:val="000000"/>
                <w:sz w:val="18"/>
              </w:rPr>
              <w:t>81%</w:t>
            </w:r>
          </w:p>
        </w:tc>
        <w:tc>
          <w:tcPr>
            <w:tcW w:w="1213" w:type="dxa"/>
            <w:shd w:val="clear" w:color="auto" w:fill="BFCED6"/>
          </w:tcPr>
          <w:p w14:paraId="4155EF54" w14:textId="585980FC" w:rsidR="007867C7" w:rsidRPr="005B1FEF" w:rsidRDefault="007867C7" w:rsidP="007867C7">
            <w:pPr>
              <w:jc w:val="center"/>
              <w:rPr>
                <w:rFonts w:ascii="VIC" w:hAnsi="VIC"/>
                <w:sz w:val="18"/>
                <w:szCs w:val="18"/>
              </w:rPr>
            </w:pPr>
            <w:r>
              <w:rPr>
                <w:rFonts w:ascii="VIC" w:eastAsia="VIC" w:hAnsi="VIC"/>
                <w:color w:val="000000"/>
                <w:sz w:val="18"/>
              </w:rPr>
              <w:t>17.9</w:t>
            </w:r>
          </w:p>
        </w:tc>
        <w:tc>
          <w:tcPr>
            <w:tcW w:w="1213" w:type="dxa"/>
            <w:shd w:val="clear" w:color="auto" w:fill="BFCED6"/>
          </w:tcPr>
          <w:p w14:paraId="18CB532B" w14:textId="74EDA9F7" w:rsidR="007867C7" w:rsidRPr="005B1FEF" w:rsidRDefault="007867C7" w:rsidP="007867C7">
            <w:pPr>
              <w:jc w:val="center"/>
              <w:rPr>
                <w:rFonts w:ascii="VIC" w:hAnsi="VIC"/>
                <w:sz w:val="18"/>
                <w:szCs w:val="18"/>
              </w:rPr>
            </w:pPr>
            <w:r>
              <w:rPr>
                <w:rFonts w:ascii="VIC" w:eastAsia="VIC" w:hAnsi="VIC"/>
                <w:color w:val="000000"/>
                <w:sz w:val="18"/>
              </w:rPr>
              <w:t>61%</w:t>
            </w:r>
          </w:p>
        </w:tc>
        <w:tc>
          <w:tcPr>
            <w:tcW w:w="1213" w:type="dxa"/>
            <w:shd w:val="clear" w:color="auto" w:fill="BFCED6"/>
          </w:tcPr>
          <w:p w14:paraId="4B425071" w14:textId="436EB31B" w:rsidR="007867C7" w:rsidRPr="005B1FEF" w:rsidRDefault="007867C7" w:rsidP="007867C7">
            <w:pPr>
              <w:jc w:val="center"/>
              <w:rPr>
                <w:rFonts w:ascii="VIC" w:hAnsi="VIC"/>
                <w:sz w:val="18"/>
                <w:szCs w:val="18"/>
              </w:rPr>
            </w:pPr>
            <w:r>
              <w:rPr>
                <w:rFonts w:ascii="VIC" w:eastAsia="VIC" w:hAnsi="VIC"/>
                <w:color w:val="000000"/>
                <w:sz w:val="18"/>
              </w:rPr>
              <w:t>22%</w:t>
            </w:r>
          </w:p>
        </w:tc>
      </w:tr>
      <w:tr w:rsidR="007867C7" w:rsidRPr="00A6366B" w14:paraId="7BFAF8EB" w14:textId="77777777" w:rsidTr="00623A72">
        <w:trPr>
          <w:trHeight w:val="340"/>
        </w:trPr>
        <w:tc>
          <w:tcPr>
            <w:tcW w:w="2135" w:type="dxa"/>
            <w:vMerge w:val="restart"/>
          </w:tcPr>
          <w:p w14:paraId="32C7ECB9" w14:textId="2CD6BCC7"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3AD14FA5" w14:textId="4EC835CF"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0AE95000" w14:textId="34DAB53E" w:rsidR="007867C7" w:rsidRPr="005B1FEF" w:rsidRDefault="007867C7" w:rsidP="007867C7">
            <w:pPr>
              <w:jc w:val="center"/>
              <w:rPr>
                <w:rFonts w:ascii="VIC" w:hAnsi="VIC"/>
                <w:sz w:val="18"/>
                <w:szCs w:val="18"/>
              </w:rPr>
            </w:pPr>
            <w:r>
              <w:rPr>
                <w:rFonts w:ascii="VIC" w:eastAsia="VIC" w:hAnsi="VIC"/>
                <w:color w:val="000000"/>
                <w:sz w:val="18"/>
              </w:rPr>
              <w:t>0.8</w:t>
            </w:r>
          </w:p>
        </w:tc>
        <w:tc>
          <w:tcPr>
            <w:tcW w:w="1213" w:type="dxa"/>
          </w:tcPr>
          <w:p w14:paraId="33AEC86C" w14:textId="3BFF87AB" w:rsidR="007867C7" w:rsidRPr="005B1FEF" w:rsidRDefault="007867C7" w:rsidP="007867C7">
            <w:pPr>
              <w:jc w:val="center"/>
              <w:rPr>
                <w:rFonts w:ascii="VIC" w:hAnsi="VIC"/>
                <w:sz w:val="18"/>
                <w:szCs w:val="18"/>
              </w:rPr>
            </w:pPr>
            <w:r>
              <w:rPr>
                <w:rFonts w:ascii="VIC" w:eastAsia="VIC" w:hAnsi="VIC"/>
                <w:color w:val="000000"/>
                <w:sz w:val="18"/>
              </w:rPr>
              <w:t>80%</w:t>
            </w:r>
          </w:p>
        </w:tc>
        <w:tc>
          <w:tcPr>
            <w:tcW w:w="1213" w:type="dxa"/>
          </w:tcPr>
          <w:p w14:paraId="534BA875" w14:textId="2728FD2A" w:rsidR="007867C7" w:rsidRPr="005B1FEF" w:rsidRDefault="007867C7" w:rsidP="007867C7">
            <w:pPr>
              <w:jc w:val="center"/>
              <w:rPr>
                <w:rFonts w:ascii="VIC" w:hAnsi="VIC"/>
                <w:sz w:val="18"/>
                <w:szCs w:val="18"/>
              </w:rPr>
            </w:pPr>
            <w:r>
              <w:rPr>
                <w:rFonts w:ascii="VIC" w:eastAsia="VIC" w:hAnsi="VIC"/>
                <w:color w:val="000000"/>
                <w:sz w:val="18"/>
              </w:rPr>
              <w:t>16%</w:t>
            </w:r>
          </w:p>
        </w:tc>
        <w:tc>
          <w:tcPr>
            <w:tcW w:w="1213" w:type="dxa"/>
          </w:tcPr>
          <w:p w14:paraId="188A6673" w14:textId="0BAEBB73" w:rsidR="007867C7" w:rsidRPr="005B1FEF" w:rsidRDefault="007867C7" w:rsidP="007867C7">
            <w:pPr>
              <w:jc w:val="center"/>
              <w:rPr>
                <w:rFonts w:ascii="VIC" w:hAnsi="VIC"/>
                <w:sz w:val="18"/>
                <w:szCs w:val="18"/>
              </w:rPr>
            </w:pPr>
            <w:r>
              <w:rPr>
                <w:rFonts w:ascii="VIC" w:eastAsia="VIC" w:hAnsi="VIC"/>
                <w:color w:val="000000"/>
                <w:sz w:val="18"/>
              </w:rPr>
              <w:t>303.5</w:t>
            </w:r>
          </w:p>
        </w:tc>
        <w:tc>
          <w:tcPr>
            <w:tcW w:w="1212" w:type="dxa"/>
          </w:tcPr>
          <w:p w14:paraId="10890A5E" w14:textId="18B2E9A6" w:rsidR="007867C7" w:rsidRPr="005B1FEF" w:rsidRDefault="007867C7" w:rsidP="007867C7">
            <w:pPr>
              <w:jc w:val="center"/>
              <w:rPr>
                <w:rFonts w:ascii="VIC" w:hAnsi="VIC"/>
                <w:sz w:val="18"/>
                <w:szCs w:val="18"/>
              </w:rPr>
            </w:pPr>
            <w:r>
              <w:rPr>
                <w:rFonts w:ascii="VIC" w:eastAsia="VIC" w:hAnsi="VIC"/>
                <w:color w:val="000000"/>
                <w:sz w:val="18"/>
              </w:rPr>
              <w:t>39%</w:t>
            </w:r>
          </w:p>
        </w:tc>
        <w:tc>
          <w:tcPr>
            <w:tcW w:w="1213" w:type="dxa"/>
          </w:tcPr>
          <w:p w14:paraId="745F81A6" w14:textId="5EF88D1E" w:rsidR="007867C7" w:rsidRPr="005B1FEF" w:rsidRDefault="007867C7" w:rsidP="007867C7">
            <w:pPr>
              <w:jc w:val="center"/>
              <w:rPr>
                <w:rFonts w:ascii="VIC" w:hAnsi="VIC"/>
                <w:sz w:val="18"/>
                <w:szCs w:val="18"/>
              </w:rPr>
            </w:pPr>
            <w:r>
              <w:rPr>
                <w:rFonts w:ascii="VIC" w:eastAsia="VIC" w:hAnsi="VIC"/>
                <w:color w:val="000000"/>
                <w:sz w:val="18"/>
              </w:rPr>
              <w:t>59%</w:t>
            </w:r>
          </w:p>
        </w:tc>
        <w:tc>
          <w:tcPr>
            <w:tcW w:w="1213" w:type="dxa"/>
          </w:tcPr>
          <w:p w14:paraId="0EFDC4C7" w14:textId="49E7F8C3" w:rsidR="007867C7" w:rsidRPr="005B1FEF" w:rsidRDefault="007867C7" w:rsidP="007867C7">
            <w:pPr>
              <w:jc w:val="center"/>
              <w:rPr>
                <w:rFonts w:ascii="VIC" w:hAnsi="VIC"/>
                <w:sz w:val="18"/>
                <w:szCs w:val="18"/>
              </w:rPr>
            </w:pPr>
            <w:r>
              <w:rPr>
                <w:rFonts w:ascii="VIC" w:eastAsia="VIC" w:hAnsi="VIC"/>
                <w:color w:val="000000"/>
                <w:sz w:val="18"/>
              </w:rPr>
              <w:t>10.6</w:t>
            </w:r>
          </w:p>
        </w:tc>
        <w:tc>
          <w:tcPr>
            <w:tcW w:w="1213" w:type="dxa"/>
          </w:tcPr>
          <w:p w14:paraId="3872C95B" w14:textId="06E85135" w:rsidR="007867C7" w:rsidRPr="005B1FEF" w:rsidRDefault="007867C7" w:rsidP="007867C7">
            <w:pPr>
              <w:jc w:val="center"/>
              <w:rPr>
                <w:rFonts w:ascii="VIC" w:hAnsi="VIC"/>
                <w:sz w:val="18"/>
                <w:szCs w:val="18"/>
              </w:rPr>
            </w:pPr>
            <w:r>
              <w:rPr>
                <w:rFonts w:ascii="VIC" w:eastAsia="VIC" w:hAnsi="VIC"/>
                <w:color w:val="000000"/>
                <w:sz w:val="18"/>
              </w:rPr>
              <w:t>30%</w:t>
            </w:r>
          </w:p>
        </w:tc>
        <w:tc>
          <w:tcPr>
            <w:tcW w:w="1213" w:type="dxa"/>
          </w:tcPr>
          <w:p w14:paraId="26A37157" w14:textId="6196C035" w:rsidR="007867C7" w:rsidRPr="005B1FEF" w:rsidRDefault="007867C7" w:rsidP="007867C7">
            <w:pPr>
              <w:jc w:val="center"/>
              <w:rPr>
                <w:rFonts w:ascii="VIC" w:hAnsi="VIC"/>
                <w:sz w:val="18"/>
                <w:szCs w:val="18"/>
              </w:rPr>
            </w:pPr>
            <w:r>
              <w:rPr>
                <w:rFonts w:ascii="VIC" w:eastAsia="VIC" w:hAnsi="VIC"/>
                <w:color w:val="000000"/>
                <w:sz w:val="18"/>
              </w:rPr>
              <w:t>27%</w:t>
            </w:r>
          </w:p>
        </w:tc>
      </w:tr>
      <w:tr w:rsidR="007867C7" w:rsidRPr="00A6366B" w14:paraId="5B606AFC" w14:textId="77777777" w:rsidTr="00623A72">
        <w:trPr>
          <w:trHeight w:val="340"/>
        </w:trPr>
        <w:tc>
          <w:tcPr>
            <w:tcW w:w="2135" w:type="dxa"/>
            <w:vMerge/>
          </w:tcPr>
          <w:p w14:paraId="662C5C9C" w14:textId="77777777" w:rsidR="007867C7" w:rsidRPr="00382424" w:rsidRDefault="007867C7" w:rsidP="007867C7">
            <w:pPr>
              <w:pStyle w:val="DHHStabletext"/>
              <w:spacing w:before="0" w:after="0"/>
              <w:rPr>
                <w:rFonts w:ascii="VIC" w:hAnsi="VIC"/>
                <w:sz w:val="18"/>
                <w:szCs w:val="18"/>
              </w:rPr>
            </w:pPr>
          </w:p>
        </w:tc>
        <w:tc>
          <w:tcPr>
            <w:tcW w:w="2695" w:type="dxa"/>
          </w:tcPr>
          <w:p w14:paraId="4EE9B5A5" w14:textId="34CB5326"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76EA6723" w14:textId="2BA655B0"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tcPr>
          <w:p w14:paraId="19838EA5" w14:textId="461DAE47" w:rsidR="007867C7" w:rsidRPr="005B1FEF" w:rsidRDefault="007867C7" w:rsidP="007867C7">
            <w:pPr>
              <w:jc w:val="center"/>
              <w:rPr>
                <w:rFonts w:ascii="VIC" w:hAnsi="VIC"/>
                <w:sz w:val="18"/>
                <w:szCs w:val="18"/>
              </w:rPr>
            </w:pPr>
            <w:r>
              <w:rPr>
                <w:rFonts w:ascii="VIC" w:eastAsia="VIC" w:hAnsi="VIC"/>
                <w:color w:val="000000"/>
                <w:sz w:val="18"/>
              </w:rPr>
              <w:t>89%</w:t>
            </w:r>
          </w:p>
        </w:tc>
        <w:tc>
          <w:tcPr>
            <w:tcW w:w="1213" w:type="dxa"/>
          </w:tcPr>
          <w:p w14:paraId="67041D31" w14:textId="390D535E" w:rsidR="007867C7" w:rsidRPr="005B1FEF" w:rsidRDefault="007867C7" w:rsidP="007867C7">
            <w:pPr>
              <w:jc w:val="center"/>
              <w:rPr>
                <w:rFonts w:ascii="VIC" w:hAnsi="VIC"/>
                <w:sz w:val="18"/>
                <w:szCs w:val="18"/>
              </w:rPr>
            </w:pPr>
            <w:r>
              <w:rPr>
                <w:rFonts w:ascii="VIC" w:eastAsia="VIC" w:hAnsi="VIC"/>
                <w:color w:val="000000"/>
                <w:sz w:val="18"/>
              </w:rPr>
              <w:t>1%</w:t>
            </w:r>
          </w:p>
        </w:tc>
        <w:tc>
          <w:tcPr>
            <w:tcW w:w="1213" w:type="dxa"/>
          </w:tcPr>
          <w:p w14:paraId="23E0C50F" w14:textId="0191C0D4" w:rsidR="007867C7" w:rsidRPr="005B1FEF" w:rsidRDefault="007867C7" w:rsidP="007867C7">
            <w:pPr>
              <w:jc w:val="center"/>
              <w:rPr>
                <w:rFonts w:ascii="VIC" w:hAnsi="VIC"/>
                <w:sz w:val="18"/>
                <w:szCs w:val="18"/>
              </w:rPr>
            </w:pPr>
            <w:r>
              <w:rPr>
                <w:rFonts w:ascii="VIC" w:eastAsia="VIC" w:hAnsi="VIC"/>
                <w:color w:val="000000"/>
                <w:sz w:val="18"/>
              </w:rPr>
              <w:t>230.4</w:t>
            </w:r>
          </w:p>
        </w:tc>
        <w:tc>
          <w:tcPr>
            <w:tcW w:w="1212" w:type="dxa"/>
          </w:tcPr>
          <w:p w14:paraId="00F48547" w14:textId="2A4CCB30" w:rsidR="007867C7" w:rsidRPr="005B1FEF" w:rsidRDefault="007867C7" w:rsidP="007867C7">
            <w:pPr>
              <w:jc w:val="center"/>
              <w:rPr>
                <w:rFonts w:ascii="VIC" w:hAnsi="VIC"/>
                <w:sz w:val="18"/>
                <w:szCs w:val="18"/>
              </w:rPr>
            </w:pPr>
            <w:r>
              <w:rPr>
                <w:rFonts w:ascii="VIC" w:eastAsia="VIC" w:hAnsi="VIC"/>
                <w:color w:val="000000"/>
                <w:sz w:val="18"/>
              </w:rPr>
              <w:t>48%</w:t>
            </w:r>
          </w:p>
        </w:tc>
        <w:tc>
          <w:tcPr>
            <w:tcW w:w="1213" w:type="dxa"/>
          </w:tcPr>
          <w:p w14:paraId="3FA9AA71" w14:textId="489632AE" w:rsidR="007867C7" w:rsidRPr="005B1FEF" w:rsidRDefault="007867C7" w:rsidP="007867C7">
            <w:pPr>
              <w:jc w:val="center"/>
              <w:rPr>
                <w:rFonts w:ascii="VIC" w:hAnsi="VIC"/>
                <w:sz w:val="18"/>
                <w:szCs w:val="18"/>
              </w:rPr>
            </w:pPr>
            <w:r>
              <w:rPr>
                <w:rFonts w:ascii="VIC" w:eastAsia="VIC" w:hAnsi="VIC"/>
                <w:color w:val="000000"/>
                <w:sz w:val="18"/>
              </w:rPr>
              <w:t>94%</w:t>
            </w:r>
          </w:p>
        </w:tc>
        <w:tc>
          <w:tcPr>
            <w:tcW w:w="1213" w:type="dxa"/>
          </w:tcPr>
          <w:p w14:paraId="6AFC8CFD" w14:textId="6E4C3E7D" w:rsidR="007867C7" w:rsidRPr="005B1FEF" w:rsidRDefault="007867C7" w:rsidP="007867C7">
            <w:pPr>
              <w:jc w:val="center"/>
              <w:rPr>
                <w:rFonts w:ascii="VIC" w:hAnsi="VIC"/>
                <w:sz w:val="18"/>
                <w:szCs w:val="18"/>
              </w:rPr>
            </w:pPr>
            <w:r>
              <w:rPr>
                <w:rFonts w:ascii="VIC" w:eastAsia="VIC" w:hAnsi="VIC"/>
                <w:color w:val="000000"/>
                <w:sz w:val="18"/>
              </w:rPr>
              <w:t>16.5</w:t>
            </w:r>
          </w:p>
        </w:tc>
        <w:tc>
          <w:tcPr>
            <w:tcW w:w="1213" w:type="dxa"/>
          </w:tcPr>
          <w:p w14:paraId="75B9A657" w14:textId="4CAC0846" w:rsidR="007867C7" w:rsidRPr="005B1FEF" w:rsidRDefault="007867C7" w:rsidP="007867C7">
            <w:pPr>
              <w:jc w:val="center"/>
              <w:rPr>
                <w:rFonts w:ascii="VIC" w:hAnsi="VIC"/>
                <w:sz w:val="18"/>
                <w:szCs w:val="18"/>
              </w:rPr>
            </w:pPr>
            <w:r>
              <w:rPr>
                <w:rFonts w:ascii="VIC" w:eastAsia="VIC" w:hAnsi="VIC"/>
                <w:color w:val="000000"/>
                <w:sz w:val="18"/>
              </w:rPr>
              <w:t>10%</w:t>
            </w:r>
          </w:p>
        </w:tc>
        <w:tc>
          <w:tcPr>
            <w:tcW w:w="1213" w:type="dxa"/>
          </w:tcPr>
          <w:p w14:paraId="6E2F4F1D" w14:textId="166A8C42" w:rsidR="007867C7" w:rsidRPr="005B1FEF" w:rsidRDefault="007867C7" w:rsidP="007867C7">
            <w:pPr>
              <w:jc w:val="center"/>
              <w:rPr>
                <w:rFonts w:ascii="VIC" w:hAnsi="VIC"/>
                <w:sz w:val="18"/>
                <w:szCs w:val="18"/>
              </w:rPr>
            </w:pPr>
            <w:r>
              <w:rPr>
                <w:rFonts w:ascii="VIC" w:eastAsia="VIC" w:hAnsi="VIC"/>
                <w:color w:val="000000"/>
                <w:sz w:val="18"/>
              </w:rPr>
              <w:t>10%</w:t>
            </w:r>
          </w:p>
        </w:tc>
      </w:tr>
      <w:tr w:rsidR="007867C7" w:rsidRPr="00A6366B" w14:paraId="69991398" w14:textId="77777777" w:rsidTr="00623A72">
        <w:trPr>
          <w:trHeight w:val="340"/>
        </w:trPr>
        <w:tc>
          <w:tcPr>
            <w:tcW w:w="2135" w:type="dxa"/>
            <w:vMerge/>
          </w:tcPr>
          <w:p w14:paraId="1CF51A25" w14:textId="77777777" w:rsidR="007867C7" w:rsidRPr="00382424" w:rsidRDefault="007867C7" w:rsidP="007867C7">
            <w:pPr>
              <w:pStyle w:val="DHHStabletext"/>
              <w:spacing w:before="0" w:after="0"/>
              <w:rPr>
                <w:rFonts w:ascii="VIC" w:hAnsi="VIC"/>
                <w:sz w:val="18"/>
                <w:szCs w:val="18"/>
              </w:rPr>
            </w:pPr>
          </w:p>
        </w:tc>
        <w:tc>
          <w:tcPr>
            <w:tcW w:w="2695" w:type="dxa"/>
          </w:tcPr>
          <w:p w14:paraId="01F8B3B2" w14:textId="062DDEE2"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3D125442" w14:textId="3C40C8AA"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tcPr>
          <w:p w14:paraId="03374259" w14:textId="01C77B31" w:rsidR="007867C7" w:rsidRPr="005B1FEF" w:rsidRDefault="007867C7" w:rsidP="007867C7">
            <w:pPr>
              <w:jc w:val="center"/>
              <w:rPr>
                <w:rFonts w:ascii="VIC" w:hAnsi="VIC"/>
                <w:sz w:val="18"/>
                <w:szCs w:val="18"/>
              </w:rPr>
            </w:pPr>
            <w:r>
              <w:rPr>
                <w:rFonts w:ascii="VIC" w:eastAsia="VIC" w:hAnsi="VIC"/>
                <w:color w:val="000000"/>
                <w:sz w:val="18"/>
              </w:rPr>
              <w:t>79%</w:t>
            </w:r>
          </w:p>
        </w:tc>
        <w:tc>
          <w:tcPr>
            <w:tcW w:w="1213" w:type="dxa"/>
          </w:tcPr>
          <w:p w14:paraId="79F8F6B1" w14:textId="59E35950" w:rsidR="007867C7" w:rsidRPr="005B1FEF" w:rsidRDefault="007867C7" w:rsidP="007867C7">
            <w:pPr>
              <w:jc w:val="center"/>
              <w:rPr>
                <w:rFonts w:ascii="VIC" w:hAnsi="VIC"/>
                <w:sz w:val="18"/>
                <w:szCs w:val="18"/>
              </w:rPr>
            </w:pPr>
            <w:r>
              <w:rPr>
                <w:rFonts w:ascii="VIC" w:eastAsia="VIC" w:hAnsi="VIC"/>
                <w:color w:val="000000"/>
                <w:sz w:val="18"/>
              </w:rPr>
              <w:t>7%</w:t>
            </w:r>
          </w:p>
        </w:tc>
        <w:tc>
          <w:tcPr>
            <w:tcW w:w="1213" w:type="dxa"/>
          </w:tcPr>
          <w:p w14:paraId="5F1CE481" w14:textId="788D934D" w:rsidR="007867C7" w:rsidRPr="005B1FEF" w:rsidRDefault="007867C7" w:rsidP="007867C7">
            <w:pPr>
              <w:jc w:val="center"/>
              <w:rPr>
                <w:rFonts w:ascii="VIC" w:hAnsi="VIC"/>
                <w:sz w:val="18"/>
                <w:szCs w:val="18"/>
              </w:rPr>
            </w:pPr>
            <w:r>
              <w:rPr>
                <w:rFonts w:ascii="VIC" w:eastAsia="VIC" w:hAnsi="VIC"/>
                <w:color w:val="000000"/>
                <w:sz w:val="18"/>
              </w:rPr>
              <w:t>326.4</w:t>
            </w:r>
          </w:p>
        </w:tc>
        <w:tc>
          <w:tcPr>
            <w:tcW w:w="1212" w:type="dxa"/>
          </w:tcPr>
          <w:p w14:paraId="72771189" w14:textId="6D43C0F9" w:rsidR="007867C7" w:rsidRPr="005B1FEF" w:rsidRDefault="007867C7" w:rsidP="007867C7">
            <w:pPr>
              <w:jc w:val="center"/>
              <w:rPr>
                <w:rFonts w:ascii="VIC" w:hAnsi="VIC"/>
                <w:sz w:val="18"/>
                <w:szCs w:val="18"/>
              </w:rPr>
            </w:pPr>
            <w:r>
              <w:rPr>
                <w:rFonts w:ascii="VIC" w:eastAsia="VIC" w:hAnsi="VIC"/>
                <w:color w:val="000000"/>
                <w:sz w:val="18"/>
              </w:rPr>
              <w:t>19%</w:t>
            </w:r>
          </w:p>
        </w:tc>
        <w:tc>
          <w:tcPr>
            <w:tcW w:w="1213" w:type="dxa"/>
          </w:tcPr>
          <w:p w14:paraId="5CE8AB74" w14:textId="7EB2C997" w:rsidR="007867C7" w:rsidRPr="005B1FEF" w:rsidRDefault="007867C7" w:rsidP="007867C7">
            <w:pPr>
              <w:jc w:val="center"/>
              <w:rPr>
                <w:rFonts w:ascii="VIC" w:hAnsi="VIC"/>
                <w:sz w:val="18"/>
                <w:szCs w:val="18"/>
              </w:rPr>
            </w:pPr>
            <w:r>
              <w:rPr>
                <w:rFonts w:ascii="VIC" w:eastAsia="VIC" w:hAnsi="VIC"/>
                <w:color w:val="000000"/>
                <w:sz w:val="18"/>
              </w:rPr>
              <w:t>96%</w:t>
            </w:r>
          </w:p>
        </w:tc>
        <w:tc>
          <w:tcPr>
            <w:tcW w:w="1213" w:type="dxa"/>
          </w:tcPr>
          <w:p w14:paraId="6506768D" w14:textId="2FD988B7" w:rsidR="007867C7" w:rsidRPr="005B1FEF" w:rsidRDefault="007867C7" w:rsidP="007867C7">
            <w:pPr>
              <w:jc w:val="center"/>
              <w:rPr>
                <w:rFonts w:ascii="VIC" w:hAnsi="VIC"/>
                <w:sz w:val="18"/>
                <w:szCs w:val="18"/>
              </w:rPr>
            </w:pPr>
            <w:r>
              <w:rPr>
                <w:rFonts w:ascii="VIC" w:eastAsia="VIC" w:hAnsi="VIC"/>
                <w:color w:val="000000"/>
                <w:sz w:val="18"/>
              </w:rPr>
              <w:t>11.6</w:t>
            </w:r>
          </w:p>
        </w:tc>
        <w:tc>
          <w:tcPr>
            <w:tcW w:w="1213" w:type="dxa"/>
          </w:tcPr>
          <w:p w14:paraId="43FEF143" w14:textId="11AF26E0" w:rsidR="007867C7" w:rsidRPr="005B1FEF" w:rsidRDefault="007867C7" w:rsidP="007867C7">
            <w:pPr>
              <w:jc w:val="center"/>
              <w:rPr>
                <w:rFonts w:ascii="VIC" w:hAnsi="VIC"/>
                <w:sz w:val="18"/>
                <w:szCs w:val="18"/>
              </w:rPr>
            </w:pPr>
            <w:r>
              <w:rPr>
                <w:rFonts w:ascii="VIC" w:eastAsia="VIC" w:hAnsi="VIC"/>
                <w:color w:val="000000"/>
                <w:sz w:val="18"/>
              </w:rPr>
              <w:t>80%</w:t>
            </w:r>
          </w:p>
        </w:tc>
        <w:tc>
          <w:tcPr>
            <w:tcW w:w="1213" w:type="dxa"/>
          </w:tcPr>
          <w:p w14:paraId="267A82B7" w14:textId="66AF4F75" w:rsidR="007867C7" w:rsidRPr="005B1FEF" w:rsidRDefault="007867C7" w:rsidP="007867C7">
            <w:pPr>
              <w:jc w:val="center"/>
              <w:rPr>
                <w:rFonts w:ascii="VIC" w:hAnsi="VIC"/>
                <w:sz w:val="18"/>
                <w:szCs w:val="18"/>
              </w:rPr>
            </w:pPr>
            <w:r>
              <w:rPr>
                <w:rFonts w:ascii="VIC" w:eastAsia="VIC" w:hAnsi="VIC"/>
                <w:color w:val="000000"/>
                <w:sz w:val="18"/>
              </w:rPr>
              <w:t>72%</w:t>
            </w:r>
          </w:p>
        </w:tc>
      </w:tr>
      <w:tr w:rsidR="007867C7" w:rsidRPr="00A6366B" w14:paraId="00CE03B3" w14:textId="77777777" w:rsidTr="00623A72">
        <w:trPr>
          <w:trHeight w:val="340"/>
        </w:trPr>
        <w:tc>
          <w:tcPr>
            <w:tcW w:w="2135" w:type="dxa"/>
            <w:vMerge/>
          </w:tcPr>
          <w:p w14:paraId="3091ACB3" w14:textId="77777777" w:rsidR="007867C7" w:rsidRPr="00382424" w:rsidRDefault="007867C7" w:rsidP="007867C7">
            <w:pPr>
              <w:pStyle w:val="DHHStabletext"/>
              <w:spacing w:before="0" w:after="0"/>
              <w:rPr>
                <w:rFonts w:ascii="VIC" w:hAnsi="VIC"/>
                <w:sz w:val="18"/>
                <w:szCs w:val="18"/>
              </w:rPr>
            </w:pPr>
          </w:p>
        </w:tc>
        <w:tc>
          <w:tcPr>
            <w:tcW w:w="2695" w:type="dxa"/>
          </w:tcPr>
          <w:p w14:paraId="5F9B19E1" w14:textId="78C99E8E"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5C3CB82F" w14:textId="1F38AED7"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tcPr>
          <w:p w14:paraId="2072CF0C" w14:textId="53D9FC77" w:rsidR="007867C7" w:rsidRPr="005B1FEF" w:rsidRDefault="007867C7" w:rsidP="007867C7">
            <w:pPr>
              <w:jc w:val="center"/>
              <w:rPr>
                <w:rFonts w:ascii="VIC" w:hAnsi="VIC"/>
                <w:sz w:val="18"/>
                <w:szCs w:val="18"/>
              </w:rPr>
            </w:pPr>
            <w:r>
              <w:rPr>
                <w:rFonts w:ascii="VIC" w:eastAsia="VIC" w:hAnsi="VIC"/>
                <w:color w:val="000000"/>
                <w:sz w:val="18"/>
              </w:rPr>
              <w:t>82%</w:t>
            </w:r>
          </w:p>
        </w:tc>
        <w:tc>
          <w:tcPr>
            <w:tcW w:w="1213" w:type="dxa"/>
          </w:tcPr>
          <w:p w14:paraId="6F7DCF61" w14:textId="4ACCA572" w:rsidR="007867C7" w:rsidRPr="005B1FEF" w:rsidRDefault="007867C7" w:rsidP="007867C7">
            <w:pPr>
              <w:jc w:val="center"/>
              <w:rPr>
                <w:rFonts w:ascii="VIC" w:hAnsi="VIC"/>
                <w:sz w:val="18"/>
                <w:szCs w:val="18"/>
              </w:rPr>
            </w:pPr>
            <w:r>
              <w:rPr>
                <w:rFonts w:ascii="VIC" w:eastAsia="VIC" w:hAnsi="VIC"/>
                <w:color w:val="000000"/>
                <w:sz w:val="18"/>
              </w:rPr>
              <w:t>1%</w:t>
            </w:r>
          </w:p>
        </w:tc>
        <w:tc>
          <w:tcPr>
            <w:tcW w:w="1213" w:type="dxa"/>
          </w:tcPr>
          <w:p w14:paraId="4889BC24" w14:textId="52B8263B" w:rsidR="007867C7" w:rsidRPr="005B1FEF" w:rsidRDefault="007867C7" w:rsidP="007867C7">
            <w:pPr>
              <w:jc w:val="center"/>
              <w:rPr>
                <w:rFonts w:ascii="VIC" w:hAnsi="VIC"/>
                <w:sz w:val="18"/>
                <w:szCs w:val="18"/>
              </w:rPr>
            </w:pPr>
            <w:r>
              <w:rPr>
                <w:rFonts w:ascii="VIC" w:eastAsia="VIC" w:hAnsi="VIC"/>
                <w:color w:val="000000"/>
                <w:sz w:val="18"/>
              </w:rPr>
              <w:t>780.9</w:t>
            </w:r>
          </w:p>
        </w:tc>
        <w:tc>
          <w:tcPr>
            <w:tcW w:w="1212" w:type="dxa"/>
          </w:tcPr>
          <w:p w14:paraId="67038D50" w14:textId="6D945310" w:rsidR="007867C7" w:rsidRPr="005B1FEF" w:rsidRDefault="007867C7" w:rsidP="007867C7">
            <w:pPr>
              <w:jc w:val="center"/>
              <w:rPr>
                <w:rFonts w:ascii="VIC" w:hAnsi="VIC"/>
                <w:sz w:val="18"/>
                <w:szCs w:val="18"/>
              </w:rPr>
            </w:pPr>
            <w:r>
              <w:rPr>
                <w:rFonts w:ascii="VIC" w:eastAsia="VIC" w:hAnsi="VIC"/>
                <w:color w:val="000000"/>
                <w:sz w:val="18"/>
              </w:rPr>
              <w:t>43%</w:t>
            </w:r>
          </w:p>
        </w:tc>
        <w:tc>
          <w:tcPr>
            <w:tcW w:w="1213" w:type="dxa"/>
          </w:tcPr>
          <w:p w14:paraId="0E5126E8" w14:textId="2BFC5873" w:rsidR="007867C7" w:rsidRPr="005B1FEF" w:rsidRDefault="007867C7" w:rsidP="007867C7">
            <w:pPr>
              <w:jc w:val="center"/>
              <w:rPr>
                <w:rFonts w:ascii="VIC" w:hAnsi="VIC"/>
                <w:sz w:val="18"/>
                <w:szCs w:val="18"/>
              </w:rPr>
            </w:pPr>
            <w:r>
              <w:rPr>
                <w:rFonts w:ascii="VIC" w:eastAsia="VIC" w:hAnsi="VIC"/>
                <w:color w:val="000000"/>
                <w:sz w:val="18"/>
              </w:rPr>
              <w:t>63%</w:t>
            </w:r>
          </w:p>
        </w:tc>
        <w:tc>
          <w:tcPr>
            <w:tcW w:w="1213" w:type="dxa"/>
          </w:tcPr>
          <w:p w14:paraId="5A4E5AE3" w14:textId="67D0D485" w:rsidR="007867C7" w:rsidRPr="005B1FEF" w:rsidRDefault="007867C7" w:rsidP="007867C7">
            <w:pPr>
              <w:jc w:val="center"/>
              <w:rPr>
                <w:rFonts w:ascii="VIC" w:hAnsi="VIC"/>
                <w:sz w:val="18"/>
                <w:szCs w:val="18"/>
              </w:rPr>
            </w:pPr>
            <w:r>
              <w:rPr>
                <w:rFonts w:ascii="VIC" w:eastAsia="VIC" w:hAnsi="VIC"/>
                <w:color w:val="000000"/>
                <w:sz w:val="18"/>
              </w:rPr>
              <w:t>13.3</w:t>
            </w:r>
          </w:p>
        </w:tc>
        <w:tc>
          <w:tcPr>
            <w:tcW w:w="1213" w:type="dxa"/>
          </w:tcPr>
          <w:p w14:paraId="0B0190AF" w14:textId="32B80314" w:rsidR="007867C7" w:rsidRPr="005B1FEF" w:rsidRDefault="007867C7" w:rsidP="007867C7">
            <w:pPr>
              <w:jc w:val="center"/>
              <w:rPr>
                <w:rFonts w:ascii="VIC" w:hAnsi="VIC"/>
                <w:sz w:val="18"/>
                <w:szCs w:val="18"/>
              </w:rPr>
            </w:pPr>
            <w:r>
              <w:rPr>
                <w:rFonts w:ascii="VIC" w:eastAsia="VIC" w:hAnsi="VIC"/>
                <w:color w:val="000000"/>
                <w:sz w:val="18"/>
              </w:rPr>
              <w:t>54%</w:t>
            </w:r>
          </w:p>
        </w:tc>
        <w:tc>
          <w:tcPr>
            <w:tcW w:w="1213" w:type="dxa"/>
          </w:tcPr>
          <w:p w14:paraId="5618315C" w14:textId="32BD18DD" w:rsidR="007867C7" w:rsidRPr="005B1FEF" w:rsidRDefault="007867C7" w:rsidP="007867C7">
            <w:pPr>
              <w:jc w:val="center"/>
              <w:rPr>
                <w:rFonts w:ascii="VIC" w:hAnsi="VIC"/>
                <w:sz w:val="18"/>
                <w:szCs w:val="18"/>
              </w:rPr>
            </w:pPr>
            <w:r>
              <w:rPr>
                <w:rFonts w:ascii="VIC" w:eastAsia="VIC" w:hAnsi="VIC"/>
                <w:color w:val="000000"/>
                <w:sz w:val="18"/>
              </w:rPr>
              <w:t>50%</w:t>
            </w:r>
          </w:p>
        </w:tc>
      </w:tr>
      <w:tr w:rsidR="007867C7" w:rsidRPr="00A6366B" w14:paraId="29A804D6" w14:textId="77777777" w:rsidTr="00623A72">
        <w:trPr>
          <w:trHeight w:val="340"/>
        </w:trPr>
        <w:tc>
          <w:tcPr>
            <w:tcW w:w="2135" w:type="dxa"/>
            <w:vMerge/>
          </w:tcPr>
          <w:p w14:paraId="7A708A65" w14:textId="77777777" w:rsidR="007867C7" w:rsidRPr="00382424" w:rsidRDefault="007867C7" w:rsidP="007867C7">
            <w:pPr>
              <w:pStyle w:val="DHHStabletext"/>
              <w:spacing w:before="0" w:after="0"/>
              <w:rPr>
                <w:rFonts w:ascii="VIC" w:hAnsi="VIC"/>
                <w:sz w:val="18"/>
                <w:szCs w:val="18"/>
              </w:rPr>
            </w:pPr>
          </w:p>
        </w:tc>
        <w:tc>
          <w:tcPr>
            <w:tcW w:w="2695" w:type="dxa"/>
          </w:tcPr>
          <w:p w14:paraId="4A7A3084" w14:textId="238E7249"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4CA405A7" w14:textId="1C13123D"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tcPr>
          <w:p w14:paraId="4B79BF5E" w14:textId="3C9AC363" w:rsidR="007867C7" w:rsidRPr="005B1FEF" w:rsidRDefault="007867C7" w:rsidP="007867C7">
            <w:pPr>
              <w:jc w:val="center"/>
              <w:rPr>
                <w:rFonts w:ascii="VIC" w:hAnsi="VIC"/>
                <w:sz w:val="18"/>
                <w:szCs w:val="18"/>
              </w:rPr>
            </w:pPr>
            <w:r>
              <w:rPr>
                <w:rFonts w:ascii="VIC" w:eastAsia="VIC" w:hAnsi="VIC"/>
                <w:color w:val="000000"/>
                <w:sz w:val="18"/>
              </w:rPr>
              <w:t>82%</w:t>
            </w:r>
          </w:p>
        </w:tc>
        <w:tc>
          <w:tcPr>
            <w:tcW w:w="1213" w:type="dxa"/>
          </w:tcPr>
          <w:p w14:paraId="18AF61FA" w14:textId="65F05005" w:rsidR="007867C7" w:rsidRPr="005B1FEF" w:rsidRDefault="007867C7" w:rsidP="007867C7">
            <w:pPr>
              <w:jc w:val="center"/>
              <w:rPr>
                <w:rFonts w:ascii="VIC" w:hAnsi="VIC"/>
                <w:sz w:val="18"/>
                <w:szCs w:val="18"/>
              </w:rPr>
            </w:pPr>
            <w:r>
              <w:rPr>
                <w:rFonts w:ascii="VIC" w:eastAsia="VIC" w:hAnsi="VIC"/>
                <w:color w:val="000000"/>
                <w:sz w:val="18"/>
              </w:rPr>
              <w:t>6%</w:t>
            </w:r>
          </w:p>
        </w:tc>
        <w:tc>
          <w:tcPr>
            <w:tcW w:w="1213" w:type="dxa"/>
          </w:tcPr>
          <w:p w14:paraId="1B4E6BB8" w14:textId="1E0BE456" w:rsidR="007867C7" w:rsidRPr="005B1FEF" w:rsidRDefault="007867C7" w:rsidP="007867C7">
            <w:pPr>
              <w:jc w:val="center"/>
              <w:rPr>
                <w:rFonts w:ascii="VIC" w:hAnsi="VIC"/>
                <w:sz w:val="18"/>
                <w:szCs w:val="18"/>
              </w:rPr>
            </w:pPr>
            <w:r>
              <w:rPr>
                <w:rFonts w:ascii="VIC" w:eastAsia="VIC" w:hAnsi="VIC"/>
                <w:color w:val="000000"/>
                <w:sz w:val="18"/>
              </w:rPr>
              <w:t>398.6</w:t>
            </w:r>
          </w:p>
        </w:tc>
        <w:tc>
          <w:tcPr>
            <w:tcW w:w="1212" w:type="dxa"/>
          </w:tcPr>
          <w:p w14:paraId="2A8738A7" w14:textId="3C674F3D" w:rsidR="007867C7" w:rsidRPr="005B1FEF" w:rsidRDefault="007867C7" w:rsidP="007867C7">
            <w:pPr>
              <w:jc w:val="center"/>
              <w:rPr>
                <w:rFonts w:ascii="VIC" w:hAnsi="VIC"/>
                <w:sz w:val="18"/>
                <w:szCs w:val="18"/>
              </w:rPr>
            </w:pPr>
            <w:r>
              <w:rPr>
                <w:rFonts w:ascii="VIC" w:eastAsia="VIC" w:hAnsi="VIC"/>
                <w:color w:val="000000"/>
                <w:sz w:val="18"/>
              </w:rPr>
              <w:t>38%</w:t>
            </w:r>
          </w:p>
        </w:tc>
        <w:tc>
          <w:tcPr>
            <w:tcW w:w="1213" w:type="dxa"/>
          </w:tcPr>
          <w:p w14:paraId="20952B19" w14:textId="572E75B1" w:rsidR="007867C7" w:rsidRPr="005B1FEF" w:rsidRDefault="007867C7" w:rsidP="007867C7">
            <w:pPr>
              <w:jc w:val="center"/>
              <w:rPr>
                <w:rFonts w:ascii="VIC" w:hAnsi="VIC"/>
                <w:sz w:val="18"/>
                <w:szCs w:val="18"/>
              </w:rPr>
            </w:pPr>
            <w:r>
              <w:rPr>
                <w:rFonts w:ascii="VIC" w:eastAsia="VIC" w:hAnsi="VIC"/>
                <w:color w:val="000000"/>
                <w:sz w:val="18"/>
              </w:rPr>
              <w:t>77%</w:t>
            </w:r>
          </w:p>
        </w:tc>
        <w:tc>
          <w:tcPr>
            <w:tcW w:w="1213" w:type="dxa"/>
          </w:tcPr>
          <w:p w14:paraId="15A31C0D" w14:textId="5C1BEC82" w:rsidR="007867C7" w:rsidRPr="005B1FEF" w:rsidRDefault="007867C7" w:rsidP="007867C7">
            <w:pPr>
              <w:jc w:val="center"/>
              <w:rPr>
                <w:rFonts w:ascii="VIC" w:hAnsi="VIC"/>
                <w:sz w:val="18"/>
                <w:szCs w:val="18"/>
              </w:rPr>
            </w:pPr>
            <w:r>
              <w:rPr>
                <w:rFonts w:ascii="VIC" w:eastAsia="VIC" w:hAnsi="VIC"/>
                <w:color w:val="000000"/>
                <w:sz w:val="18"/>
              </w:rPr>
              <w:t>13.5</w:t>
            </w:r>
          </w:p>
        </w:tc>
        <w:tc>
          <w:tcPr>
            <w:tcW w:w="1213" w:type="dxa"/>
          </w:tcPr>
          <w:p w14:paraId="2D77DA84" w14:textId="456C4CA8" w:rsidR="007867C7" w:rsidRPr="005B1FEF" w:rsidRDefault="007867C7" w:rsidP="007867C7">
            <w:pPr>
              <w:jc w:val="center"/>
              <w:rPr>
                <w:rFonts w:ascii="VIC" w:hAnsi="VIC"/>
                <w:sz w:val="18"/>
                <w:szCs w:val="18"/>
              </w:rPr>
            </w:pPr>
            <w:r>
              <w:rPr>
                <w:rFonts w:ascii="VIC" w:eastAsia="VIC" w:hAnsi="VIC"/>
                <w:color w:val="000000"/>
                <w:sz w:val="18"/>
              </w:rPr>
              <w:t>41%</w:t>
            </w:r>
          </w:p>
        </w:tc>
        <w:tc>
          <w:tcPr>
            <w:tcW w:w="1213" w:type="dxa"/>
          </w:tcPr>
          <w:p w14:paraId="6A06D1D7" w14:textId="49DA7618" w:rsidR="007867C7" w:rsidRPr="005B1FEF" w:rsidRDefault="007867C7" w:rsidP="007867C7">
            <w:pPr>
              <w:jc w:val="center"/>
              <w:rPr>
                <w:rFonts w:ascii="VIC" w:hAnsi="VIC"/>
                <w:sz w:val="18"/>
                <w:szCs w:val="18"/>
              </w:rPr>
            </w:pPr>
            <w:r>
              <w:rPr>
                <w:rFonts w:ascii="VIC" w:eastAsia="VIC" w:hAnsi="VIC"/>
                <w:color w:val="000000"/>
                <w:sz w:val="18"/>
              </w:rPr>
              <w:t>38%</w:t>
            </w:r>
          </w:p>
        </w:tc>
      </w:tr>
      <w:tr w:rsidR="007867C7" w:rsidRPr="00A6366B" w14:paraId="0BE131A9" w14:textId="77777777" w:rsidTr="00623A72">
        <w:trPr>
          <w:trHeight w:val="340"/>
        </w:trPr>
        <w:tc>
          <w:tcPr>
            <w:tcW w:w="2135" w:type="dxa"/>
            <w:vMerge w:val="restart"/>
            <w:shd w:val="clear" w:color="auto" w:fill="BFCED6"/>
          </w:tcPr>
          <w:p w14:paraId="0AABE0E4" w14:textId="3033950E"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7EDF359C" w14:textId="3D2B5DE1"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54189702" w14:textId="4F579352" w:rsidR="007867C7" w:rsidRPr="005B1FEF" w:rsidRDefault="007867C7" w:rsidP="007867C7">
            <w:pPr>
              <w:jc w:val="center"/>
              <w:rPr>
                <w:rFonts w:ascii="VIC" w:hAnsi="VIC"/>
                <w:sz w:val="18"/>
                <w:szCs w:val="18"/>
              </w:rPr>
            </w:pPr>
            <w:r>
              <w:rPr>
                <w:rFonts w:ascii="VIC" w:eastAsia="VIC" w:hAnsi="VIC"/>
                <w:color w:val="000000"/>
                <w:sz w:val="18"/>
              </w:rPr>
              <w:t>0.9</w:t>
            </w:r>
          </w:p>
        </w:tc>
        <w:tc>
          <w:tcPr>
            <w:tcW w:w="1213" w:type="dxa"/>
            <w:shd w:val="clear" w:color="auto" w:fill="BFCED6"/>
          </w:tcPr>
          <w:p w14:paraId="4E6612F3" w14:textId="4F858B5E" w:rsidR="007867C7" w:rsidRPr="005B1FEF" w:rsidRDefault="007867C7" w:rsidP="007867C7">
            <w:pPr>
              <w:jc w:val="center"/>
              <w:rPr>
                <w:rFonts w:ascii="VIC" w:hAnsi="VIC"/>
                <w:sz w:val="18"/>
                <w:szCs w:val="18"/>
              </w:rPr>
            </w:pPr>
            <w:r>
              <w:rPr>
                <w:rFonts w:ascii="VIC" w:eastAsia="VIC" w:hAnsi="VIC"/>
                <w:color w:val="000000"/>
                <w:sz w:val="18"/>
              </w:rPr>
              <w:t>75%</w:t>
            </w:r>
          </w:p>
        </w:tc>
        <w:tc>
          <w:tcPr>
            <w:tcW w:w="1213" w:type="dxa"/>
            <w:shd w:val="clear" w:color="auto" w:fill="BFCED6"/>
          </w:tcPr>
          <w:p w14:paraId="3CF1CB58" w14:textId="2E22C647"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2312CB5C" w14:textId="09F9EE1A" w:rsidR="007867C7" w:rsidRPr="005B1FEF" w:rsidRDefault="007867C7" w:rsidP="007867C7">
            <w:pPr>
              <w:jc w:val="center"/>
              <w:rPr>
                <w:rFonts w:ascii="VIC" w:hAnsi="VIC"/>
                <w:sz w:val="18"/>
                <w:szCs w:val="18"/>
              </w:rPr>
            </w:pPr>
            <w:r>
              <w:rPr>
                <w:rFonts w:ascii="VIC" w:eastAsia="VIC" w:hAnsi="VIC"/>
                <w:color w:val="000000"/>
                <w:sz w:val="18"/>
              </w:rPr>
              <w:t>201.5</w:t>
            </w:r>
          </w:p>
        </w:tc>
        <w:tc>
          <w:tcPr>
            <w:tcW w:w="1212" w:type="dxa"/>
            <w:shd w:val="clear" w:color="auto" w:fill="BFCED6"/>
          </w:tcPr>
          <w:p w14:paraId="23103A7A" w14:textId="5490B032" w:rsidR="007867C7" w:rsidRPr="005B1FEF" w:rsidRDefault="007867C7" w:rsidP="007867C7">
            <w:pPr>
              <w:jc w:val="center"/>
              <w:rPr>
                <w:rFonts w:ascii="VIC" w:hAnsi="VIC"/>
                <w:sz w:val="18"/>
                <w:szCs w:val="18"/>
              </w:rPr>
            </w:pPr>
            <w:r>
              <w:rPr>
                <w:rFonts w:ascii="VIC" w:eastAsia="VIC" w:hAnsi="VIC"/>
                <w:color w:val="000000"/>
                <w:sz w:val="18"/>
              </w:rPr>
              <w:t>35%</w:t>
            </w:r>
          </w:p>
        </w:tc>
        <w:tc>
          <w:tcPr>
            <w:tcW w:w="1213" w:type="dxa"/>
            <w:shd w:val="clear" w:color="auto" w:fill="BFCED6"/>
          </w:tcPr>
          <w:p w14:paraId="40A01AAF" w14:textId="002D4778" w:rsidR="007867C7" w:rsidRPr="005B1FEF" w:rsidRDefault="007867C7" w:rsidP="007867C7">
            <w:pPr>
              <w:jc w:val="center"/>
              <w:rPr>
                <w:rFonts w:ascii="VIC" w:hAnsi="VIC"/>
                <w:sz w:val="18"/>
                <w:szCs w:val="18"/>
              </w:rPr>
            </w:pPr>
            <w:r>
              <w:rPr>
                <w:rFonts w:ascii="VIC" w:eastAsia="VIC" w:hAnsi="VIC"/>
                <w:color w:val="000000"/>
                <w:sz w:val="18"/>
              </w:rPr>
              <w:t>88%</w:t>
            </w:r>
          </w:p>
        </w:tc>
        <w:tc>
          <w:tcPr>
            <w:tcW w:w="1213" w:type="dxa"/>
            <w:shd w:val="clear" w:color="auto" w:fill="BFCED6"/>
          </w:tcPr>
          <w:p w14:paraId="592C8689" w14:textId="0AB9F226" w:rsidR="007867C7" w:rsidRPr="005B1FEF" w:rsidRDefault="007867C7" w:rsidP="007867C7">
            <w:pPr>
              <w:jc w:val="center"/>
              <w:rPr>
                <w:rFonts w:ascii="VIC" w:hAnsi="VIC"/>
                <w:sz w:val="18"/>
                <w:szCs w:val="18"/>
              </w:rPr>
            </w:pPr>
            <w:r>
              <w:rPr>
                <w:rFonts w:ascii="VIC" w:eastAsia="VIC" w:hAnsi="VIC"/>
                <w:color w:val="000000"/>
                <w:sz w:val="18"/>
              </w:rPr>
              <w:t>17.0</w:t>
            </w:r>
          </w:p>
        </w:tc>
        <w:tc>
          <w:tcPr>
            <w:tcW w:w="1213" w:type="dxa"/>
            <w:shd w:val="clear" w:color="auto" w:fill="BFCED6"/>
          </w:tcPr>
          <w:p w14:paraId="1C32233E" w14:textId="70AEE952" w:rsidR="007867C7" w:rsidRPr="005B1FEF" w:rsidRDefault="007867C7" w:rsidP="007867C7">
            <w:pPr>
              <w:jc w:val="center"/>
              <w:rPr>
                <w:rFonts w:ascii="VIC" w:hAnsi="VIC"/>
                <w:sz w:val="18"/>
                <w:szCs w:val="18"/>
              </w:rPr>
            </w:pPr>
            <w:r>
              <w:rPr>
                <w:rFonts w:ascii="VIC" w:eastAsia="VIC" w:hAnsi="VIC"/>
                <w:color w:val="000000"/>
                <w:sz w:val="18"/>
              </w:rPr>
              <w:t>70%</w:t>
            </w:r>
          </w:p>
        </w:tc>
        <w:tc>
          <w:tcPr>
            <w:tcW w:w="1213" w:type="dxa"/>
            <w:shd w:val="clear" w:color="auto" w:fill="BFCED6"/>
          </w:tcPr>
          <w:p w14:paraId="4A7EC376" w14:textId="25A0E2E3" w:rsidR="007867C7" w:rsidRPr="005B1FEF" w:rsidRDefault="007867C7" w:rsidP="007867C7">
            <w:pPr>
              <w:jc w:val="center"/>
              <w:rPr>
                <w:rFonts w:ascii="VIC" w:hAnsi="VIC"/>
                <w:sz w:val="18"/>
                <w:szCs w:val="18"/>
              </w:rPr>
            </w:pPr>
            <w:r>
              <w:rPr>
                <w:rFonts w:ascii="VIC" w:eastAsia="VIC" w:hAnsi="VIC"/>
                <w:color w:val="000000"/>
                <w:sz w:val="18"/>
              </w:rPr>
              <w:t>60%</w:t>
            </w:r>
          </w:p>
        </w:tc>
      </w:tr>
      <w:tr w:rsidR="007867C7" w:rsidRPr="00A6366B" w14:paraId="2C1EB32B" w14:textId="77777777" w:rsidTr="00623A72">
        <w:trPr>
          <w:trHeight w:val="340"/>
        </w:trPr>
        <w:tc>
          <w:tcPr>
            <w:tcW w:w="2135" w:type="dxa"/>
            <w:vMerge/>
            <w:shd w:val="clear" w:color="auto" w:fill="BFCED6"/>
          </w:tcPr>
          <w:p w14:paraId="5D15D1C1"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291CB880" w14:textId="5B9B7AEB" w:rsidR="007867C7" w:rsidRPr="00382424" w:rsidRDefault="007867C7" w:rsidP="007867C7">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4DDEC2BE" w14:textId="5E701F8F" w:rsidR="007867C7" w:rsidRPr="005B1FEF" w:rsidRDefault="007867C7" w:rsidP="007867C7">
            <w:pPr>
              <w:jc w:val="center"/>
              <w:rPr>
                <w:rFonts w:ascii="VIC" w:hAnsi="VIC"/>
                <w:sz w:val="18"/>
                <w:szCs w:val="18"/>
              </w:rPr>
            </w:pPr>
            <w:r>
              <w:rPr>
                <w:rFonts w:ascii="VIC" w:eastAsia="VIC" w:hAnsi="VIC"/>
                <w:color w:val="000000"/>
                <w:sz w:val="18"/>
              </w:rPr>
              <w:t>0.9</w:t>
            </w:r>
          </w:p>
        </w:tc>
        <w:tc>
          <w:tcPr>
            <w:tcW w:w="1213" w:type="dxa"/>
            <w:shd w:val="clear" w:color="auto" w:fill="BFCED6"/>
          </w:tcPr>
          <w:p w14:paraId="75E1CE5C" w14:textId="1DAF1B0E" w:rsidR="007867C7" w:rsidRPr="005B1FEF" w:rsidRDefault="007867C7" w:rsidP="007867C7">
            <w:pPr>
              <w:jc w:val="center"/>
              <w:rPr>
                <w:rFonts w:ascii="VIC" w:hAnsi="VIC"/>
                <w:sz w:val="18"/>
                <w:szCs w:val="18"/>
              </w:rPr>
            </w:pPr>
            <w:r>
              <w:rPr>
                <w:rFonts w:ascii="VIC" w:eastAsia="VIC" w:hAnsi="VIC"/>
                <w:color w:val="000000"/>
                <w:sz w:val="18"/>
              </w:rPr>
              <w:t>90%</w:t>
            </w:r>
          </w:p>
        </w:tc>
        <w:tc>
          <w:tcPr>
            <w:tcW w:w="1213" w:type="dxa"/>
            <w:shd w:val="clear" w:color="auto" w:fill="BFCED6"/>
          </w:tcPr>
          <w:p w14:paraId="72B6895E" w14:textId="5C977096"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5FC0D55B" w14:textId="47EC6C4E" w:rsidR="007867C7" w:rsidRPr="005B1FEF" w:rsidRDefault="007867C7" w:rsidP="007867C7">
            <w:pPr>
              <w:jc w:val="center"/>
              <w:rPr>
                <w:rFonts w:ascii="VIC" w:hAnsi="VIC"/>
                <w:sz w:val="18"/>
                <w:szCs w:val="18"/>
              </w:rPr>
            </w:pPr>
            <w:r>
              <w:rPr>
                <w:rFonts w:ascii="VIC" w:eastAsia="VIC" w:hAnsi="VIC"/>
                <w:color w:val="000000"/>
                <w:sz w:val="18"/>
              </w:rPr>
              <w:t>187.4</w:t>
            </w:r>
          </w:p>
        </w:tc>
        <w:tc>
          <w:tcPr>
            <w:tcW w:w="1212" w:type="dxa"/>
            <w:shd w:val="clear" w:color="auto" w:fill="BFCED6"/>
          </w:tcPr>
          <w:p w14:paraId="03C5E7CB" w14:textId="32C79C23" w:rsidR="007867C7" w:rsidRPr="005B1FEF" w:rsidRDefault="007867C7" w:rsidP="007867C7">
            <w:pPr>
              <w:jc w:val="center"/>
              <w:rPr>
                <w:rFonts w:ascii="VIC" w:hAnsi="VIC"/>
                <w:sz w:val="18"/>
                <w:szCs w:val="18"/>
              </w:rPr>
            </w:pPr>
            <w:r>
              <w:rPr>
                <w:rFonts w:ascii="VIC" w:eastAsia="VIC" w:hAnsi="VIC"/>
                <w:color w:val="000000"/>
                <w:sz w:val="18"/>
              </w:rPr>
              <w:t>58%</w:t>
            </w:r>
          </w:p>
        </w:tc>
        <w:tc>
          <w:tcPr>
            <w:tcW w:w="1213" w:type="dxa"/>
            <w:shd w:val="clear" w:color="auto" w:fill="BFCED6"/>
          </w:tcPr>
          <w:p w14:paraId="5A5A0127" w14:textId="4044579B" w:rsidR="007867C7" w:rsidRPr="005B1FEF" w:rsidRDefault="007867C7" w:rsidP="007867C7">
            <w:pPr>
              <w:jc w:val="center"/>
              <w:rPr>
                <w:rFonts w:ascii="VIC" w:hAnsi="VIC"/>
                <w:sz w:val="18"/>
                <w:szCs w:val="18"/>
              </w:rPr>
            </w:pPr>
            <w:r>
              <w:rPr>
                <w:rFonts w:ascii="VIC" w:eastAsia="VIC" w:hAnsi="VIC"/>
                <w:color w:val="000000"/>
                <w:sz w:val="18"/>
              </w:rPr>
              <w:t>80%</w:t>
            </w:r>
          </w:p>
        </w:tc>
        <w:tc>
          <w:tcPr>
            <w:tcW w:w="1213" w:type="dxa"/>
            <w:shd w:val="clear" w:color="auto" w:fill="BFCED6"/>
          </w:tcPr>
          <w:p w14:paraId="49EB2E07" w14:textId="22A1F228" w:rsidR="007867C7" w:rsidRPr="005B1FEF" w:rsidRDefault="007867C7" w:rsidP="007867C7">
            <w:pPr>
              <w:jc w:val="center"/>
              <w:rPr>
                <w:rFonts w:ascii="VIC" w:hAnsi="VIC"/>
                <w:sz w:val="18"/>
                <w:szCs w:val="18"/>
              </w:rPr>
            </w:pPr>
            <w:r>
              <w:rPr>
                <w:rFonts w:ascii="VIC" w:eastAsia="VIC" w:hAnsi="VIC"/>
                <w:color w:val="000000"/>
                <w:sz w:val="18"/>
              </w:rPr>
              <w:t>20.1</w:t>
            </w:r>
          </w:p>
        </w:tc>
        <w:tc>
          <w:tcPr>
            <w:tcW w:w="1213" w:type="dxa"/>
            <w:shd w:val="clear" w:color="auto" w:fill="BFCED6"/>
          </w:tcPr>
          <w:p w14:paraId="5E519BDB" w14:textId="05F24BF4" w:rsidR="007867C7" w:rsidRPr="005B1FEF" w:rsidRDefault="007867C7" w:rsidP="007867C7">
            <w:pPr>
              <w:jc w:val="center"/>
              <w:rPr>
                <w:rFonts w:ascii="VIC" w:hAnsi="VIC"/>
                <w:sz w:val="18"/>
                <w:szCs w:val="18"/>
              </w:rPr>
            </w:pPr>
            <w:r>
              <w:rPr>
                <w:rFonts w:ascii="VIC" w:eastAsia="VIC" w:hAnsi="VIC"/>
                <w:color w:val="000000"/>
                <w:sz w:val="18"/>
              </w:rPr>
              <w:t>61%</w:t>
            </w:r>
          </w:p>
        </w:tc>
        <w:tc>
          <w:tcPr>
            <w:tcW w:w="1213" w:type="dxa"/>
            <w:shd w:val="clear" w:color="auto" w:fill="BFCED6"/>
          </w:tcPr>
          <w:p w14:paraId="7BD50E2D" w14:textId="4F431535" w:rsidR="007867C7" w:rsidRPr="005B1FEF" w:rsidRDefault="007867C7" w:rsidP="007867C7">
            <w:pPr>
              <w:jc w:val="center"/>
              <w:rPr>
                <w:rFonts w:ascii="VIC" w:hAnsi="VIC"/>
                <w:sz w:val="18"/>
                <w:szCs w:val="18"/>
              </w:rPr>
            </w:pPr>
            <w:r>
              <w:rPr>
                <w:rFonts w:ascii="VIC" w:eastAsia="VIC" w:hAnsi="VIC"/>
                <w:color w:val="000000"/>
                <w:sz w:val="18"/>
              </w:rPr>
              <w:t>44%</w:t>
            </w:r>
          </w:p>
        </w:tc>
      </w:tr>
      <w:tr w:rsidR="007867C7" w:rsidRPr="00A6366B" w14:paraId="7C2A0A14" w14:textId="77777777" w:rsidTr="00623A72">
        <w:trPr>
          <w:trHeight w:val="340"/>
        </w:trPr>
        <w:tc>
          <w:tcPr>
            <w:tcW w:w="2135" w:type="dxa"/>
            <w:vMerge/>
            <w:shd w:val="clear" w:color="auto" w:fill="BFCED6"/>
          </w:tcPr>
          <w:p w14:paraId="30CC4D24"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28B833B9" w14:textId="7365B7FA"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3DA50B49" w14:textId="33B47C92" w:rsidR="007867C7" w:rsidRPr="005B1FEF" w:rsidRDefault="007867C7" w:rsidP="007867C7">
            <w:pPr>
              <w:jc w:val="center"/>
              <w:rPr>
                <w:rFonts w:ascii="VIC" w:hAnsi="VIC"/>
                <w:sz w:val="18"/>
                <w:szCs w:val="18"/>
              </w:rPr>
            </w:pPr>
            <w:r>
              <w:rPr>
                <w:rFonts w:ascii="VIC" w:eastAsia="VIC" w:hAnsi="VIC"/>
                <w:color w:val="000000"/>
                <w:sz w:val="18"/>
              </w:rPr>
              <w:t>0.6</w:t>
            </w:r>
          </w:p>
        </w:tc>
        <w:tc>
          <w:tcPr>
            <w:tcW w:w="1213" w:type="dxa"/>
            <w:shd w:val="clear" w:color="auto" w:fill="BFCED6"/>
          </w:tcPr>
          <w:p w14:paraId="7FAEC981" w14:textId="76A185D6" w:rsidR="007867C7" w:rsidRPr="005B1FEF" w:rsidRDefault="007867C7" w:rsidP="007867C7">
            <w:pPr>
              <w:jc w:val="center"/>
              <w:rPr>
                <w:rFonts w:ascii="VIC" w:hAnsi="VIC"/>
                <w:sz w:val="18"/>
                <w:szCs w:val="18"/>
              </w:rPr>
            </w:pPr>
            <w:r>
              <w:rPr>
                <w:rFonts w:ascii="VIC" w:eastAsia="VIC" w:hAnsi="VIC"/>
                <w:color w:val="000000"/>
                <w:sz w:val="18"/>
              </w:rPr>
              <w:t>82%</w:t>
            </w:r>
          </w:p>
        </w:tc>
        <w:tc>
          <w:tcPr>
            <w:tcW w:w="1213" w:type="dxa"/>
            <w:shd w:val="clear" w:color="auto" w:fill="BFCED6"/>
          </w:tcPr>
          <w:p w14:paraId="6F755FD5" w14:textId="47866D5A"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04EA65E5" w14:textId="16334FAD" w:rsidR="007867C7" w:rsidRPr="005B1FEF" w:rsidRDefault="007867C7" w:rsidP="007867C7">
            <w:pPr>
              <w:jc w:val="center"/>
              <w:rPr>
                <w:rFonts w:ascii="VIC" w:hAnsi="VIC"/>
                <w:sz w:val="18"/>
                <w:szCs w:val="18"/>
              </w:rPr>
            </w:pPr>
            <w:r>
              <w:rPr>
                <w:rFonts w:ascii="VIC" w:eastAsia="VIC" w:hAnsi="VIC"/>
                <w:color w:val="000000"/>
                <w:sz w:val="18"/>
              </w:rPr>
              <w:t>194.8</w:t>
            </w:r>
          </w:p>
        </w:tc>
        <w:tc>
          <w:tcPr>
            <w:tcW w:w="1212" w:type="dxa"/>
            <w:shd w:val="clear" w:color="auto" w:fill="BFCED6"/>
          </w:tcPr>
          <w:p w14:paraId="2F53AAE1" w14:textId="785D1C34" w:rsidR="007867C7" w:rsidRPr="005B1FEF" w:rsidRDefault="007867C7" w:rsidP="007867C7">
            <w:pPr>
              <w:jc w:val="center"/>
              <w:rPr>
                <w:rFonts w:ascii="VIC" w:hAnsi="VIC"/>
                <w:sz w:val="18"/>
                <w:szCs w:val="18"/>
              </w:rPr>
            </w:pPr>
            <w:r>
              <w:rPr>
                <w:rFonts w:ascii="VIC" w:eastAsia="VIC" w:hAnsi="VIC"/>
                <w:color w:val="000000"/>
                <w:sz w:val="18"/>
              </w:rPr>
              <w:t>47%</w:t>
            </w:r>
          </w:p>
        </w:tc>
        <w:tc>
          <w:tcPr>
            <w:tcW w:w="1213" w:type="dxa"/>
            <w:shd w:val="clear" w:color="auto" w:fill="BFCED6"/>
          </w:tcPr>
          <w:p w14:paraId="37CF456B" w14:textId="2A1CCA54" w:rsidR="007867C7" w:rsidRPr="005B1FEF" w:rsidRDefault="007867C7" w:rsidP="007867C7">
            <w:pPr>
              <w:jc w:val="center"/>
              <w:rPr>
                <w:rFonts w:ascii="VIC" w:hAnsi="VIC"/>
                <w:sz w:val="18"/>
                <w:szCs w:val="18"/>
              </w:rPr>
            </w:pPr>
            <w:r>
              <w:rPr>
                <w:rFonts w:ascii="VIC" w:eastAsia="VIC" w:hAnsi="VIC"/>
                <w:color w:val="000000"/>
                <w:sz w:val="18"/>
              </w:rPr>
              <w:t>84%</w:t>
            </w:r>
          </w:p>
        </w:tc>
        <w:tc>
          <w:tcPr>
            <w:tcW w:w="1213" w:type="dxa"/>
            <w:shd w:val="clear" w:color="auto" w:fill="BFCED6"/>
          </w:tcPr>
          <w:p w14:paraId="25A6DEE2" w14:textId="3DD50B59" w:rsidR="007867C7" w:rsidRPr="005B1FEF" w:rsidRDefault="007867C7" w:rsidP="007867C7">
            <w:pPr>
              <w:jc w:val="center"/>
              <w:rPr>
                <w:rFonts w:ascii="VIC" w:hAnsi="VIC"/>
                <w:sz w:val="18"/>
                <w:szCs w:val="18"/>
              </w:rPr>
            </w:pPr>
            <w:r>
              <w:rPr>
                <w:rFonts w:ascii="VIC" w:eastAsia="VIC" w:hAnsi="VIC"/>
                <w:color w:val="000000"/>
                <w:sz w:val="18"/>
              </w:rPr>
              <w:t>18.9</w:t>
            </w:r>
          </w:p>
        </w:tc>
        <w:tc>
          <w:tcPr>
            <w:tcW w:w="1213" w:type="dxa"/>
            <w:shd w:val="clear" w:color="auto" w:fill="BFCED6"/>
          </w:tcPr>
          <w:p w14:paraId="0DC142BF" w14:textId="6163596C" w:rsidR="007867C7" w:rsidRPr="005B1FEF" w:rsidRDefault="007867C7" w:rsidP="007867C7">
            <w:pPr>
              <w:jc w:val="center"/>
              <w:rPr>
                <w:rFonts w:ascii="VIC" w:hAnsi="VIC"/>
                <w:sz w:val="18"/>
                <w:szCs w:val="18"/>
              </w:rPr>
            </w:pPr>
            <w:r>
              <w:rPr>
                <w:rFonts w:ascii="VIC" w:eastAsia="VIC" w:hAnsi="VIC"/>
                <w:color w:val="000000"/>
                <w:sz w:val="18"/>
              </w:rPr>
              <w:t>65%</w:t>
            </w:r>
          </w:p>
        </w:tc>
        <w:tc>
          <w:tcPr>
            <w:tcW w:w="1213" w:type="dxa"/>
            <w:shd w:val="clear" w:color="auto" w:fill="BFCED6"/>
          </w:tcPr>
          <w:p w14:paraId="4A2A472B" w14:textId="7C655C86" w:rsidR="007867C7" w:rsidRPr="005B1FEF" w:rsidRDefault="007867C7" w:rsidP="007867C7">
            <w:pPr>
              <w:jc w:val="center"/>
              <w:rPr>
                <w:rFonts w:ascii="VIC" w:hAnsi="VIC"/>
                <w:sz w:val="18"/>
                <w:szCs w:val="18"/>
              </w:rPr>
            </w:pPr>
            <w:r>
              <w:rPr>
                <w:rFonts w:ascii="VIC" w:eastAsia="VIC" w:hAnsi="VIC"/>
                <w:color w:val="000000"/>
                <w:sz w:val="18"/>
              </w:rPr>
              <w:t>52%</w:t>
            </w:r>
          </w:p>
        </w:tc>
      </w:tr>
      <w:tr w:rsidR="007867C7" w:rsidRPr="00A6366B" w14:paraId="7D1851CB" w14:textId="77777777" w:rsidTr="00623A72">
        <w:trPr>
          <w:trHeight w:val="340"/>
        </w:trPr>
        <w:tc>
          <w:tcPr>
            <w:tcW w:w="2135" w:type="dxa"/>
          </w:tcPr>
          <w:p w14:paraId="73D18CB6" w14:textId="059D7967"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49100E3D" w14:textId="15BF8318"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07FF1833" w14:textId="13AF750C" w:rsidR="007867C7" w:rsidRPr="005B1FEF" w:rsidRDefault="007867C7" w:rsidP="007867C7">
            <w:pPr>
              <w:jc w:val="center"/>
              <w:rPr>
                <w:rFonts w:ascii="VIC" w:hAnsi="VIC"/>
                <w:sz w:val="18"/>
                <w:szCs w:val="18"/>
              </w:rPr>
            </w:pPr>
            <w:r>
              <w:rPr>
                <w:rFonts w:ascii="VIC" w:eastAsia="VIC" w:hAnsi="VIC"/>
                <w:color w:val="000000"/>
                <w:sz w:val="18"/>
              </w:rPr>
              <w:t>1.1</w:t>
            </w:r>
          </w:p>
        </w:tc>
        <w:tc>
          <w:tcPr>
            <w:tcW w:w="1213" w:type="dxa"/>
          </w:tcPr>
          <w:p w14:paraId="60500E6E" w14:textId="63123983" w:rsidR="007867C7" w:rsidRPr="005B1FEF" w:rsidRDefault="007867C7" w:rsidP="007867C7">
            <w:pPr>
              <w:jc w:val="center"/>
              <w:rPr>
                <w:rFonts w:ascii="VIC" w:hAnsi="VIC"/>
                <w:sz w:val="18"/>
                <w:szCs w:val="18"/>
              </w:rPr>
            </w:pPr>
            <w:r>
              <w:rPr>
                <w:rFonts w:ascii="VIC" w:eastAsia="VIC" w:hAnsi="VIC"/>
                <w:color w:val="000000"/>
                <w:sz w:val="18"/>
              </w:rPr>
              <w:t>95%</w:t>
            </w:r>
          </w:p>
        </w:tc>
        <w:tc>
          <w:tcPr>
            <w:tcW w:w="1213" w:type="dxa"/>
          </w:tcPr>
          <w:p w14:paraId="7A466ABF" w14:textId="0D9DF17B" w:rsidR="007867C7" w:rsidRPr="005B1FEF" w:rsidRDefault="007867C7" w:rsidP="007867C7">
            <w:pPr>
              <w:jc w:val="center"/>
              <w:rPr>
                <w:rFonts w:ascii="VIC" w:hAnsi="VIC"/>
                <w:sz w:val="18"/>
                <w:szCs w:val="18"/>
              </w:rPr>
            </w:pPr>
            <w:r>
              <w:rPr>
                <w:rFonts w:ascii="VIC" w:eastAsia="VIC" w:hAnsi="VIC"/>
                <w:color w:val="000000"/>
                <w:sz w:val="18"/>
              </w:rPr>
              <w:t>2%</w:t>
            </w:r>
          </w:p>
        </w:tc>
        <w:tc>
          <w:tcPr>
            <w:tcW w:w="1213" w:type="dxa"/>
          </w:tcPr>
          <w:p w14:paraId="7A7A2AF4" w14:textId="2EBC90CF" w:rsidR="007867C7" w:rsidRPr="005B1FEF" w:rsidRDefault="007867C7" w:rsidP="007867C7">
            <w:pPr>
              <w:jc w:val="center"/>
              <w:rPr>
                <w:rFonts w:ascii="VIC" w:hAnsi="VIC"/>
                <w:sz w:val="18"/>
                <w:szCs w:val="18"/>
              </w:rPr>
            </w:pPr>
            <w:r>
              <w:rPr>
                <w:rFonts w:ascii="VIC" w:eastAsia="VIC" w:hAnsi="VIC"/>
                <w:color w:val="000000"/>
                <w:sz w:val="18"/>
              </w:rPr>
              <w:t>626.1</w:t>
            </w:r>
          </w:p>
        </w:tc>
        <w:tc>
          <w:tcPr>
            <w:tcW w:w="1212" w:type="dxa"/>
          </w:tcPr>
          <w:p w14:paraId="3BCEBF5D" w14:textId="5580E3C9" w:rsidR="007867C7" w:rsidRPr="005B1FEF" w:rsidRDefault="007867C7" w:rsidP="007867C7">
            <w:pPr>
              <w:jc w:val="center"/>
              <w:rPr>
                <w:rFonts w:ascii="VIC" w:hAnsi="VIC"/>
                <w:sz w:val="18"/>
                <w:szCs w:val="18"/>
              </w:rPr>
            </w:pPr>
            <w:r>
              <w:rPr>
                <w:rFonts w:ascii="VIC" w:eastAsia="VIC" w:hAnsi="VIC"/>
                <w:color w:val="000000"/>
                <w:sz w:val="18"/>
              </w:rPr>
              <w:t>40%</w:t>
            </w:r>
          </w:p>
        </w:tc>
        <w:tc>
          <w:tcPr>
            <w:tcW w:w="1213" w:type="dxa"/>
          </w:tcPr>
          <w:p w14:paraId="05901BD8" w14:textId="0499379C" w:rsidR="007867C7" w:rsidRPr="005B1FEF" w:rsidRDefault="007867C7" w:rsidP="007867C7">
            <w:pPr>
              <w:jc w:val="center"/>
              <w:rPr>
                <w:rFonts w:ascii="VIC" w:hAnsi="VIC"/>
                <w:sz w:val="18"/>
                <w:szCs w:val="18"/>
              </w:rPr>
            </w:pPr>
            <w:r>
              <w:rPr>
                <w:rFonts w:ascii="VIC" w:eastAsia="VIC" w:hAnsi="VIC"/>
                <w:color w:val="000000"/>
                <w:sz w:val="18"/>
              </w:rPr>
              <w:t>100%</w:t>
            </w:r>
          </w:p>
        </w:tc>
        <w:tc>
          <w:tcPr>
            <w:tcW w:w="1213" w:type="dxa"/>
          </w:tcPr>
          <w:p w14:paraId="0488E4C5" w14:textId="1693E4E4" w:rsidR="007867C7" w:rsidRPr="005B1FEF" w:rsidRDefault="007867C7" w:rsidP="007867C7">
            <w:pPr>
              <w:jc w:val="center"/>
              <w:rPr>
                <w:rFonts w:ascii="VIC" w:hAnsi="VIC"/>
                <w:sz w:val="18"/>
                <w:szCs w:val="18"/>
              </w:rPr>
            </w:pPr>
            <w:r>
              <w:rPr>
                <w:rFonts w:ascii="VIC" w:eastAsia="VIC" w:hAnsi="VIC"/>
                <w:color w:val="000000"/>
                <w:sz w:val="18"/>
              </w:rPr>
              <w:t>23.7</w:t>
            </w:r>
          </w:p>
        </w:tc>
        <w:tc>
          <w:tcPr>
            <w:tcW w:w="1213" w:type="dxa"/>
          </w:tcPr>
          <w:p w14:paraId="12BD0EFE" w14:textId="77B2D2EA" w:rsidR="007867C7" w:rsidRPr="005B1FEF" w:rsidRDefault="007867C7" w:rsidP="007867C7">
            <w:pPr>
              <w:jc w:val="center"/>
              <w:rPr>
                <w:rFonts w:ascii="VIC" w:hAnsi="VIC"/>
                <w:sz w:val="18"/>
                <w:szCs w:val="18"/>
              </w:rPr>
            </w:pPr>
            <w:r>
              <w:rPr>
                <w:rFonts w:ascii="VIC" w:eastAsia="VIC" w:hAnsi="VIC"/>
                <w:color w:val="000000"/>
                <w:sz w:val="18"/>
              </w:rPr>
              <w:t>85%</w:t>
            </w:r>
          </w:p>
        </w:tc>
        <w:tc>
          <w:tcPr>
            <w:tcW w:w="1213" w:type="dxa"/>
          </w:tcPr>
          <w:p w14:paraId="79F4ED4D" w14:textId="4D5C6E89" w:rsidR="007867C7" w:rsidRPr="005B1FEF" w:rsidRDefault="007867C7" w:rsidP="007867C7">
            <w:pPr>
              <w:jc w:val="center"/>
              <w:rPr>
                <w:rFonts w:ascii="VIC" w:hAnsi="VIC"/>
                <w:sz w:val="18"/>
                <w:szCs w:val="18"/>
              </w:rPr>
            </w:pPr>
            <w:r>
              <w:rPr>
                <w:rFonts w:ascii="VIC" w:eastAsia="VIC" w:hAnsi="VIC"/>
                <w:color w:val="000000"/>
                <w:sz w:val="18"/>
              </w:rPr>
              <w:t>70%</w:t>
            </w:r>
          </w:p>
        </w:tc>
      </w:tr>
      <w:tr w:rsidR="007867C7" w:rsidRPr="00A6366B" w14:paraId="1167B823" w14:textId="77777777" w:rsidTr="00623A72">
        <w:trPr>
          <w:trHeight w:val="340"/>
        </w:trPr>
        <w:tc>
          <w:tcPr>
            <w:tcW w:w="2135" w:type="dxa"/>
            <w:shd w:val="clear" w:color="auto" w:fill="BFCED6"/>
          </w:tcPr>
          <w:p w14:paraId="05BDDF9D" w14:textId="777B6CF4" w:rsidR="007867C7" w:rsidRPr="00382424" w:rsidRDefault="007867C7" w:rsidP="007867C7">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60383A23" w14:textId="5849A233"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681B4214" w14:textId="0B26233E" w:rsidR="007867C7" w:rsidRPr="005B1FEF" w:rsidRDefault="007867C7" w:rsidP="007867C7">
            <w:pPr>
              <w:jc w:val="center"/>
              <w:rPr>
                <w:rFonts w:ascii="VIC" w:hAnsi="VIC"/>
                <w:sz w:val="18"/>
                <w:szCs w:val="18"/>
              </w:rPr>
            </w:pPr>
            <w:r>
              <w:rPr>
                <w:rFonts w:ascii="VIC" w:eastAsia="VIC" w:hAnsi="VIC"/>
                <w:color w:val="000000"/>
                <w:sz w:val="18"/>
              </w:rPr>
              <w:t>1.0</w:t>
            </w:r>
          </w:p>
        </w:tc>
        <w:tc>
          <w:tcPr>
            <w:tcW w:w="1213" w:type="dxa"/>
            <w:shd w:val="clear" w:color="auto" w:fill="BFCED6"/>
          </w:tcPr>
          <w:p w14:paraId="78C2F2A5" w14:textId="3CF3A23F" w:rsidR="007867C7" w:rsidRPr="005B1FEF" w:rsidRDefault="007867C7" w:rsidP="007867C7">
            <w:pPr>
              <w:jc w:val="center"/>
              <w:rPr>
                <w:rFonts w:ascii="VIC" w:hAnsi="VIC"/>
                <w:sz w:val="18"/>
                <w:szCs w:val="18"/>
              </w:rPr>
            </w:pPr>
            <w:r>
              <w:rPr>
                <w:rFonts w:ascii="VIC" w:eastAsia="VIC" w:hAnsi="VIC"/>
                <w:color w:val="000000"/>
                <w:sz w:val="18"/>
              </w:rPr>
              <w:t>62%</w:t>
            </w:r>
          </w:p>
        </w:tc>
        <w:tc>
          <w:tcPr>
            <w:tcW w:w="1213" w:type="dxa"/>
            <w:shd w:val="clear" w:color="auto" w:fill="BFCED6"/>
          </w:tcPr>
          <w:p w14:paraId="69E3AE08" w14:textId="5B1E8E5A" w:rsidR="007867C7" w:rsidRPr="005B1FEF" w:rsidRDefault="007867C7" w:rsidP="007867C7">
            <w:pPr>
              <w:jc w:val="center"/>
              <w:rPr>
                <w:rFonts w:ascii="VIC" w:hAnsi="VIC"/>
                <w:sz w:val="18"/>
                <w:szCs w:val="18"/>
              </w:rPr>
            </w:pPr>
            <w:r>
              <w:rPr>
                <w:rFonts w:ascii="VIC" w:eastAsia="VIC" w:hAnsi="VIC"/>
                <w:color w:val="000000"/>
                <w:sz w:val="18"/>
              </w:rPr>
              <w:t>11%</w:t>
            </w:r>
          </w:p>
        </w:tc>
        <w:tc>
          <w:tcPr>
            <w:tcW w:w="1213" w:type="dxa"/>
            <w:shd w:val="clear" w:color="auto" w:fill="BFCED6"/>
          </w:tcPr>
          <w:p w14:paraId="5E98601E" w14:textId="6824B71F" w:rsidR="007867C7" w:rsidRPr="005B1FEF" w:rsidRDefault="007867C7" w:rsidP="007867C7">
            <w:pPr>
              <w:jc w:val="center"/>
              <w:rPr>
                <w:rFonts w:ascii="VIC" w:hAnsi="VIC"/>
                <w:sz w:val="18"/>
                <w:szCs w:val="18"/>
              </w:rPr>
            </w:pPr>
            <w:r>
              <w:rPr>
                <w:rFonts w:ascii="VIC" w:eastAsia="VIC" w:hAnsi="VIC"/>
                <w:color w:val="000000"/>
                <w:sz w:val="18"/>
              </w:rPr>
              <w:t>427.1</w:t>
            </w:r>
          </w:p>
        </w:tc>
        <w:tc>
          <w:tcPr>
            <w:tcW w:w="1212" w:type="dxa"/>
            <w:shd w:val="clear" w:color="auto" w:fill="BFCED6"/>
          </w:tcPr>
          <w:p w14:paraId="16AC385E" w14:textId="746ACFA3" w:rsidR="007867C7" w:rsidRPr="005B1FEF" w:rsidRDefault="007867C7" w:rsidP="007867C7">
            <w:pPr>
              <w:jc w:val="center"/>
              <w:rPr>
                <w:rFonts w:ascii="VIC" w:hAnsi="VIC"/>
                <w:sz w:val="18"/>
                <w:szCs w:val="18"/>
              </w:rPr>
            </w:pPr>
            <w:r>
              <w:rPr>
                <w:rFonts w:ascii="VIC" w:eastAsia="VIC" w:hAnsi="VIC"/>
                <w:color w:val="000000"/>
                <w:sz w:val="18"/>
              </w:rPr>
              <w:t>13%</w:t>
            </w:r>
          </w:p>
        </w:tc>
        <w:tc>
          <w:tcPr>
            <w:tcW w:w="1213" w:type="dxa"/>
            <w:shd w:val="clear" w:color="auto" w:fill="BFCED6"/>
          </w:tcPr>
          <w:p w14:paraId="67FB1CFA" w14:textId="38932634" w:rsidR="007867C7" w:rsidRPr="005B1FEF" w:rsidRDefault="007867C7" w:rsidP="007867C7">
            <w:pPr>
              <w:jc w:val="center"/>
              <w:rPr>
                <w:rFonts w:ascii="VIC" w:hAnsi="VIC"/>
                <w:sz w:val="18"/>
                <w:szCs w:val="18"/>
              </w:rPr>
            </w:pPr>
            <w:r>
              <w:rPr>
                <w:rFonts w:ascii="VIC" w:eastAsia="VIC" w:hAnsi="VIC"/>
                <w:color w:val="000000"/>
                <w:sz w:val="18"/>
              </w:rPr>
              <w:t>93%</w:t>
            </w:r>
          </w:p>
        </w:tc>
        <w:tc>
          <w:tcPr>
            <w:tcW w:w="1213" w:type="dxa"/>
            <w:shd w:val="clear" w:color="auto" w:fill="BFCED6"/>
          </w:tcPr>
          <w:p w14:paraId="279390D1" w14:textId="6A15E76C" w:rsidR="007867C7" w:rsidRPr="005B1FEF" w:rsidRDefault="007867C7" w:rsidP="007867C7">
            <w:pPr>
              <w:jc w:val="center"/>
              <w:rPr>
                <w:rFonts w:ascii="VIC" w:hAnsi="VIC"/>
                <w:sz w:val="18"/>
                <w:szCs w:val="18"/>
              </w:rPr>
            </w:pPr>
            <w:r>
              <w:rPr>
                <w:rFonts w:ascii="VIC" w:eastAsia="VIC" w:hAnsi="VIC"/>
                <w:color w:val="000000"/>
                <w:sz w:val="18"/>
              </w:rPr>
              <w:t>7.5</w:t>
            </w:r>
          </w:p>
        </w:tc>
        <w:tc>
          <w:tcPr>
            <w:tcW w:w="1213" w:type="dxa"/>
            <w:shd w:val="clear" w:color="auto" w:fill="BFCED6"/>
          </w:tcPr>
          <w:p w14:paraId="63276E47" w14:textId="18698684" w:rsidR="007867C7" w:rsidRPr="005B1FEF" w:rsidRDefault="007867C7" w:rsidP="007867C7">
            <w:pPr>
              <w:jc w:val="center"/>
              <w:rPr>
                <w:rFonts w:ascii="VIC" w:hAnsi="VIC"/>
                <w:sz w:val="18"/>
                <w:szCs w:val="18"/>
              </w:rPr>
            </w:pPr>
            <w:r>
              <w:rPr>
                <w:rFonts w:ascii="VIC" w:eastAsia="VIC" w:hAnsi="VIC"/>
                <w:color w:val="000000"/>
                <w:sz w:val="18"/>
              </w:rPr>
              <w:t>93%</w:t>
            </w:r>
          </w:p>
        </w:tc>
        <w:tc>
          <w:tcPr>
            <w:tcW w:w="1213" w:type="dxa"/>
            <w:shd w:val="clear" w:color="auto" w:fill="BFCED6"/>
          </w:tcPr>
          <w:p w14:paraId="7ABE7726" w14:textId="58A02858" w:rsidR="007867C7" w:rsidRPr="005B1FEF" w:rsidRDefault="007867C7" w:rsidP="007867C7">
            <w:pPr>
              <w:jc w:val="center"/>
              <w:rPr>
                <w:rFonts w:ascii="VIC" w:hAnsi="VIC"/>
                <w:sz w:val="18"/>
                <w:szCs w:val="18"/>
              </w:rPr>
            </w:pPr>
            <w:r>
              <w:rPr>
                <w:rFonts w:ascii="VIC" w:eastAsia="VIC" w:hAnsi="VIC"/>
                <w:color w:val="000000"/>
                <w:sz w:val="18"/>
              </w:rPr>
              <w:t>67%</w:t>
            </w:r>
          </w:p>
        </w:tc>
      </w:tr>
      <w:tr w:rsidR="007867C7" w:rsidRPr="00A6366B" w14:paraId="0B1C8314" w14:textId="77777777" w:rsidTr="00623A72">
        <w:trPr>
          <w:trHeight w:val="340"/>
        </w:trPr>
        <w:tc>
          <w:tcPr>
            <w:tcW w:w="2135" w:type="dxa"/>
          </w:tcPr>
          <w:p w14:paraId="530FDC8C" w14:textId="7B726D0D"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228CCBCA" w14:textId="5FA48E65"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0E72D190" w14:textId="25B41AF0" w:rsidR="007867C7" w:rsidRPr="005B1FEF" w:rsidRDefault="007867C7" w:rsidP="007867C7">
            <w:pPr>
              <w:jc w:val="center"/>
              <w:rPr>
                <w:rFonts w:ascii="VIC" w:hAnsi="VIC"/>
                <w:sz w:val="18"/>
                <w:szCs w:val="18"/>
              </w:rPr>
            </w:pPr>
            <w:r>
              <w:rPr>
                <w:rFonts w:ascii="VIC" w:eastAsia="VIC" w:hAnsi="VIC"/>
                <w:color w:val="000000"/>
                <w:sz w:val="18"/>
              </w:rPr>
              <w:t>0.6</w:t>
            </w:r>
          </w:p>
        </w:tc>
        <w:tc>
          <w:tcPr>
            <w:tcW w:w="1213" w:type="dxa"/>
          </w:tcPr>
          <w:p w14:paraId="65DE383C" w14:textId="30480DCA" w:rsidR="007867C7" w:rsidRPr="005B1FEF" w:rsidRDefault="007867C7" w:rsidP="007867C7">
            <w:pPr>
              <w:jc w:val="center"/>
              <w:rPr>
                <w:rFonts w:ascii="VIC" w:hAnsi="VIC"/>
                <w:sz w:val="18"/>
                <w:szCs w:val="18"/>
              </w:rPr>
            </w:pPr>
            <w:r>
              <w:rPr>
                <w:rFonts w:ascii="VIC" w:eastAsia="VIC" w:hAnsi="VIC"/>
                <w:color w:val="000000"/>
                <w:sz w:val="18"/>
              </w:rPr>
              <w:t>86%</w:t>
            </w:r>
          </w:p>
        </w:tc>
        <w:tc>
          <w:tcPr>
            <w:tcW w:w="1213" w:type="dxa"/>
          </w:tcPr>
          <w:p w14:paraId="1920351C" w14:textId="2A0F7C37"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tcPr>
          <w:p w14:paraId="03A22873" w14:textId="06A17E44" w:rsidR="007867C7" w:rsidRPr="005B1FEF" w:rsidRDefault="007867C7" w:rsidP="007867C7">
            <w:pPr>
              <w:jc w:val="center"/>
              <w:rPr>
                <w:rFonts w:ascii="VIC" w:hAnsi="VIC"/>
                <w:sz w:val="18"/>
                <w:szCs w:val="18"/>
              </w:rPr>
            </w:pPr>
            <w:r>
              <w:rPr>
                <w:rFonts w:ascii="VIC" w:eastAsia="VIC" w:hAnsi="VIC"/>
                <w:color w:val="000000"/>
                <w:sz w:val="18"/>
              </w:rPr>
              <w:t>479.8</w:t>
            </w:r>
          </w:p>
        </w:tc>
        <w:tc>
          <w:tcPr>
            <w:tcW w:w="1212" w:type="dxa"/>
          </w:tcPr>
          <w:p w14:paraId="7EF67CDF" w14:textId="48847E97" w:rsidR="007867C7" w:rsidRPr="005B1FEF" w:rsidRDefault="007867C7" w:rsidP="007867C7">
            <w:pPr>
              <w:jc w:val="center"/>
              <w:rPr>
                <w:rFonts w:ascii="VIC" w:hAnsi="VIC"/>
                <w:sz w:val="18"/>
                <w:szCs w:val="18"/>
              </w:rPr>
            </w:pPr>
            <w:r>
              <w:rPr>
                <w:rFonts w:ascii="VIC" w:eastAsia="VIC" w:hAnsi="VIC"/>
                <w:color w:val="000000"/>
                <w:sz w:val="18"/>
              </w:rPr>
              <w:t>28%</w:t>
            </w:r>
          </w:p>
        </w:tc>
        <w:tc>
          <w:tcPr>
            <w:tcW w:w="1213" w:type="dxa"/>
          </w:tcPr>
          <w:p w14:paraId="51216096" w14:textId="7F0E3481" w:rsidR="007867C7" w:rsidRPr="005B1FEF" w:rsidRDefault="007867C7" w:rsidP="007867C7">
            <w:pPr>
              <w:jc w:val="center"/>
              <w:rPr>
                <w:rFonts w:ascii="VIC" w:hAnsi="VIC"/>
                <w:sz w:val="18"/>
                <w:szCs w:val="18"/>
              </w:rPr>
            </w:pPr>
            <w:r>
              <w:rPr>
                <w:rFonts w:ascii="VIC" w:eastAsia="VIC" w:hAnsi="VIC"/>
                <w:color w:val="000000"/>
                <w:sz w:val="18"/>
              </w:rPr>
              <w:t>84%</w:t>
            </w:r>
          </w:p>
        </w:tc>
        <w:tc>
          <w:tcPr>
            <w:tcW w:w="1213" w:type="dxa"/>
          </w:tcPr>
          <w:p w14:paraId="088331CA" w14:textId="4BF45E90" w:rsidR="007867C7" w:rsidRPr="005B1FEF" w:rsidRDefault="007867C7" w:rsidP="007867C7">
            <w:pPr>
              <w:jc w:val="center"/>
              <w:rPr>
                <w:rFonts w:ascii="VIC" w:hAnsi="VIC"/>
                <w:sz w:val="18"/>
                <w:szCs w:val="18"/>
              </w:rPr>
            </w:pPr>
            <w:r>
              <w:rPr>
                <w:rFonts w:ascii="VIC" w:eastAsia="VIC" w:hAnsi="VIC"/>
                <w:color w:val="000000"/>
                <w:sz w:val="18"/>
              </w:rPr>
              <w:t>10.7</w:t>
            </w:r>
          </w:p>
        </w:tc>
        <w:tc>
          <w:tcPr>
            <w:tcW w:w="1213" w:type="dxa"/>
          </w:tcPr>
          <w:p w14:paraId="2C19B6F3" w14:textId="403DD893" w:rsidR="007867C7" w:rsidRPr="005B1FEF" w:rsidRDefault="007867C7" w:rsidP="007867C7">
            <w:pPr>
              <w:jc w:val="center"/>
              <w:rPr>
                <w:rFonts w:ascii="VIC" w:hAnsi="VIC"/>
                <w:sz w:val="18"/>
                <w:szCs w:val="18"/>
              </w:rPr>
            </w:pPr>
            <w:r>
              <w:rPr>
                <w:rFonts w:ascii="VIC" w:eastAsia="VIC" w:hAnsi="VIC"/>
                <w:color w:val="000000"/>
                <w:sz w:val="18"/>
              </w:rPr>
              <w:t>65%</w:t>
            </w:r>
          </w:p>
        </w:tc>
        <w:tc>
          <w:tcPr>
            <w:tcW w:w="1213" w:type="dxa"/>
          </w:tcPr>
          <w:p w14:paraId="718C5454" w14:textId="64A47767" w:rsidR="007867C7" w:rsidRPr="005B1FEF" w:rsidRDefault="007867C7" w:rsidP="007867C7">
            <w:pPr>
              <w:jc w:val="center"/>
              <w:rPr>
                <w:rFonts w:ascii="VIC" w:hAnsi="VIC"/>
                <w:sz w:val="18"/>
                <w:szCs w:val="18"/>
              </w:rPr>
            </w:pPr>
            <w:r>
              <w:rPr>
                <w:rFonts w:ascii="VIC" w:eastAsia="VIC" w:hAnsi="VIC"/>
                <w:color w:val="000000"/>
                <w:sz w:val="18"/>
              </w:rPr>
              <w:t>52%</w:t>
            </w:r>
          </w:p>
        </w:tc>
      </w:tr>
      <w:tr w:rsidR="007867C7" w:rsidRPr="0020228C" w14:paraId="31F0BD6D" w14:textId="77777777" w:rsidTr="00623A72">
        <w:trPr>
          <w:trHeight w:val="312"/>
        </w:trPr>
        <w:tc>
          <w:tcPr>
            <w:tcW w:w="2135" w:type="dxa"/>
            <w:shd w:val="clear" w:color="auto" w:fill="B1C9E8"/>
          </w:tcPr>
          <w:p w14:paraId="5FDD5C66" w14:textId="62046014"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4A2E8F7E" w14:textId="1A918FE6"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743B7D3" w14:textId="7E83352E"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BF01ECC" w14:textId="223C6135"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213" w:type="dxa"/>
            <w:shd w:val="clear" w:color="auto" w:fill="B1C9E8"/>
          </w:tcPr>
          <w:p w14:paraId="45DA6FC5" w14:textId="57FC9DF9"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7FEB58D" w14:textId="27E49B34"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374.1</w:t>
            </w:r>
          </w:p>
        </w:tc>
        <w:tc>
          <w:tcPr>
            <w:tcW w:w="1212" w:type="dxa"/>
            <w:shd w:val="clear" w:color="auto" w:fill="B1C9E8"/>
          </w:tcPr>
          <w:p w14:paraId="3187CC06" w14:textId="3C3E4906"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32%</w:t>
            </w:r>
          </w:p>
        </w:tc>
        <w:tc>
          <w:tcPr>
            <w:tcW w:w="1213" w:type="dxa"/>
            <w:shd w:val="clear" w:color="auto" w:fill="B1C9E8"/>
          </w:tcPr>
          <w:p w14:paraId="41AAC7F0" w14:textId="3AA053BF"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213" w:type="dxa"/>
            <w:shd w:val="clear" w:color="auto" w:fill="B1C9E8"/>
          </w:tcPr>
          <w:p w14:paraId="4FC52026" w14:textId="71C933CF"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16.2</w:t>
            </w:r>
          </w:p>
        </w:tc>
        <w:tc>
          <w:tcPr>
            <w:tcW w:w="1213" w:type="dxa"/>
            <w:shd w:val="clear" w:color="auto" w:fill="B1C9E8"/>
          </w:tcPr>
          <w:p w14:paraId="586F231A" w14:textId="726F520A"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213" w:type="dxa"/>
            <w:shd w:val="clear" w:color="auto" w:fill="B1C9E8"/>
          </w:tcPr>
          <w:p w14:paraId="3AA2795B" w14:textId="4CD7CCF1"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42%</w:t>
            </w:r>
          </w:p>
        </w:tc>
      </w:tr>
      <w:tr w:rsidR="007867C7" w:rsidRPr="00A6366B" w14:paraId="0402741F" w14:textId="77777777" w:rsidTr="00623A72">
        <w:trPr>
          <w:trHeight w:val="340"/>
        </w:trPr>
        <w:tc>
          <w:tcPr>
            <w:tcW w:w="2135" w:type="dxa"/>
            <w:shd w:val="clear" w:color="auto" w:fill="BFCED6"/>
          </w:tcPr>
          <w:p w14:paraId="7AF61C5B" w14:textId="1A27E5B0"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4EAAC705" w14:textId="1CA15266"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08A1DD51" w14:textId="60A1A1A6" w:rsidR="007867C7" w:rsidRPr="005B1FEF" w:rsidRDefault="007867C7" w:rsidP="007867C7">
            <w:pPr>
              <w:jc w:val="center"/>
              <w:rPr>
                <w:rFonts w:ascii="VIC" w:hAnsi="VIC"/>
                <w:sz w:val="18"/>
                <w:szCs w:val="18"/>
              </w:rPr>
            </w:pPr>
            <w:r>
              <w:rPr>
                <w:rFonts w:ascii="VIC" w:eastAsia="VIC" w:hAnsi="VIC"/>
                <w:color w:val="000000"/>
                <w:sz w:val="18"/>
              </w:rPr>
              <w:t>0.6</w:t>
            </w:r>
          </w:p>
        </w:tc>
        <w:tc>
          <w:tcPr>
            <w:tcW w:w="1213" w:type="dxa"/>
            <w:shd w:val="clear" w:color="auto" w:fill="BFCED6"/>
          </w:tcPr>
          <w:p w14:paraId="44B41F61" w14:textId="68405D66" w:rsidR="007867C7" w:rsidRPr="005B1FEF" w:rsidRDefault="007867C7" w:rsidP="007867C7">
            <w:pPr>
              <w:jc w:val="center"/>
              <w:rPr>
                <w:rFonts w:ascii="VIC" w:hAnsi="VIC"/>
                <w:sz w:val="18"/>
                <w:szCs w:val="18"/>
              </w:rPr>
            </w:pPr>
            <w:r>
              <w:rPr>
                <w:rFonts w:ascii="VIC" w:eastAsia="VIC" w:hAnsi="VIC"/>
                <w:color w:val="000000"/>
                <w:sz w:val="18"/>
              </w:rPr>
              <w:t>72%</w:t>
            </w:r>
          </w:p>
        </w:tc>
        <w:tc>
          <w:tcPr>
            <w:tcW w:w="1213" w:type="dxa"/>
            <w:shd w:val="clear" w:color="auto" w:fill="BFCED6"/>
          </w:tcPr>
          <w:p w14:paraId="4D24937F" w14:textId="64E77360"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0F3B3F03" w14:textId="6B15D5C8" w:rsidR="007867C7" w:rsidRPr="005B1FEF" w:rsidRDefault="007867C7" w:rsidP="007867C7">
            <w:pPr>
              <w:jc w:val="center"/>
              <w:rPr>
                <w:rFonts w:ascii="VIC" w:hAnsi="VIC"/>
                <w:sz w:val="18"/>
                <w:szCs w:val="18"/>
              </w:rPr>
            </w:pPr>
            <w:r>
              <w:rPr>
                <w:rFonts w:ascii="VIC" w:eastAsia="VIC" w:hAnsi="VIC"/>
                <w:color w:val="000000"/>
                <w:sz w:val="18"/>
              </w:rPr>
              <w:t>76.4</w:t>
            </w:r>
          </w:p>
        </w:tc>
        <w:tc>
          <w:tcPr>
            <w:tcW w:w="1212" w:type="dxa"/>
            <w:shd w:val="clear" w:color="auto" w:fill="BFCED6"/>
          </w:tcPr>
          <w:p w14:paraId="6EED21B1" w14:textId="7444C99A" w:rsidR="007867C7" w:rsidRPr="005B1FEF" w:rsidRDefault="007867C7" w:rsidP="007867C7">
            <w:pPr>
              <w:jc w:val="center"/>
              <w:rPr>
                <w:rFonts w:ascii="VIC" w:hAnsi="VIC"/>
                <w:sz w:val="18"/>
                <w:szCs w:val="18"/>
              </w:rPr>
            </w:pPr>
            <w:r>
              <w:rPr>
                <w:rFonts w:ascii="VIC" w:eastAsia="VIC" w:hAnsi="VIC"/>
                <w:color w:val="000000"/>
                <w:sz w:val="18"/>
              </w:rPr>
              <w:t>59%</w:t>
            </w:r>
          </w:p>
        </w:tc>
        <w:tc>
          <w:tcPr>
            <w:tcW w:w="1213" w:type="dxa"/>
            <w:shd w:val="clear" w:color="auto" w:fill="BFCED6"/>
          </w:tcPr>
          <w:p w14:paraId="1A3267B5" w14:textId="5A98439E"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1AC14D85" w14:textId="1E66F0BF" w:rsidR="007867C7" w:rsidRPr="005B1FEF" w:rsidRDefault="007867C7" w:rsidP="007867C7">
            <w:pPr>
              <w:jc w:val="center"/>
              <w:rPr>
                <w:rFonts w:ascii="VIC" w:hAnsi="VIC"/>
                <w:sz w:val="18"/>
                <w:szCs w:val="18"/>
              </w:rPr>
            </w:pPr>
          </w:p>
        </w:tc>
        <w:tc>
          <w:tcPr>
            <w:tcW w:w="1213" w:type="dxa"/>
            <w:shd w:val="clear" w:color="auto" w:fill="BFCED6"/>
          </w:tcPr>
          <w:p w14:paraId="04C794BA" w14:textId="0D1F3EC4"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77A159E4" w14:textId="590A15A4" w:rsidR="007867C7" w:rsidRPr="005B1FEF" w:rsidRDefault="007867C7" w:rsidP="007867C7">
            <w:pPr>
              <w:jc w:val="center"/>
              <w:rPr>
                <w:rFonts w:ascii="VIC" w:hAnsi="VIC"/>
                <w:sz w:val="18"/>
                <w:szCs w:val="18"/>
              </w:rPr>
            </w:pPr>
            <w:r>
              <w:rPr>
                <w:rFonts w:ascii="VIC" w:eastAsia="VIC" w:hAnsi="VIC"/>
                <w:color w:val="000000"/>
                <w:sz w:val="18"/>
              </w:rPr>
              <w:t>15%</w:t>
            </w:r>
          </w:p>
        </w:tc>
      </w:tr>
      <w:tr w:rsidR="007867C7" w:rsidRPr="00A6366B" w14:paraId="2560D548" w14:textId="77777777" w:rsidTr="00623A72">
        <w:trPr>
          <w:trHeight w:val="340"/>
        </w:trPr>
        <w:tc>
          <w:tcPr>
            <w:tcW w:w="2135" w:type="dxa"/>
            <w:shd w:val="clear" w:color="auto" w:fill="FFFFFF" w:themeFill="background1"/>
          </w:tcPr>
          <w:p w14:paraId="6D2D7923" w14:textId="0B26C95C"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048D368B" w14:textId="3E8A9528"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38722BAB" w14:textId="51B9CFDB" w:rsidR="007867C7" w:rsidRPr="005B1FEF" w:rsidRDefault="007867C7" w:rsidP="007867C7">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0F02094E" w14:textId="0EC29E96" w:rsidR="007867C7" w:rsidRPr="005B1FEF" w:rsidRDefault="007867C7" w:rsidP="007867C7">
            <w:pPr>
              <w:jc w:val="center"/>
              <w:rPr>
                <w:rFonts w:ascii="VIC" w:hAnsi="VIC"/>
                <w:sz w:val="18"/>
                <w:szCs w:val="18"/>
              </w:rPr>
            </w:pPr>
            <w:r>
              <w:rPr>
                <w:rFonts w:ascii="VIC" w:eastAsia="VIC" w:hAnsi="VIC"/>
                <w:color w:val="000000"/>
                <w:sz w:val="18"/>
              </w:rPr>
              <w:t>84%</w:t>
            </w:r>
          </w:p>
        </w:tc>
        <w:tc>
          <w:tcPr>
            <w:tcW w:w="1213" w:type="dxa"/>
            <w:shd w:val="clear" w:color="auto" w:fill="FFFFFF" w:themeFill="background1"/>
          </w:tcPr>
          <w:p w14:paraId="5C2BA211" w14:textId="5AB8F91F"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0F550E0" w14:textId="1DA0C0BD" w:rsidR="007867C7" w:rsidRPr="005B1FEF" w:rsidRDefault="007867C7" w:rsidP="007867C7">
            <w:pPr>
              <w:jc w:val="center"/>
              <w:rPr>
                <w:rFonts w:ascii="VIC" w:hAnsi="VIC"/>
                <w:sz w:val="18"/>
                <w:szCs w:val="18"/>
              </w:rPr>
            </w:pPr>
            <w:r>
              <w:rPr>
                <w:rFonts w:ascii="VIC" w:eastAsia="VIC" w:hAnsi="VIC"/>
                <w:color w:val="000000"/>
                <w:sz w:val="18"/>
              </w:rPr>
              <w:t>201.0</w:t>
            </w:r>
          </w:p>
        </w:tc>
        <w:tc>
          <w:tcPr>
            <w:tcW w:w="1212" w:type="dxa"/>
            <w:shd w:val="clear" w:color="auto" w:fill="FFFFFF" w:themeFill="background1"/>
          </w:tcPr>
          <w:p w14:paraId="2E2C6E07" w14:textId="41413979" w:rsidR="007867C7" w:rsidRPr="005B1FEF" w:rsidRDefault="007867C7" w:rsidP="007867C7">
            <w:pPr>
              <w:jc w:val="center"/>
              <w:rPr>
                <w:rFonts w:ascii="VIC" w:hAnsi="VIC"/>
                <w:sz w:val="18"/>
                <w:szCs w:val="18"/>
              </w:rPr>
            </w:pPr>
            <w:r>
              <w:rPr>
                <w:rFonts w:ascii="VIC" w:eastAsia="VIC" w:hAnsi="VIC"/>
                <w:color w:val="000000"/>
                <w:sz w:val="18"/>
              </w:rPr>
              <w:t>27%</w:t>
            </w:r>
          </w:p>
        </w:tc>
        <w:tc>
          <w:tcPr>
            <w:tcW w:w="1213" w:type="dxa"/>
            <w:shd w:val="clear" w:color="auto" w:fill="FFFFFF" w:themeFill="background1"/>
          </w:tcPr>
          <w:p w14:paraId="7985D569" w14:textId="786F59FC" w:rsidR="007867C7" w:rsidRPr="005B1FEF" w:rsidRDefault="007867C7" w:rsidP="007867C7">
            <w:pPr>
              <w:jc w:val="center"/>
              <w:rPr>
                <w:rFonts w:ascii="VIC" w:hAnsi="VIC"/>
                <w:sz w:val="18"/>
                <w:szCs w:val="18"/>
              </w:rPr>
            </w:pPr>
            <w:r>
              <w:rPr>
                <w:rFonts w:ascii="VIC" w:eastAsia="VIC" w:hAnsi="VIC"/>
                <w:color w:val="000000"/>
                <w:sz w:val="18"/>
              </w:rPr>
              <w:t>83%</w:t>
            </w:r>
          </w:p>
        </w:tc>
        <w:tc>
          <w:tcPr>
            <w:tcW w:w="1213" w:type="dxa"/>
            <w:shd w:val="clear" w:color="auto" w:fill="FFFFFF" w:themeFill="background1"/>
          </w:tcPr>
          <w:p w14:paraId="1E59194E" w14:textId="3188C5AB" w:rsidR="007867C7" w:rsidRPr="005B1FEF" w:rsidRDefault="007867C7" w:rsidP="007867C7">
            <w:pPr>
              <w:jc w:val="center"/>
              <w:rPr>
                <w:rFonts w:ascii="VIC" w:hAnsi="VIC"/>
                <w:sz w:val="18"/>
                <w:szCs w:val="18"/>
              </w:rPr>
            </w:pPr>
            <w:r>
              <w:rPr>
                <w:rFonts w:ascii="VIC" w:eastAsia="VIC" w:hAnsi="VIC"/>
                <w:color w:val="000000"/>
                <w:sz w:val="18"/>
              </w:rPr>
              <w:t>15.5</w:t>
            </w:r>
          </w:p>
        </w:tc>
        <w:tc>
          <w:tcPr>
            <w:tcW w:w="1213" w:type="dxa"/>
            <w:shd w:val="clear" w:color="auto" w:fill="FFFFFF" w:themeFill="background1"/>
          </w:tcPr>
          <w:p w14:paraId="5B2C7810" w14:textId="06FDF0A8" w:rsidR="007867C7" w:rsidRPr="005B1FEF" w:rsidRDefault="007867C7" w:rsidP="007867C7">
            <w:pPr>
              <w:jc w:val="center"/>
              <w:rPr>
                <w:rFonts w:ascii="VIC" w:hAnsi="VIC"/>
                <w:sz w:val="18"/>
                <w:szCs w:val="18"/>
              </w:rPr>
            </w:pPr>
            <w:r>
              <w:rPr>
                <w:rFonts w:ascii="VIC" w:eastAsia="VIC" w:hAnsi="VIC"/>
                <w:color w:val="000000"/>
                <w:sz w:val="18"/>
              </w:rPr>
              <w:t>88%</w:t>
            </w:r>
          </w:p>
        </w:tc>
        <w:tc>
          <w:tcPr>
            <w:tcW w:w="1213" w:type="dxa"/>
            <w:shd w:val="clear" w:color="auto" w:fill="FFFFFF" w:themeFill="background1"/>
          </w:tcPr>
          <w:p w14:paraId="5406D687" w14:textId="1CC89304" w:rsidR="007867C7" w:rsidRPr="005B1FEF" w:rsidRDefault="007867C7" w:rsidP="007867C7">
            <w:pPr>
              <w:jc w:val="center"/>
              <w:rPr>
                <w:rFonts w:ascii="VIC" w:hAnsi="VIC"/>
                <w:sz w:val="18"/>
                <w:szCs w:val="18"/>
              </w:rPr>
            </w:pPr>
            <w:r>
              <w:rPr>
                <w:rFonts w:ascii="VIC" w:eastAsia="VIC" w:hAnsi="VIC"/>
                <w:color w:val="000000"/>
                <w:sz w:val="18"/>
              </w:rPr>
              <w:t>88%</w:t>
            </w:r>
          </w:p>
        </w:tc>
      </w:tr>
      <w:tr w:rsidR="007867C7" w:rsidRPr="00A6366B" w14:paraId="704511E8" w14:textId="77777777" w:rsidTr="00623A72">
        <w:trPr>
          <w:trHeight w:val="340"/>
        </w:trPr>
        <w:tc>
          <w:tcPr>
            <w:tcW w:w="2135" w:type="dxa"/>
            <w:shd w:val="clear" w:color="auto" w:fill="BFCED6"/>
          </w:tcPr>
          <w:p w14:paraId="07A1F082" w14:textId="455D8B77"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6A945303" w14:textId="4026045B"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741853C" w14:textId="4C0F2438" w:rsidR="007867C7" w:rsidRPr="005B1FEF" w:rsidRDefault="007867C7" w:rsidP="007867C7">
            <w:pPr>
              <w:jc w:val="center"/>
              <w:rPr>
                <w:rFonts w:ascii="VIC" w:hAnsi="VIC"/>
                <w:sz w:val="18"/>
                <w:szCs w:val="18"/>
              </w:rPr>
            </w:pPr>
            <w:r>
              <w:rPr>
                <w:rFonts w:ascii="VIC" w:eastAsia="VIC" w:hAnsi="VIC"/>
                <w:color w:val="000000"/>
                <w:sz w:val="18"/>
              </w:rPr>
              <w:t>1.0</w:t>
            </w:r>
          </w:p>
        </w:tc>
        <w:tc>
          <w:tcPr>
            <w:tcW w:w="1213" w:type="dxa"/>
            <w:shd w:val="clear" w:color="auto" w:fill="BFCED6"/>
          </w:tcPr>
          <w:p w14:paraId="07A14543" w14:textId="5B25FEDB" w:rsidR="007867C7" w:rsidRPr="005B1FEF" w:rsidRDefault="007867C7" w:rsidP="007867C7">
            <w:pPr>
              <w:jc w:val="center"/>
              <w:rPr>
                <w:rFonts w:ascii="VIC" w:hAnsi="VIC"/>
                <w:sz w:val="18"/>
                <w:szCs w:val="18"/>
              </w:rPr>
            </w:pPr>
            <w:r>
              <w:rPr>
                <w:rFonts w:ascii="VIC" w:eastAsia="VIC" w:hAnsi="VIC"/>
                <w:color w:val="000000"/>
                <w:sz w:val="18"/>
              </w:rPr>
              <w:t>95%</w:t>
            </w:r>
          </w:p>
        </w:tc>
        <w:tc>
          <w:tcPr>
            <w:tcW w:w="1213" w:type="dxa"/>
            <w:shd w:val="clear" w:color="auto" w:fill="BFCED6"/>
          </w:tcPr>
          <w:p w14:paraId="50EAD57C" w14:textId="63F38AC1"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5C0CCE16" w14:textId="6F07D002" w:rsidR="007867C7" w:rsidRPr="005B1FEF" w:rsidRDefault="007867C7" w:rsidP="007867C7">
            <w:pPr>
              <w:jc w:val="center"/>
              <w:rPr>
                <w:rFonts w:ascii="VIC" w:hAnsi="VIC"/>
                <w:sz w:val="18"/>
                <w:szCs w:val="18"/>
              </w:rPr>
            </w:pPr>
            <w:r>
              <w:rPr>
                <w:rFonts w:ascii="VIC" w:eastAsia="VIC" w:hAnsi="VIC"/>
                <w:color w:val="000000"/>
                <w:sz w:val="18"/>
              </w:rPr>
              <w:t>348.8</w:t>
            </w:r>
          </w:p>
        </w:tc>
        <w:tc>
          <w:tcPr>
            <w:tcW w:w="1212" w:type="dxa"/>
            <w:shd w:val="clear" w:color="auto" w:fill="BFCED6"/>
          </w:tcPr>
          <w:p w14:paraId="724B0C3D" w14:textId="0A66E38E" w:rsidR="007867C7" w:rsidRPr="005B1FEF" w:rsidRDefault="007867C7" w:rsidP="007867C7">
            <w:pPr>
              <w:jc w:val="center"/>
              <w:rPr>
                <w:rFonts w:ascii="VIC" w:hAnsi="VIC"/>
                <w:sz w:val="18"/>
                <w:szCs w:val="18"/>
              </w:rPr>
            </w:pPr>
            <w:r>
              <w:rPr>
                <w:rFonts w:ascii="VIC" w:eastAsia="VIC" w:hAnsi="VIC"/>
                <w:color w:val="000000"/>
                <w:sz w:val="18"/>
              </w:rPr>
              <w:t>45%</w:t>
            </w:r>
          </w:p>
        </w:tc>
        <w:tc>
          <w:tcPr>
            <w:tcW w:w="1213" w:type="dxa"/>
            <w:shd w:val="clear" w:color="auto" w:fill="BFCED6"/>
          </w:tcPr>
          <w:p w14:paraId="44216FBA" w14:textId="00C62D71" w:rsidR="007867C7" w:rsidRPr="005B1FEF" w:rsidRDefault="007867C7" w:rsidP="007867C7">
            <w:pPr>
              <w:jc w:val="center"/>
              <w:rPr>
                <w:rFonts w:ascii="VIC" w:hAnsi="VIC"/>
                <w:sz w:val="18"/>
                <w:szCs w:val="18"/>
              </w:rPr>
            </w:pPr>
            <w:r>
              <w:rPr>
                <w:rFonts w:ascii="VIC" w:eastAsia="VIC" w:hAnsi="VIC"/>
                <w:color w:val="000000"/>
                <w:sz w:val="18"/>
              </w:rPr>
              <w:t>0%</w:t>
            </w:r>
          </w:p>
        </w:tc>
        <w:tc>
          <w:tcPr>
            <w:tcW w:w="1213" w:type="dxa"/>
            <w:shd w:val="clear" w:color="auto" w:fill="BFCED6"/>
          </w:tcPr>
          <w:p w14:paraId="51C81E3E" w14:textId="4DCA087D" w:rsidR="007867C7" w:rsidRPr="005B1FEF" w:rsidRDefault="007867C7" w:rsidP="007867C7">
            <w:pPr>
              <w:jc w:val="center"/>
              <w:rPr>
                <w:rFonts w:ascii="VIC" w:hAnsi="VIC"/>
                <w:sz w:val="18"/>
                <w:szCs w:val="18"/>
              </w:rPr>
            </w:pPr>
          </w:p>
        </w:tc>
        <w:tc>
          <w:tcPr>
            <w:tcW w:w="1213" w:type="dxa"/>
            <w:shd w:val="clear" w:color="auto" w:fill="BFCED6"/>
          </w:tcPr>
          <w:p w14:paraId="053D0B0A" w14:textId="5A6C4F6B" w:rsidR="007867C7" w:rsidRPr="005B1FEF" w:rsidRDefault="007867C7" w:rsidP="007867C7">
            <w:pPr>
              <w:jc w:val="center"/>
              <w:rPr>
                <w:rFonts w:ascii="VIC" w:hAnsi="VIC"/>
                <w:sz w:val="18"/>
                <w:szCs w:val="18"/>
              </w:rPr>
            </w:pPr>
            <w:r>
              <w:rPr>
                <w:rFonts w:ascii="VIC" w:eastAsia="VIC" w:hAnsi="VIC"/>
                <w:color w:val="000000"/>
                <w:sz w:val="18"/>
              </w:rPr>
              <w:t>11%</w:t>
            </w:r>
          </w:p>
        </w:tc>
        <w:tc>
          <w:tcPr>
            <w:tcW w:w="1213" w:type="dxa"/>
            <w:shd w:val="clear" w:color="auto" w:fill="BFCED6"/>
          </w:tcPr>
          <w:p w14:paraId="11DD424C" w14:textId="2594CD06" w:rsidR="007867C7" w:rsidRPr="005B1FEF" w:rsidRDefault="007867C7" w:rsidP="007867C7">
            <w:pPr>
              <w:jc w:val="center"/>
              <w:rPr>
                <w:rFonts w:ascii="VIC" w:hAnsi="VIC"/>
                <w:sz w:val="18"/>
                <w:szCs w:val="18"/>
              </w:rPr>
            </w:pPr>
            <w:r>
              <w:rPr>
                <w:rFonts w:ascii="VIC" w:eastAsia="VIC" w:hAnsi="VIC"/>
                <w:color w:val="000000"/>
                <w:sz w:val="18"/>
              </w:rPr>
              <w:t>0%</w:t>
            </w:r>
          </w:p>
        </w:tc>
      </w:tr>
      <w:tr w:rsidR="007867C7" w:rsidRPr="00A6366B" w14:paraId="447CC3B0" w14:textId="77777777" w:rsidTr="00623A72">
        <w:trPr>
          <w:trHeight w:val="340"/>
        </w:trPr>
        <w:tc>
          <w:tcPr>
            <w:tcW w:w="2135" w:type="dxa"/>
            <w:shd w:val="clear" w:color="auto" w:fill="FFFFFF" w:themeFill="background1"/>
          </w:tcPr>
          <w:p w14:paraId="3E4C1322" w14:textId="4533DA9B"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786C69D" w14:textId="1768FEFC"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587E1E8B" w14:textId="649FF735" w:rsidR="007867C7" w:rsidRPr="005B1FEF" w:rsidRDefault="007867C7" w:rsidP="007867C7">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7966AC75" w14:textId="6DFE7E01" w:rsidR="007867C7" w:rsidRPr="005B1FEF" w:rsidRDefault="007867C7" w:rsidP="007867C7">
            <w:pPr>
              <w:jc w:val="center"/>
              <w:rPr>
                <w:rFonts w:ascii="VIC" w:hAnsi="VIC"/>
                <w:sz w:val="18"/>
                <w:szCs w:val="18"/>
              </w:rPr>
            </w:pPr>
            <w:r>
              <w:rPr>
                <w:rFonts w:ascii="VIC" w:eastAsia="VIC" w:hAnsi="VIC"/>
                <w:color w:val="000000"/>
                <w:sz w:val="18"/>
              </w:rPr>
              <w:t>79%</w:t>
            </w:r>
          </w:p>
        </w:tc>
        <w:tc>
          <w:tcPr>
            <w:tcW w:w="1213" w:type="dxa"/>
            <w:shd w:val="clear" w:color="auto" w:fill="FFFFFF" w:themeFill="background1"/>
          </w:tcPr>
          <w:p w14:paraId="72F30F45" w14:textId="24D18383" w:rsidR="007867C7" w:rsidRPr="005B1FEF" w:rsidRDefault="007867C7" w:rsidP="007867C7">
            <w:pPr>
              <w:jc w:val="center"/>
              <w:rPr>
                <w:rFonts w:ascii="VIC" w:hAnsi="VIC"/>
                <w:sz w:val="18"/>
                <w:szCs w:val="18"/>
              </w:rPr>
            </w:pPr>
            <w:r>
              <w:rPr>
                <w:rFonts w:ascii="VIC" w:eastAsia="VIC" w:hAnsi="VIC"/>
                <w:color w:val="000000"/>
                <w:sz w:val="18"/>
              </w:rPr>
              <w:t>3%</w:t>
            </w:r>
          </w:p>
        </w:tc>
        <w:tc>
          <w:tcPr>
            <w:tcW w:w="1213" w:type="dxa"/>
            <w:shd w:val="clear" w:color="auto" w:fill="FFFFFF" w:themeFill="background1"/>
          </w:tcPr>
          <w:p w14:paraId="719DB330" w14:textId="16247408" w:rsidR="007867C7" w:rsidRPr="005B1FEF" w:rsidRDefault="007867C7" w:rsidP="007867C7">
            <w:pPr>
              <w:jc w:val="center"/>
              <w:rPr>
                <w:rFonts w:ascii="VIC" w:hAnsi="VIC"/>
                <w:sz w:val="18"/>
                <w:szCs w:val="18"/>
              </w:rPr>
            </w:pPr>
            <w:r>
              <w:rPr>
                <w:rFonts w:ascii="VIC" w:eastAsia="VIC" w:hAnsi="VIC"/>
                <w:color w:val="000000"/>
                <w:sz w:val="18"/>
              </w:rPr>
              <w:t>88.5</w:t>
            </w:r>
          </w:p>
        </w:tc>
        <w:tc>
          <w:tcPr>
            <w:tcW w:w="1212" w:type="dxa"/>
            <w:shd w:val="clear" w:color="auto" w:fill="FFFFFF" w:themeFill="background1"/>
          </w:tcPr>
          <w:p w14:paraId="49F032A5" w14:textId="5872390E" w:rsidR="007867C7" w:rsidRPr="005B1FEF" w:rsidRDefault="007867C7" w:rsidP="007867C7">
            <w:pPr>
              <w:jc w:val="center"/>
              <w:rPr>
                <w:rFonts w:ascii="VIC" w:hAnsi="VIC"/>
                <w:sz w:val="18"/>
                <w:szCs w:val="18"/>
              </w:rPr>
            </w:pPr>
            <w:r>
              <w:rPr>
                <w:rFonts w:ascii="VIC" w:eastAsia="VIC" w:hAnsi="VIC"/>
                <w:color w:val="000000"/>
                <w:sz w:val="18"/>
              </w:rPr>
              <w:t>38%</w:t>
            </w:r>
          </w:p>
        </w:tc>
        <w:tc>
          <w:tcPr>
            <w:tcW w:w="1213" w:type="dxa"/>
            <w:shd w:val="clear" w:color="auto" w:fill="FFFFFF" w:themeFill="background1"/>
          </w:tcPr>
          <w:p w14:paraId="1ED3C7AC" w14:textId="7730BF88" w:rsidR="007867C7" w:rsidRPr="005B1FEF" w:rsidRDefault="007867C7" w:rsidP="007867C7">
            <w:pPr>
              <w:jc w:val="center"/>
              <w:rPr>
                <w:rFonts w:ascii="VIC" w:hAnsi="VIC"/>
                <w:sz w:val="18"/>
                <w:szCs w:val="18"/>
              </w:rPr>
            </w:pPr>
            <w:r>
              <w:rPr>
                <w:rFonts w:ascii="VIC" w:eastAsia="VIC" w:hAnsi="VIC"/>
                <w:color w:val="000000"/>
                <w:sz w:val="18"/>
              </w:rPr>
              <w:t>46%</w:t>
            </w:r>
          </w:p>
        </w:tc>
        <w:tc>
          <w:tcPr>
            <w:tcW w:w="1213" w:type="dxa"/>
            <w:shd w:val="clear" w:color="auto" w:fill="FFFFFF" w:themeFill="background1"/>
          </w:tcPr>
          <w:p w14:paraId="3D9FE242" w14:textId="7A642F7D" w:rsidR="007867C7" w:rsidRPr="005B1FEF" w:rsidRDefault="007867C7" w:rsidP="007867C7">
            <w:pPr>
              <w:jc w:val="center"/>
              <w:rPr>
                <w:rFonts w:ascii="VIC" w:hAnsi="VIC"/>
                <w:sz w:val="18"/>
                <w:szCs w:val="18"/>
              </w:rPr>
            </w:pPr>
            <w:r>
              <w:rPr>
                <w:rFonts w:ascii="VIC" w:eastAsia="VIC" w:hAnsi="VIC"/>
                <w:color w:val="000000"/>
                <w:sz w:val="18"/>
              </w:rPr>
              <w:t>15.9</w:t>
            </w:r>
          </w:p>
        </w:tc>
        <w:tc>
          <w:tcPr>
            <w:tcW w:w="1213" w:type="dxa"/>
            <w:shd w:val="clear" w:color="auto" w:fill="FFFFFF" w:themeFill="background1"/>
          </w:tcPr>
          <w:p w14:paraId="39B7D079" w14:textId="485C764D" w:rsidR="007867C7" w:rsidRPr="005B1FEF" w:rsidRDefault="007867C7" w:rsidP="007867C7">
            <w:pPr>
              <w:jc w:val="center"/>
              <w:rPr>
                <w:rFonts w:ascii="VIC" w:hAnsi="VIC"/>
                <w:sz w:val="18"/>
                <w:szCs w:val="18"/>
              </w:rPr>
            </w:pPr>
            <w:r>
              <w:rPr>
                <w:rFonts w:ascii="VIC" w:eastAsia="VIC" w:hAnsi="VIC"/>
                <w:color w:val="000000"/>
                <w:sz w:val="18"/>
              </w:rPr>
              <w:t>45%</w:t>
            </w:r>
          </w:p>
        </w:tc>
        <w:tc>
          <w:tcPr>
            <w:tcW w:w="1213" w:type="dxa"/>
            <w:shd w:val="clear" w:color="auto" w:fill="FFFFFF" w:themeFill="background1"/>
          </w:tcPr>
          <w:p w14:paraId="5BC58B45" w14:textId="301D127A" w:rsidR="007867C7" w:rsidRPr="005B1FEF" w:rsidRDefault="007867C7" w:rsidP="007867C7">
            <w:pPr>
              <w:jc w:val="center"/>
              <w:rPr>
                <w:rFonts w:ascii="VIC" w:hAnsi="VIC"/>
                <w:sz w:val="18"/>
                <w:szCs w:val="18"/>
              </w:rPr>
            </w:pPr>
            <w:r>
              <w:rPr>
                <w:rFonts w:ascii="VIC" w:eastAsia="VIC" w:hAnsi="VIC"/>
                <w:color w:val="000000"/>
                <w:sz w:val="18"/>
              </w:rPr>
              <w:t>35%</w:t>
            </w:r>
          </w:p>
        </w:tc>
      </w:tr>
      <w:tr w:rsidR="007867C7" w:rsidRPr="00A6366B" w14:paraId="4B5E0B75" w14:textId="77777777" w:rsidTr="00623A72">
        <w:trPr>
          <w:trHeight w:val="340"/>
        </w:trPr>
        <w:tc>
          <w:tcPr>
            <w:tcW w:w="2135" w:type="dxa"/>
            <w:shd w:val="clear" w:color="auto" w:fill="BFCED6"/>
          </w:tcPr>
          <w:p w14:paraId="58F4A0A9" w14:textId="3CEAD0D4"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BC46805" w14:textId="7A7C50F3"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78D76A45" w14:textId="75204AED" w:rsidR="007867C7" w:rsidRPr="005B1FEF" w:rsidRDefault="007867C7" w:rsidP="007867C7">
            <w:pPr>
              <w:jc w:val="center"/>
              <w:rPr>
                <w:rFonts w:ascii="VIC" w:hAnsi="VIC"/>
                <w:sz w:val="18"/>
                <w:szCs w:val="18"/>
              </w:rPr>
            </w:pPr>
            <w:r>
              <w:rPr>
                <w:rFonts w:ascii="VIC" w:eastAsia="VIC" w:hAnsi="VIC"/>
                <w:color w:val="000000"/>
                <w:sz w:val="18"/>
              </w:rPr>
              <w:t>3.2</w:t>
            </w:r>
          </w:p>
        </w:tc>
        <w:tc>
          <w:tcPr>
            <w:tcW w:w="1213" w:type="dxa"/>
            <w:shd w:val="clear" w:color="auto" w:fill="BFCED6"/>
          </w:tcPr>
          <w:p w14:paraId="7B14CCD4" w14:textId="31F34DA8" w:rsidR="007867C7" w:rsidRPr="005B1FEF" w:rsidRDefault="007867C7" w:rsidP="007867C7">
            <w:pPr>
              <w:jc w:val="center"/>
              <w:rPr>
                <w:rFonts w:ascii="VIC" w:hAnsi="VIC"/>
                <w:sz w:val="18"/>
                <w:szCs w:val="18"/>
              </w:rPr>
            </w:pPr>
            <w:r>
              <w:rPr>
                <w:rFonts w:ascii="VIC" w:eastAsia="VIC" w:hAnsi="VIC"/>
                <w:color w:val="000000"/>
                <w:sz w:val="18"/>
              </w:rPr>
              <w:t>95%</w:t>
            </w:r>
          </w:p>
        </w:tc>
        <w:tc>
          <w:tcPr>
            <w:tcW w:w="1213" w:type="dxa"/>
            <w:shd w:val="clear" w:color="auto" w:fill="BFCED6"/>
          </w:tcPr>
          <w:p w14:paraId="6802D347" w14:textId="63DA8CB0" w:rsidR="007867C7" w:rsidRPr="005B1FEF" w:rsidRDefault="007867C7" w:rsidP="007867C7">
            <w:pPr>
              <w:jc w:val="center"/>
              <w:rPr>
                <w:rFonts w:ascii="VIC" w:hAnsi="VIC"/>
                <w:sz w:val="18"/>
                <w:szCs w:val="18"/>
              </w:rPr>
            </w:pPr>
            <w:r>
              <w:rPr>
                <w:rFonts w:ascii="VIC" w:eastAsia="VIC" w:hAnsi="VIC"/>
                <w:color w:val="000000"/>
                <w:sz w:val="18"/>
              </w:rPr>
              <w:t>3%</w:t>
            </w:r>
          </w:p>
        </w:tc>
        <w:tc>
          <w:tcPr>
            <w:tcW w:w="1213" w:type="dxa"/>
            <w:shd w:val="clear" w:color="auto" w:fill="BFCED6"/>
          </w:tcPr>
          <w:p w14:paraId="4F704B25" w14:textId="00F66C66" w:rsidR="007867C7" w:rsidRPr="005B1FEF" w:rsidRDefault="007867C7" w:rsidP="007867C7">
            <w:pPr>
              <w:jc w:val="center"/>
              <w:rPr>
                <w:rFonts w:ascii="VIC" w:hAnsi="VIC"/>
                <w:sz w:val="18"/>
                <w:szCs w:val="18"/>
              </w:rPr>
            </w:pPr>
            <w:r>
              <w:rPr>
                <w:rFonts w:ascii="VIC" w:eastAsia="VIC" w:hAnsi="VIC"/>
                <w:color w:val="000000"/>
                <w:sz w:val="18"/>
              </w:rPr>
              <w:t>1,181.7</w:t>
            </w:r>
          </w:p>
        </w:tc>
        <w:tc>
          <w:tcPr>
            <w:tcW w:w="1212" w:type="dxa"/>
            <w:shd w:val="clear" w:color="auto" w:fill="BFCED6"/>
          </w:tcPr>
          <w:p w14:paraId="21FFAA0D" w14:textId="5C7DA703" w:rsidR="007867C7" w:rsidRPr="005B1FEF" w:rsidRDefault="007867C7" w:rsidP="007867C7">
            <w:pPr>
              <w:jc w:val="center"/>
              <w:rPr>
                <w:rFonts w:ascii="VIC" w:hAnsi="VIC"/>
                <w:sz w:val="18"/>
                <w:szCs w:val="18"/>
              </w:rPr>
            </w:pPr>
            <w:r>
              <w:rPr>
                <w:rFonts w:ascii="VIC" w:eastAsia="VIC" w:hAnsi="VIC"/>
                <w:color w:val="000000"/>
                <w:sz w:val="18"/>
              </w:rPr>
              <w:t>10%</w:t>
            </w:r>
          </w:p>
        </w:tc>
        <w:tc>
          <w:tcPr>
            <w:tcW w:w="1213" w:type="dxa"/>
            <w:shd w:val="clear" w:color="auto" w:fill="BFCED6"/>
          </w:tcPr>
          <w:p w14:paraId="682B85DE" w14:textId="671326A5" w:rsidR="007867C7" w:rsidRPr="005B1FEF" w:rsidRDefault="007867C7" w:rsidP="007867C7">
            <w:pPr>
              <w:jc w:val="center"/>
              <w:rPr>
                <w:rFonts w:ascii="VIC" w:hAnsi="VIC"/>
                <w:sz w:val="18"/>
                <w:szCs w:val="18"/>
              </w:rPr>
            </w:pPr>
            <w:r>
              <w:rPr>
                <w:rFonts w:ascii="VIC" w:eastAsia="VIC" w:hAnsi="VIC"/>
                <w:color w:val="000000"/>
                <w:sz w:val="18"/>
              </w:rPr>
              <w:t>52%</w:t>
            </w:r>
          </w:p>
        </w:tc>
        <w:tc>
          <w:tcPr>
            <w:tcW w:w="1213" w:type="dxa"/>
            <w:shd w:val="clear" w:color="auto" w:fill="BFCED6"/>
          </w:tcPr>
          <w:p w14:paraId="68BB8AFC" w14:textId="77160330" w:rsidR="007867C7" w:rsidRPr="005B1FEF" w:rsidRDefault="007867C7" w:rsidP="007867C7">
            <w:pPr>
              <w:jc w:val="center"/>
              <w:rPr>
                <w:rFonts w:ascii="VIC" w:hAnsi="VIC"/>
                <w:sz w:val="18"/>
                <w:szCs w:val="18"/>
              </w:rPr>
            </w:pPr>
            <w:r>
              <w:rPr>
                <w:rFonts w:ascii="VIC" w:eastAsia="VIC" w:hAnsi="VIC"/>
                <w:color w:val="000000"/>
                <w:sz w:val="18"/>
              </w:rPr>
              <w:t>14.3</w:t>
            </w:r>
          </w:p>
        </w:tc>
        <w:tc>
          <w:tcPr>
            <w:tcW w:w="1213" w:type="dxa"/>
            <w:shd w:val="clear" w:color="auto" w:fill="BFCED6"/>
          </w:tcPr>
          <w:p w14:paraId="7DCFD09E" w14:textId="6BAB6B11" w:rsidR="007867C7" w:rsidRPr="005B1FEF" w:rsidRDefault="007867C7" w:rsidP="007867C7">
            <w:pPr>
              <w:jc w:val="center"/>
              <w:rPr>
                <w:rFonts w:ascii="VIC" w:hAnsi="VIC"/>
                <w:sz w:val="18"/>
                <w:szCs w:val="18"/>
              </w:rPr>
            </w:pPr>
            <w:r>
              <w:rPr>
                <w:rFonts w:ascii="VIC" w:eastAsia="VIC" w:hAnsi="VIC"/>
                <w:color w:val="000000"/>
                <w:sz w:val="18"/>
              </w:rPr>
              <w:t>41%</w:t>
            </w:r>
          </w:p>
        </w:tc>
        <w:tc>
          <w:tcPr>
            <w:tcW w:w="1213" w:type="dxa"/>
            <w:shd w:val="clear" w:color="auto" w:fill="BFCED6"/>
          </w:tcPr>
          <w:p w14:paraId="28832CE5" w14:textId="2A6A220F" w:rsidR="007867C7" w:rsidRPr="005B1FEF" w:rsidRDefault="007867C7" w:rsidP="007867C7">
            <w:pPr>
              <w:jc w:val="center"/>
              <w:rPr>
                <w:rFonts w:ascii="VIC" w:hAnsi="VIC"/>
                <w:sz w:val="18"/>
                <w:szCs w:val="18"/>
              </w:rPr>
            </w:pPr>
            <w:r>
              <w:rPr>
                <w:rFonts w:ascii="VIC" w:eastAsia="VIC" w:hAnsi="VIC"/>
                <w:color w:val="000000"/>
                <w:sz w:val="18"/>
              </w:rPr>
              <w:t>14%</w:t>
            </w:r>
          </w:p>
        </w:tc>
      </w:tr>
      <w:tr w:rsidR="007867C7" w:rsidRPr="0020228C" w14:paraId="17EEE0DD" w14:textId="77777777" w:rsidTr="00623A72">
        <w:trPr>
          <w:trHeight w:val="312"/>
        </w:trPr>
        <w:tc>
          <w:tcPr>
            <w:tcW w:w="2135" w:type="dxa"/>
            <w:shd w:val="clear" w:color="auto" w:fill="B1C9E8"/>
          </w:tcPr>
          <w:p w14:paraId="64952D6C" w14:textId="32515FB9"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9FC6A04" w14:textId="714922B2"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37BF6DD" w14:textId="2B463D28"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75BA6D33" w14:textId="1055C32F"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213" w:type="dxa"/>
            <w:shd w:val="clear" w:color="auto" w:fill="B1C9E8"/>
          </w:tcPr>
          <w:p w14:paraId="0BFC338B" w14:textId="03B1D2A9"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213" w:type="dxa"/>
            <w:shd w:val="clear" w:color="auto" w:fill="B1C9E8"/>
          </w:tcPr>
          <w:p w14:paraId="65521244" w14:textId="7BBAD376"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485.2</w:t>
            </w:r>
          </w:p>
        </w:tc>
        <w:tc>
          <w:tcPr>
            <w:tcW w:w="1212" w:type="dxa"/>
            <w:shd w:val="clear" w:color="auto" w:fill="B1C9E8"/>
          </w:tcPr>
          <w:p w14:paraId="1893B271" w14:textId="03E21F80"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213" w:type="dxa"/>
            <w:shd w:val="clear" w:color="auto" w:fill="B1C9E8"/>
          </w:tcPr>
          <w:p w14:paraId="75315690" w14:textId="4E108E36"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42%</w:t>
            </w:r>
          </w:p>
        </w:tc>
        <w:tc>
          <w:tcPr>
            <w:tcW w:w="1213" w:type="dxa"/>
            <w:shd w:val="clear" w:color="auto" w:fill="B1C9E8"/>
          </w:tcPr>
          <w:p w14:paraId="00D2D764" w14:textId="01A358B5"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15.6</w:t>
            </w:r>
          </w:p>
        </w:tc>
        <w:tc>
          <w:tcPr>
            <w:tcW w:w="1213" w:type="dxa"/>
            <w:shd w:val="clear" w:color="auto" w:fill="B1C9E8"/>
          </w:tcPr>
          <w:p w14:paraId="339DBB38" w14:textId="6C4DDA23"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40%</w:t>
            </w:r>
          </w:p>
        </w:tc>
        <w:tc>
          <w:tcPr>
            <w:tcW w:w="1213" w:type="dxa"/>
            <w:shd w:val="clear" w:color="auto" w:fill="B1C9E8"/>
          </w:tcPr>
          <w:p w14:paraId="45242D69" w14:textId="4D4ACDCF" w:rsidR="007867C7" w:rsidRPr="000F19CC"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32%</w:t>
            </w:r>
          </w:p>
        </w:tc>
      </w:tr>
      <w:tr w:rsidR="007867C7" w:rsidRPr="008D13A2" w14:paraId="0F29555D" w14:textId="77777777" w:rsidTr="00623A72">
        <w:trPr>
          <w:trHeight w:val="312"/>
        </w:trPr>
        <w:tc>
          <w:tcPr>
            <w:tcW w:w="2135" w:type="dxa"/>
            <w:shd w:val="clear" w:color="auto" w:fill="244C5A"/>
          </w:tcPr>
          <w:p w14:paraId="7B9FC9BF" w14:textId="5B3A68A4" w:rsidR="007867C7" w:rsidRPr="008D13A2" w:rsidRDefault="007867C7" w:rsidP="007867C7">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3C0BABB5" w14:textId="5E111555" w:rsidR="007867C7" w:rsidRPr="008D13A2" w:rsidRDefault="007867C7" w:rsidP="007867C7">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26C71A65" w14:textId="6770A829"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3F4C4DCA" w14:textId="041028FB"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213" w:type="dxa"/>
            <w:shd w:val="clear" w:color="auto" w:fill="244C5A"/>
          </w:tcPr>
          <w:p w14:paraId="6D510197" w14:textId="6C7E864D"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213" w:type="dxa"/>
            <w:shd w:val="clear" w:color="auto" w:fill="244C5A"/>
          </w:tcPr>
          <w:p w14:paraId="57B6FB6F" w14:textId="2A3D6268"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401.7</w:t>
            </w:r>
          </w:p>
        </w:tc>
        <w:tc>
          <w:tcPr>
            <w:tcW w:w="1212" w:type="dxa"/>
            <w:shd w:val="clear" w:color="auto" w:fill="244C5A"/>
          </w:tcPr>
          <w:p w14:paraId="21D8BBA6" w14:textId="434BAF4B"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32%</w:t>
            </w:r>
          </w:p>
        </w:tc>
        <w:tc>
          <w:tcPr>
            <w:tcW w:w="1213" w:type="dxa"/>
            <w:shd w:val="clear" w:color="auto" w:fill="244C5A"/>
          </w:tcPr>
          <w:p w14:paraId="12A39F7B" w14:textId="4B9259EB"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213" w:type="dxa"/>
            <w:shd w:val="clear" w:color="auto" w:fill="244C5A"/>
          </w:tcPr>
          <w:p w14:paraId="2A29F2CC" w14:textId="658024DE"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16.1</w:t>
            </w:r>
          </w:p>
        </w:tc>
        <w:tc>
          <w:tcPr>
            <w:tcW w:w="1213" w:type="dxa"/>
            <w:shd w:val="clear" w:color="auto" w:fill="244C5A"/>
          </w:tcPr>
          <w:p w14:paraId="26545008" w14:textId="7D0E855C"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213" w:type="dxa"/>
            <w:shd w:val="clear" w:color="auto" w:fill="244C5A"/>
          </w:tcPr>
          <w:p w14:paraId="0B8F072B" w14:textId="12DCD99C" w:rsidR="007867C7" w:rsidRPr="000F19CC"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40%</w:t>
            </w:r>
          </w:p>
        </w:tc>
      </w:tr>
    </w:tbl>
    <w:p w14:paraId="68F4E4EA" w14:textId="28DF4CE1" w:rsidR="00BF031D" w:rsidRPr="00D31B5F" w:rsidRDefault="00BF031D">
      <w:pPr>
        <w:rPr>
          <w:sz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67F7AA61" w:rsidR="003C29FF" w:rsidRPr="00592F37" w:rsidRDefault="003C29FF" w:rsidP="003C29FF">
            <w:pPr>
              <w:pStyle w:val="Heading1"/>
              <w:spacing w:before="0" w:line="240" w:lineRule="auto"/>
              <w:rPr>
                <w:color w:val="244C5A"/>
                <w:sz w:val="28"/>
                <w:szCs w:val="28"/>
              </w:rPr>
            </w:pPr>
            <w:bookmarkStart w:id="11" w:name="_Toc84937509"/>
            <w:r>
              <w:rPr>
                <w:color w:val="244C5A"/>
                <w:sz w:val="22"/>
                <w:szCs w:val="28"/>
              </w:rPr>
              <w:lastRenderedPageBreak/>
              <w:t>Extended care</w:t>
            </w:r>
            <w:r w:rsidRPr="00052DAD">
              <w:rPr>
                <w:color w:val="244C5A"/>
                <w:sz w:val="22"/>
                <w:szCs w:val="28"/>
              </w:rPr>
              <w:br w:type="textWrapping" w:clear="all"/>
            </w:r>
            <w:r w:rsidR="00490475">
              <w:rPr>
                <w:color w:val="244C5A"/>
                <w:sz w:val="22"/>
                <w:szCs w:val="28"/>
              </w:rPr>
              <w:t>202</w:t>
            </w:r>
            <w:r w:rsidR="007867C7">
              <w:rPr>
                <w:color w:val="244C5A"/>
                <w:sz w:val="22"/>
                <w:szCs w:val="28"/>
              </w:rPr>
              <w:t>1</w:t>
            </w:r>
            <w:r w:rsidR="00490475">
              <w:rPr>
                <w:color w:val="244C5A"/>
                <w:sz w:val="22"/>
                <w:szCs w:val="28"/>
              </w:rPr>
              <w:t>-2</w:t>
            </w:r>
            <w:r w:rsidR="007867C7">
              <w:rPr>
                <w:color w:val="244C5A"/>
                <w:sz w:val="22"/>
                <w:szCs w:val="28"/>
              </w:rPr>
              <w:t>2</w:t>
            </w:r>
            <w:r w:rsidR="00490475">
              <w:rPr>
                <w:color w:val="244C5A"/>
                <w:sz w:val="22"/>
                <w:szCs w:val="28"/>
              </w:rPr>
              <w:t xml:space="preserve"> Q</w:t>
            </w:r>
            <w:r w:rsidR="007867C7">
              <w:rPr>
                <w:color w:val="244C5A"/>
                <w:sz w:val="22"/>
                <w:szCs w:val="28"/>
              </w:rPr>
              <w:t>1</w:t>
            </w:r>
            <w:bookmarkEnd w:id="11"/>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7867C7" w:rsidRPr="00A6366B" w14:paraId="581FAFBE" w14:textId="77777777" w:rsidTr="003C29FF">
        <w:trPr>
          <w:trHeight w:val="454"/>
        </w:trPr>
        <w:tc>
          <w:tcPr>
            <w:tcW w:w="2135" w:type="dxa"/>
            <w:shd w:val="clear" w:color="auto" w:fill="BFCED6"/>
          </w:tcPr>
          <w:p w14:paraId="4F550871" w14:textId="40EC0966"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0C31A701" w14:textId="1185EF3C"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67E07D92" w14:textId="1D2556C3" w:rsidR="007867C7" w:rsidRPr="005B1FEF" w:rsidRDefault="007867C7" w:rsidP="007867C7">
            <w:pPr>
              <w:jc w:val="center"/>
              <w:rPr>
                <w:rFonts w:ascii="VIC" w:hAnsi="VIC"/>
                <w:sz w:val="18"/>
                <w:szCs w:val="18"/>
              </w:rPr>
            </w:pPr>
            <w:r>
              <w:rPr>
                <w:rFonts w:ascii="VIC" w:eastAsia="VIC" w:hAnsi="VIC"/>
                <w:color w:val="000000"/>
                <w:sz w:val="18"/>
              </w:rPr>
              <w:t>86%</w:t>
            </w:r>
          </w:p>
        </w:tc>
        <w:tc>
          <w:tcPr>
            <w:tcW w:w="1364" w:type="dxa"/>
            <w:shd w:val="clear" w:color="auto" w:fill="BFCED6"/>
          </w:tcPr>
          <w:p w14:paraId="2A3E2A53" w14:textId="50FBE225" w:rsidR="007867C7" w:rsidRPr="005B1FEF" w:rsidRDefault="007867C7" w:rsidP="007867C7">
            <w:pPr>
              <w:jc w:val="center"/>
              <w:rPr>
                <w:rFonts w:ascii="VIC" w:hAnsi="VIC"/>
                <w:sz w:val="18"/>
                <w:szCs w:val="18"/>
              </w:rPr>
            </w:pPr>
            <w:r>
              <w:rPr>
                <w:rFonts w:ascii="VIC" w:eastAsia="VIC" w:hAnsi="VIC"/>
                <w:color w:val="000000"/>
                <w:sz w:val="18"/>
              </w:rPr>
              <w:t>1%</w:t>
            </w:r>
          </w:p>
        </w:tc>
        <w:tc>
          <w:tcPr>
            <w:tcW w:w="1365" w:type="dxa"/>
            <w:shd w:val="clear" w:color="auto" w:fill="BFCED6"/>
          </w:tcPr>
          <w:p w14:paraId="2DEA754A" w14:textId="58C11807" w:rsidR="007867C7" w:rsidRPr="005B1FEF" w:rsidRDefault="007867C7" w:rsidP="007867C7">
            <w:pPr>
              <w:jc w:val="center"/>
              <w:rPr>
                <w:rFonts w:ascii="VIC" w:hAnsi="VIC"/>
                <w:sz w:val="18"/>
                <w:szCs w:val="18"/>
              </w:rPr>
            </w:pPr>
            <w:r>
              <w:rPr>
                <w:rFonts w:ascii="VIC" w:eastAsia="VIC" w:hAnsi="VIC"/>
                <w:color w:val="000000"/>
                <w:sz w:val="18"/>
              </w:rPr>
              <w:t>1,033.3</w:t>
            </w:r>
          </w:p>
        </w:tc>
        <w:tc>
          <w:tcPr>
            <w:tcW w:w="1364" w:type="dxa"/>
            <w:shd w:val="clear" w:color="auto" w:fill="BFCED6"/>
          </w:tcPr>
          <w:p w14:paraId="16A26822" w14:textId="2A00F4D7" w:rsidR="007867C7" w:rsidRPr="005B1FEF" w:rsidRDefault="007867C7" w:rsidP="007867C7">
            <w:pPr>
              <w:jc w:val="center"/>
              <w:rPr>
                <w:rFonts w:ascii="VIC" w:hAnsi="VIC"/>
                <w:sz w:val="18"/>
                <w:szCs w:val="18"/>
              </w:rPr>
            </w:pPr>
            <w:r>
              <w:rPr>
                <w:rFonts w:ascii="VIC" w:eastAsia="VIC" w:hAnsi="VIC"/>
                <w:color w:val="000000"/>
                <w:sz w:val="18"/>
              </w:rPr>
              <w:t>1.8</w:t>
            </w:r>
          </w:p>
        </w:tc>
        <w:tc>
          <w:tcPr>
            <w:tcW w:w="1364" w:type="dxa"/>
            <w:shd w:val="clear" w:color="auto" w:fill="BFCED6"/>
          </w:tcPr>
          <w:p w14:paraId="6F81A86E" w14:textId="60C42998" w:rsidR="007867C7" w:rsidRPr="005B1FEF" w:rsidRDefault="007867C7" w:rsidP="007867C7">
            <w:pPr>
              <w:jc w:val="center"/>
              <w:rPr>
                <w:rFonts w:ascii="VIC" w:hAnsi="VIC"/>
                <w:sz w:val="18"/>
                <w:szCs w:val="18"/>
              </w:rPr>
            </w:pPr>
            <w:r>
              <w:rPr>
                <w:rFonts w:ascii="VIC" w:eastAsia="VIC" w:hAnsi="VIC"/>
                <w:color w:val="000000"/>
                <w:sz w:val="18"/>
              </w:rPr>
              <w:t>82%</w:t>
            </w:r>
          </w:p>
        </w:tc>
        <w:tc>
          <w:tcPr>
            <w:tcW w:w="1365" w:type="dxa"/>
            <w:shd w:val="clear" w:color="auto" w:fill="BFCED6"/>
          </w:tcPr>
          <w:p w14:paraId="5C277A1F" w14:textId="279C8EAE" w:rsidR="007867C7" w:rsidRPr="005B1FEF" w:rsidRDefault="007867C7" w:rsidP="007867C7">
            <w:pPr>
              <w:jc w:val="center"/>
              <w:rPr>
                <w:rFonts w:ascii="VIC" w:hAnsi="VIC"/>
                <w:sz w:val="18"/>
                <w:szCs w:val="18"/>
              </w:rPr>
            </w:pPr>
            <w:r>
              <w:rPr>
                <w:rFonts w:ascii="VIC" w:eastAsia="VIC" w:hAnsi="VIC"/>
                <w:color w:val="000000"/>
                <w:sz w:val="18"/>
              </w:rPr>
              <w:t>16.6</w:t>
            </w:r>
          </w:p>
        </w:tc>
        <w:tc>
          <w:tcPr>
            <w:tcW w:w="1364" w:type="dxa"/>
            <w:shd w:val="clear" w:color="auto" w:fill="BFCED6"/>
          </w:tcPr>
          <w:p w14:paraId="7184E255" w14:textId="60111C2B" w:rsidR="007867C7" w:rsidRPr="005B1FEF" w:rsidRDefault="007867C7" w:rsidP="007867C7">
            <w:pPr>
              <w:jc w:val="center"/>
              <w:rPr>
                <w:rFonts w:ascii="VIC" w:hAnsi="VIC"/>
                <w:sz w:val="18"/>
                <w:szCs w:val="18"/>
              </w:rPr>
            </w:pPr>
            <w:r>
              <w:rPr>
                <w:rFonts w:ascii="VIC" w:eastAsia="VIC" w:hAnsi="VIC"/>
                <w:color w:val="000000"/>
                <w:sz w:val="18"/>
              </w:rPr>
              <w:t>74%</w:t>
            </w:r>
          </w:p>
        </w:tc>
        <w:tc>
          <w:tcPr>
            <w:tcW w:w="1365" w:type="dxa"/>
            <w:shd w:val="clear" w:color="auto" w:fill="BFCED6"/>
          </w:tcPr>
          <w:p w14:paraId="11EBC660" w14:textId="450111A3" w:rsidR="007867C7" w:rsidRPr="005B1FEF" w:rsidRDefault="007867C7" w:rsidP="007867C7">
            <w:pPr>
              <w:jc w:val="center"/>
              <w:rPr>
                <w:rFonts w:ascii="VIC" w:hAnsi="VIC"/>
                <w:sz w:val="18"/>
                <w:szCs w:val="18"/>
              </w:rPr>
            </w:pPr>
            <w:r>
              <w:rPr>
                <w:rFonts w:ascii="VIC" w:eastAsia="VIC" w:hAnsi="VIC"/>
                <w:color w:val="000000"/>
                <w:sz w:val="18"/>
              </w:rPr>
              <w:t>11%</w:t>
            </w:r>
          </w:p>
        </w:tc>
      </w:tr>
      <w:tr w:rsidR="007867C7" w:rsidRPr="00A6366B" w14:paraId="49A24217" w14:textId="77777777" w:rsidTr="003C29FF">
        <w:trPr>
          <w:trHeight w:val="454"/>
        </w:trPr>
        <w:tc>
          <w:tcPr>
            <w:tcW w:w="2135" w:type="dxa"/>
          </w:tcPr>
          <w:p w14:paraId="52A5F9CB" w14:textId="2795429A"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446CBE8E" w14:textId="4FAFE2EF"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1AD73750" w14:textId="3E083F2C" w:rsidR="007867C7" w:rsidRPr="005B1FEF" w:rsidRDefault="007867C7" w:rsidP="007867C7">
            <w:pPr>
              <w:jc w:val="center"/>
              <w:rPr>
                <w:rFonts w:ascii="VIC" w:hAnsi="VIC"/>
                <w:sz w:val="18"/>
                <w:szCs w:val="18"/>
              </w:rPr>
            </w:pPr>
            <w:r>
              <w:rPr>
                <w:rFonts w:ascii="VIC" w:eastAsia="VIC" w:hAnsi="VIC"/>
                <w:color w:val="000000"/>
                <w:sz w:val="18"/>
              </w:rPr>
              <w:t>100%</w:t>
            </w:r>
          </w:p>
        </w:tc>
        <w:tc>
          <w:tcPr>
            <w:tcW w:w="1364" w:type="dxa"/>
          </w:tcPr>
          <w:p w14:paraId="4D71B6DA" w14:textId="1EB18354" w:rsidR="007867C7" w:rsidRPr="005B1FEF" w:rsidRDefault="007867C7" w:rsidP="007867C7">
            <w:pPr>
              <w:jc w:val="center"/>
              <w:rPr>
                <w:rFonts w:ascii="VIC" w:hAnsi="VIC"/>
                <w:sz w:val="18"/>
                <w:szCs w:val="18"/>
              </w:rPr>
            </w:pPr>
            <w:r>
              <w:rPr>
                <w:rFonts w:ascii="VIC" w:eastAsia="VIC" w:hAnsi="VIC"/>
                <w:color w:val="000000"/>
                <w:sz w:val="18"/>
              </w:rPr>
              <w:t>2%</w:t>
            </w:r>
          </w:p>
        </w:tc>
        <w:tc>
          <w:tcPr>
            <w:tcW w:w="1365" w:type="dxa"/>
          </w:tcPr>
          <w:p w14:paraId="1E80AB47" w14:textId="1AE46434" w:rsidR="007867C7" w:rsidRPr="005B1FEF" w:rsidRDefault="007867C7" w:rsidP="007867C7">
            <w:pPr>
              <w:jc w:val="center"/>
              <w:rPr>
                <w:rFonts w:ascii="VIC" w:hAnsi="VIC"/>
                <w:sz w:val="18"/>
                <w:szCs w:val="18"/>
              </w:rPr>
            </w:pPr>
            <w:r>
              <w:rPr>
                <w:rFonts w:ascii="VIC" w:eastAsia="VIC" w:hAnsi="VIC"/>
                <w:color w:val="000000"/>
                <w:sz w:val="18"/>
              </w:rPr>
              <w:t>1,227.2</w:t>
            </w:r>
          </w:p>
        </w:tc>
        <w:tc>
          <w:tcPr>
            <w:tcW w:w="1364" w:type="dxa"/>
          </w:tcPr>
          <w:p w14:paraId="493793B7" w14:textId="55051F32" w:rsidR="007867C7" w:rsidRPr="005B1FEF" w:rsidRDefault="007867C7" w:rsidP="007867C7">
            <w:pPr>
              <w:jc w:val="center"/>
              <w:rPr>
                <w:rFonts w:ascii="VIC" w:hAnsi="VIC"/>
                <w:sz w:val="18"/>
                <w:szCs w:val="18"/>
              </w:rPr>
            </w:pPr>
            <w:r>
              <w:rPr>
                <w:rFonts w:ascii="VIC" w:eastAsia="VIC" w:hAnsi="VIC"/>
                <w:color w:val="000000"/>
                <w:sz w:val="18"/>
              </w:rPr>
              <w:t>9.8</w:t>
            </w:r>
          </w:p>
        </w:tc>
        <w:tc>
          <w:tcPr>
            <w:tcW w:w="1364" w:type="dxa"/>
          </w:tcPr>
          <w:p w14:paraId="742AB3E9" w14:textId="2365E4A3" w:rsidR="007867C7" w:rsidRPr="005B1FEF" w:rsidRDefault="007867C7" w:rsidP="007867C7">
            <w:pPr>
              <w:jc w:val="center"/>
              <w:rPr>
                <w:rFonts w:ascii="VIC" w:hAnsi="VIC"/>
                <w:sz w:val="18"/>
                <w:szCs w:val="18"/>
              </w:rPr>
            </w:pPr>
            <w:r>
              <w:rPr>
                <w:rFonts w:ascii="VIC" w:eastAsia="VIC" w:hAnsi="VIC"/>
                <w:color w:val="000000"/>
                <w:sz w:val="18"/>
              </w:rPr>
              <w:t>97%</w:t>
            </w:r>
          </w:p>
        </w:tc>
        <w:tc>
          <w:tcPr>
            <w:tcW w:w="1365" w:type="dxa"/>
          </w:tcPr>
          <w:p w14:paraId="2544E915" w14:textId="1D19608F" w:rsidR="007867C7" w:rsidRPr="005B1FEF" w:rsidRDefault="007867C7" w:rsidP="007867C7">
            <w:pPr>
              <w:jc w:val="center"/>
              <w:rPr>
                <w:rFonts w:ascii="VIC" w:hAnsi="VIC"/>
                <w:sz w:val="18"/>
                <w:szCs w:val="18"/>
              </w:rPr>
            </w:pPr>
            <w:r>
              <w:rPr>
                <w:rFonts w:ascii="VIC" w:eastAsia="VIC" w:hAnsi="VIC"/>
                <w:color w:val="000000"/>
                <w:sz w:val="18"/>
              </w:rPr>
              <w:t>21.0</w:t>
            </w:r>
          </w:p>
        </w:tc>
        <w:tc>
          <w:tcPr>
            <w:tcW w:w="1364" w:type="dxa"/>
          </w:tcPr>
          <w:p w14:paraId="5FAE92C9" w14:textId="3D71B60B" w:rsidR="007867C7" w:rsidRPr="005B1FEF" w:rsidRDefault="007867C7" w:rsidP="007867C7">
            <w:pPr>
              <w:jc w:val="center"/>
              <w:rPr>
                <w:rFonts w:ascii="VIC" w:hAnsi="VIC"/>
                <w:sz w:val="18"/>
                <w:szCs w:val="18"/>
              </w:rPr>
            </w:pPr>
            <w:r>
              <w:rPr>
                <w:rFonts w:ascii="VIC" w:eastAsia="VIC" w:hAnsi="VIC"/>
                <w:color w:val="000000"/>
                <w:sz w:val="18"/>
              </w:rPr>
              <w:t>97%</w:t>
            </w:r>
          </w:p>
        </w:tc>
        <w:tc>
          <w:tcPr>
            <w:tcW w:w="1365" w:type="dxa"/>
          </w:tcPr>
          <w:p w14:paraId="4741FFC9" w14:textId="12EDE109" w:rsidR="007867C7" w:rsidRPr="005B1FEF" w:rsidRDefault="007867C7" w:rsidP="007867C7">
            <w:pPr>
              <w:jc w:val="center"/>
              <w:rPr>
                <w:rFonts w:ascii="VIC" w:hAnsi="VIC"/>
                <w:sz w:val="18"/>
                <w:szCs w:val="18"/>
              </w:rPr>
            </w:pPr>
            <w:r>
              <w:rPr>
                <w:rFonts w:ascii="VIC" w:eastAsia="VIC" w:hAnsi="VIC"/>
                <w:color w:val="000000"/>
                <w:sz w:val="18"/>
              </w:rPr>
              <w:t>32%</w:t>
            </w:r>
          </w:p>
        </w:tc>
      </w:tr>
      <w:tr w:rsidR="007867C7" w:rsidRPr="00A6366B" w14:paraId="079909C0" w14:textId="77777777" w:rsidTr="003C29FF">
        <w:trPr>
          <w:trHeight w:val="454"/>
        </w:trPr>
        <w:tc>
          <w:tcPr>
            <w:tcW w:w="2135" w:type="dxa"/>
            <w:vMerge w:val="restart"/>
            <w:shd w:val="clear" w:color="auto" w:fill="BFCED6"/>
          </w:tcPr>
          <w:p w14:paraId="29A75A6B" w14:textId="6302129F"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1444716C" w14:textId="1E3F3BE4"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20BFF8B4" w14:textId="660A9B31" w:rsidR="007867C7" w:rsidRPr="005B1FEF" w:rsidRDefault="007867C7" w:rsidP="007867C7">
            <w:pPr>
              <w:jc w:val="center"/>
              <w:rPr>
                <w:rFonts w:ascii="VIC" w:hAnsi="VIC"/>
                <w:sz w:val="18"/>
                <w:szCs w:val="18"/>
              </w:rPr>
            </w:pPr>
            <w:r>
              <w:rPr>
                <w:rFonts w:ascii="VIC" w:eastAsia="VIC" w:hAnsi="VIC"/>
                <w:color w:val="000000"/>
                <w:sz w:val="18"/>
              </w:rPr>
              <w:t>80%</w:t>
            </w:r>
          </w:p>
        </w:tc>
        <w:tc>
          <w:tcPr>
            <w:tcW w:w="1364" w:type="dxa"/>
            <w:shd w:val="clear" w:color="auto" w:fill="BFCED6"/>
          </w:tcPr>
          <w:p w14:paraId="7FB4DB44" w14:textId="0BBFC002" w:rsidR="007867C7" w:rsidRPr="005B1FEF" w:rsidRDefault="007867C7" w:rsidP="007867C7">
            <w:pPr>
              <w:jc w:val="center"/>
              <w:rPr>
                <w:rFonts w:ascii="VIC" w:hAnsi="VIC"/>
                <w:sz w:val="18"/>
                <w:szCs w:val="18"/>
              </w:rPr>
            </w:pPr>
            <w:r>
              <w:rPr>
                <w:rFonts w:ascii="VIC" w:eastAsia="VIC" w:hAnsi="VIC"/>
                <w:color w:val="000000"/>
                <w:sz w:val="18"/>
              </w:rPr>
              <w:t>0%</w:t>
            </w:r>
          </w:p>
        </w:tc>
        <w:tc>
          <w:tcPr>
            <w:tcW w:w="1365" w:type="dxa"/>
            <w:shd w:val="clear" w:color="auto" w:fill="BFCED6"/>
          </w:tcPr>
          <w:p w14:paraId="584CC3A7" w14:textId="67661933" w:rsidR="007867C7" w:rsidRPr="005B1FEF" w:rsidRDefault="007867C7" w:rsidP="007867C7">
            <w:pPr>
              <w:jc w:val="center"/>
              <w:rPr>
                <w:rFonts w:ascii="VIC" w:hAnsi="VIC"/>
                <w:sz w:val="18"/>
                <w:szCs w:val="18"/>
              </w:rPr>
            </w:pPr>
            <w:r>
              <w:rPr>
                <w:rFonts w:ascii="VIC" w:eastAsia="VIC" w:hAnsi="VIC"/>
                <w:color w:val="000000"/>
                <w:sz w:val="18"/>
              </w:rPr>
              <w:t>294.6</w:t>
            </w:r>
          </w:p>
        </w:tc>
        <w:tc>
          <w:tcPr>
            <w:tcW w:w="1364" w:type="dxa"/>
            <w:shd w:val="clear" w:color="auto" w:fill="BFCED6"/>
          </w:tcPr>
          <w:p w14:paraId="13FAB291" w14:textId="461315AC" w:rsidR="007867C7" w:rsidRPr="005B1FEF" w:rsidRDefault="007867C7" w:rsidP="007867C7">
            <w:pPr>
              <w:jc w:val="center"/>
              <w:rPr>
                <w:rFonts w:ascii="VIC" w:hAnsi="VIC"/>
                <w:sz w:val="18"/>
                <w:szCs w:val="18"/>
              </w:rPr>
            </w:pPr>
          </w:p>
        </w:tc>
        <w:tc>
          <w:tcPr>
            <w:tcW w:w="1364" w:type="dxa"/>
            <w:shd w:val="clear" w:color="auto" w:fill="BFCED6"/>
          </w:tcPr>
          <w:p w14:paraId="13A11070" w14:textId="33FEC1E4" w:rsidR="007867C7" w:rsidRPr="005B1FEF" w:rsidRDefault="007867C7" w:rsidP="007867C7">
            <w:pPr>
              <w:jc w:val="center"/>
              <w:rPr>
                <w:rFonts w:ascii="VIC" w:hAnsi="VIC"/>
                <w:sz w:val="18"/>
                <w:szCs w:val="18"/>
              </w:rPr>
            </w:pPr>
            <w:r>
              <w:rPr>
                <w:rFonts w:ascii="VIC" w:eastAsia="VIC" w:hAnsi="VIC"/>
                <w:color w:val="000000"/>
                <w:sz w:val="18"/>
              </w:rPr>
              <w:t>92%</w:t>
            </w:r>
          </w:p>
        </w:tc>
        <w:tc>
          <w:tcPr>
            <w:tcW w:w="1365" w:type="dxa"/>
            <w:shd w:val="clear" w:color="auto" w:fill="BFCED6"/>
          </w:tcPr>
          <w:p w14:paraId="25004F2A" w14:textId="57FFE0B6" w:rsidR="007867C7" w:rsidRPr="005B1FEF" w:rsidRDefault="007867C7" w:rsidP="007867C7">
            <w:pPr>
              <w:jc w:val="center"/>
              <w:rPr>
                <w:rFonts w:ascii="VIC" w:hAnsi="VIC"/>
                <w:sz w:val="18"/>
                <w:szCs w:val="18"/>
              </w:rPr>
            </w:pPr>
            <w:r>
              <w:rPr>
                <w:rFonts w:ascii="VIC" w:eastAsia="VIC" w:hAnsi="VIC"/>
                <w:color w:val="000000"/>
                <w:sz w:val="18"/>
              </w:rPr>
              <w:t>27.0</w:t>
            </w:r>
          </w:p>
        </w:tc>
        <w:tc>
          <w:tcPr>
            <w:tcW w:w="1364" w:type="dxa"/>
            <w:shd w:val="clear" w:color="auto" w:fill="BFCED6"/>
          </w:tcPr>
          <w:p w14:paraId="17E9B3C2" w14:textId="10408DAD" w:rsidR="007867C7" w:rsidRPr="005B1FEF" w:rsidRDefault="007867C7" w:rsidP="007867C7">
            <w:pPr>
              <w:jc w:val="center"/>
              <w:rPr>
                <w:rFonts w:ascii="VIC" w:hAnsi="VIC"/>
                <w:sz w:val="18"/>
                <w:szCs w:val="18"/>
              </w:rPr>
            </w:pPr>
            <w:r>
              <w:rPr>
                <w:rFonts w:ascii="VIC" w:eastAsia="VIC" w:hAnsi="VIC"/>
                <w:color w:val="000000"/>
                <w:sz w:val="18"/>
              </w:rPr>
              <w:t>8%</w:t>
            </w:r>
          </w:p>
        </w:tc>
        <w:tc>
          <w:tcPr>
            <w:tcW w:w="1365" w:type="dxa"/>
            <w:shd w:val="clear" w:color="auto" w:fill="BFCED6"/>
          </w:tcPr>
          <w:p w14:paraId="7BA1E779" w14:textId="520AD26D" w:rsidR="007867C7" w:rsidRPr="005B1FEF" w:rsidRDefault="007867C7" w:rsidP="007867C7">
            <w:pPr>
              <w:jc w:val="center"/>
              <w:rPr>
                <w:rFonts w:ascii="VIC" w:hAnsi="VIC"/>
                <w:sz w:val="18"/>
                <w:szCs w:val="18"/>
              </w:rPr>
            </w:pPr>
            <w:r>
              <w:rPr>
                <w:rFonts w:ascii="VIC" w:eastAsia="VIC" w:hAnsi="VIC"/>
                <w:color w:val="000000"/>
                <w:sz w:val="18"/>
              </w:rPr>
              <w:t>8%</w:t>
            </w:r>
          </w:p>
        </w:tc>
      </w:tr>
      <w:tr w:rsidR="007867C7" w:rsidRPr="00A6366B" w14:paraId="3864AB94" w14:textId="77777777" w:rsidTr="003C29FF">
        <w:trPr>
          <w:trHeight w:val="454"/>
        </w:trPr>
        <w:tc>
          <w:tcPr>
            <w:tcW w:w="2135" w:type="dxa"/>
            <w:vMerge/>
            <w:shd w:val="clear" w:color="auto" w:fill="BFCED6"/>
          </w:tcPr>
          <w:p w14:paraId="1517C426"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4BCC9E86" w14:textId="6128F91D" w:rsidR="007867C7" w:rsidRPr="00382424" w:rsidRDefault="007867C7" w:rsidP="007867C7">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03EA67C7" w14:textId="50B7FDAA" w:rsidR="007867C7" w:rsidRPr="005B1FEF" w:rsidRDefault="007867C7" w:rsidP="007867C7">
            <w:pPr>
              <w:jc w:val="center"/>
              <w:rPr>
                <w:rFonts w:ascii="VIC" w:hAnsi="VIC"/>
                <w:sz w:val="18"/>
                <w:szCs w:val="18"/>
              </w:rPr>
            </w:pPr>
            <w:r>
              <w:rPr>
                <w:rFonts w:ascii="VIC" w:eastAsia="VIC" w:hAnsi="VIC"/>
                <w:color w:val="000000"/>
                <w:sz w:val="18"/>
              </w:rPr>
              <w:t>88%</w:t>
            </w:r>
          </w:p>
        </w:tc>
        <w:tc>
          <w:tcPr>
            <w:tcW w:w="1364" w:type="dxa"/>
            <w:shd w:val="clear" w:color="auto" w:fill="BFCED6"/>
          </w:tcPr>
          <w:p w14:paraId="529C02C0" w14:textId="20BA959A" w:rsidR="007867C7" w:rsidRPr="005B1FEF" w:rsidRDefault="007867C7" w:rsidP="007867C7">
            <w:pPr>
              <w:jc w:val="center"/>
              <w:rPr>
                <w:rFonts w:ascii="VIC" w:hAnsi="VIC"/>
                <w:sz w:val="18"/>
                <w:szCs w:val="18"/>
              </w:rPr>
            </w:pPr>
            <w:r>
              <w:rPr>
                <w:rFonts w:ascii="VIC" w:eastAsia="VIC" w:hAnsi="VIC"/>
                <w:color w:val="000000"/>
                <w:sz w:val="18"/>
              </w:rPr>
              <w:t>0%</w:t>
            </w:r>
          </w:p>
        </w:tc>
        <w:tc>
          <w:tcPr>
            <w:tcW w:w="1365" w:type="dxa"/>
            <w:shd w:val="clear" w:color="auto" w:fill="BFCED6"/>
          </w:tcPr>
          <w:p w14:paraId="46226833" w14:textId="677EE25D" w:rsidR="007867C7" w:rsidRPr="005B1FEF" w:rsidRDefault="007867C7" w:rsidP="007867C7">
            <w:pPr>
              <w:jc w:val="center"/>
              <w:rPr>
                <w:rFonts w:ascii="VIC" w:hAnsi="VIC"/>
                <w:sz w:val="18"/>
                <w:szCs w:val="18"/>
              </w:rPr>
            </w:pPr>
            <w:r>
              <w:rPr>
                <w:rFonts w:ascii="VIC" w:eastAsia="VIC" w:hAnsi="VIC"/>
                <w:color w:val="000000"/>
                <w:sz w:val="18"/>
              </w:rPr>
              <w:t>694.3</w:t>
            </w:r>
          </w:p>
        </w:tc>
        <w:tc>
          <w:tcPr>
            <w:tcW w:w="1364" w:type="dxa"/>
            <w:shd w:val="clear" w:color="auto" w:fill="BFCED6"/>
          </w:tcPr>
          <w:p w14:paraId="31044E4F" w14:textId="00CC8223" w:rsidR="007867C7" w:rsidRPr="005B1FEF" w:rsidRDefault="007867C7" w:rsidP="007867C7">
            <w:pPr>
              <w:jc w:val="center"/>
              <w:rPr>
                <w:rFonts w:ascii="VIC" w:hAnsi="VIC"/>
                <w:sz w:val="18"/>
                <w:szCs w:val="18"/>
              </w:rPr>
            </w:pPr>
            <w:r>
              <w:rPr>
                <w:rFonts w:ascii="VIC" w:eastAsia="VIC" w:hAnsi="VIC"/>
                <w:color w:val="000000"/>
                <w:sz w:val="18"/>
              </w:rPr>
              <w:t>2.0</w:t>
            </w:r>
          </w:p>
        </w:tc>
        <w:tc>
          <w:tcPr>
            <w:tcW w:w="1364" w:type="dxa"/>
            <w:shd w:val="clear" w:color="auto" w:fill="BFCED6"/>
          </w:tcPr>
          <w:p w14:paraId="0D3D081D" w14:textId="36A9531C" w:rsidR="007867C7" w:rsidRPr="005B1FEF" w:rsidRDefault="007867C7" w:rsidP="007867C7">
            <w:pPr>
              <w:jc w:val="center"/>
              <w:rPr>
                <w:rFonts w:ascii="VIC" w:hAnsi="VIC"/>
                <w:sz w:val="18"/>
                <w:szCs w:val="18"/>
              </w:rPr>
            </w:pPr>
            <w:r>
              <w:rPr>
                <w:rFonts w:ascii="VIC" w:eastAsia="VIC" w:hAnsi="VIC"/>
                <w:color w:val="000000"/>
                <w:sz w:val="18"/>
              </w:rPr>
              <w:t>86%</w:t>
            </w:r>
          </w:p>
        </w:tc>
        <w:tc>
          <w:tcPr>
            <w:tcW w:w="1365" w:type="dxa"/>
            <w:shd w:val="clear" w:color="auto" w:fill="BFCED6"/>
          </w:tcPr>
          <w:p w14:paraId="796D0B16" w14:textId="5270A990" w:rsidR="007867C7" w:rsidRPr="005B1FEF" w:rsidRDefault="007867C7" w:rsidP="007867C7">
            <w:pPr>
              <w:jc w:val="center"/>
              <w:rPr>
                <w:rFonts w:ascii="VIC" w:hAnsi="VIC"/>
                <w:sz w:val="18"/>
                <w:szCs w:val="18"/>
              </w:rPr>
            </w:pPr>
            <w:r>
              <w:rPr>
                <w:rFonts w:ascii="VIC" w:eastAsia="VIC" w:hAnsi="VIC"/>
                <w:color w:val="000000"/>
                <w:sz w:val="18"/>
              </w:rPr>
              <w:t>19.8</w:t>
            </w:r>
          </w:p>
        </w:tc>
        <w:tc>
          <w:tcPr>
            <w:tcW w:w="1364" w:type="dxa"/>
            <w:shd w:val="clear" w:color="auto" w:fill="BFCED6"/>
          </w:tcPr>
          <w:p w14:paraId="674F40ED" w14:textId="1210E61C" w:rsidR="007867C7" w:rsidRPr="005B1FEF" w:rsidRDefault="007867C7" w:rsidP="007867C7">
            <w:pPr>
              <w:jc w:val="center"/>
              <w:rPr>
                <w:rFonts w:ascii="VIC" w:hAnsi="VIC"/>
                <w:sz w:val="18"/>
                <w:szCs w:val="18"/>
              </w:rPr>
            </w:pPr>
            <w:r>
              <w:rPr>
                <w:rFonts w:ascii="VIC" w:eastAsia="VIC" w:hAnsi="VIC"/>
                <w:color w:val="000000"/>
                <w:sz w:val="18"/>
              </w:rPr>
              <w:t>76%</w:t>
            </w:r>
          </w:p>
        </w:tc>
        <w:tc>
          <w:tcPr>
            <w:tcW w:w="1365" w:type="dxa"/>
            <w:shd w:val="clear" w:color="auto" w:fill="BFCED6"/>
          </w:tcPr>
          <w:p w14:paraId="667AC0B4" w14:textId="35C3D431" w:rsidR="007867C7" w:rsidRPr="005B1FEF" w:rsidRDefault="007867C7" w:rsidP="007867C7">
            <w:pPr>
              <w:jc w:val="center"/>
              <w:rPr>
                <w:rFonts w:ascii="VIC" w:hAnsi="VIC"/>
                <w:sz w:val="18"/>
                <w:szCs w:val="18"/>
              </w:rPr>
            </w:pPr>
            <w:r>
              <w:rPr>
                <w:rFonts w:ascii="VIC" w:eastAsia="VIC" w:hAnsi="VIC"/>
                <w:color w:val="000000"/>
                <w:sz w:val="18"/>
              </w:rPr>
              <w:t>17%</w:t>
            </w:r>
          </w:p>
        </w:tc>
      </w:tr>
      <w:tr w:rsidR="007867C7" w:rsidRPr="00A6366B" w14:paraId="2D925D14" w14:textId="77777777" w:rsidTr="003C29FF">
        <w:trPr>
          <w:trHeight w:val="454"/>
        </w:trPr>
        <w:tc>
          <w:tcPr>
            <w:tcW w:w="2135" w:type="dxa"/>
            <w:vMerge/>
            <w:shd w:val="clear" w:color="auto" w:fill="BFCED6"/>
          </w:tcPr>
          <w:p w14:paraId="09172F60" w14:textId="77777777" w:rsidR="007867C7" w:rsidRPr="00382424" w:rsidRDefault="007867C7" w:rsidP="007867C7">
            <w:pPr>
              <w:pStyle w:val="DHHStabletext"/>
              <w:spacing w:before="0" w:after="0"/>
              <w:rPr>
                <w:rFonts w:ascii="VIC" w:hAnsi="VIC"/>
                <w:sz w:val="18"/>
                <w:szCs w:val="18"/>
              </w:rPr>
            </w:pPr>
          </w:p>
        </w:tc>
        <w:tc>
          <w:tcPr>
            <w:tcW w:w="2695" w:type="dxa"/>
            <w:shd w:val="clear" w:color="auto" w:fill="BFCED6"/>
          </w:tcPr>
          <w:p w14:paraId="59812AD9" w14:textId="671AC558"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4B55B0C8" w14:textId="04C8993A" w:rsidR="007867C7" w:rsidRPr="005B1FEF" w:rsidRDefault="007867C7" w:rsidP="007867C7">
            <w:pPr>
              <w:jc w:val="center"/>
              <w:rPr>
                <w:rFonts w:ascii="VIC" w:hAnsi="VIC"/>
                <w:sz w:val="18"/>
                <w:szCs w:val="18"/>
              </w:rPr>
            </w:pPr>
            <w:r>
              <w:rPr>
                <w:rFonts w:ascii="VIC" w:eastAsia="VIC" w:hAnsi="VIC"/>
                <w:color w:val="000000"/>
                <w:sz w:val="18"/>
              </w:rPr>
              <w:t>87%</w:t>
            </w:r>
          </w:p>
        </w:tc>
        <w:tc>
          <w:tcPr>
            <w:tcW w:w="1364" w:type="dxa"/>
            <w:shd w:val="clear" w:color="auto" w:fill="BFCED6"/>
          </w:tcPr>
          <w:p w14:paraId="316BBC5A" w14:textId="2025E22E" w:rsidR="007867C7" w:rsidRPr="005B1FEF" w:rsidRDefault="007867C7" w:rsidP="007867C7">
            <w:pPr>
              <w:jc w:val="center"/>
              <w:rPr>
                <w:rFonts w:ascii="VIC" w:hAnsi="VIC"/>
                <w:sz w:val="18"/>
                <w:szCs w:val="18"/>
              </w:rPr>
            </w:pPr>
            <w:r>
              <w:rPr>
                <w:rFonts w:ascii="VIC" w:eastAsia="VIC" w:hAnsi="VIC"/>
                <w:color w:val="000000"/>
                <w:sz w:val="18"/>
              </w:rPr>
              <w:t>0%</w:t>
            </w:r>
          </w:p>
        </w:tc>
        <w:tc>
          <w:tcPr>
            <w:tcW w:w="1365" w:type="dxa"/>
            <w:shd w:val="clear" w:color="auto" w:fill="BFCED6"/>
          </w:tcPr>
          <w:p w14:paraId="0D259E6B" w14:textId="305FEA52" w:rsidR="007867C7" w:rsidRPr="005B1FEF" w:rsidRDefault="007867C7" w:rsidP="007867C7">
            <w:pPr>
              <w:jc w:val="center"/>
              <w:rPr>
                <w:rFonts w:ascii="VIC" w:hAnsi="VIC"/>
                <w:sz w:val="18"/>
                <w:szCs w:val="18"/>
              </w:rPr>
            </w:pPr>
            <w:r>
              <w:rPr>
                <w:rFonts w:ascii="VIC" w:eastAsia="VIC" w:hAnsi="VIC"/>
                <w:color w:val="000000"/>
                <w:sz w:val="18"/>
              </w:rPr>
              <w:t>633.3</w:t>
            </w:r>
          </w:p>
        </w:tc>
        <w:tc>
          <w:tcPr>
            <w:tcW w:w="1364" w:type="dxa"/>
            <w:shd w:val="clear" w:color="auto" w:fill="BFCED6"/>
          </w:tcPr>
          <w:p w14:paraId="773B1A8D" w14:textId="10107D16" w:rsidR="007867C7" w:rsidRPr="005B1FEF" w:rsidRDefault="007867C7" w:rsidP="007867C7">
            <w:pPr>
              <w:jc w:val="center"/>
              <w:rPr>
                <w:rFonts w:ascii="VIC" w:hAnsi="VIC"/>
                <w:sz w:val="18"/>
                <w:szCs w:val="18"/>
              </w:rPr>
            </w:pPr>
            <w:r>
              <w:rPr>
                <w:rFonts w:ascii="VIC" w:eastAsia="VIC" w:hAnsi="VIC"/>
                <w:color w:val="000000"/>
                <w:sz w:val="18"/>
              </w:rPr>
              <w:t>2.0</w:t>
            </w:r>
          </w:p>
        </w:tc>
        <w:tc>
          <w:tcPr>
            <w:tcW w:w="1364" w:type="dxa"/>
            <w:shd w:val="clear" w:color="auto" w:fill="BFCED6"/>
          </w:tcPr>
          <w:p w14:paraId="31768F74" w14:textId="5BAA7946" w:rsidR="007867C7" w:rsidRPr="005B1FEF" w:rsidRDefault="007867C7" w:rsidP="007867C7">
            <w:pPr>
              <w:jc w:val="center"/>
              <w:rPr>
                <w:rFonts w:ascii="VIC" w:hAnsi="VIC"/>
                <w:sz w:val="18"/>
                <w:szCs w:val="18"/>
              </w:rPr>
            </w:pPr>
            <w:r>
              <w:rPr>
                <w:rFonts w:ascii="VIC" w:eastAsia="VIC" w:hAnsi="VIC"/>
                <w:color w:val="000000"/>
                <w:sz w:val="18"/>
              </w:rPr>
              <w:t>87%</w:t>
            </w:r>
          </w:p>
        </w:tc>
        <w:tc>
          <w:tcPr>
            <w:tcW w:w="1365" w:type="dxa"/>
            <w:shd w:val="clear" w:color="auto" w:fill="BFCED6"/>
          </w:tcPr>
          <w:p w14:paraId="2C6A3546" w14:textId="067E4FA9" w:rsidR="007867C7" w:rsidRPr="005B1FEF" w:rsidRDefault="007867C7" w:rsidP="007867C7">
            <w:pPr>
              <w:jc w:val="center"/>
              <w:rPr>
                <w:rFonts w:ascii="VIC" w:hAnsi="VIC"/>
                <w:sz w:val="18"/>
                <w:szCs w:val="18"/>
              </w:rPr>
            </w:pPr>
            <w:r>
              <w:rPr>
                <w:rFonts w:ascii="VIC" w:eastAsia="VIC" w:hAnsi="VIC"/>
                <w:color w:val="000000"/>
                <w:sz w:val="18"/>
              </w:rPr>
              <w:t>21.1</w:t>
            </w:r>
          </w:p>
        </w:tc>
        <w:tc>
          <w:tcPr>
            <w:tcW w:w="1364" w:type="dxa"/>
            <w:shd w:val="clear" w:color="auto" w:fill="BFCED6"/>
          </w:tcPr>
          <w:p w14:paraId="018A99FF" w14:textId="6A21B1FF" w:rsidR="007867C7" w:rsidRPr="005B1FEF" w:rsidRDefault="007867C7" w:rsidP="007867C7">
            <w:pPr>
              <w:jc w:val="center"/>
              <w:rPr>
                <w:rFonts w:ascii="VIC" w:hAnsi="VIC"/>
                <w:sz w:val="18"/>
                <w:szCs w:val="18"/>
              </w:rPr>
            </w:pPr>
            <w:r>
              <w:rPr>
                <w:rFonts w:ascii="VIC" w:eastAsia="VIC" w:hAnsi="VIC"/>
                <w:color w:val="000000"/>
                <w:sz w:val="18"/>
              </w:rPr>
              <w:t>63%</w:t>
            </w:r>
          </w:p>
        </w:tc>
        <w:tc>
          <w:tcPr>
            <w:tcW w:w="1365" w:type="dxa"/>
            <w:shd w:val="clear" w:color="auto" w:fill="BFCED6"/>
          </w:tcPr>
          <w:p w14:paraId="3D427DC4" w14:textId="5806D6A2" w:rsidR="007867C7" w:rsidRPr="005B1FEF" w:rsidRDefault="007867C7" w:rsidP="007867C7">
            <w:pPr>
              <w:jc w:val="center"/>
              <w:rPr>
                <w:rFonts w:ascii="VIC" w:hAnsi="VIC"/>
                <w:sz w:val="18"/>
                <w:szCs w:val="18"/>
              </w:rPr>
            </w:pPr>
            <w:r>
              <w:rPr>
                <w:rFonts w:ascii="VIC" w:eastAsia="VIC" w:hAnsi="VIC"/>
                <w:color w:val="000000"/>
                <w:sz w:val="18"/>
              </w:rPr>
              <w:t>15%</w:t>
            </w:r>
          </w:p>
        </w:tc>
      </w:tr>
      <w:tr w:rsidR="007867C7" w:rsidRPr="004E0963" w14:paraId="12F15975" w14:textId="77777777" w:rsidTr="003C29FF">
        <w:trPr>
          <w:trHeight w:val="454"/>
        </w:trPr>
        <w:tc>
          <w:tcPr>
            <w:tcW w:w="2135" w:type="dxa"/>
            <w:shd w:val="clear" w:color="auto" w:fill="B1C9E8"/>
          </w:tcPr>
          <w:p w14:paraId="27CDA6D0" w14:textId="4E91D488" w:rsidR="007867C7" w:rsidRPr="004E0963"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17855401" w14:textId="6BC5BBDB" w:rsidR="007867C7" w:rsidRPr="004E0963"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70F4670D" w14:textId="65BF2F09"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89%</w:t>
            </w:r>
          </w:p>
        </w:tc>
        <w:tc>
          <w:tcPr>
            <w:tcW w:w="1364" w:type="dxa"/>
            <w:shd w:val="clear" w:color="auto" w:fill="B1C9E8"/>
          </w:tcPr>
          <w:p w14:paraId="6B2262DE" w14:textId="28E76050"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2137D650" w14:textId="31A357AE"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879.3</w:t>
            </w:r>
          </w:p>
        </w:tc>
        <w:tc>
          <w:tcPr>
            <w:tcW w:w="1364" w:type="dxa"/>
            <w:shd w:val="clear" w:color="auto" w:fill="B1C9E8"/>
          </w:tcPr>
          <w:p w14:paraId="762571AF" w14:textId="3537D64C"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4.1</w:t>
            </w:r>
          </w:p>
        </w:tc>
        <w:tc>
          <w:tcPr>
            <w:tcW w:w="1364" w:type="dxa"/>
            <w:shd w:val="clear" w:color="auto" w:fill="B1C9E8"/>
          </w:tcPr>
          <w:p w14:paraId="15873060" w14:textId="369E8A29"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365" w:type="dxa"/>
            <w:shd w:val="clear" w:color="auto" w:fill="B1C9E8"/>
          </w:tcPr>
          <w:p w14:paraId="7E5798A1" w14:textId="2387C75B"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19.5</w:t>
            </w:r>
          </w:p>
        </w:tc>
        <w:tc>
          <w:tcPr>
            <w:tcW w:w="1364" w:type="dxa"/>
            <w:shd w:val="clear" w:color="auto" w:fill="B1C9E8"/>
          </w:tcPr>
          <w:p w14:paraId="01875CD1" w14:textId="7B193E20"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365" w:type="dxa"/>
            <w:shd w:val="clear" w:color="auto" w:fill="B1C9E8"/>
          </w:tcPr>
          <w:p w14:paraId="41006903" w14:textId="1F2C5179"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19%</w:t>
            </w:r>
          </w:p>
        </w:tc>
      </w:tr>
      <w:tr w:rsidR="007867C7" w:rsidRPr="00A6366B" w14:paraId="75DE3D25" w14:textId="77777777" w:rsidTr="003C29FF">
        <w:trPr>
          <w:trHeight w:val="454"/>
        </w:trPr>
        <w:tc>
          <w:tcPr>
            <w:tcW w:w="2135" w:type="dxa"/>
            <w:shd w:val="clear" w:color="auto" w:fill="BFCED6"/>
          </w:tcPr>
          <w:p w14:paraId="5001A01D" w14:textId="2CBAA924"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695" w:type="dxa"/>
            <w:shd w:val="clear" w:color="auto" w:fill="BFCED6"/>
          </w:tcPr>
          <w:p w14:paraId="696864BB" w14:textId="26BDA090"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64ED3EDC" w14:textId="58847289" w:rsidR="007867C7" w:rsidRPr="005B1FEF" w:rsidRDefault="007867C7" w:rsidP="007867C7">
            <w:pPr>
              <w:jc w:val="center"/>
              <w:rPr>
                <w:rFonts w:ascii="VIC" w:hAnsi="VIC"/>
                <w:sz w:val="18"/>
                <w:szCs w:val="18"/>
              </w:rPr>
            </w:pPr>
            <w:r>
              <w:rPr>
                <w:rFonts w:ascii="VIC" w:eastAsia="VIC" w:hAnsi="VIC"/>
                <w:color w:val="000000"/>
                <w:sz w:val="18"/>
              </w:rPr>
              <w:t>90%</w:t>
            </w:r>
          </w:p>
        </w:tc>
        <w:tc>
          <w:tcPr>
            <w:tcW w:w="1364" w:type="dxa"/>
            <w:shd w:val="clear" w:color="auto" w:fill="BFCED6"/>
          </w:tcPr>
          <w:p w14:paraId="7C917175" w14:textId="4161AAE1" w:rsidR="007867C7" w:rsidRPr="005B1FEF" w:rsidRDefault="007867C7" w:rsidP="007867C7">
            <w:pPr>
              <w:jc w:val="center"/>
              <w:rPr>
                <w:rFonts w:ascii="VIC" w:hAnsi="VIC"/>
                <w:sz w:val="18"/>
                <w:szCs w:val="18"/>
              </w:rPr>
            </w:pPr>
            <w:r>
              <w:rPr>
                <w:rFonts w:ascii="VIC" w:eastAsia="VIC" w:hAnsi="VIC"/>
                <w:color w:val="000000"/>
                <w:sz w:val="18"/>
              </w:rPr>
              <w:t>5%</w:t>
            </w:r>
          </w:p>
        </w:tc>
        <w:tc>
          <w:tcPr>
            <w:tcW w:w="1365" w:type="dxa"/>
            <w:shd w:val="clear" w:color="auto" w:fill="BFCED6"/>
          </w:tcPr>
          <w:p w14:paraId="72BA9926" w14:textId="2890BFC9" w:rsidR="007867C7" w:rsidRPr="005B1FEF" w:rsidRDefault="007867C7" w:rsidP="007867C7">
            <w:pPr>
              <w:jc w:val="center"/>
              <w:rPr>
                <w:rFonts w:ascii="VIC" w:hAnsi="VIC"/>
                <w:sz w:val="18"/>
                <w:szCs w:val="18"/>
              </w:rPr>
            </w:pPr>
            <w:r>
              <w:rPr>
                <w:rFonts w:ascii="VIC" w:eastAsia="VIC" w:hAnsi="VIC"/>
                <w:color w:val="000000"/>
                <w:sz w:val="18"/>
              </w:rPr>
              <w:t>368.7</w:t>
            </w:r>
          </w:p>
        </w:tc>
        <w:tc>
          <w:tcPr>
            <w:tcW w:w="1364" w:type="dxa"/>
            <w:shd w:val="clear" w:color="auto" w:fill="BFCED6"/>
          </w:tcPr>
          <w:p w14:paraId="7B924C8C" w14:textId="128215C0" w:rsidR="007867C7" w:rsidRPr="005B1FEF" w:rsidRDefault="007867C7" w:rsidP="007867C7">
            <w:pPr>
              <w:jc w:val="center"/>
              <w:rPr>
                <w:rFonts w:ascii="VIC" w:hAnsi="VIC"/>
                <w:sz w:val="18"/>
                <w:szCs w:val="18"/>
              </w:rPr>
            </w:pPr>
            <w:r>
              <w:rPr>
                <w:rFonts w:ascii="VIC" w:eastAsia="VIC" w:hAnsi="VIC"/>
                <w:color w:val="000000"/>
                <w:sz w:val="18"/>
              </w:rPr>
              <w:t>8.5</w:t>
            </w:r>
          </w:p>
        </w:tc>
        <w:tc>
          <w:tcPr>
            <w:tcW w:w="1364" w:type="dxa"/>
            <w:shd w:val="clear" w:color="auto" w:fill="BFCED6"/>
          </w:tcPr>
          <w:p w14:paraId="368F9FE7" w14:textId="6157CB5B" w:rsidR="007867C7" w:rsidRPr="005B1FEF" w:rsidRDefault="007867C7" w:rsidP="007867C7">
            <w:pPr>
              <w:jc w:val="center"/>
              <w:rPr>
                <w:rFonts w:ascii="VIC" w:hAnsi="VIC"/>
                <w:sz w:val="18"/>
                <w:szCs w:val="18"/>
              </w:rPr>
            </w:pPr>
            <w:r>
              <w:rPr>
                <w:rFonts w:ascii="VIC" w:eastAsia="VIC" w:hAnsi="VIC"/>
                <w:color w:val="000000"/>
                <w:sz w:val="18"/>
              </w:rPr>
              <w:t>69%</w:t>
            </w:r>
          </w:p>
        </w:tc>
        <w:tc>
          <w:tcPr>
            <w:tcW w:w="1365" w:type="dxa"/>
            <w:shd w:val="clear" w:color="auto" w:fill="BFCED6"/>
          </w:tcPr>
          <w:p w14:paraId="3EF6434D" w14:textId="198A4F9F" w:rsidR="007867C7" w:rsidRPr="005B1FEF" w:rsidRDefault="007867C7" w:rsidP="007867C7">
            <w:pPr>
              <w:jc w:val="center"/>
              <w:rPr>
                <w:rFonts w:ascii="VIC" w:hAnsi="VIC"/>
                <w:sz w:val="18"/>
                <w:szCs w:val="18"/>
              </w:rPr>
            </w:pPr>
            <w:r>
              <w:rPr>
                <w:rFonts w:ascii="VIC" w:eastAsia="VIC" w:hAnsi="VIC"/>
                <w:color w:val="000000"/>
                <w:sz w:val="18"/>
              </w:rPr>
              <w:t>13.0</w:t>
            </w:r>
          </w:p>
        </w:tc>
        <w:tc>
          <w:tcPr>
            <w:tcW w:w="1364" w:type="dxa"/>
            <w:shd w:val="clear" w:color="auto" w:fill="BFCED6"/>
          </w:tcPr>
          <w:p w14:paraId="0880A769" w14:textId="7FCB8520" w:rsidR="007867C7" w:rsidRPr="005B1FEF" w:rsidRDefault="007867C7" w:rsidP="007867C7">
            <w:pPr>
              <w:jc w:val="center"/>
              <w:rPr>
                <w:rFonts w:ascii="VIC" w:hAnsi="VIC"/>
                <w:sz w:val="18"/>
                <w:szCs w:val="18"/>
              </w:rPr>
            </w:pPr>
            <w:r>
              <w:rPr>
                <w:rFonts w:ascii="VIC" w:eastAsia="VIC" w:hAnsi="VIC"/>
                <w:color w:val="000000"/>
                <w:sz w:val="18"/>
              </w:rPr>
              <w:t>31%</w:t>
            </w:r>
          </w:p>
        </w:tc>
        <w:tc>
          <w:tcPr>
            <w:tcW w:w="1365" w:type="dxa"/>
            <w:shd w:val="clear" w:color="auto" w:fill="BFCED6"/>
          </w:tcPr>
          <w:p w14:paraId="4AA310BB" w14:textId="671DEA35" w:rsidR="007867C7" w:rsidRPr="005B1FEF" w:rsidRDefault="007867C7" w:rsidP="007867C7">
            <w:pPr>
              <w:jc w:val="center"/>
              <w:rPr>
                <w:rFonts w:ascii="VIC" w:hAnsi="VIC"/>
                <w:sz w:val="18"/>
                <w:szCs w:val="18"/>
              </w:rPr>
            </w:pPr>
            <w:r>
              <w:rPr>
                <w:rFonts w:ascii="VIC" w:eastAsia="VIC" w:hAnsi="VIC"/>
                <w:color w:val="000000"/>
                <w:sz w:val="18"/>
              </w:rPr>
              <w:t>6%</w:t>
            </w:r>
          </w:p>
        </w:tc>
      </w:tr>
      <w:tr w:rsidR="007867C7" w:rsidRPr="00A6366B" w14:paraId="139A8C9C" w14:textId="77777777" w:rsidTr="003C29FF">
        <w:trPr>
          <w:trHeight w:val="454"/>
        </w:trPr>
        <w:tc>
          <w:tcPr>
            <w:tcW w:w="2135" w:type="dxa"/>
            <w:shd w:val="clear" w:color="auto" w:fill="FFFFFF" w:themeFill="background1"/>
          </w:tcPr>
          <w:p w14:paraId="69DC9E03" w14:textId="2CB963F7"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4FA6D6BE" w14:textId="3B0A3558"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4E892850" w14:textId="409FF2EC" w:rsidR="007867C7" w:rsidRPr="005B1FEF" w:rsidRDefault="007867C7" w:rsidP="007867C7">
            <w:pPr>
              <w:jc w:val="center"/>
              <w:rPr>
                <w:rFonts w:ascii="VIC" w:hAnsi="VIC"/>
                <w:sz w:val="18"/>
                <w:szCs w:val="18"/>
              </w:rPr>
            </w:pPr>
            <w:r>
              <w:rPr>
                <w:rFonts w:ascii="VIC" w:eastAsia="VIC" w:hAnsi="VIC"/>
                <w:color w:val="000000"/>
                <w:sz w:val="18"/>
              </w:rPr>
              <w:t>98%</w:t>
            </w:r>
          </w:p>
        </w:tc>
        <w:tc>
          <w:tcPr>
            <w:tcW w:w="1364" w:type="dxa"/>
            <w:shd w:val="clear" w:color="auto" w:fill="FFFFFF" w:themeFill="background1"/>
          </w:tcPr>
          <w:p w14:paraId="7EDC7779" w14:textId="0554D2F9" w:rsidR="007867C7" w:rsidRPr="005B1FEF" w:rsidRDefault="007867C7" w:rsidP="007867C7">
            <w:pPr>
              <w:jc w:val="center"/>
              <w:rPr>
                <w:rFonts w:ascii="VIC" w:hAnsi="VIC"/>
                <w:sz w:val="18"/>
                <w:szCs w:val="18"/>
              </w:rPr>
            </w:pPr>
            <w:r>
              <w:rPr>
                <w:rFonts w:ascii="VIC" w:eastAsia="VIC" w:hAnsi="VIC"/>
                <w:color w:val="000000"/>
                <w:sz w:val="18"/>
              </w:rPr>
              <w:t>4%</w:t>
            </w:r>
          </w:p>
        </w:tc>
        <w:tc>
          <w:tcPr>
            <w:tcW w:w="1365" w:type="dxa"/>
            <w:shd w:val="clear" w:color="auto" w:fill="FFFFFF" w:themeFill="background1"/>
          </w:tcPr>
          <w:p w14:paraId="6AE06B2B" w14:textId="67CC4056" w:rsidR="007867C7" w:rsidRPr="005B1FEF" w:rsidRDefault="007867C7" w:rsidP="007867C7">
            <w:pPr>
              <w:jc w:val="center"/>
              <w:rPr>
                <w:rFonts w:ascii="VIC" w:hAnsi="VIC"/>
                <w:sz w:val="18"/>
                <w:szCs w:val="18"/>
              </w:rPr>
            </w:pPr>
            <w:r>
              <w:rPr>
                <w:rFonts w:ascii="VIC" w:eastAsia="VIC" w:hAnsi="VIC"/>
                <w:color w:val="000000"/>
                <w:sz w:val="18"/>
              </w:rPr>
              <w:t>127.7</w:t>
            </w:r>
          </w:p>
        </w:tc>
        <w:tc>
          <w:tcPr>
            <w:tcW w:w="1364" w:type="dxa"/>
            <w:shd w:val="clear" w:color="auto" w:fill="FFFFFF" w:themeFill="background1"/>
          </w:tcPr>
          <w:p w14:paraId="3E7C4788" w14:textId="528E43D9" w:rsidR="007867C7" w:rsidRPr="005B1FEF" w:rsidRDefault="007867C7" w:rsidP="007867C7">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40D11070" w14:textId="0ECA819F" w:rsidR="007867C7" w:rsidRPr="005B1FEF" w:rsidRDefault="007867C7" w:rsidP="007867C7">
            <w:pPr>
              <w:jc w:val="center"/>
              <w:rPr>
                <w:rFonts w:ascii="VIC" w:hAnsi="VIC"/>
                <w:sz w:val="18"/>
                <w:szCs w:val="18"/>
              </w:rPr>
            </w:pPr>
            <w:r>
              <w:rPr>
                <w:rFonts w:ascii="VIC" w:eastAsia="VIC" w:hAnsi="VIC"/>
                <w:color w:val="000000"/>
                <w:sz w:val="18"/>
              </w:rPr>
              <w:t>89%</w:t>
            </w:r>
          </w:p>
        </w:tc>
        <w:tc>
          <w:tcPr>
            <w:tcW w:w="1365" w:type="dxa"/>
            <w:shd w:val="clear" w:color="auto" w:fill="FFFFFF" w:themeFill="background1"/>
          </w:tcPr>
          <w:p w14:paraId="2F705EF9" w14:textId="43252CDD" w:rsidR="007867C7" w:rsidRPr="005B1FEF" w:rsidRDefault="007867C7" w:rsidP="007867C7">
            <w:pPr>
              <w:jc w:val="center"/>
              <w:rPr>
                <w:rFonts w:ascii="VIC" w:hAnsi="VIC"/>
                <w:sz w:val="18"/>
                <w:szCs w:val="18"/>
              </w:rPr>
            </w:pPr>
            <w:r>
              <w:rPr>
                <w:rFonts w:ascii="VIC" w:eastAsia="VIC" w:hAnsi="VIC"/>
                <w:color w:val="000000"/>
                <w:sz w:val="18"/>
              </w:rPr>
              <w:t>13.3</w:t>
            </w:r>
          </w:p>
        </w:tc>
        <w:tc>
          <w:tcPr>
            <w:tcW w:w="1364" w:type="dxa"/>
            <w:shd w:val="clear" w:color="auto" w:fill="FFFFFF" w:themeFill="background1"/>
          </w:tcPr>
          <w:p w14:paraId="04F83879" w14:textId="77777777" w:rsidR="007867C7" w:rsidRPr="005B1FEF" w:rsidRDefault="007867C7" w:rsidP="007867C7">
            <w:pPr>
              <w:jc w:val="center"/>
              <w:rPr>
                <w:rFonts w:ascii="VIC" w:hAnsi="VIC"/>
                <w:sz w:val="18"/>
                <w:szCs w:val="18"/>
              </w:rPr>
            </w:pPr>
          </w:p>
        </w:tc>
        <w:tc>
          <w:tcPr>
            <w:tcW w:w="1365" w:type="dxa"/>
            <w:shd w:val="clear" w:color="auto" w:fill="FFFFFF" w:themeFill="background1"/>
          </w:tcPr>
          <w:p w14:paraId="419B2E68" w14:textId="77777777" w:rsidR="007867C7" w:rsidRPr="005B1FEF" w:rsidRDefault="007867C7" w:rsidP="007867C7">
            <w:pPr>
              <w:jc w:val="center"/>
              <w:rPr>
                <w:rFonts w:ascii="VIC" w:hAnsi="VIC"/>
                <w:sz w:val="18"/>
                <w:szCs w:val="18"/>
              </w:rPr>
            </w:pPr>
          </w:p>
        </w:tc>
      </w:tr>
      <w:tr w:rsidR="007867C7" w:rsidRPr="00A6366B" w14:paraId="617B09FC" w14:textId="77777777" w:rsidTr="003C29FF">
        <w:trPr>
          <w:trHeight w:val="454"/>
        </w:trPr>
        <w:tc>
          <w:tcPr>
            <w:tcW w:w="2135" w:type="dxa"/>
            <w:shd w:val="clear" w:color="auto" w:fill="BFCED6"/>
          </w:tcPr>
          <w:p w14:paraId="2B10E98E" w14:textId="4AD30636"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42DCBEDB" w14:textId="13051886"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2992C255" w14:textId="6E15882F" w:rsidR="007867C7" w:rsidRPr="005B1FEF" w:rsidRDefault="007867C7" w:rsidP="007867C7">
            <w:pPr>
              <w:jc w:val="center"/>
              <w:rPr>
                <w:rFonts w:ascii="VIC" w:hAnsi="VIC"/>
                <w:sz w:val="18"/>
                <w:szCs w:val="18"/>
              </w:rPr>
            </w:pPr>
            <w:r>
              <w:rPr>
                <w:rFonts w:ascii="VIC" w:eastAsia="VIC" w:hAnsi="VIC"/>
                <w:color w:val="000000"/>
                <w:sz w:val="18"/>
              </w:rPr>
              <w:t>93%</w:t>
            </w:r>
          </w:p>
        </w:tc>
        <w:tc>
          <w:tcPr>
            <w:tcW w:w="1364" w:type="dxa"/>
            <w:shd w:val="clear" w:color="auto" w:fill="BFCED6"/>
          </w:tcPr>
          <w:p w14:paraId="7E360A7F" w14:textId="33746907" w:rsidR="007867C7" w:rsidRPr="005B1FEF" w:rsidRDefault="007867C7" w:rsidP="007867C7">
            <w:pPr>
              <w:jc w:val="center"/>
              <w:rPr>
                <w:rFonts w:ascii="VIC" w:hAnsi="VIC"/>
                <w:sz w:val="18"/>
                <w:szCs w:val="18"/>
              </w:rPr>
            </w:pPr>
            <w:r>
              <w:rPr>
                <w:rFonts w:ascii="VIC" w:eastAsia="VIC" w:hAnsi="VIC"/>
                <w:color w:val="000000"/>
                <w:sz w:val="18"/>
              </w:rPr>
              <w:t>1%</w:t>
            </w:r>
          </w:p>
        </w:tc>
        <w:tc>
          <w:tcPr>
            <w:tcW w:w="1365" w:type="dxa"/>
            <w:shd w:val="clear" w:color="auto" w:fill="BFCED6"/>
          </w:tcPr>
          <w:p w14:paraId="7A3D9F3F" w14:textId="2EEC9821" w:rsidR="007867C7" w:rsidRPr="005B1FEF" w:rsidRDefault="007867C7" w:rsidP="007867C7">
            <w:pPr>
              <w:jc w:val="center"/>
              <w:rPr>
                <w:rFonts w:ascii="VIC" w:hAnsi="VIC"/>
                <w:sz w:val="18"/>
                <w:szCs w:val="18"/>
              </w:rPr>
            </w:pPr>
            <w:r>
              <w:rPr>
                <w:rFonts w:ascii="VIC" w:eastAsia="VIC" w:hAnsi="VIC"/>
                <w:color w:val="000000"/>
                <w:sz w:val="18"/>
              </w:rPr>
              <w:t>50.1</w:t>
            </w:r>
          </w:p>
        </w:tc>
        <w:tc>
          <w:tcPr>
            <w:tcW w:w="1364" w:type="dxa"/>
            <w:shd w:val="clear" w:color="auto" w:fill="BFCED6"/>
          </w:tcPr>
          <w:p w14:paraId="2913307F" w14:textId="7C45C149" w:rsidR="007867C7" w:rsidRPr="005B1FEF" w:rsidRDefault="007867C7" w:rsidP="007867C7">
            <w:pPr>
              <w:jc w:val="center"/>
              <w:rPr>
                <w:rFonts w:ascii="VIC" w:hAnsi="VIC"/>
                <w:sz w:val="18"/>
                <w:szCs w:val="18"/>
              </w:rPr>
            </w:pPr>
            <w:r>
              <w:rPr>
                <w:rFonts w:ascii="VIC" w:eastAsia="VIC" w:hAnsi="VIC"/>
                <w:color w:val="000000"/>
                <w:sz w:val="18"/>
              </w:rPr>
              <w:t>0.0</w:t>
            </w:r>
          </w:p>
        </w:tc>
        <w:tc>
          <w:tcPr>
            <w:tcW w:w="1364" w:type="dxa"/>
            <w:shd w:val="clear" w:color="auto" w:fill="BFCED6"/>
          </w:tcPr>
          <w:p w14:paraId="60382E4F" w14:textId="10DEEDFD" w:rsidR="007867C7" w:rsidRPr="005B1FEF" w:rsidRDefault="007867C7" w:rsidP="007867C7">
            <w:pPr>
              <w:jc w:val="center"/>
              <w:rPr>
                <w:rFonts w:ascii="VIC" w:hAnsi="VIC"/>
                <w:sz w:val="18"/>
                <w:szCs w:val="18"/>
              </w:rPr>
            </w:pPr>
            <w:r>
              <w:rPr>
                <w:rFonts w:ascii="VIC" w:eastAsia="VIC" w:hAnsi="VIC"/>
                <w:color w:val="000000"/>
                <w:sz w:val="18"/>
              </w:rPr>
              <w:t>22%</w:t>
            </w:r>
          </w:p>
        </w:tc>
        <w:tc>
          <w:tcPr>
            <w:tcW w:w="1365" w:type="dxa"/>
            <w:shd w:val="clear" w:color="auto" w:fill="BFCED6"/>
          </w:tcPr>
          <w:p w14:paraId="6655730D" w14:textId="535CCE4A" w:rsidR="007867C7" w:rsidRPr="005B1FEF" w:rsidRDefault="007867C7" w:rsidP="007867C7">
            <w:pPr>
              <w:jc w:val="center"/>
              <w:rPr>
                <w:rFonts w:ascii="VIC" w:hAnsi="VIC"/>
                <w:sz w:val="18"/>
                <w:szCs w:val="18"/>
              </w:rPr>
            </w:pPr>
          </w:p>
        </w:tc>
        <w:tc>
          <w:tcPr>
            <w:tcW w:w="1364" w:type="dxa"/>
            <w:shd w:val="clear" w:color="auto" w:fill="BFCED6"/>
          </w:tcPr>
          <w:p w14:paraId="772B9834" w14:textId="28E1CABA" w:rsidR="007867C7" w:rsidRPr="005B1FEF" w:rsidRDefault="007867C7" w:rsidP="007867C7">
            <w:pPr>
              <w:jc w:val="center"/>
              <w:rPr>
                <w:rFonts w:ascii="VIC" w:hAnsi="VIC"/>
                <w:sz w:val="18"/>
                <w:szCs w:val="18"/>
              </w:rPr>
            </w:pPr>
            <w:r>
              <w:rPr>
                <w:rFonts w:ascii="VIC" w:eastAsia="VIC" w:hAnsi="VIC"/>
                <w:color w:val="000000"/>
                <w:sz w:val="18"/>
              </w:rPr>
              <w:t>0%</w:t>
            </w:r>
          </w:p>
        </w:tc>
        <w:tc>
          <w:tcPr>
            <w:tcW w:w="1365" w:type="dxa"/>
            <w:shd w:val="clear" w:color="auto" w:fill="BFCED6"/>
          </w:tcPr>
          <w:p w14:paraId="5E7B04F7" w14:textId="04B3693C" w:rsidR="007867C7" w:rsidRPr="005B1FEF" w:rsidRDefault="007867C7" w:rsidP="007867C7">
            <w:pPr>
              <w:jc w:val="center"/>
              <w:rPr>
                <w:rFonts w:ascii="VIC" w:hAnsi="VIC"/>
                <w:sz w:val="18"/>
                <w:szCs w:val="18"/>
              </w:rPr>
            </w:pPr>
            <w:r>
              <w:rPr>
                <w:rFonts w:ascii="VIC" w:eastAsia="VIC" w:hAnsi="VIC"/>
                <w:color w:val="000000"/>
                <w:sz w:val="18"/>
              </w:rPr>
              <w:t>0%</w:t>
            </w:r>
          </w:p>
        </w:tc>
      </w:tr>
      <w:tr w:rsidR="007867C7" w:rsidRPr="00A6366B" w14:paraId="629A367E" w14:textId="77777777" w:rsidTr="003C29FF">
        <w:trPr>
          <w:trHeight w:val="454"/>
        </w:trPr>
        <w:tc>
          <w:tcPr>
            <w:tcW w:w="2135" w:type="dxa"/>
            <w:shd w:val="clear" w:color="auto" w:fill="FFFFFF" w:themeFill="background1"/>
          </w:tcPr>
          <w:p w14:paraId="483AE023" w14:textId="286178EE"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15B58585" w14:textId="5D08BA57"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6FCFFAE2" w14:textId="0EF3219F" w:rsidR="007867C7" w:rsidRPr="005B1FEF" w:rsidRDefault="007867C7" w:rsidP="007867C7">
            <w:pPr>
              <w:jc w:val="center"/>
              <w:rPr>
                <w:rFonts w:ascii="VIC" w:hAnsi="VIC"/>
                <w:sz w:val="18"/>
                <w:szCs w:val="18"/>
              </w:rPr>
            </w:pPr>
            <w:r>
              <w:rPr>
                <w:rFonts w:ascii="VIC" w:eastAsia="VIC" w:hAnsi="VIC"/>
                <w:color w:val="000000"/>
                <w:sz w:val="18"/>
              </w:rPr>
              <w:t>70%</w:t>
            </w:r>
          </w:p>
        </w:tc>
        <w:tc>
          <w:tcPr>
            <w:tcW w:w="1364" w:type="dxa"/>
            <w:shd w:val="clear" w:color="auto" w:fill="FFFFFF" w:themeFill="background1"/>
          </w:tcPr>
          <w:p w14:paraId="18D89974" w14:textId="423340F7" w:rsidR="007867C7" w:rsidRPr="005B1FEF" w:rsidRDefault="007867C7" w:rsidP="007867C7">
            <w:pPr>
              <w:jc w:val="center"/>
              <w:rPr>
                <w:rFonts w:ascii="VIC" w:hAnsi="VIC"/>
                <w:sz w:val="18"/>
                <w:szCs w:val="18"/>
              </w:rPr>
            </w:pPr>
            <w:r>
              <w:rPr>
                <w:rFonts w:ascii="VIC" w:eastAsia="VIC" w:hAnsi="VIC"/>
                <w:color w:val="000000"/>
                <w:sz w:val="18"/>
              </w:rPr>
              <w:t>4%</w:t>
            </w:r>
          </w:p>
        </w:tc>
        <w:tc>
          <w:tcPr>
            <w:tcW w:w="1365" w:type="dxa"/>
            <w:shd w:val="clear" w:color="auto" w:fill="FFFFFF" w:themeFill="background1"/>
          </w:tcPr>
          <w:p w14:paraId="4883B99A" w14:textId="73CA78DD" w:rsidR="007867C7" w:rsidRPr="005B1FEF" w:rsidRDefault="007867C7" w:rsidP="007867C7">
            <w:pPr>
              <w:jc w:val="center"/>
              <w:rPr>
                <w:rFonts w:ascii="VIC" w:hAnsi="VIC"/>
                <w:sz w:val="18"/>
                <w:szCs w:val="18"/>
              </w:rPr>
            </w:pPr>
            <w:r>
              <w:rPr>
                <w:rFonts w:ascii="VIC" w:eastAsia="VIC" w:hAnsi="VIC"/>
                <w:color w:val="000000"/>
                <w:sz w:val="18"/>
              </w:rPr>
              <w:t>201.5</w:t>
            </w:r>
          </w:p>
        </w:tc>
        <w:tc>
          <w:tcPr>
            <w:tcW w:w="1364" w:type="dxa"/>
            <w:shd w:val="clear" w:color="auto" w:fill="FFFFFF" w:themeFill="background1"/>
          </w:tcPr>
          <w:p w14:paraId="00742736" w14:textId="3DBCC3FD" w:rsidR="007867C7" w:rsidRPr="005B1FEF" w:rsidRDefault="007867C7" w:rsidP="007867C7">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0310E311" w14:textId="568AB700" w:rsidR="007867C7" w:rsidRPr="005B1FEF" w:rsidRDefault="007867C7" w:rsidP="007867C7">
            <w:pPr>
              <w:jc w:val="center"/>
              <w:rPr>
                <w:rFonts w:ascii="VIC" w:hAnsi="VIC"/>
                <w:sz w:val="18"/>
                <w:szCs w:val="18"/>
              </w:rPr>
            </w:pPr>
            <w:r>
              <w:rPr>
                <w:rFonts w:ascii="VIC" w:eastAsia="VIC" w:hAnsi="VIC"/>
                <w:color w:val="000000"/>
                <w:sz w:val="18"/>
              </w:rPr>
              <w:t>40%</w:t>
            </w:r>
          </w:p>
        </w:tc>
        <w:tc>
          <w:tcPr>
            <w:tcW w:w="1365" w:type="dxa"/>
            <w:shd w:val="clear" w:color="auto" w:fill="FFFFFF" w:themeFill="background1"/>
          </w:tcPr>
          <w:p w14:paraId="39E3A93E" w14:textId="3D9C5C0F" w:rsidR="007867C7" w:rsidRPr="005B1FEF" w:rsidRDefault="007867C7" w:rsidP="007867C7">
            <w:pPr>
              <w:jc w:val="center"/>
              <w:rPr>
                <w:rFonts w:ascii="VIC" w:hAnsi="VIC"/>
                <w:sz w:val="18"/>
                <w:szCs w:val="18"/>
              </w:rPr>
            </w:pPr>
            <w:r>
              <w:rPr>
                <w:rFonts w:ascii="VIC" w:eastAsia="VIC" w:hAnsi="VIC"/>
                <w:color w:val="000000"/>
                <w:sz w:val="18"/>
              </w:rPr>
              <w:t>8.0</w:t>
            </w:r>
          </w:p>
        </w:tc>
        <w:tc>
          <w:tcPr>
            <w:tcW w:w="1364" w:type="dxa"/>
            <w:shd w:val="clear" w:color="auto" w:fill="FFFFFF" w:themeFill="background1"/>
          </w:tcPr>
          <w:p w14:paraId="6DE078FC" w14:textId="2289C795" w:rsidR="007867C7" w:rsidRPr="005B1FEF" w:rsidRDefault="007867C7" w:rsidP="007867C7">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578E5BC0" w14:textId="7953323A" w:rsidR="007867C7" w:rsidRPr="005B1FEF" w:rsidRDefault="007867C7" w:rsidP="007867C7">
            <w:pPr>
              <w:jc w:val="center"/>
              <w:rPr>
                <w:rFonts w:ascii="VIC" w:hAnsi="VIC"/>
                <w:sz w:val="18"/>
                <w:szCs w:val="18"/>
              </w:rPr>
            </w:pPr>
            <w:r>
              <w:rPr>
                <w:rFonts w:ascii="VIC" w:eastAsia="VIC" w:hAnsi="VIC"/>
                <w:color w:val="000000"/>
                <w:sz w:val="18"/>
              </w:rPr>
              <w:t>0%</w:t>
            </w:r>
          </w:p>
        </w:tc>
      </w:tr>
      <w:tr w:rsidR="007867C7" w:rsidRPr="004E0963" w14:paraId="1CF0A167" w14:textId="77777777" w:rsidTr="003C29FF">
        <w:trPr>
          <w:trHeight w:val="454"/>
        </w:trPr>
        <w:tc>
          <w:tcPr>
            <w:tcW w:w="2135" w:type="dxa"/>
            <w:shd w:val="clear" w:color="auto" w:fill="B1C9E8"/>
          </w:tcPr>
          <w:p w14:paraId="3EE3D9F7" w14:textId="25C006A9" w:rsidR="007867C7" w:rsidRPr="004E0963"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62DA070" w14:textId="0100AA93" w:rsidR="007867C7" w:rsidRPr="004E0963"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F70BC02" w14:textId="393F0EA1"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364" w:type="dxa"/>
            <w:shd w:val="clear" w:color="auto" w:fill="B1C9E8"/>
          </w:tcPr>
          <w:p w14:paraId="02E971F8" w14:textId="67D69890"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365" w:type="dxa"/>
            <w:shd w:val="clear" w:color="auto" w:fill="B1C9E8"/>
          </w:tcPr>
          <w:p w14:paraId="50C5F762" w14:textId="7618B8BA"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154.9</w:t>
            </w:r>
          </w:p>
        </w:tc>
        <w:tc>
          <w:tcPr>
            <w:tcW w:w="1364" w:type="dxa"/>
            <w:shd w:val="clear" w:color="auto" w:fill="B1C9E8"/>
          </w:tcPr>
          <w:p w14:paraId="55B03E99" w14:textId="48DFD563"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2.3</w:t>
            </w:r>
          </w:p>
        </w:tc>
        <w:tc>
          <w:tcPr>
            <w:tcW w:w="1364" w:type="dxa"/>
            <w:shd w:val="clear" w:color="auto" w:fill="B1C9E8"/>
          </w:tcPr>
          <w:p w14:paraId="655E55D0" w14:textId="734D5F57"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365" w:type="dxa"/>
            <w:shd w:val="clear" w:color="auto" w:fill="B1C9E8"/>
          </w:tcPr>
          <w:p w14:paraId="6F0EEB6B" w14:textId="58F95199"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13.0</w:t>
            </w:r>
          </w:p>
        </w:tc>
        <w:tc>
          <w:tcPr>
            <w:tcW w:w="1364" w:type="dxa"/>
            <w:shd w:val="clear" w:color="auto" w:fill="B1C9E8"/>
          </w:tcPr>
          <w:p w14:paraId="2A6A666D" w14:textId="2330D987"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365" w:type="dxa"/>
            <w:shd w:val="clear" w:color="auto" w:fill="B1C9E8"/>
          </w:tcPr>
          <w:p w14:paraId="4EE8357E" w14:textId="7513F34B" w:rsidR="007867C7" w:rsidRPr="004E0963"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2%</w:t>
            </w:r>
          </w:p>
        </w:tc>
      </w:tr>
      <w:tr w:rsidR="007867C7" w:rsidRPr="004E0963" w14:paraId="043BE0CA" w14:textId="77777777" w:rsidTr="003C29FF">
        <w:trPr>
          <w:trHeight w:val="454"/>
        </w:trPr>
        <w:tc>
          <w:tcPr>
            <w:tcW w:w="2135" w:type="dxa"/>
            <w:shd w:val="clear" w:color="auto" w:fill="244C5A"/>
          </w:tcPr>
          <w:p w14:paraId="566CB94B" w14:textId="7C3F6D3C" w:rsidR="007867C7" w:rsidRPr="004E0963" w:rsidRDefault="007867C7" w:rsidP="007867C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240D5A06" w14:textId="67042F33" w:rsidR="007867C7" w:rsidRPr="004E0963" w:rsidRDefault="007867C7" w:rsidP="007867C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2F43619C" w14:textId="0A168877"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364" w:type="dxa"/>
            <w:shd w:val="clear" w:color="auto" w:fill="244C5A"/>
          </w:tcPr>
          <w:p w14:paraId="470477CF" w14:textId="0459F7FD"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11752DBF" w14:textId="1FA235F1"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600.1</w:t>
            </w:r>
          </w:p>
        </w:tc>
        <w:tc>
          <w:tcPr>
            <w:tcW w:w="1364" w:type="dxa"/>
            <w:shd w:val="clear" w:color="auto" w:fill="244C5A"/>
          </w:tcPr>
          <w:p w14:paraId="5768C14A" w14:textId="5CE7CCBD"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3.6</w:t>
            </w:r>
          </w:p>
        </w:tc>
        <w:tc>
          <w:tcPr>
            <w:tcW w:w="1364" w:type="dxa"/>
            <w:shd w:val="clear" w:color="auto" w:fill="244C5A"/>
          </w:tcPr>
          <w:p w14:paraId="68CC29F8" w14:textId="618516A3"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365" w:type="dxa"/>
            <w:shd w:val="clear" w:color="auto" w:fill="244C5A"/>
          </w:tcPr>
          <w:p w14:paraId="7B72F31F" w14:textId="41BCA3C3"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16.0</w:t>
            </w:r>
          </w:p>
        </w:tc>
        <w:tc>
          <w:tcPr>
            <w:tcW w:w="1364" w:type="dxa"/>
            <w:shd w:val="clear" w:color="auto" w:fill="244C5A"/>
          </w:tcPr>
          <w:p w14:paraId="03E5D8E9" w14:textId="33892CAC"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56%</w:t>
            </w:r>
          </w:p>
        </w:tc>
        <w:tc>
          <w:tcPr>
            <w:tcW w:w="1365" w:type="dxa"/>
            <w:shd w:val="clear" w:color="auto" w:fill="244C5A"/>
          </w:tcPr>
          <w:p w14:paraId="23BF24CF" w14:textId="436A3553" w:rsidR="007867C7" w:rsidRPr="004E0963"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14%</w:t>
            </w:r>
          </w:p>
        </w:tc>
      </w:tr>
    </w:tbl>
    <w:p w14:paraId="28F6DF8C" w14:textId="77777777" w:rsidR="00D31B5F" w:rsidRDefault="00D31B5F">
      <w:pPr>
        <w:widowControl/>
        <w:rPr>
          <w:sz w:val="6"/>
        </w:rPr>
      </w:pPr>
    </w:p>
    <w:p w14:paraId="482E2D89" w14:textId="77777777" w:rsidR="00D31B5F" w:rsidRDefault="00D31B5F">
      <w:pPr>
        <w:widowControl/>
        <w:rPr>
          <w:sz w:val="6"/>
        </w:rPr>
      </w:pPr>
      <w:r>
        <w:rPr>
          <w:sz w:val="6"/>
        </w:rP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C714A8">
        <w:trPr>
          <w:trHeight w:val="1062"/>
          <w:tblHeader/>
        </w:trPr>
        <w:tc>
          <w:tcPr>
            <w:tcW w:w="6813" w:type="dxa"/>
            <w:gridSpan w:val="3"/>
            <w:shd w:val="clear" w:color="auto" w:fill="FFFFFF"/>
            <w:vAlign w:val="bottom"/>
          </w:tcPr>
          <w:p w14:paraId="714F56DB" w14:textId="73CF99B4" w:rsidR="00C714A8" w:rsidRPr="00EC71A3" w:rsidRDefault="00C00109" w:rsidP="00EC71A3">
            <w:pPr>
              <w:pStyle w:val="Heading1"/>
              <w:spacing w:before="0" w:line="240" w:lineRule="auto"/>
              <w:rPr>
                <w:rFonts w:eastAsia="Verdana"/>
                <w:bCs w:val="0"/>
                <w:color w:val="244C5A"/>
                <w:sz w:val="22"/>
              </w:rPr>
            </w:pPr>
            <w:bookmarkStart w:id="12" w:name="_Toc84937510"/>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490475">
              <w:rPr>
                <w:color w:val="244C5A"/>
                <w:sz w:val="22"/>
                <w:szCs w:val="28"/>
              </w:rPr>
              <w:t>202</w:t>
            </w:r>
            <w:r w:rsidR="007867C7">
              <w:rPr>
                <w:color w:val="244C5A"/>
                <w:sz w:val="22"/>
                <w:szCs w:val="28"/>
              </w:rPr>
              <w:t>1</w:t>
            </w:r>
            <w:r w:rsidR="00490475">
              <w:rPr>
                <w:color w:val="244C5A"/>
                <w:sz w:val="22"/>
                <w:szCs w:val="28"/>
              </w:rPr>
              <w:t>-2</w:t>
            </w:r>
            <w:r w:rsidR="007867C7">
              <w:rPr>
                <w:color w:val="244C5A"/>
                <w:sz w:val="22"/>
                <w:szCs w:val="28"/>
              </w:rPr>
              <w:t>2</w:t>
            </w:r>
            <w:r w:rsidR="00490475">
              <w:rPr>
                <w:color w:val="244C5A"/>
                <w:sz w:val="22"/>
                <w:szCs w:val="28"/>
              </w:rPr>
              <w:t xml:space="preserve"> Q</w:t>
            </w:r>
            <w:r w:rsidR="007867C7">
              <w:rPr>
                <w:color w:val="244C5A"/>
                <w:sz w:val="22"/>
                <w:szCs w:val="28"/>
              </w:rPr>
              <w:t>1</w:t>
            </w:r>
            <w:bookmarkEnd w:id="12"/>
          </w:p>
        </w:tc>
        <w:tc>
          <w:tcPr>
            <w:tcW w:w="1090" w:type="dxa"/>
            <w:shd w:val="clear" w:color="auto" w:fill="FFFFFF"/>
            <w:vAlign w:val="bottom"/>
          </w:tcPr>
          <w:p w14:paraId="0BC40606" w14:textId="266AECEC" w:rsidR="00C714A8" w:rsidRPr="00C714A8" w:rsidRDefault="00C714A8" w:rsidP="00C714A8">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C714A8">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C714A8">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C714A8">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C714A8">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C714A8">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C714A8">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C714A8">
            <w:pPr>
              <w:pStyle w:val="VAHItablecolhead"/>
              <w:rPr>
                <w:rFonts w:eastAsia="Verdana"/>
                <w:color w:val="244C5A"/>
                <w:sz w:val="16"/>
              </w:rPr>
            </w:pPr>
            <w:r w:rsidRPr="00C714A8">
              <w:rPr>
                <w:sz w:val="16"/>
              </w:rPr>
              <w:t>Average HoNOS at episode start</w:t>
            </w:r>
          </w:p>
        </w:tc>
      </w:tr>
      <w:tr w:rsidR="007867C7" w:rsidRPr="00A6366B" w14:paraId="5333F54C" w14:textId="77777777" w:rsidTr="00257865">
        <w:trPr>
          <w:trHeight w:val="284"/>
        </w:trPr>
        <w:tc>
          <w:tcPr>
            <w:tcW w:w="1570" w:type="dxa"/>
            <w:shd w:val="clear" w:color="auto" w:fill="BFCED6"/>
          </w:tcPr>
          <w:p w14:paraId="2398BEC2" w14:textId="3B3A8F43"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10" w:type="dxa"/>
            <w:shd w:val="clear" w:color="auto" w:fill="BFCED6"/>
          </w:tcPr>
          <w:p w14:paraId="35DADE63" w14:textId="42125C31"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833" w:type="dxa"/>
            <w:shd w:val="clear" w:color="auto" w:fill="BFCED6"/>
          </w:tcPr>
          <w:p w14:paraId="28924180" w14:textId="0079AC63" w:rsidR="007867C7" w:rsidRPr="005B1FEF" w:rsidRDefault="007867C7" w:rsidP="007867C7">
            <w:pPr>
              <w:rPr>
                <w:rFonts w:ascii="VIC" w:hAnsi="VIC"/>
                <w:sz w:val="18"/>
                <w:szCs w:val="18"/>
              </w:rPr>
            </w:pPr>
            <w:r>
              <w:rPr>
                <w:rFonts w:ascii="VIC" w:eastAsia="VIC" w:hAnsi="VIC"/>
                <w:color w:val="000000"/>
                <w:sz w:val="18"/>
              </w:rPr>
              <w:t>Alfred PARC</w:t>
            </w:r>
          </w:p>
        </w:tc>
        <w:tc>
          <w:tcPr>
            <w:tcW w:w="1090" w:type="dxa"/>
            <w:shd w:val="clear" w:color="auto" w:fill="BFCED6"/>
          </w:tcPr>
          <w:p w14:paraId="0DE7948F" w14:textId="12127090" w:rsidR="007867C7" w:rsidRPr="005B1FEF" w:rsidRDefault="007867C7" w:rsidP="007867C7">
            <w:pPr>
              <w:jc w:val="center"/>
              <w:rPr>
                <w:rFonts w:ascii="VIC" w:hAnsi="VIC"/>
                <w:sz w:val="18"/>
                <w:szCs w:val="18"/>
              </w:rPr>
            </w:pPr>
            <w:r>
              <w:rPr>
                <w:rFonts w:ascii="VIC" w:eastAsia="VIC" w:hAnsi="VIC"/>
                <w:color w:val="000000"/>
                <w:sz w:val="18"/>
              </w:rPr>
              <w:t>77%</w:t>
            </w:r>
          </w:p>
        </w:tc>
        <w:tc>
          <w:tcPr>
            <w:tcW w:w="1090" w:type="dxa"/>
            <w:shd w:val="clear" w:color="auto" w:fill="BFCED6"/>
          </w:tcPr>
          <w:p w14:paraId="083AE940" w14:textId="6C2A3CD8" w:rsidR="007867C7" w:rsidRPr="005B1FEF" w:rsidRDefault="007867C7" w:rsidP="007867C7">
            <w:pPr>
              <w:jc w:val="center"/>
              <w:rPr>
                <w:rFonts w:ascii="VIC" w:hAnsi="VIC"/>
                <w:sz w:val="18"/>
                <w:szCs w:val="18"/>
              </w:rPr>
            </w:pPr>
            <w:r>
              <w:rPr>
                <w:rFonts w:ascii="VIC" w:eastAsia="VIC" w:hAnsi="VIC"/>
                <w:color w:val="000000"/>
                <w:sz w:val="18"/>
              </w:rPr>
              <w:t>16.6</w:t>
            </w:r>
          </w:p>
        </w:tc>
        <w:tc>
          <w:tcPr>
            <w:tcW w:w="1090" w:type="dxa"/>
            <w:shd w:val="clear" w:color="auto" w:fill="BFCED6"/>
          </w:tcPr>
          <w:p w14:paraId="5712F1AC" w14:textId="126D43E1"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0CCE40E2" w14:textId="7CB2F98E" w:rsidR="007867C7" w:rsidRPr="005B1FEF" w:rsidRDefault="007867C7" w:rsidP="007867C7">
            <w:pPr>
              <w:jc w:val="center"/>
              <w:rPr>
                <w:rFonts w:ascii="VIC" w:hAnsi="VIC"/>
                <w:sz w:val="18"/>
                <w:szCs w:val="18"/>
              </w:rPr>
            </w:pPr>
            <w:r>
              <w:rPr>
                <w:rFonts w:ascii="VIC" w:eastAsia="VIC" w:hAnsi="VIC"/>
                <w:color w:val="000000"/>
                <w:sz w:val="18"/>
              </w:rPr>
              <w:t>17.8</w:t>
            </w:r>
          </w:p>
        </w:tc>
        <w:tc>
          <w:tcPr>
            <w:tcW w:w="1090" w:type="dxa"/>
            <w:shd w:val="clear" w:color="auto" w:fill="BFCED6"/>
          </w:tcPr>
          <w:p w14:paraId="5F9BD912" w14:textId="5FAB75E2"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78E35F80" w14:textId="69FCB415" w:rsidR="007867C7" w:rsidRPr="005B1FEF" w:rsidRDefault="007867C7" w:rsidP="007867C7">
            <w:pPr>
              <w:jc w:val="center"/>
              <w:rPr>
                <w:rFonts w:ascii="VIC" w:hAnsi="VIC"/>
                <w:sz w:val="18"/>
                <w:szCs w:val="18"/>
              </w:rPr>
            </w:pPr>
            <w:r>
              <w:rPr>
                <w:rFonts w:ascii="VIC" w:eastAsia="VIC" w:hAnsi="VIC"/>
                <w:color w:val="000000"/>
                <w:sz w:val="18"/>
              </w:rPr>
              <w:t>8%</w:t>
            </w:r>
          </w:p>
        </w:tc>
        <w:tc>
          <w:tcPr>
            <w:tcW w:w="1090" w:type="dxa"/>
            <w:shd w:val="clear" w:color="auto" w:fill="BFCED6"/>
          </w:tcPr>
          <w:p w14:paraId="44448A1C" w14:textId="6499FE51" w:rsidR="007867C7" w:rsidRPr="005B1FEF" w:rsidRDefault="007867C7" w:rsidP="007867C7">
            <w:pPr>
              <w:jc w:val="center"/>
              <w:rPr>
                <w:rFonts w:ascii="VIC" w:hAnsi="VIC"/>
                <w:sz w:val="18"/>
                <w:szCs w:val="18"/>
              </w:rPr>
            </w:pPr>
            <w:r>
              <w:rPr>
                <w:rFonts w:ascii="VIC" w:eastAsia="VIC" w:hAnsi="VIC"/>
                <w:color w:val="000000"/>
                <w:sz w:val="18"/>
              </w:rPr>
              <w:t>78%</w:t>
            </w:r>
          </w:p>
        </w:tc>
        <w:tc>
          <w:tcPr>
            <w:tcW w:w="1091" w:type="dxa"/>
            <w:shd w:val="clear" w:color="auto" w:fill="BFCED6"/>
          </w:tcPr>
          <w:p w14:paraId="45D3BB25" w14:textId="586C5645" w:rsidR="007867C7" w:rsidRPr="005B1FEF" w:rsidRDefault="007867C7" w:rsidP="007867C7">
            <w:pPr>
              <w:jc w:val="center"/>
              <w:rPr>
                <w:rFonts w:ascii="VIC" w:hAnsi="VIC"/>
                <w:sz w:val="18"/>
                <w:szCs w:val="18"/>
              </w:rPr>
            </w:pPr>
            <w:r>
              <w:rPr>
                <w:rFonts w:ascii="VIC" w:eastAsia="VIC" w:hAnsi="VIC"/>
                <w:color w:val="000000"/>
                <w:sz w:val="18"/>
              </w:rPr>
              <w:t>12.5</w:t>
            </w:r>
          </w:p>
        </w:tc>
      </w:tr>
      <w:tr w:rsidR="007867C7" w:rsidRPr="00A6366B" w14:paraId="5372D05D" w14:textId="77777777" w:rsidTr="00257865">
        <w:trPr>
          <w:trHeight w:val="284"/>
        </w:trPr>
        <w:tc>
          <w:tcPr>
            <w:tcW w:w="1570" w:type="dxa"/>
          </w:tcPr>
          <w:p w14:paraId="543D80AE" w14:textId="78A547CB"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10" w:type="dxa"/>
          </w:tcPr>
          <w:p w14:paraId="567E633C" w14:textId="25256D4C"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833" w:type="dxa"/>
          </w:tcPr>
          <w:p w14:paraId="49B1CE56" w14:textId="2937DE13" w:rsidR="007867C7" w:rsidRPr="005B1FEF" w:rsidRDefault="007867C7" w:rsidP="007867C7">
            <w:pPr>
              <w:rPr>
                <w:rFonts w:ascii="VIC" w:hAnsi="VIC"/>
                <w:sz w:val="18"/>
                <w:szCs w:val="18"/>
              </w:rPr>
            </w:pPr>
            <w:r>
              <w:rPr>
                <w:rFonts w:ascii="VIC" w:eastAsia="VIC" w:hAnsi="VIC"/>
                <w:color w:val="000000"/>
                <w:sz w:val="18"/>
              </w:rPr>
              <w:t>Austin PARC</w:t>
            </w:r>
          </w:p>
        </w:tc>
        <w:tc>
          <w:tcPr>
            <w:tcW w:w="1090" w:type="dxa"/>
          </w:tcPr>
          <w:p w14:paraId="45459567" w14:textId="7EED26A5" w:rsidR="007867C7" w:rsidRPr="005B1FEF" w:rsidRDefault="007867C7" w:rsidP="007867C7">
            <w:pPr>
              <w:jc w:val="center"/>
              <w:rPr>
                <w:rFonts w:ascii="VIC" w:hAnsi="VIC"/>
                <w:sz w:val="18"/>
                <w:szCs w:val="18"/>
              </w:rPr>
            </w:pPr>
            <w:r>
              <w:rPr>
                <w:rFonts w:ascii="VIC" w:eastAsia="VIC" w:hAnsi="VIC"/>
                <w:color w:val="000000"/>
                <w:sz w:val="18"/>
              </w:rPr>
              <w:t>53%</w:t>
            </w:r>
          </w:p>
        </w:tc>
        <w:tc>
          <w:tcPr>
            <w:tcW w:w="1090" w:type="dxa"/>
          </w:tcPr>
          <w:p w14:paraId="19817A4B" w14:textId="27C94F05" w:rsidR="007867C7" w:rsidRPr="005B1FEF" w:rsidRDefault="007867C7" w:rsidP="007867C7">
            <w:pPr>
              <w:jc w:val="center"/>
              <w:rPr>
                <w:rFonts w:ascii="VIC" w:hAnsi="VIC"/>
                <w:sz w:val="18"/>
                <w:szCs w:val="18"/>
              </w:rPr>
            </w:pPr>
            <w:r>
              <w:rPr>
                <w:rFonts w:ascii="VIC" w:eastAsia="VIC" w:hAnsi="VIC"/>
                <w:color w:val="000000"/>
                <w:sz w:val="18"/>
              </w:rPr>
              <w:t>16.7</w:t>
            </w:r>
          </w:p>
        </w:tc>
        <w:tc>
          <w:tcPr>
            <w:tcW w:w="1090" w:type="dxa"/>
          </w:tcPr>
          <w:p w14:paraId="173D5BFA" w14:textId="3D5D46AD"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tcPr>
          <w:p w14:paraId="27FE394C" w14:textId="7BC235AE" w:rsidR="007867C7" w:rsidRPr="005B1FEF" w:rsidRDefault="007867C7" w:rsidP="007867C7">
            <w:pPr>
              <w:jc w:val="center"/>
              <w:rPr>
                <w:rFonts w:ascii="VIC" w:hAnsi="VIC"/>
                <w:sz w:val="18"/>
                <w:szCs w:val="18"/>
              </w:rPr>
            </w:pPr>
            <w:r>
              <w:rPr>
                <w:rFonts w:ascii="VIC" w:eastAsia="VIC" w:hAnsi="VIC"/>
                <w:color w:val="000000"/>
                <w:sz w:val="18"/>
              </w:rPr>
              <w:t>15.8</w:t>
            </w:r>
          </w:p>
        </w:tc>
        <w:tc>
          <w:tcPr>
            <w:tcW w:w="1090" w:type="dxa"/>
          </w:tcPr>
          <w:p w14:paraId="5EE8EA48" w14:textId="5A9B10D3"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tcPr>
          <w:p w14:paraId="2870A58C" w14:textId="25FC950A"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tcPr>
          <w:p w14:paraId="1F7FD45F" w14:textId="03992249" w:rsidR="007867C7" w:rsidRPr="005B1FEF" w:rsidRDefault="007867C7" w:rsidP="007867C7">
            <w:pPr>
              <w:jc w:val="center"/>
              <w:rPr>
                <w:rFonts w:ascii="VIC" w:hAnsi="VIC"/>
                <w:sz w:val="18"/>
                <w:szCs w:val="18"/>
              </w:rPr>
            </w:pPr>
            <w:r>
              <w:rPr>
                <w:rFonts w:ascii="VIC" w:eastAsia="VIC" w:hAnsi="VIC"/>
                <w:color w:val="000000"/>
                <w:sz w:val="18"/>
              </w:rPr>
              <w:t>5%</w:t>
            </w:r>
          </w:p>
        </w:tc>
        <w:tc>
          <w:tcPr>
            <w:tcW w:w="1091" w:type="dxa"/>
          </w:tcPr>
          <w:p w14:paraId="048BBA17" w14:textId="367038DE" w:rsidR="007867C7" w:rsidRPr="005B1FEF" w:rsidRDefault="007867C7" w:rsidP="007867C7">
            <w:pPr>
              <w:jc w:val="center"/>
              <w:rPr>
                <w:rFonts w:ascii="VIC" w:hAnsi="VIC"/>
                <w:sz w:val="18"/>
                <w:szCs w:val="18"/>
              </w:rPr>
            </w:pPr>
            <w:r>
              <w:rPr>
                <w:rFonts w:ascii="VIC" w:eastAsia="VIC" w:hAnsi="VIC"/>
                <w:color w:val="000000"/>
                <w:sz w:val="18"/>
              </w:rPr>
              <w:t>18.5</w:t>
            </w:r>
          </w:p>
        </w:tc>
      </w:tr>
      <w:tr w:rsidR="007867C7" w:rsidRPr="00A6366B" w14:paraId="1A5C8578" w14:textId="77777777" w:rsidTr="00257865">
        <w:trPr>
          <w:trHeight w:val="284"/>
        </w:trPr>
        <w:tc>
          <w:tcPr>
            <w:tcW w:w="1570" w:type="dxa"/>
            <w:vMerge w:val="restart"/>
            <w:shd w:val="clear" w:color="auto" w:fill="BFCED6"/>
          </w:tcPr>
          <w:p w14:paraId="65482139" w14:textId="30F99FE8" w:rsidR="007867C7" w:rsidRPr="00C714A8" w:rsidRDefault="007867C7" w:rsidP="007867C7">
            <w:pPr>
              <w:rPr>
                <w:rFonts w:ascii="VIC" w:hAnsi="VIC"/>
                <w:sz w:val="18"/>
                <w:szCs w:val="18"/>
              </w:rPr>
            </w:pPr>
            <w:r>
              <w:rPr>
                <w:rFonts w:ascii="VIC" w:eastAsia="VIC" w:hAnsi="VIC"/>
                <w:color w:val="000000"/>
                <w:sz w:val="18"/>
              </w:rPr>
              <w:t>Eastern Health</w:t>
            </w:r>
          </w:p>
        </w:tc>
        <w:tc>
          <w:tcPr>
            <w:tcW w:w="2410" w:type="dxa"/>
            <w:shd w:val="clear" w:color="auto" w:fill="BFCED6"/>
          </w:tcPr>
          <w:p w14:paraId="1B2F7B53" w14:textId="6813C365"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833" w:type="dxa"/>
            <w:shd w:val="clear" w:color="auto" w:fill="BFCED6"/>
          </w:tcPr>
          <w:p w14:paraId="079ADD0C" w14:textId="69903EA9" w:rsidR="007867C7" w:rsidRPr="005B1FEF" w:rsidRDefault="007867C7" w:rsidP="007867C7">
            <w:pPr>
              <w:rPr>
                <w:rFonts w:ascii="VIC" w:hAnsi="VIC"/>
                <w:sz w:val="18"/>
                <w:szCs w:val="18"/>
              </w:rPr>
            </w:pPr>
            <w:r>
              <w:rPr>
                <w:rFonts w:ascii="VIC" w:eastAsia="VIC" w:hAnsi="VIC"/>
                <w:color w:val="000000"/>
                <w:sz w:val="18"/>
              </w:rPr>
              <w:t>Linwood House PARC</w:t>
            </w:r>
          </w:p>
        </w:tc>
        <w:tc>
          <w:tcPr>
            <w:tcW w:w="1090" w:type="dxa"/>
            <w:shd w:val="clear" w:color="auto" w:fill="BFCED6"/>
          </w:tcPr>
          <w:p w14:paraId="5B1ECA2F" w14:textId="45E5083E" w:rsidR="007867C7" w:rsidRPr="005B1FEF" w:rsidRDefault="007867C7" w:rsidP="007867C7">
            <w:pPr>
              <w:jc w:val="center"/>
              <w:rPr>
                <w:rFonts w:ascii="VIC" w:hAnsi="VIC"/>
                <w:sz w:val="18"/>
                <w:szCs w:val="18"/>
              </w:rPr>
            </w:pPr>
            <w:r>
              <w:rPr>
                <w:rFonts w:ascii="VIC" w:eastAsia="VIC" w:hAnsi="VIC"/>
                <w:color w:val="000000"/>
                <w:sz w:val="18"/>
              </w:rPr>
              <w:t>63%</w:t>
            </w:r>
          </w:p>
        </w:tc>
        <w:tc>
          <w:tcPr>
            <w:tcW w:w="1090" w:type="dxa"/>
            <w:shd w:val="clear" w:color="auto" w:fill="BFCED6"/>
          </w:tcPr>
          <w:p w14:paraId="473F4916" w14:textId="2C361214" w:rsidR="007867C7" w:rsidRPr="005B1FEF" w:rsidRDefault="007867C7" w:rsidP="007867C7">
            <w:pPr>
              <w:jc w:val="center"/>
              <w:rPr>
                <w:rFonts w:ascii="VIC" w:hAnsi="VIC"/>
                <w:sz w:val="18"/>
                <w:szCs w:val="18"/>
              </w:rPr>
            </w:pPr>
            <w:r>
              <w:rPr>
                <w:rFonts w:ascii="VIC" w:eastAsia="VIC" w:hAnsi="VIC"/>
                <w:color w:val="000000"/>
                <w:sz w:val="18"/>
              </w:rPr>
              <w:t>15.0</w:t>
            </w:r>
          </w:p>
        </w:tc>
        <w:tc>
          <w:tcPr>
            <w:tcW w:w="1090" w:type="dxa"/>
            <w:shd w:val="clear" w:color="auto" w:fill="BFCED6"/>
          </w:tcPr>
          <w:p w14:paraId="61E3ACED" w14:textId="57207300"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766DFB6D" w14:textId="03635347" w:rsidR="007867C7" w:rsidRPr="005B1FEF" w:rsidRDefault="007867C7" w:rsidP="007867C7">
            <w:pPr>
              <w:jc w:val="center"/>
              <w:rPr>
                <w:rFonts w:ascii="VIC" w:hAnsi="VIC"/>
                <w:sz w:val="18"/>
                <w:szCs w:val="18"/>
              </w:rPr>
            </w:pPr>
            <w:r>
              <w:rPr>
                <w:rFonts w:ascii="VIC" w:eastAsia="VIC" w:hAnsi="VIC"/>
                <w:color w:val="000000"/>
                <w:sz w:val="18"/>
              </w:rPr>
              <w:t>15.5</w:t>
            </w:r>
          </w:p>
        </w:tc>
        <w:tc>
          <w:tcPr>
            <w:tcW w:w="1090" w:type="dxa"/>
            <w:shd w:val="clear" w:color="auto" w:fill="BFCED6"/>
          </w:tcPr>
          <w:p w14:paraId="7453840C" w14:textId="5573DB14" w:rsidR="007867C7" w:rsidRPr="005B1FEF" w:rsidRDefault="007867C7" w:rsidP="007867C7">
            <w:pPr>
              <w:jc w:val="center"/>
              <w:rPr>
                <w:rFonts w:ascii="VIC" w:hAnsi="VIC"/>
                <w:sz w:val="18"/>
                <w:szCs w:val="18"/>
              </w:rPr>
            </w:pPr>
            <w:r>
              <w:rPr>
                <w:rFonts w:ascii="VIC" w:eastAsia="VIC" w:hAnsi="VIC"/>
                <w:color w:val="000000"/>
                <w:sz w:val="18"/>
              </w:rPr>
              <w:t>6%</w:t>
            </w:r>
          </w:p>
        </w:tc>
        <w:tc>
          <w:tcPr>
            <w:tcW w:w="1090" w:type="dxa"/>
            <w:shd w:val="clear" w:color="auto" w:fill="BFCED6"/>
          </w:tcPr>
          <w:p w14:paraId="42FDBF83" w14:textId="537A39C4"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3BD27183" w14:textId="0FCF40AA" w:rsidR="007867C7" w:rsidRPr="005B1FEF" w:rsidRDefault="007867C7" w:rsidP="007867C7">
            <w:pPr>
              <w:jc w:val="center"/>
              <w:rPr>
                <w:rFonts w:ascii="VIC" w:hAnsi="VIC"/>
                <w:sz w:val="18"/>
                <w:szCs w:val="18"/>
              </w:rPr>
            </w:pPr>
            <w:r>
              <w:rPr>
                <w:rFonts w:ascii="VIC" w:eastAsia="VIC" w:hAnsi="VIC"/>
                <w:color w:val="000000"/>
                <w:sz w:val="18"/>
              </w:rPr>
              <w:t>98%</w:t>
            </w:r>
          </w:p>
        </w:tc>
        <w:tc>
          <w:tcPr>
            <w:tcW w:w="1091" w:type="dxa"/>
            <w:shd w:val="clear" w:color="auto" w:fill="BFCED6"/>
          </w:tcPr>
          <w:p w14:paraId="1BA8E7DF" w14:textId="52168060" w:rsidR="007867C7" w:rsidRPr="005B1FEF" w:rsidRDefault="007867C7" w:rsidP="007867C7">
            <w:pPr>
              <w:jc w:val="center"/>
              <w:rPr>
                <w:rFonts w:ascii="VIC" w:hAnsi="VIC"/>
                <w:sz w:val="18"/>
                <w:szCs w:val="18"/>
              </w:rPr>
            </w:pPr>
            <w:r>
              <w:rPr>
                <w:rFonts w:ascii="VIC" w:eastAsia="VIC" w:hAnsi="VIC"/>
                <w:color w:val="000000"/>
                <w:sz w:val="18"/>
              </w:rPr>
              <w:t>15.3</w:t>
            </w:r>
          </w:p>
        </w:tc>
      </w:tr>
      <w:tr w:rsidR="007867C7" w:rsidRPr="00A6366B" w14:paraId="058BE2F6" w14:textId="77777777" w:rsidTr="00257865">
        <w:trPr>
          <w:trHeight w:val="284"/>
        </w:trPr>
        <w:tc>
          <w:tcPr>
            <w:tcW w:w="1570" w:type="dxa"/>
            <w:vMerge/>
            <w:shd w:val="clear" w:color="auto" w:fill="BFCED6"/>
          </w:tcPr>
          <w:p w14:paraId="6A78FD4B"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BFCED6"/>
          </w:tcPr>
          <w:p w14:paraId="3E9A28FF" w14:textId="13135CA2" w:rsidR="007867C7" w:rsidRPr="00382424" w:rsidRDefault="007867C7" w:rsidP="007867C7">
            <w:pPr>
              <w:pStyle w:val="DHHStabletext"/>
              <w:spacing w:before="0" w:after="0"/>
              <w:rPr>
                <w:rFonts w:ascii="VIC" w:hAnsi="VIC"/>
                <w:w w:val="105"/>
                <w:sz w:val="18"/>
                <w:szCs w:val="18"/>
              </w:rPr>
            </w:pPr>
            <w:r>
              <w:rPr>
                <w:rFonts w:ascii="VIC" w:eastAsia="VIC" w:hAnsi="VIC"/>
                <w:color w:val="000000"/>
                <w:sz w:val="18"/>
              </w:rPr>
              <w:t>Outer East (Maroondah) **</w:t>
            </w:r>
          </w:p>
        </w:tc>
        <w:tc>
          <w:tcPr>
            <w:tcW w:w="2833" w:type="dxa"/>
            <w:shd w:val="clear" w:color="auto" w:fill="BFCED6"/>
          </w:tcPr>
          <w:p w14:paraId="3B23970D" w14:textId="5EC62A8C" w:rsidR="007867C7" w:rsidRPr="005B1FEF" w:rsidRDefault="007867C7" w:rsidP="007867C7">
            <w:pPr>
              <w:rPr>
                <w:rFonts w:ascii="VIC" w:hAnsi="VIC"/>
                <w:sz w:val="18"/>
                <w:szCs w:val="18"/>
              </w:rPr>
            </w:pPr>
            <w:r>
              <w:rPr>
                <w:rFonts w:ascii="VIC" w:eastAsia="VIC" w:hAnsi="VIC"/>
                <w:color w:val="000000"/>
                <w:sz w:val="18"/>
              </w:rPr>
              <w:t>Maroondah PARC</w:t>
            </w:r>
          </w:p>
        </w:tc>
        <w:tc>
          <w:tcPr>
            <w:tcW w:w="1090" w:type="dxa"/>
            <w:shd w:val="clear" w:color="auto" w:fill="BFCED6"/>
          </w:tcPr>
          <w:p w14:paraId="5F66B473" w14:textId="0A5A0D7E" w:rsidR="007867C7" w:rsidRPr="005B1FEF" w:rsidRDefault="007867C7" w:rsidP="007867C7">
            <w:pPr>
              <w:jc w:val="center"/>
              <w:rPr>
                <w:rFonts w:ascii="VIC" w:hAnsi="VIC"/>
                <w:sz w:val="18"/>
                <w:szCs w:val="18"/>
              </w:rPr>
            </w:pPr>
            <w:r>
              <w:rPr>
                <w:rFonts w:ascii="VIC" w:eastAsia="VIC" w:hAnsi="VIC"/>
                <w:color w:val="000000"/>
                <w:sz w:val="18"/>
              </w:rPr>
              <w:t>74%</w:t>
            </w:r>
          </w:p>
        </w:tc>
        <w:tc>
          <w:tcPr>
            <w:tcW w:w="1090" w:type="dxa"/>
            <w:shd w:val="clear" w:color="auto" w:fill="BFCED6"/>
          </w:tcPr>
          <w:p w14:paraId="02257ABF" w14:textId="7722A617" w:rsidR="007867C7" w:rsidRPr="005B1FEF" w:rsidRDefault="007867C7" w:rsidP="007867C7">
            <w:pPr>
              <w:jc w:val="center"/>
              <w:rPr>
                <w:rFonts w:ascii="VIC" w:hAnsi="VIC"/>
                <w:sz w:val="18"/>
                <w:szCs w:val="18"/>
              </w:rPr>
            </w:pPr>
            <w:r>
              <w:rPr>
                <w:rFonts w:ascii="VIC" w:eastAsia="VIC" w:hAnsi="VIC"/>
                <w:color w:val="000000"/>
                <w:sz w:val="18"/>
              </w:rPr>
              <w:t>13.1</w:t>
            </w:r>
          </w:p>
        </w:tc>
        <w:tc>
          <w:tcPr>
            <w:tcW w:w="1090" w:type="dxa"/>
            <w:shd w:val="clear" w:color="auto" w:fill="BFCED6"/>
          </w:tcPr>
          <w:p w14:paraId="72E29221" w14:textId="5620E9DB"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790CE44A" w14:textId="0607FE30" w:rsidR="007867C7" w:rsidRPr="005B1FEF" w:rsidRDefault="007867C7" w:rsidP="007867C7">
            <w:pPr>
              <w:jc w:val="center"/>
              <w:rPr>
                <w:rFonts w:ascii="VIC" w:hAnsi="VIC"/>
                <w:sz w:val="18"/>
                <w:szCs w:val="18"/>
              </w:rPr>
            </w:pPr>
            <w:r>
              <w:rPr>
                <w:rFonts w:ascii="VIC" w:eastAsia="VIC" w:hAnsi="VIC"/>
                <w:color w:val="000000"/>
                <w:sz w:val="18"/>
              </w:rPr>
              <w:t>12.8</w:t>
            </w:r>
          </w:p>
        </w:tc>
        <w:tc>
          <w:tcPr>
            <w:tcW w:w="1090" w:type="dxa"/>
            <w:shd w:val="clear" w:color="auto" w:fill="BFCED6"/>
          </w:tcPr>
          <w:p w14:paraId="7E9ED5CD" w14:textId="0792E144" w:rsidR="007867C7" w:rsidRPr="005B1FEF" w:rsidRDefault="007867C7" w:rsidP="007867C7">
            <w:pPr>
              <w:jc w:val="center"/>
              <w:rPr>
                <w:rFonts w:ascii="VIC" w:hAnsi="VIC"/>
                <w:sz w:val="18"/>
                <w:szCs w:val="18"/>
              </w:rPr>
            </w:pPr>
            <w:r>
              <w:rPr>
                <w:rFonts w:ascii="VIC" w:eastAsia="VIC" w:hAnsi="VIC"/>
                <w:color w:val="000000"/>
                <w:sz w:val="18"/>
              </w:rPr>
              <w:t>10%</w:t>
            </w:r>
          </w:p>
        </w:tc>
        <w:tc>
          <w:tcPr>
            <w:tcW w:w="1090" w:type="dxa"/>
            <w:shd w:val="clear" w:color="auto" w:fill="BFCED6"/>
          </w:tcPr>
          <w:p w14:paraId="2E7D2178" w14:textId="181F853C"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6BBA024E" w14:textId="1A1B1585" w:rsidR="007867C7" w:rsidRPr="005B1FEF" w:rsidRDefault="007867C7" w:rsidP="007867C7">
            <w:pPr>
              <w:jc w:val="center"/>
              <w:rPr>
                <w:rFonts w:ascii="VIC" w:hAnsi="VIC"/>
                <w:sz w:val="18"/>
                <w:szCs w:val="18"/>
              </w:rPr>
            </w:pPr>
            <w:r>
              <w:rPr>
                <w:rFonts w:ascii="VIC" w:eastAsia="VIC" w:hAnsi="VIC"/>
                <w:color w:val="000000"/>
                <w:sz w:val="18"/>
              </w:rPr>
              <w:t>100%</w:t>
            </w:r>
          </w:p>
        </w:tc>
        <w:tc>
          <w:tcPr>
            <w:tcW w:w="1091" w:type="dxa"/>
            <w:shd w:val="clear" w:color="auto" w:fill="BFCED6"/>
          </w:tcPr>
          <w:p w14:paraId="1179C626" w14:textId="786AE380" w:rsidR="007867C7" w:rsidRPr="005B1FEF" w:rsidRDefault="007867C7" w:rsidP="007867C7">
            <w:pPr>
              <w:jc w:val="center"/>
              <w:rPr>
                <w:rFonts w:ascii="VIC" w:hAnsi="VIC"/>
                <w:sz w:val="18"/>
                <w:szCs w:val="18"/>
              </w:rPr>
            </w:pPr>
            <w:r>
              <w:rPr>
                <w:rFonts w:ascii="VIC" w:eastAsia="VIC" w:hAnsi="VIC"/>
                <w:color w:val="000000"/>
                <w:sz w:val="18"/>
              </w:rPr>
              <w:t>16.7</w:t>
            </w:r>
          </w:p>
        </w:tc>
      </w:tr>
      <w:tr w:rsidR="007867C7" w:rsidRPr="00A6366B" w14:paraId="0AB2E8A8" w14:textId="77777777" w:rsidTr="00257865">
        <w:trPr>
          <w:trHeight w:val="284"/>
        </w:trPr>
        <w:tc>
          <w:tcPr>
            <w:tcW w:w="1570" w:type="dxa"/>
            <w:vMerge/>
            <w:shd w:val="clear" w:color="auto" w:fill="BFCED6"/>
          </w:tcPr>
          <w:p w14:paraId="628EAE83"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BFCED6"/>
          </w:tcPr>
          <w:p w14:paraId="16C9CBCE" w14:textId="0BFF60DF" w:rsidR="007867C7" w:rsidRPr="00382424" w:rsidRDefault="007867C7" w:rsidP="007867C7">
            <w:pPr>
              <w:pStyle w:val="DHHStabletext"/>
              <w:spacing w:before="0" w:after="0"/>
              <w:rPr>
                <w:rFonts w:ascii="VIC" w:eastAsia="Verdana" w:hAnsi="VIC" w:cs="Verdana"/>
                <w:sz w:val="18"/>
                <w:szCs w:val="18"/>
              </w:rPr>
            </w:pPr>
            <w:r>
              <w:rPr>
                <w:rFonts w:ascii="VIC" w:eastAsia="VIC" w:hAnsi="VIC"/>
                <w:color w:val="000000"/>
                <w:sz w:val="18"/>
              </w:rPr>
              <w:t>TOTAL</w:t>
            </w:r>
          </w:p>
        </w:tc>
        <w:tc>
          <w:tcPr>
            <w:tcW w:w="2833" w:type="dxa"/>
            <w:shd w:val="clear" w:color="auto" w:fill="BFCED6"/>
          </w:tcPr>
          <w:p w14:paraId="569C6D1C" w14:textId="66DC886B" w:rsidR="007867C7" w:rsidRPr="005B1FEF" w:rsidRDefault="007867C7" w:rsidP="007867C7">
            <w:pPr>
              <w:rPr>
                <w:rFonts w:ascii="VIC" w:hAnsi="VIC"/>
                <w:sz w:val="18"/>
                <w:szCs w:val="18"/>
              </w:rPr>
            </w:pPr>
            <w:r>
              <w:rPr>
                <w:rFonts w:ascii="VIC" w:eastAsia="VIC" w:hAnsi="VIC"/>
                <w:color w:val="000000"/>
                <w:sz w:val="18"/>
              </w:rPr>
              <w:t xml:space="preserve"> </w:t>
            </w:r>
          </w:p>
        </w:tc>
        <w:tc>
          <w:tcPr>
            <w:tcW w:w="1090" w:type="dxa"/>
            <w:shd w:val="clear" w:color="auto" w:fill="BFCED6"/>
          </w:tcPr>
          <w:p w14:paraId="4A12ABC1" w14:textId="4DDA2A96" w:rsidR="007867C7" w:rsidRPr="005B1FEF" w:rsidRDefault="007867C7" w:rsidP="007867C7">
            <w:pPr>
              <w:jc w:val="center"/>
              <w:rPr>
                <w:rFonts w:ascii="VIC" w:hAnsi="VIC"/>
                <w:sz w:val="18"/>
                <w:szCs w:val="18"/>
              </w:rPr>
            </w:pPr>
            <w:r>
              <w:rPr>
                <w:rFonts w:ascii="VIC" w:eastAsia="VIC" w:hAnsi="VIC"/>
                <w:color w:val="000000"/>
                <w:sz w:val="18"/>
              </w:rPr>
              <w:t>70%</w:t>
            </w:r>
          </w:p>
        </w:tc>
        <w:tc>
          <w:tcPr>
            <w:tcW w:w="1090" w:type="dxa"/>
            <w:shd w:val="clear" w:color="auto" w:fill="BFCED6"/>
          </w:tcPr>
          <w:p w14:paraId="4953EA1F" w14:textId="3B6F3B2A" w:rsidR="007867C7" w:rsidRPr="005B1FEF" w:rsidRDefault="007867C7" w:rsidP="007867C7">
            <w:pPr>
              <w:jc w:val="center"/>
              <w:rPr>
                <w:rFonts w:ascii="VIC" w:hAnsi="VIC"/>
                <w:sz w:val="18"/>
                <w:szCs w:val="18"/>
              </w:rPr>
            </w:pPr>
            <w:r>
              <w:rPr>
                <w:rFonts w:ascii="VIC" w:eastAsia="VIC" w:hAnsi="VIC"/>
                <w:color w:val="000000"/>
                <w:sz w:val="18"/>
              </w:rPr>
              <w:t>13.9</w:t>
            </w:r>
          </w:p>
        </w:tc>
        <w:tc>
          <w:tcPr>
            <w:tcW w:w="1090" w:type="dxa"/>
            <w:shd w:val="clear" w:color="auto" w:fill="BFCED6"/>
          </w:tcPr>
          <w:p w14:paraId="33498D64" w14:textId="17222C5A"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7C1FEE9" w14:textId="0F100546" w:rsidR="007867C7" w:rsidRPr="005B1FEF" w:rsidRDefault="007867C7" w:rsidP="007867C7">
            <w:pPr>
              <w:jc w:val="center"/>
              <w:rPr>
                <w:rFonts w:ascii="VIC" w:hAnsi="VIC"/>
                <w:sz w:val="18"/>
                <w:szCs w:val="18"/>
              </w:rPr>
            </w:pPr>
            <w:r>
              <w:rPr>
                <w:rFonts w:ascii="VIC" w:eastAsia="VIC" w:hAnsi="VIC"/>
                <w:color w:val="000000"/>
                <w:sz w:val="18"/>
              </w:rPr>
              <w:t>13.8</w:t>
            </w:r>
          </w:p>
        </w:tc>
        <w:tc>
          <w:tcPr>
            <w:tcW w:w="1090" w:type="dxa"/>
            <w:shd w:val="clear" w:color="auto" w:fill="BFCED6"/>
          </w:tcPr>
          <w:p w14:paraId="585CF25B" w14:textId="44156911" w:rsidR="007867C7" w:rsidRPr="005B1FEF" w:rsidRDefault="007867C7" w:rsidP="007867C7">
            <w:pPr>
              <w:jc w:val="center"/>
              <w:rPr>
                <w:rFonts w:ascii="VIC" w:hAnsi="VIC"/>
                <w:sz w:val="18"/>
                <w:szCs w:val="18"/>
              </w:rPr>
            </w:pPr>
            <w:r>
              <w:rPr>
                <w:rFonts w:ascii="VIC" w:eastAsia="VIC" w:hAnsi="VIC"/>
                <w:color w:val="000000"/>
                <w:sz w:val="18"/>
              </w:rPr>
              <w:t>8%</w:t>
            </w:r>
          </w:p>
        </w:tc>
        <w:tc>
          <w:tcPr>
            <w:tcW w:w="1090" w:type="dxa"/>
            <w:shd w:val="clear" w:color="auto" w:fill="BFCED6"/>
          </w:tcPr>
          <w:p w14:paraId="00CA725E" w14:textId="552ED254"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00F621F5" w14:textId="5C0CB7FC" w:rsidR="007867C7" w:rsidRPr="005B1FEF" w:rsidRDefault="007867C7" w:rsidP="007867C7">
            <w:pPr>
              <w:jc w:val="center"/>
              <w:rPr>
                <w:rFonts w:ascii="VIC" w:hAnsi="VIC"/>
                <w:sz w:val="18"/>
                <w:szCs w:val="18"/>
              </w:rPr>
            </w:pPr>
            <w:r>
              <w:rPr>
                <w:rFonts w:ascii="VIC" w:eastAsia="VIC" w:hAnsi="VIC"/>
                <w:color w:val="000000"/>
                <w:sz w:val="18"/>
              </w:rPr>
              <w:t>99%</w:t>
            </w:r>
          </w:p>
        </w:tc>
        <w:tc>
          <w:tcPr>
            <w:tcW w:w="1091" w:type="dxa"/>
            <w:shd w:val="clear" w:color="auto" w:fill="BFCED6"/>
          </w:tcPr>
          <w:p w14:paraId="71922370" w14:textId="3627BCE1" w:rsidR="007867C7" w:rsidRPr="005B1FEF" w:rsidRDefault="007867C7" w:rsidP="007867C7">
            <w:pPr>
              <w:jc w:val="center"/>
              <w:rPr>
                <w:rFonts w:ascii="VIC" w:hAnsi="VIC"/>
                <w:sz w:val="18"/>
                <w:szCs w:val="18"/>
              </w:rPr>
            </w:pPr>
            <w:r>
              <w:rPr>
                <w:rFonts w:ascii="VIC" w:eastAsia="VIC" w:hAnsi="VIC"/>
                <w:color w:val="000000"/>
                <w:sz w:val="18"/>
              </w:rPr>
              <w:t>16.2</w:t>
            </w:r>
          </w:p>
        </w:tc>
      </w:tr>
      <w:tr w:rsidR="007867C7" w:rsidRPr="00A6366B" w14:paraId="5AD545C0" w14:textId="77777777" w:rsidTr="00257865">
        <w:trPr>
          <w:trHeight w:val="284"/>
        </w:trPr>
        <w:tc>
          <w:tcPr>
            <w:tcW w:w="1570" w:type="dxa"/>
            <w:vMerge w:val="restart"/>
            <w:shd w:val="clear" w:color="auto" w:fill="FFFFFF" w:themeFill="background1"/>
          </w:tcPr>
          <w:p w14:paraId="21223B21" w14:textId="03D74556" w:rsidR="007867C7" w:rsidRPr="00382424" w:rsidRDefault="007867C7" w:rsidP="007867C7">
            <w:pPr>
              <w:pStyle w:val="DHHStabletext"/>
              <w:spacing w:before="0" w:after="0"/>
              <w:rPr>
                <w:rFonts w:ascii="VIC" w:hAnsi="VIC"/>
                <w:sz w:val="18"/>
                <w:szCs w:val="18"/>
              </w:rPr>
            </w:pPr>
            <w:r>
              <w:rPr>
                <w:rFonts w:ascii="VIC" w:eastAsia="VIC" w:hAnsi="VIC"/>
                <w:color w:val="000000"/>
                <w:sz w:val="18"/>
              </w:rPr>
              <w:t>Melbourne Health</w:t>
            </w:r>
          </w:p>
        </w:tc>
        <w:tc>
          <w:tcPr>
            <w:tcW w:w="2410" w:type="dxa"/>
            <w:shd w:val="clear" w:color="auto" w:fill="FFFFFF" w:themeFill="background1"/>
          </w:tcPr>
          <w:p w14:paraId="39432B05" w14:textId="2F09B45C"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833" w:type="dxa"/>
            <w:shd w:val="clear" w:color="auto" w:fill="FFFFFF" w:themeFill="background1"/>
          </w:tcPr>
          <w:p w14:paraId="60D623F9" w14:textId="49310CC6" w:rsidR="007867C7" w:rsidRPr="005B1FEF" w:rsidRDefault="007867C7" w:rsidP="007867C7">
            <w:pPr>
              <w:rPr>
                <w:rFonts w:ascii="VIC" w:hAnsi="VIC"/>
                <w:sz w:val="18"/>
                <w:szCs w:val="18"/>
              </w:rPr>
            </w:pPr>
            <w:r>
              <w:rPr>
                <w:rFonts w:ascii="VIC" w:eastAsia="VIC" w:hAnsi="VIC"/>
                <w:color w:val="000000"/>
                <w:sz w:val="18"/>
              </w:rPr>
              <w:t>Arion PARC</w:t>
            </w:r>
          </w:p>
        </w:tc>
        <w:tc>
          <w:tcPr>
            <w:tcW w:w="1090" w:type="dxa"/>
            <w:shd w:val="clear" w:color="auto" w:fill="FFFFFF" w:themeFill="background1"/>
          </w:tcPr>
          <w:p w14:paraId="122EFA66" w14:textId="6CC43CB3" w:rsidR="007867C7" w:rsidRPr="005B1FEF" w:rsidRDefault="007867C7" w:rsidP="007867C7">
            <w:pPr>
              <w:jc w:val="center"/>
              <w:rPr>
                <w:rFonts w:ascii="VIC" w:hAnsi="VIC"/>
                <w:sz w:val="18"/>
                <w:szCs w:val="18"/>
              </w:rPr>
            </w:pPr>
            <w:r>
              <w:rPr>
                <w:rFonts w:ascii="VIC" w:eastAsia="VIC" w:hAnsi="VIC"/>
                <w:color w:val="000000"/>
                <w:sz w:val="18"/>
              </w:rPr>
              <w:t>77%</w:t>
            </w:r>
          </w:p>
        </w:tc>
        <w:tc>
          <w:tcPr>
            <w:tcW w:w="1090" w:type="dxa"/>
            <w:shd w:val="clear" w:color="auto" w:fill="FFFFFF" w:themeFill="background1"/>
          </w:tcPr>
          <w:p w14:paraId="2F48E6F5" w14:textId="6902916D" w:rsidR="007867C7" w:rsidRPr="005B1FEF" w:rsidRDefault="007867C7" w:rsidP="007867C7">
            <w:pPr>
              <w:jc w:val="center"/>
              <w:rPr>
                <w:rFonts w:ascii="VIC" w:hAnsi="VIC"/>
                <w:sz w:val="18"/>
                <w:szCs w:val="18"/>
              </w:rPr>
            </w:pPr>
            <w:r>
              <w:rPr>
                <w:rFonts w:ascii="VIC" w:eastAsia="VIC" w:hAnsi="VIC"/>
                <w:color w:val="000000"/>
                <w:sz w:val="18"/>
              </w:rPr>
              <w:t>35.3</w:t>
            </w:r>
          </w:p>
        </w:tc>
        <w:tc>
          <w:tcPr>
            <w:tcW w:w="1090" w:type="dxa"/>
            <w:shd w:val="clear" w:color="auto" w:fill="FFFFFF" w:themeFill="background1"/>
          </w:tcPr>
          <w:p w14:paraId="1AD11EEC" w14:textId="51609F3F"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639BF602" w14:textId="1CF344F1" w:rsidR="007867C7" w:rsidRPr="005B1FEF" w:rsidRDefault="007867C7" w:rsidP="007867C7">
            <w:pPr>
              <w:jc w:val="center"/>
              <w:rPr>
                <w:rFonts w:ascii="VIC" w:hAnsi="VIC"/>
                <w:sz w:val="18"/>
                <w:szCs w:val="18"/>
              </w:rPr>
            </w:pPr>
            <w:r>
              <w:rPr>
                <w:rFonts w:ascii="VIC" w:eastAsia="VIC" w:hAnsi="VIC"/>
                <w:color w:val="000000"/>
                <w:sz w:val="18"/>
              </w:rPr>
              <w:t>103.0</w:t>
            </w:r>
          </w:p>
        </w:tc>
        <w:tc>
          <w:tcPr>
            <w:tcW w:w="1090" w:type="dxa"/>
            <w:shd w:val="clear" w:color="auto" w:fill="FFFFFF" w:themeFill="background1"/>
          </w:tcPr>
          <w:p w14:paraId="7139A65B" w14:textId="4E5FBF8C" w:rsidR="007867C7" w:rsidRPr="005B1FEF" w:rsidRDefault="007867C7" w:rsidP="007867C7">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4BAFE605" w14:textId="39BCF5CC" w:rsidR="007867C7" w:rsidRPr="005B1FEF" w:rsidRDefault="007867C7" w:rsidP="007867C7">
            <w:pPr>
              <w:jc w:val="center"/>
              <w:rPr>
                <w:rFonts w:ascii="VIC" w:hAnsi="VIC"/>
                <w:sz w:val="18"/>
                <w:szCs w:val="18"/>
              </w:rPr>
            </w:pPr>
            <w:r>
              <w:rPr>
                <w:rFonts w:ascii="VIC" w:eastAsia="VIC" w:hAnsi="VIC"/>
                <w:color w:val="000000"/>
                <w:sz w:val="18"/>
              </w:rPr>
              <w:t>32%</w:t>
            </w:r>
          </w:p>
        </w:tc>
        <w:tc>
          <w:tcPr>
            <w:tcW w:w="1090" w:type="dxa"/>
            <w:shd w:val="clear" w:color="auto" w:fill="FFFFFF" w:themeFill="background1"/>
          </w:tcPr>
          <w:p w14:paraId="6754D7E6" w14:textId="0E24ABCC" w:rsidR="007867C7" w:rsidRPr="005B1FEF" w:rsidRDefault="007867C7" w:rsidP="007867C7">
            <w:pPr>
              <w:jc w:val="center"/>
              <w:rPr>
                <w:rFonts w:ascii="VIC" w:hAnsi="VIC"/>
                <w:sz w:val="18"/>
                <w:szCs w:val="18"/>
              </w:rPr>
            </w:pPr>
            <w:r>
              <w:rPr>
                <w:rFonts w:ascii="VIC" w:eastAsia="VIC" w:hAnsi="VIC"/>
                <w:color w:val="000000"/>
                <w:sz w:val="18"/>
              </w:rPr>
              <w:t>93%</w:t>
            </w:r>
          </w:p>
        </w:tc>
        <w:tc>
          <w:tcPr>
            <w:tcW w:w="1091" w:type="dxa"/>
            <w:shd w:val="clear" w:color="auto" w:fill="FFFFFF" w:themeFill="background1"/>
          </w:tcPr>
          <w:p w14:paraId="36183C7D" w14:textId="2781A768" w:rsidR="007867C7" w:rsidRPr="005B1FEF" w:rsidRDefault="007867C7" w:rsidP="007867C7">
            <w:pPr>
              <w:jc w:val="center"/>
              <w:rPr>
                <w:rFonts w:ascii="VIC" w:hAnsi="VIC"/>
                <w:sz w:val="18"/>
                <w:szCs w:val="18"/>
              </w:rPr>
            </w:pPr>
            <w:r>
              <w:rPr>
                <w:rFonts w:ascii="VIC" w:eastAsia="VIC" w:hAnsi="VIC"/>
                <w:color w:val="000000"/>
                <w:sz w:val="18"/>
              </w:rPr>
              <w:t>9.7</w:t>
            </w:r>
          </w:p>
        </w:tc>
      </w:tr>
      <w:tr w:rsidR="007867C7" w:rsidRPr="00A6366B" w14:paraId="3EB04D4A" w14:textId="77777777" w:rsidTr="00257865">
        <w:trPr>
          <w:trHeight w:val="284"/>
        </w:trPr>
        <w:tc>
          <w:tcPr>
            <w:tcW w:w="1570" w:type="dxa"/>
            <w:vMerge/>
            <w:shd w:val="clear" w:color="auto" w:fill="FFFFFF" w:themeFill="background1"/>
          </w:tcPr>
          <w:p w14:paraId="0EE50843"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FFFFFF" w:themeFill="background1"/>
          </w:tcPr>
          <w:p w14:paraId="037A9A0E" w14:textId="030FD72E"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833" w:type="dxa"/>
            <w:shd w:val="clear" w:color="auto" w:fill="FFFFFF" w:themeFill="background1"/>
          </w:tcPr>
          <w:p w14:paraId="1174C8E8" w14:textId="5A9F991D" w:rsidR="007867C7" w:rsidRPr="005B1FEF" w:rsidRDefault="007867C7" w:rsidP="007867C7">
            <w:pPr>
              <w:rPr>
                <w:rFonts w:ascii="VIC" w:hAnsi="VIC"/>
                <w:sz w:val="18"/>
                <w:szCs w:val="18"/>
              </w:rPr>
            </w:pPr>
            <w:r>
              <w:rPr>
                <w:rFonts w:ascii="VIC" w:eastAsia="VIC" w:hAnsi="VIC"/>
                <w:color w:val="000000"/>
                <w:sz w:val="18"/>
              </w:rPr>
              <w:t>Mid West PARC</w:t>
            </w:r>
          </w:p>
        </w:tc>
        <w:tc>
          <w:tcPr>
            <w:tcW w:w="1090" w:type="dxa"/>
            <w:shd w:val="clear" w:color="auto" w:fill="FFFFFF" w:themeFill="background1"/>
          </w:tcPr>
          <w:p w14:paraId="484C1A23" w14:textId="20525C51" w:rsidR="007867C7" w:rsidRPr="005B1FEF" w:rsidRDefault="007867C7" w:rsidP="007867C7">
            <w:pPr>
              <w:jc w:val="center"/>
              <w:rPr>
                <w:rFonts w:ascii="VIC" w:hAnsi="VIC"/>
                <w:sz w:val="18"/>
                <w:szCs w:val="18"/>
              </w:rPr>
            </w:pPr>
            <w:r>
              <w:rPr>
                <w:rFonts w:ascii="VIC" w:eastAsia="VIC" w:hAnsi="VIC"/>
                <w:color w:val="000000"/>
                <w:sz w:val="18"/>
              </w:rPr>
              <w:t>64%</w:t>
            </w:r>
          </w:p>
        </w:tc>
        <w:tc>
          <w:tcPr>
            <w:tcW w:w="1090" w:type="dxa"/>
            <w:shd w:val="clear" w:color="auto" w:fill="FFFFFF" w:themeFill="background1"/>
          </w:tcPr>
          <w:p w14:paraId="2A9390D9" w14:textId="774CF58B" w:rsidR="007867C7" w:rsidRPr="005B1FEF" w:rsidRDefault="007867C7" w:rsidP="007867C7">
            <w:pPr>
              <w:jc w:val="center"/>
              <w:rPr>
                <w:rFonts w:ascii="VIC" w:hAnsi="VIC"/>
                <w:sz w:val="18"/>
                <w:szCs w:val="18"/>
              </w:rPr>
            </w:pPr>
            <w:r>
              <w:rPr>
                <w:rFonts w:ascii="VIC" w:eastAsia="VIC" w:hAnsi="VIC"/>
                <w:color w:val="000000"/>
                <w:sz w:val="18"/>
              </w:rPr>
              <w:t>13.2</w:t>
            </w:r>
          </w:p>
        </w:tc>
        <w:tc>
          <w:tcPr>
            <w:tcW w:w="1090" w:type="dxa"/>
            <w:shd w:val="clear" w:color="auto" w:fill="FFFFFF" w:themeFill="background1"/>
          </w:tcPr>
          <w:p w14:paraId="7A28B064" w14:textId="3F68918A"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603EB30" w14:textId="1DE40B5C" w:rsidR="007867C7" w:rsidRPr="005B1FEF" w:rsidRDefault="007867C7" w:rsidP="007867C7">
            <w:pPr>
              <w:jc w:val="center"/>
              <w:rPr>
                <w:rFonts w:ascii="VIC" w:hAnsi="VIC"/>
                <w:sz w:val="18"/>
                <w:szCs w:val="18"/>
              </w:rPr>
            </w:pPr>
            <w:r>
              <w:rPr>
                <w:rFonts w:ascii="VIC" w:eastAsia="VIC" w:hAnsi="VIC"/>
                <w:color w:val="000000"/>
                <w:sz w:val="18"/>
              </w:rPr>
              <w:t>12.8</w:t>
            </w:r>
          </w:p>
        </w:tc>
        <w:tc>
          <w:tcPr>
            <w:tcW w:w="1090" w:type="dxa"/>
            <w:shd w:val="clear" w:color="auto" w:fill="FFFFFF" w:themeFill="background1"/>
          </w:tcPr>
          <w:p w14:paraId="5F62317B" w14:textId="6FB4A66F" w:rsidR="007867C7" w:rsidRPr="005B1FEF" w:rsidRDefault="007867C7" w:rsidP="007867C7">
            <w:pPr>
              <w:jc w:val="center"/>
              <w:rPr>
                <w:rFonts w:ascii="VIC" w:hAnsi="VIC"/>
                <w:sz w:val="18"/>
                <w:szCs w:val="18"/>
              </w:rPr>
            </w:pPr>
            <w:r>
              <w:rPr>
                <w:rFonts w:ascii="VIC" w:eastAsia="VIC" w:hAnsi="VIC"/>
                <w:color w:val="000000"/>
                <w:sz w:val="18"/>
              </w:rPr>
              <w:t>14%</w:t>
            </w:r>
          </w:p>
        </w:tc>
        <w:tc>
          <w:tcPr>
            <w:tcW w:w="1090" w:type="dxa"/>
            <w:shd w:val="clear" w:color="auto" w:fill="FFFFFF" w:themeFill="background1"/>
          </w:tcPr>
          <w:p w14:paraId="5511197E" w14:textId="4635F54F" w:rsidR="007867C7" w:rsidRPr="005B1FEF" w:rsidRDefault="007867C7" w:rsidP="007867C7">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32C0814A" w14:textId="5C7B1215" w:rsidR="007867C7" w:rsidRPr="005B1FEF" w:rsidRDefault="007867C7" w:rsidP="007867C7">
            <w:pPr>
              <w:jc w:val="center"/>
              <w:rPr>
                <w:rFonts w:ascii="VIC" w:hAnsi="VIC"/>
                <w:sz w:val="18"/>
                <w:szCs w:val="18"/>
              </w:rPr>
            </w:pPr>
            <w:r>
              <w:rPr>
                <w:rFonts w:ascii="VIC" w:eastAsia="VIC" w:hAnsi="VIC"/>
                <w:color w:val="000000"/>
                <w:sz w:val="18"/>
              </w:rPr>
              <w:t>96%</w:t>
            </w:r>
          </w:p>
        </w:tc>
        <w:tc>
          <w:tcPr>
            <w:tcW w:w="1091" w:type="dxa"/>
            <w:shd w:val="clear" w:color="auto" w:fill="FFFFFF" w:themeFill="background1"/>
          </w:tcPr>
          <w:p w14:paraId="0C0BE080" w14:textId="35FE7A6A" w:rsidR="007867C7" w:rsidRPr="005B1FEF" w:rsidRDefault="007867C7" w:rsidP="007867C7">
            <w:pPr>
              <w:jc w:val="center"/>
              <w:rPr>
                <w:rFonts w:ascii="VIC" w:hAnsi="VIC"/>
                <w:sz w:val="18"/>
                <w:szCs w:val="18"/>
              </w:rPr>
            </w:pPr>
            <w:r>
              <w:rPr>
                <w:rFonts w:ascii="VIC" w:eastAsia="VIC" w:hAnsi="VIC"/>
                <w:color w:val="000000"/>
                <w:sz w:val="18"/>
              </w:rPr>
              <w:t>10.4</w:t>
            </w:r>
          </w:p>
        </w:tc>
      </w:tr>
      <w:tr w:rsidR="007867C7" w:rsidRPr="00A6366B" w14:paraId="3CD12387" w14:textId="77777777" w:rsidTr="00257865">
        <w:trPr>
          <w:trHeight w:val="284"/>
        </w:trPr>
        <w:tc>
          <w:tcPr>
            <w:tcW w:w="1570" w:type="dxa"/>
            <w:vMerge/>
            <w:shd w:val="clear" w:color="auto" w:fill="FFFFFF" w:themeFill="background1"/>
          </w:tcPr>
          <w:p w14:paraId="623F0164"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FFFFFF" w:themeFill="background1"/>
          </w:tcPr>
          <w:p w14:paraId="262536FE" w14:textId="01EDCE0B"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833" w:type="dxa"/>
            <w:shd w:val="clear" w:color="auto" w:fill="FFFFFF" w:themeFill="background1"/>
          </w:tcPr>
          <w:p w14:paraId="7CBB63B2" w14:textId="5923F1F0" w:rsidR="007867C7" w:rsidRPr="005B1FEF" w:rsidRDefault="007867C7" w:rsidP="007867C7">
            <w:pPr>
              <w:rPr>
                <w:rFonts w:ascii="VIC" w:hAnsi="VIC"/>
                <w:sz w:val="18"/>
                <w:szCs w:val="18"/>
              </w:rPr>
            </w:pPr>
            <w:r>
              <w:rPr>
                <w:rFonts w:ascii="VIC" w:eastAsia="VIC" w:hAnsi="VIC"/>
                <w:color w:val="000000"/>
                <w:sz w:val="18"/>
              </w:rPr>
              <w:t>Broadmeadows PARC</w:t>
            </w:r>
          </w:p>
        </w:tc>
        <w:tc>
          <w:tcPr>
            <w:tcW w:w="1090" w:type="dxa"/>
            <w:shd w:val="clear" w:color="auto" w:fill="FFFFFF" w:themeFill="background1"/>
          </w:tcPr>
          <w:p w14:paraId="3BEC910F" w14:textId="124249B5" w:rsidR="007867C7" w:rsidRPr="005B1FEF" w:rsidRDefault="007867C7" w:rsidP="007867C7">
            <w:pPr>
              <w:jc w:val="center"/>
              <w:rPr>
                <w:rFonts w:ascii="VIC" w:hAnsi="VIC"/>
                <w:sz w:val="18"/>
                <w:szCs w:val="18"/>
              </w:rPr>
            </w:pPr>
            <w:r>
              <w:rPr>
                <w:rFonts w:ascii="VIC" w:eastAsia="VIC" w:hAnsi="VIC"/>
                <w:color w:val="000000"/>
                <w:sz w:val="18"/>
              </w:rPr>
              <w:t>87%</w:t>
            </w:r>
          </w:p>
        </w:tc>
        <w:tc>
          <w:tcPr>
            <w:tcW w:w="1090" w:type="dxa"/>
            <w:shd w:val="clear" w:color="auto" w:fill="FFFFFF" w:themeFill="background1"/>
          </w:tcPr>
          <w:p w14:paraId="7D85CDC7" w14:textId="1E9EC34E" w:rsidR="007867C7" w:rsidRPr="005B1FEF" w:rsidRDefault="007867C7" w:rsidP="007867C7">
            <w:pPr>
              <w:jc w:val="center"/>
              <w:rPr>
                <w:rFonts w:ascii="VIC" w:hAnsi="VIC"/>
                <w:sz w:val="18"/>
                <w:szCs w:val="18"/>
              </w:rPr>
            </w:pPr>
            <w:r>
              <w:rPr>
                <w:rFonts w:ascii="VIC" w:eastAsia="VIC" w:hAnsi="VIC"/>
                <w:color w:val="000000"/>
                <w:sz w:val="18"/>
              </w:rPr>
              <w:t>23.1</w:t>
            </w:r>
          </w:p>
        </w:tc>
        <w:tc>
          <w:tcPr>
            <w:tcW w:w="1090" w:type="dxa"/>
            <w:shd w:val="clear" w:color="auto" w:fill="FFFFFF" w:themeFill="background1"/>
          </w:tcPr>
          <w:p w14:paraId="113449A0" w14:textId="5406B94E" w:rsidR="007867C7" w:rsidRPr="005B1FEF" w:rsidRDefault="007867C7" w:rsidP="007867C7">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DF93C32" w14:textId="0F728638" w:rsidR="007867C7" w:rsidRPr="005B1FEF" w:rsidRDefault="007867C7" w:rsidP="007867C7">
            <w:pPr>
              <w:jc w:val="center"/>
              <w:rPr>
                <w:rFonts w:ascii="VIC" w:hAnsi="VIC"/>
                <w:sz w:val="18"/>
                <w:szCs w:val="18"/>
              </w:rPr>
            </w:pPr>
            <w:r>
              <w:rPr>
                <w:rFonts w:ascii="VIC" w:eastAsia="VIC" w:hAnsi="VIC"/>
                <w:color w:val="000000"/>
                <w:sz w:val="18"/>
              </w:rPr>
              <w:t>23.0</w:t>
            </w:r>
          </w:p>
        </w:tc>
        <w:tc>
          <w:tcPr>
            <w:tcW w:w="1090" w:type="dxa"/>
            <w:shd w:val="clear" w:color="auto" w:fill="FFFFFF" w:themeFill="background1"/>
          </w:tcPr>
          <w:p w14:paraId="7D86FF0F" w14:textId="3D21238E"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EF3EBCB" w14:textId="17A6DD68"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37364B61" w14:textId="4D799E7C" w:rsidR="007867C7" w:rsidRPr="005B1FEF" w:rsidRDefault="007867C7" w:rsidP="007867C7">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2EA9A2A3" w14:textId="20335896" w:rsidR="007867C7" w:rsidRPr="005B1FEF" w:rsidRDefault="007867C7" w:rsidP="007867C7">
            <w:pPr>
              <w:jc w:val="center"/>
              <w:rPr>
                <w:rFonts w:ascii="VIC" w:hAnsi="VIC"/>
                <w:sz w:val="18"/>
                <w:szCs w:val="18"/>
              </w:rPr>
            </w:pPr>
            <w:r>
              <w:rPr>
                <w:rFonts w:ascii="VIC" w:eastAsia="VIC" w:hAnsi="VIC"/>
                <w:color w:val="000000"/>
                <w:sz w:val="18"/>
              </w:rPr>
              <w:t>13.4</w:t>
            </w:r>
          </w:p>
        </w:tc>
      </w:tr>
      <w:tr w:rsidR="007867C7" w:rsidRPr="00A6366B" w14:paraId="03C014CD" w14:textId="77777777" w:rsidTr="00257865">
        <w:trPr>
          <w:trHeight w:val="284"/>
        </w:trPr>
        <w:tc>
          <w:tcPr>
            <w:tcW w:w="1570" w:type="dxa"/>
            <w:vMerge/>
            <w:shd w:val="clear" w:color="auto" w:fill="FFFFFF" w:themeFill="background1"/>
          </w:tcPr>
          <w:p w14:paraId="45665FCA"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FFFFFF" w:themeFill="background1"/>
          </w:tcPr>
          <w:p w14:paraId="0375A73F" w14:textId="0BF47E78"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833" w:type="dxa"/>
            <w:shd w:val="clear" w:color="auto" w:fill="FFFFFF" w:themeFill="background1"/>
          </w:tcPr>
          <w:p w14:paraId="539DD92D" w14:textId="6C39E208" w:rsidR="007867C7" w:rsidRPr="005B1FEF" w:rsidRDefault="007867C7" w:rsidP="007867C7">
            <w:pPr>
              <w:rPr>
                <w:rFonts w:ascii="VIC" w:hAnsi="VIC"/>
                <w:sz w:val="18"/>
                <w:szCs w:val="18"/>
              </w:rPr>
            </w:pPr>
            <w:r>
              <w:rPr>
                <w:rFonts w:ascii="VIC" w:eastAsia="VIC" w:hAnsi="VIC"/>
                <w:color w:val="000000"/>
                <w:sz w:val="18"/>
              </w:rPr>
              <w:t>Northern PARC</w:t>
            </w:r>
          </w:p>
        </w:tc>
        <w:tc>
          <w:tcPr>
            <w:tcW w:w="1090" w:type="dxa"/>
            <w:shd w:val="clear" w:color="auto" w:fill="FFFFFF" w:themeFill="background1"/>
          </w:tcPr>
          <w:p w14:paraId="69A18383" w14:textId="5CC4CC2D" w:rsidR="007867C7" w:rsidRPr="005B1FEF" w:rsidRDefault="007867C7" w:rsidP="007867C7">
            <w:pPr>
              <w:jc w:val="center"/>
              <w:rPr>
                <w:rFonts w:ascii="VIC" w:hAnsi="VIC"/>
                <w:sz w:val="18"/>
                <w:szCs w:val="18"/>
              </w:rPr>
            </w:pPr>
            <w:r>
              <w:rPr>
                <w:rFonts w:ascii="VIC" w:eastAsia="VIC" w:hAnsi="VIC"/>
                <w:color w:val="000000"/>
                <w:sz w:val="18"/>
              </w:rPr>
              <w:t>66%</w:t>
            </w:r>
          </w:p>
        </w:tc>
        <w:tc>
          <w:tcPr>
            <w:tcW w:w="1090" w:type="dxa"/>
            <w:shd w:val="clear" w:color="auto" w:fill="FFFFFF" w:themeFill="background1"/>
          </w:tcPr>
          <w:p w14:paraId="743F3591" w14:textId="33BF0F1D" w:rsidR="007867C7" w:rsidRPr="005B1FEF" w:rsidRDefault="007867C7" w:rsidP="007867C7">
            <w:pPr>
              <w:jc w:val="center"/>
              <w:rPr>
                <w:rFonts w:ascii="VIC" w:hAnsi="VIC"/>
                <w:sz w:val="18"/>
                <w:szCs w:val="18"/>
              </w:rPr>
            </w:pPr>
            <w:r>
              <w:rPr>
                <w:rFonts w:ascii="VIC" w:eastAsia="VIC" w:hAnsi="VIC"/>
                <w:color w:val="000000"/>
                <w:sz w:val="18"/>
              </w:rPr>
              <w:t>13.4</w:t>
            </w:r>
          </w:p>
        </w:tc>
        <w:tc>
          <w:tcPr>
            <w:tcW w:w="1090" w:type="dxa"/>
            <w:shd w:val="clear" w:color="auto" w:fill="FFFFFF" w:themeFill="background1"/>
          </w:tcPr>
          <w:p w14:paraId="37F6FAFB" w14:textId="5AD6E856"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9073A0A" w14:textId="58D22FEE" w:rsidR="007867C7" w:rsidRPr="005B1FEF" w:rsidRDefault="007867C7" w:rsidP="007867C7">
            <w:pPr>
              <w:jc w:val="center"/>
              <w:rPr>
                <w:rFonts w:ascii="VIC" w:hAnsi="VIC"/>
                <w:sz w:val="18"/>
                <w:szCs w:val="18"/>
              </w:rPr>
            </w:pPr>
            <w:r>
              <w:rPr>
                <w:rFonts w:ascii="VIC" w:eastAsia="VIC" w:hAnsi="VIC"/>
                <w:color w:val="000000"/>
                <w:sz w:val="18"/>
              </w:rPr>
              <w:t>13.2</w:t>
            </w:r>
          </w:p>
        </w:tc>
        <w:tc>
          <w:tcPr>
            <w:tcW w:w="1090" w:type="dxa"/>
            <w:shd w:val="clear" w:color="auto" w:fill="FFFFFF" w:themeFill="background1"/>
          </w:tcPr>
          <w:p w14:paraId="454A56B7" w14:textId="2BEA4C83" w:rsidR="007867C7" w:rsidRPr="005B1FEF" w:rsidRDefault="007867C7" w:rsidP="007867C7">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4FED9674" w14:textId="7051F33C" w:rsidR="007867C7" w:rsidRPr="005B1FEF" w:rsidRDefault="007867C7" w:rsidP="007867C7">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9F69C73" w14:textId="3251F033" w:rsidR="007867C7" w:rsidRPr="005B1FEF" w:rsidRDefault="007867C7" w:rsidP="007867C7">
            <w:pPr>
              <w:jc w:val="center"/>
              <w:rPr>
                <w:rFonts w:ascii="VIC" w:hAnsi="VIC"/>
                <w:sz w:val="18"/>
                <w:szCs w:val="18"/>
              </w:rPr>
            </w:pPr>
            <w:r>
              <w:rPr>
                <w:rFonts w:ascii="VIC" w:eastAsia="VIC" w:hAnsi="VIC"/>
                <w:color w:val="000000"/>
                <w:sz w:val="18"/>
              </w:rPr>
              <w:t>13%</w:t>
            </w:r>
          </w:p>
        </w:tc>
        <w:tc>
          <w:tcPr>
            <w:tcW w:w="1091" w:type="dxa"/>
            <w:shd w:val="clear" w:color="auto" w:fill="FFFFFF" w:themeFill="background1"/>
          </w:tcPr>
          <w:p w14:paraId="68B1B029" w14:textId="08FD6968" w:rsidR="007867C7" w:rsidRPr="005B1FEF" w:rsidRDefault="007867C7" w:rsidP="007867C7">
            <w:pPr>
              <w:jc w:val="center"/>
              <w:rPr>
                <w:rFonts w:ascii="VIC" w:hAnsi="VIC"/>
                <w:sz w:val="18"/>
                <w:szCs w:val="18"/>
              </w:rPr>
            </w:pPr>
            <w:r>
              <w:rPr>
                <w:rFonts w:ascii="VIC" w:eastAsia="VIC" w:hAnsi="VIC"/>
                <w:color w:val="000000"/>
                <w:sz w:val="18"/>
              </w:rPr>
              <w:t>11.3</w:t>
            </w:r>
          </w:p>
        </w:tc>
      </w:tr>
      <w:tr w:rsidR="007867C7" w:rsidRPr="00A6366B" w14:paraId="083D34F1" w14:textId="77777777" w:rsidTr="00257865">
        <w:trPr>
          <w:trHeight w:val="284"/>
        </w:trPr>
        <w:tc>
          <w:tcPr>
            <w:tcW w:w="1570" w:type="dxa"/>
            <w:vMerge/>
            <w:shd w:val="clear" w:color="auto" w:fill="FFFFFF" w:themeFill="background1"/>
          </w:tcPr>
          <w:p w14:paraId="10C5CB7F"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FFFFFF" w:themeFill="background1"/>
          </w:tcPr>
          <w:p w14:paraId="0F1C7FC9" w14:textId="24C67F1B"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FFFFFF" w:themeFill="background1"/>
          </w:tcPr>
          <w:p w14:paraId="535F01C8" w14:textId="1C6B366E" w:rsidR="007867C7" w:rsidRPr="005B1FEF" w:rsidRDefault="007867C7" w:rsidP="007867C7">
            <w:pPr>
              <w:rPr>
                <w:rFonts w:ascii="VIC" w:hAnsi="VIC"/>
                <w:sz w:val="18"/>
                <w:szCs w:val="18"/>
              </w:rPr>
            </w:pPr>
            <w:r>
              <w:rPr>
                <w:rFonts w:ascii="VIC" w:eastAsia="VIC" w:hAnsi="VIC"/>
                <w:color w:val="000000"/>
                <w:sz w:val="18"/>
              </w:rPr>
              <w:t xml:space="preserve"> </w:t>
            </w:r>
          </w:p>
        </w:tc>
        <w:tc>
          <w:tcPr>
            <w:tcW w:w="1090" w:type="dxa"/>
            <w:shd w:val="clear" w:color="auto" w:fill="FFFFFF" w:themeFill="background1"/>
          </w:tcPr>
          <w:p w14:paraId="7ED44598" w14:textId="0E54E9FA" w:rsidR="007867C7" w:rsidRPr="005B1FEF" w:rsidRDefault="007867C7" w:rsidP="007867C7">
            <w:pPr>
              <w:jc w:val="center"/>
              <w:rPr>
                <w:rFonts w:ascii="VIC" w:hAnsi="VIC"/>
                <w:sz w:val="18"/>
                <w:szCs w:val="18"/>
              </w:rPr>
            </w:pPr>
            <w:r>
              <w:rPr>
                <w:rFonts w:ascii="VIC" w:eastAsia="VIC" w:hAnsi="VIC"/>
                <w:color w:val="000000"/>
                <w:sz w:val="18"/>
              </w:rPr>
              <w:t>73%</w:t>
            </w:r>
          </w:p>
        </w:tc>
        <w:tc>
          <w:tcPr>
            <w:tcW w:w="1090" w:type="dxa"/>
            <w:shd w:val="clear" w:color="auto" w:fill="FFFFFF" w:themeFill="background1"/>
          </w:tcPr>
          <w:p w14:paraId="307EE6A9" w14:textId="39C3FFAC" w:rsidR="007867C7" w:rsidRPr="005B1FEF" w:rsidRDefault="007867C7" w:rsidP="007867C7">
            <w:pPr>
              <w:jc w:val="center"/>
              <w:rPr>
                <w:rFonts w:ascii="VIC" w:hAnsi="VIC"/>
                <w:sz w:val="18"/>
                <w:szCs w:val="18"/>
              </w:rPr>
            </w:pPr>
            <w:r>
              <w:rPr>
                <w:rFonts w:ascii="VIC" w:eastAsia="VIC" w:hAnsi="VIC"/>
                <w:color w:val="000000"/>
                <w:sz w:val="18"/>
              </w:rPr>
              <w:t>19.6</w:t>
            </w:r>
          </w:p>
        </w:tc>
        <w:tc>
          <w:tcPr>
            <w:tcW w:w="1090" w:type="dxa"/>
            <w:shd w:val="clear" w:color="auto" w:fill="FFFFFF" w:themeFill="background1"/>
          </w:tcPr>
          <w:p w14:paraId="0F63A06A" w14:textId="048307C2" w:rsidR="007867C7" w:rsidRPr="005B1FEF" w:rsidRDefault="007867C7" w:rsidP="007867C7">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7C0DACC4" w14:textId="2B8DBEFD" w:rsidR="007867C7" w:rsidRPr="005B1FEF" w:rsidRDefault="007867C7" w:rsidP="007867C7">
            <w:pPr>
              <w:jc w:val="center"/>
              <w:rPr>
                <w:rFonts w:ascii="VIC" w:hAnsi="VIC"/>
                <w:sz w:val="18"/>
                <w:szCs w:val="18"/>
              </w:rPr>
            </w:pPr>
            <w:r>
              <w:rPr>
                <w:rFonts w:ascii="VIC" w:eastAsia="VIC" w:hAnsi="VIC"/>
                <w:color w:val="000000"/>
                <w:sz w:val="18"/>
              </w:rPr>
              <w:t>34.4</w:t>
            </w:r>
          </w:p>
        </w:tc>
        <w:tc>
          <w:tcPr>
            <w:tcW w:w="1090" w:type="dxa"/>
            <w:shd w:val="clear" w:color="auto" w:fill="FFFFFF" w:themeFill="background1"/>
          </w:tcPr>
          <w:p w14:paraId="33A9C620" w14:textId="1C53BC7F" w:rsidR="007867C7" w:rsidRPr="005B1FEF" w:rsidRDefault="007867C7" w:rsidP="007867C7">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13229B42" w14:textId="029B39CF" w:rsidR="007867C7" w:rsidRPr="005B1FEF" w:rsidRDefault="007867C7" w:rsidP="007867C7">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197D1CB4" w14:textId="245B8B5E" w:rsidR="007867C7" w:rsidRPr="005B1FEF" w:rsidRDefault="007867C7" w:rsidP="007867C7">
            <w:pPr>
              <w:jc w:val="center"/>
              <w:rPr>
                <w:rFonts w:ascii="VIC" w:hAnsi="VIC"/>
                <w:sz w:val="18"/>
                <w:szCs w:val="18"/>
              </w:rPr>
            </w:pPr>
            <w:r>
              <w:rPr>
                <w:rFonts w:ascii="VIC" w:eastAsia="VIC" w:hAnsi="VIC"/>
                <w:color w:val="000000"/>
                <w:sz w:val="18"/>
              </w:rPr>
              <w:t>71%</w:t>
            </w:r>
          </w:p>
        </w:tc>
        <w:tc>
          <w:tcPr>
            <w:tcW w:w="1091" w:type="dxa"/>
            <w:shd w:val="clear" w:color="auto" w:fill="FFFFFF" w:themeFill="background1"/>
          </w:tcPr>
          <w:p w14:paraId="31AB0074" w14:textId="47067356" w:rsidR="007867C7" w:rsidRPr="005B1FEF" w:rsidRDefault="007867C7" w:rsidP="007867C7">
            <w:pPr>
              <w:jc w:val="center"/>
              <w:rPr>
                <w:rFonts w:ascii="VIC" w:hAnsi="VIC"/>
                <w:sz w:val="18"/>
                <w:szCs w:val="18"/>
              </w:rPr>
            </w:pPr>
            <w:r>
              <w:rPr>
                <w:rFonts w:ascii="VIC" w:eastAsia="VIC" w:hAnsi="VIC"/>
                <w:color w:val="000000"/>
                <w:sz w:val="18"/>
              </w:rPr>
              <w:t>11.1</w:t>
            </w:r>
          </w:p>
        </w:tc>
      </w:tr>
      <w:tr w:rsidR="007867C7" w:rsidRPr="00A6366B" w14:paraId="6B65A7B0" w14:textId="77777777" w:rsidTr="00257865">
        <w:trPr>
          <w:trHeight w:val="284"/>
        </w:trPr>
        <w:tc>
          <w:tcPr>
            <w:tcW w:w="1570" w:type="dxa"/>
            <w:vMerge w:val="restart"/>
            <w:shd w:val="clear" w:color="auto" w:fill="BFCED6"/>
          </w:tcPr>
          <w:p w14:paraId="5E2578FF" w14:textId="1994499F" w:rsidR="007867C7" w:rsidRPr="00382424" w:rsidRDefault="007867C7" w:rsidP="007867C7">
            <w:pPr>
              <w:pStyle w:val="DHHStabletext"/>
              <w:spacing w:before="0" w:after="0"/>
              <w:rPr>
                <w:rFonts w:ascii="VIC" w:hAnsi="VIC"/>
                <w:sz w:val="18"/>
                <w:szCs w:val="18"/>
              </w:rPr>
            </w:pPr>
            <w:r>
              <w:rPr>
                <w:rFonts w:ascii="VIC" w:eastAsia="VIC" w:hAnsi="VIC"/>
                <w:color w:val="000000"/>
                <w:sz w:val="18"/>
              </w:rPr>
              <w:t>Monash Health</w:t>
            </w:r>
          </w:p>
        </w:tc>
        <w:tc>
          <w:tcPr>
            <w:tcW w:w="2410" w:type="dxa"/>
            <w:vMerge w:val="restart"/>
            <w:shd w:val="clear" w:color="auto" w:fill="BFCED6"/>
          </w:tcPr>
          <w:p w14:paraId="5E9FA720" w14:textId="6D1E4AA5"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833" w:type="dxa"/>
            <w:shd w:val="clear" w:color="auto" w:fill="BFCED6"/>
          </w:tcPr>
          <w:p w14:paraId="2DDB6452" w14:textId="4D940E3B" w:rsidR="007867C7" w:rsidRPr="005B1FEF" w:rsidRDefault="007867C7" w:rsidP="007867C7">
            <w:pPr>
              <w:rPr>
                <w:rFonts w:ascii="VIC" w:hAnsi="VIC"/>
                <w:sz w:val="18"/>
                <w:szCs w:val="18"/>
              </w:rPr>
            </w:pPr>
            <w:r>
              <w:rPr>
                <w:rFonts w:ascii="VIC" w:eastAsia="VIC" w:hAnsi="VIC"/>
                <w:color w:val="000000"/>
                <w:sz w:val="18"/>
              </w:rPr>
              <w:t>Casey Adult PARC</w:t>
            </w:r>
          </w:p>
        </w:tc>
        <w:tc>
          <w:tcPr>
            <w:tcW w:w="1090" w:type="dxa"/>
            <w:shd w:val="clear" w:color="auto" w:fill="BFCED6"/>
          </w:tcPr>
          <w:p w14:paraId="54A474A1" w14:textId="52C84621" w:rsidR="007867C7" w:rsidRPr="005B1FEF" w:rsidRDefault="007867C7" w:rsidP="007867C7">
            <w:pPr>
              <w:jc w:val="center"/>
              <w:rPr>
                <w:rFonts w:ascii="VIC" w:hAnsi="VIC"/>
                <w:sz w:val="18"/>
                <w:szCs w:val="18"/>
              </w:rPr>
            </w:pPr>
            <w:r>
              <w:rPr>
                <w:rFonts w:ascii="VIC" w:eastAsia="VIC" w:hAnsi="VIC"/>
                <w:color w:val="000000"/>
                <w:sz w:val="18"/>
              </w:rPr>
              <w:t>65%</w:t>
            </w:r>
          </w:p>
        </w:tc>
        <w:tc>
          <w:tcPr>
            <w:tcW w:w="1090" w:type="dxa"/>
            <w:shd w:val="clear" w:color="auto" w:fill="BFCED6"/>
          </w:tcPr>
          <w:p w14:paraId="441B3255" w14:textId="2992AD1D" w:rsidR="007867C7" w:rsidRPr="005B1FEF" w:rsidRDefault="007867C7" w:rsidP="007867C7">
            <w:pPr>
              <w:jc w:val="center"/>
              <w:rPr>
                <w:rFonts w:ascii="VIC" w:hAnsi="VIC"/>
                <w:sz w:val="18"/>
                <w:szCs w:val="18"/>
              </w:rPr>
            </w:pPr>
            <w:r>
              <w:rPr>
                <w:rFonts w:ascii="VIC" w:eastAsia="VIC" w:hAnsi="VIC"/>
                <w:color w:val="000000"/>
                <w:sz w:val="18"/>
              </w:rPr>
              <w:t>16.8</w:t>
            </w:r>
          </w:p>
        </w:tc>
        <w:tc>
          <w:tcPr>
            <w:tcW w:w="1090" w:type="dxa"/>
            <w:shd w:val="clear" w:color="auto" w:fill="BFCED6"/>
          </w:tcPr>
          <w:p w14:paraId="6266CBA8" w14:textId="79E38A82"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1C9FD1A3" w14:textId="6CAA2E3E" w:rsidR="007867C7" w:rsidRPr="005B1FEF" w:rsidRDefault="007867C7" w:rsidP="007867C7">
            <w:pPr>
              <w:jc w:val="center"/>
              <w:rPr>
                <w:rFonts w:ascii="VIC" w:hAnsi="VIC"/>
                <w:sz w:val="18"/>
                <w:szCs w:val="18"/>
              </w:rPr>
            </w:pPr>
            <w:r>
              <w:rPr>
                <w:rFonts w:ascii="VIC" w:eastAsia="VIC" w:hAnsi="VIC"/>
                <w:color w:val="000000"/>
                <w:sz w:val="18"/>
              </w:rPr>
              <w:t>15.5</w:t>
            </w:r>
          </w:p>
        </w:tc>
        <w:tc>
          <w:tcPr>
            <w:tcW w:w="1090" w:type="dxa"/>
            <w:shd w:val="clear" w:color="auto" w:fill="BFCED6"/>
          </w:tcPr>
          <w:p w14:paraId="3A3A1961" w14:textId="0736A3BD"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61EC7CCC" w14:textId="2F1CC23D" w:rsidR="007867C7" w:rsidRPr="005B1FEF" w:rsidRDefault="007867C7" w:rsidP="007867C7">
            <w:pPr>
              <w:jc w:val="center"/>
              <w:rPr>
                <w:rFonts w:ascii="VIC" w:hAnsi="VIC"/>
                <w:sz w:val="18"/>
                <w:szCs w:val="18"/>
              </w:rPr>
            </w:pPr>
            <w:r>
              <w:rPr>
                <w:rFonts w:ascii="VIC" w:eastAsia="VIC" w:hAnsi="VIC"/>
                <w:color w:val="000000"/>
                <w:sz w:val="18"/>
              </w:rPr>
              <w:t>13%</w:t>
            </w:r>
          </w:p>
        </w:tc>
        <w:tc>
          <w:tcPr>
            <w:tcW w:w="1090" w:type="dxa"/>
            <w:shd w:val="clear" w:color="auto" w:fill="BFCED6"/>
          </w:tcPr>
          <w:p w14:paraId="230BF70B" w14:textId="2B2AD995" w:rsidR="007867C7" w:rsidRPr="005B1FEF" w:rsidRDefault="007867C7" w:rsidP="007867C7">
            <w:pPr>
              <w:jc w:val="center"/>
              <w:rPr>
                <w:rFonts w:ascii="VIC" w:hAnsi="VIC"/>
                <w:sz w:val="18"/>
                <w:szCs w:val="18"/>
              </w:rPr>
            </w:pPr>
            <w:r>
              <w:rPr>
                <w:rFonts w:ascii="VIC" w:eastAsia="VIC" w:hAnsi="VIC"/>
                <w:color w:val="000000"/>
                <w:sz w:val="18"/>
              </w:rPr>
              <w:t>100%</w:t>
            </w:r>
          </w:p>
        </w:tc>
        <w:tc>
          <w:tcPr>
            <w:tcW w:w="1091" w:type="dxa"/>
            <w:shd w:val="clear" w:color="auto" w:fill="BFCED6"/>
          </w:tcPr>
          <w:p w14:paraId="487C80CA" w14:textId="18EBEA89" w:rsidR="007867C7" w:rsidRPr="005B1FEF" w:rsidRDefault="007867C7" w:rsidP="007867C7">
            <w:pPr>
              <w:jc w:val="center"/>
              <w:rPr>
                <w:rFonts w:ascii="VIC" w:hAnsi="VIC"/>
                <w:sz w:val="18"/>
                <w:szCs w:val="18"/>
              </w:rPr>
            </w:pPr>
            <w:r>
              <w:rPr>
                <w:rFonts w:ascii="VIC" w:eastAsia="VIC" w:hAnsi="VIC"/>
                <w:color w:val="000000"/>
                <w:sz w:val="18"/>
              </w:rPr>
              <w:t>10.6</w:t>
            </w:r>
          </w:p>
        </w:tc>
      </w:tr>
      <w:tr w:rsidR="007867C7" w:rsidRPr="00A6366B" w14:paraId="6F34885E" w14:textId="77777777" w:rsidTr="00A17C7C">
        <w:trPr>
          <w:trHeight w:val="284"/>
        </w:trPr>
        <w:tc>
          <w:tcPr>
            <w:tcW w:w="1570" w:type="dxa"/>
            <w:vMerge/>
            <w:shd w:val="clear" w:color="auto" w:fill="BFCED6"/>
          </w:tcPr>
          <w:p w14:paraId="435372EA"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BFCED6"/>
          </w:tcPr>
          <w:p w14:paraId="736C64E1" w14:textId="6BE5DC13"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BFCED6"/>
          </w:tcPr>
          <w:p w14:paraId="2066FED5" w14:textId="36D937B7" w:rsidR="007867C7" w:rsidRPr="005B1FEF" w:rsidRDefault="007867C7" w:rsidP="007867C7">
            <w:pPr>
              <w:rPr>
                <w:rFonts w:ascii="VIC" w:hAnsi="VIC"/>
                <w:sz w:val="18"/>
                <w:szCs w:val="18"/>
              </w:rPr>
            </w:pPr>
            <w:r>
              <w:rPr>
                <w:rFonts w:ascii="VIC" w:eastAsia="VIC" w:hAnsi="VIC"/>
                <w:color w:val="000000"/>
                <w:sz w:val="18"/>
              </w:rPr>
              <w:t>Casey Extended PARC</w:t>
            </w:r>
          </w:p>
        </w:tc>
        <w:tc>
          <w:tcPr>
            <w:tcW w:w="1090" w:type="dxa"/>
            <w:shd w:val="clear" w:color="auto" w:fill="BFCED6"/>
          </w:tcPr>
          <w:p w14:paraId="2A4AE4DB" w14:textId="6AC432C5" w:rsidR="007867C7" w:rsidRPr="005B1FEF" w:rsidRDefault="007867C7" w:rsidP="007867C7">
            <w:pPr>
              <w:jc w:val="center"/>
              <w:rPr>
                <w:rFonts w:ascii="VIC" w:hAnsi="VIC"/>
                <w:sz w:val="18"/>
                <w:szCs w:val="18"/>
              </w:rPr>
            </w:pPr>
            <w:r>
              <w:rPr>
                <w:rFonts w:ascii="VIC" w:eastAsia="VIC" w:hAnsi="VIC"/>
                <w:color w:val="000000"/>
                <w:sz w:val="18"/>
              </w:rPr>
              <w:t>99%</w:t>
            </w:r>
          </w:p>
        </w:tc>
        <w:tc>
          <w:tcPr>
            <w:tcW w:w="1090" w:type="dxa"/>
            <w:shd w:val="clear" w:color="auto" w:fill="BFCED6"/>
          </w:tcPr>
          <w:p w14:paraId="163A773C" w14:textId="40115B33" w:rsidR="007867C7" w:rsidRPr="005B1FEF" w:rsidRDefault="007867C7" w:rsidP="007867C7">
            <w:pPr>
              <w:jc w:val="center"/>
              <w:rPr>
                <w:rFonts w:ascii="VIC" w:hAnsi="VIC"/>
                <w:sz w:val="18"/>
                <w:szCs w:val="18"/>
              </w:rPr>
            </w:pPr>
            <w:r>
              <w:rPr>
                <w:rFonts w:ascii="VIC" w:eastAsia="VIC" w:hAnsi="VIC"/>
                <w:color w:val="000000"/>
                <w:sz w:val="18"/>
              </w:rPr>
              <w:t>184.1</w:t>
            </w:r>
          </w:p>
        </w:tc>
        <w:tc>
          <w:tcPr>
            <w:tcW w:w="1090" w:type="dxa"/>
            <w:shd w:val="clear" w:color="auto" w:fill="BFCED6"/>
          </w:tcPr>
          <w:p w14:paraId="5BFCEBD2" w14:textId="7DC58FB0"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10EFCBE1" w14:textId="1E4A4711" w:rsidR="007867C7" w:rsidRPr="005B1FEF" w:rsidRDefault="007867C7" w:rsidP="007867C7">
            <w:pPr>
              <w:jc w:val="center"/>
              <w:rPr>
                <w:rFonts w:ascii="VIC" w:hAnsi="VIC"/>
                <w:sz w:val="18"/>
                <w:szCs w:val="18"/>
              </w:rPr>
            </w:pPr>
            <w:r>
              <w:rPr>
                <w:rFonts w:ascii="VIC" w:eastAsia="VIC" w:hAnsi="VIC"/>
                <w:color w:val="000000"/>
                <w:sz w:val="18"/>
              </w:rPr>
              <w:t>134.9</w:t>
            </w:r>
          </w:p>
        </w:tc>
        <w:tc>
          <w:tcPr>
            <w:tcW w:w="1090" w:type="dxa"/>
            <w:shd w:val="clear" w:color="auto" w:fill="BFCED6"/>
          </w:tcPr>
          <w:p w14:paraId="5A6D427D" w14:textId="4C4A88E1"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C9CA7C1" w14:textId="4C4C343C" w:rsidR="007867C7" w:rsidRPr="005B1FEF" w:rsidRDefault="007867C7" w:rsidP="007867C7">
            <w:pPr>
              <w:jc w:val="center"/>
              <w:rPr>
                <w:rFonts w:ascii="VIC" w:hAnsi="VIC"/>
                <w:sz w:val="18"/>
                <w:szCs w:val="18"/>
              </w:rPr>
            </w:pPr>
            <w:r>
              <w:rPr>
                <w:rFonts w:ascii="VIC" w:eastAsia="VIC" w:hAnsi="VIC"/>
                <w:color w:val="000000"/>
                <w:sz w:val="18"/>
              </w:rPr>
              <w:t>7%</w:t>
            </w:r>
          </w:p>
        </w:tc>
        <w:tc>
          <w:tcPr>
            <w:tcW w:w="1090" w:type="dxa"/>
            <w:shd w:val="clear" w:color="auto" w:fill="BFCED6"/>
          </w:tcPr>
          <w:p w14:paraId="37110C2D" w14:textId="2798BDFB" w:rsidR="007867C7" w:rsidRPr="005B1FEF" w:rsidRDefault="007867C7" w:rsidP="007867C7">
            <w:pPr>
              <w:jc w:val="center"/>
              <w:rPr>
                <w:rFonts w:ascii="VIC" w:hAnsi="VIC"/>
                <w:sz w:val="18"/>
                <w:szCs w:val="18"/>
              </w:rPr>
            </w:pPr>
            <w:r>
              <w:rPr>
                <w:rFonts w:ascii="VIC" w:eastAsia="VIC" w:hAnsi="VIC"/>
                <w:color w:val="000000"/>
                <w:sz w:val="18"/>
              </w:rPr>
              <w:t>100%</w:t>
            </w:r>
          </w:p>
        </w:tc>
        <w:tc>
          <w:tcPr>
            <w:tcW w:w="1091" w:type="dxa"/>
            <w:shd w:val="clear" w:color="auto" w:fill="BFCED6"/>
          </w:tcPr>
          <w:p w14:paraId="10DC51A3" w14:textId="5637C6B9" w:rsidR="007867C7" w:rsidRPr="005B1FEF" w:rsidRDefault="007867C7" w:rsidP="007867C7">
            <w:pPr>
              <w:jc w:val="center"/>
              <w:rPr>
                <w:rFonts w:ascii="VIC" w:hAnsi="VIC"/>
                <w:sz w:val="18"/>
                <w:szCs w:val="18"/>
              </w:rPr>
            </w:pPr>
            <w:r>
              <w:rPr>
                <w:rFonts w:ascii="VIC" w:eastAsia="VIC" w:hAnsi="VIC"/>
                <w:color w:val="000000"/>
                <w:sz w:val="18"/>
              </w:rPr>
              <w:t>16.8</w:t>
            </w:r>
          </w:p>
        </w:tc>
      </w:tr>
      <w:tr w:rsidR="007867C7" w:rsidRPr="00A6366B" w14:paraId="754A6DC2" w14:textId="77777777" w:rsidTr="00A17C7C">
        <w:trPr>
          <w:trHeight w:val="284"/>
        </w:trPr>
        <w:tc>
          <w:tcPr>
            <w:tcW w:w="1570" w:type="dxa"/>
            <w:vMerge/>
            <w:shd w:val="clear" w:color="auto" w:fill="BFCED6"/>
          </w:tcPr>
          <w:p w14:paraId="1D36DFE2"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BFCED6"/>
          </w:tcPr>
          <w:p w14:paraId="5D37B399" w14:textId="1ACFA9A3"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BFCED6"/>
          </w:tcPr>
          <w:p w14:paraId="3CF1CDE6" w14:textId="198D8467" w:rsidR="007867C7" w:rsidRPr="005B1FEF" w:rsidRDefault="007867C7" w:rsidP="007867C7">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374B7D0" w14:textId="291AF452" w:rsidR="007867C7" w:rsidRPr="005B1FEF" w:rsidRDefault="007867C7" w:rsidP="007867C7">
            <w:pPr>
              <w:jc w:val="center"/>
              <w:rPr>
                <w:rFonts w:ascii="VIC" w:hAnsi="VIC"/>
                <w:sz w:val="18"/>
                <w:szCs w:val="18"/>
              </w:rPr>
            </w:pPr>
            <w:r>
              <w:rPr>
                <w:rFonts w:ascii="VIC" w:eastAsia="VIC" w:hAnsi="VIC"/>
                <w:color w:val="000000"/>
                <w:sz w:val="18"/>
              </w:rPr>
              <w:t>82%</w:t>
            </w:r>
          </w:p>
        </w:tc>
        <w:tc>
          <w:tcPr>
            <w:tcW w:w="1090" w:type="dxa"/>
            <w:shd w:val="clear" w:color="auto" w:fill="BFCED6"/>
          </w:tcPr>
          <w:p w14:paraId="4FBC766F" w14:textId="644AF9BD" w:rsidR="007867C7" w:rsidRPr="005B1FEF" w:rsidRDefault="007867C7" w:rsidP="007867C7">
            <w:pPr>
              <w:jc w:val="center"/>
              <w:rPr>
                <w:rFonts w:ascii="VIC" w:hAnsi="VIC"/>
                <w:sz w:val="18"/>
                <w:szCs w:val="18"/>
              </w:rPr>
            </w:pPr>
            <w:r>
              <w:rPr>
                <w:rFonts w:ascii="VIC" w:eastAsia="VIC" w:hAnsi="VIC"/>
                <w:color w:val="000000"/>
                <w:sz w:val="18"/>
              </w:rPr>
              <w:t>33.1</w:t>
            </w:r>
          </w:p>
        </w:tc>
        <w:tc>
          <w:tcPr>
            <w:tcW w:w="1090" w:type="dxa"/>
            <w:shd w:val="clear" w:color="auto" w:fill="BFCED6"/>
          </w:tcPr>
          <w:p w14:paraId="0C18724B" w14:textId="797FACEE"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0E5654A" w14:textId="2FD43EE2" w:rsidR="007867C7" w:rsidRPr="005B1FEF" w:rsidRDefault="007867C7" w:rsidP="007867C7">
            <w:pPr>
              <w:jc w:val="center"/>
              <w:rPr>
                <w:rFonts w:ascii="VIC" w:hAnsi="VIC"/>
                <w:sz w:val="18"/>
                <w:szCs w:val="18"/>
              </w:rPr>
            </w:pPr>
            <w:r>
              <w:rPr>
                <w:rFonts w:ascii="VIC" w:eastAsia="VIC" w:hAnsi="VIC"/>
                <w:color w:val="000000"/>
                <w:sz w:val="18"/>
              </w:rPr>
              <w:t>43.8</w:t>
            </w:r>
          </w:p>
        </w:tc>
        <w:tc>
          <w:tcPr>
            <w:tcW w:w="1090" w:type="dxa"/>
            <w:shd w:val="clear" w:color="auto" w:fill="BFCED6"/>
          </w:tcPr>
          <w:p w14:paraId="1B6B8AA5" w14:textId="6A56C863"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07B2AFB7" w14:textId="5A666FD5" w:rsidR="007867C7" w:rsidRPr="005B1FEF" w:rsidRDefault="007867C7" w:rsidP="007867C7">
            <w:pPr>
              <w:jc w:val="center"/>
              <w:rPr>
                <w:rFonts w:ascii="VIC" w:hAnsi="VIC"/>
                <w:sz w:val="18"/>
                <w:szCs w:val="18"/>
              </w:rPr>
            </w:pPr>
            <w:r>
              <w:rPr>
                <w:rFonts w:ascii="VIC" w:eastAsia="VIC" w:hAnsi="VIC"/>
                <w:color w:val="000000"/>
                <w:sz w:val="18"/>
              </w:rPr>
              <w:t>12%</w:t>
            </w:r>
          </w:p>
        </w:tc>
        <w:tc>
          <w:tcPr>
            <w:tcW w:w="1090" w:type="dxa"/>
            <w:shd w:val="clear" w:color="auto" w:fill="BFCED6"/>
          </w:tcPr>
          <w:p w14:paraId="1F656E18" w14:textId="0AF6EE05" w:rsidR="007867C7" w:rsidRPr="005B1FEF" w:rsidRDefault="007867C7" w:rsidP="007867C7">
            <w:pPr>
              <w:jc w:val="center"/>
              <w:rPr>
                <w:rFonts w:ascii="VIC" w:hAnsi="VIC"/>
                <w:sz w:val="18"/>
                <w:szCs w:val="18"/>
              </w:rPr>
            </w:pPr>
            <w:r>
              <w:rPr>
                <w:rFonts w:ascii="VIC" w:eastAsia="VIC" w:hAnsi="VIC"/>
                <w:color w:val="000000"/>
                <w:sz w:val="18"/>
              </w:rPr>
              <w:t>100%</w:t>
            </w:r>
          </w:p>
        </w:tc>
        <w:tc>
          <w:tcPr>
            <w:tcW w:w="1091" w:type="dxa"/>
            <w:shd w:val="clear" w:color="auto" w:fill="BFCED6"/>
          </w:tcPr>
          <w:p w14:paraId="6D0BB5CD" w14:textId="699274B1" w:rsidR="007867C7" w:rsidRPr="005B1FEF" w:rsidRDefault="007867C7" w:rsidP="007867C7">
            <w:pPr>
              <w:jc w:val="center"/>
              <w:rPr>
                <w:rFonts w:ascii="VIC" w:hAnsi="VIC"/>
                <w:sz w:val="18"/>
                <w:szCs w:val="18"/>
              </w:rPr>
            </w:pPr>
            <w:r>
              <w:rPr>
                <w:rFonts w:ascii="VIC" w:eastAsia="VIC" w:hAnsi="VIC"/>
                <w:color w:val="000000"/>
                <w:sz w:val="18"/>
              </w:rPr>
              <w:t>11.2</w:t>
            </w:r>
          </w:p>
        </w:tc>
      </w:tr>
      <w:tr w:rsidR="007867C7" w:rsidRPr="00A6366B" w14:paraId="4E6E6223" w14:textId="77777777" w:rsidTr="00257865">
        <w:trPr>
          <w:trHeight w:val="284"/>
        </w:trPr>
        <w:tc>
          <w:tcPr>
            <w:tcW w:w="1570" w:type="dxa"/>
            <w:vMerge/>
            <w:shd w:val="clear" w:color="auto" w:fill="BFCED6"/>
          </w:tcPr>
          <w:p w14:paraId="5133FB62" w14:textId="77777777" w:rsidR="007867C7" w:rsidRPr="00382424" w:rsidRDefault="007867C7" w:rsidP="007867C7">
            <w:pPr>
              <w:pStyle w:val="DHHStabletext"/>
              <w:spacing w:before="0" w:after="0"/>
              <w:rPr>
                <w:rFonts w:ascii="VIC" w:hAnsi="VIC"/>
                <w:sz w:val="18"/>
                <w:szCs w:val="18"/>
              </w:rPr>
            </w:pPr>
          </w:p>
        </w:tc>
        <w:tc>
          <w:tcPr>
            <w:tcW w:w="2410" w:type="dxa"/>
            <w:vMerge w:val="restart"/>
            <w:shd w:val="clear" w:color="auto" w:fill="BFCED6"/>
          </w:tcPr>
          <w:p w14:paraId="523FC747" w14:textId="63E480D9"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833" w:type="dxa"/>
            <w:shd w:val="clear" w:color="auto" w:fill="BFCED6"/>
          </w:tcPr>
          <w:p w14:paraId="73CCBF1D" w14:textId="588C7200" w:rsidR="007867C7" w:rsidRPr="005B1FEF" w:rsidRDefault="007867C7" w:rsidP="007867C7">
            <w:pPr>
              <w:rPr>
                <w:rFonts w:ascii="VIC" w:hAnsi="VIC"/>
                <w:sz w:val="18"/>
                <w:szCs w:val="18"/>
              </w:rPr>
            </w:pPr>
            <w:r>
              <w:rPr>
                <w:rFonts w:ascii="VIC" w:eastAsia="VIC" w:hAnsi="VIC"/>
                <w:color w:val="000000"/>
                <w:sz w:val="18"/>
              </w:rPr>
              <w:t>Dandenong Youth PARC*</w:t>
            </w:r>
          </w:p>
        </w:tc>
        <w:tc>
          <w:tcPr>
            <w:tcW w:w="1090" w:type="dxa"/>
            <w:shd w:val="clear" w:color="auto" w:fill="BFCED6"/>
          </w:tcPr>
          <w:p w14:paraId="10CCB0F3" w14:textId="1ADC6806" w:rsidR="007867C7" w:rsidRPr="005B1FEF" w:rsidRDefault="007867C7" w:rsidP="007867C7">
            <w:pPr>
              <w:jc w:val="center"/>
              <w:rPr>
                <w:rFonts w:ascii="VIC" w:hAnsi="VIC"/>
                <w:sz w:val="18"/>
                <w:szCs w:val="18"/>
              </w:rPr>
            </w:pPr>
            <w:r>
              <w:rPr>
                <w:rFonts w:ascii="VIC" w:eastAsia="VIC" w:hAnsi="VIC"/>
                <w:color w:val="000000"/>
                <w:sz w:val="18"/>
              </w:rPr>
              <w:t>53%</w:t>
            </w:r>
          </w:p>
        </w:tc>
        <w:tc>
          <w:tcPr>
            <w:tcW w:w="1090" w:type="dxa"/>
            <w:shd w:val="clear" w:color="auto" w:fill="BFCED6"/>
          </w:tcPr>
          <w:p w14:paraId="17AD2608" w14:textId="5BA7FB71" w:rsidR="007867C7" w:rsidRPr="005B1FEF" w:rsidRDefault="007867C7" w:rsidP="007867C7">
            <w:pPr>
              <w:jc w:val="center"/>
              <w:rPr>
                <w:rFonts w:ascii="VIC" w:hAnsi="VIC"/>
                <w:sz w:val="18"/>
                <w:szCs w:val="18"/>
              </w:rPr>
            </w:pPr>
            <w:r>
              <w:rPr>
                <w:rFonts w:ascii="VIC" w:eastAsia="VIC" w:hAnsi="VIC"/>
                <w:color w:val="000000"/>
                <w:sz w:val="18"/>
              </w:rPr>
              <w:t>8.0</w:t>
            </w:r>
          </w:p>
        </w:tc>
        <w:tc>
          <w:tcPr>
            <w:tcW w:w="1090" w:type="dxa"/>
            <w:shd w:val="clear" w:color="auto" w:fill="BFCED6"/>
          </w:tcPr>
          <w:p w14:paraId="6898CCE2" w14:textId="2556044A"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48F8DAFC" w14:textId="4ACD4359" w:rsidR="007867C7" w:rsidRPr="005B1FEF" w:rsidRDefault="007867C7" w:rsidP="007867C7">
            <w:pPr>
              <w:jc w:val="center"/>
              <w:rPr>
                <w:rFonts w:ascii="VIC" w:hAnsi="VIC"/>
                <w:sz w:val="18"/>
                <w:szCs w:val="18"/>
              </w:rPr>
            </w:pPr>
            <w:r>
              <w:rPr>
                <w:rFonts w:ascii="VIC" w:eastAsia="VIC" w:hAnsi="VIC"/>
                <w:color w:val="000000"/>
                <w:sz w:val="18"/>
              </w:rPr>
              <w:t>7.5</w:t>
            </w:r>
          </w:p>
        </w:tc>
        <w:tc>
          <w:tcPr>
            <w:tcW w:w="1090" w:type="dxa"/>
            <w:shd w:val="clear" w:color="auto" w:fill="BFCED6"/>
          </w:tcPr>
          <w:p w14:paraId="0DF5CA12" w14:textId="1AF56209"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2955C3D2" w14:textId="7A0C5CA8"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7AAA9596" w14:textId="36E40B58" w:rsidR="007867C7" w:rsidRPr="005B1FEF" w:rsidRDefault="007867C7" w:rsidP="007867C7">
            <w:pPr>
              <w:jc w:val="center"/>
              <w:rPr>
                <w:rFonts w:ascii="VIC" w:hAnsi="VIC"/>
                <w:sz w:val="18"/>
                <w:szCs w:val="18"/>
              </w:rPr>
            </w:pPr>
            <w:r>
              <w:rPr>
                <w:rFonts w:ascii="VIC" w:eastAsia="VIC" w:hAnsi="VIC"/>
                <w:color w:val="000000"/>
                <w:sz w:val="18"/>
              </w:rPr>
              <w:t>86%</w:t>
            </w:r>
          </w:p>
        </w:tc>
        <w:tc>
          <w:tcPr>
            <w:tcW w:w="1091" w:type="dxa"/>
            <w:shd w:val="clear" w:color="auto" w:fill="BFCED6"/>
          </w:tcPr>
          <w:p w14:paraId="5A461A5E" w14:textId="77AA86D4" w:rsidR="007867C7" w:rsidRPr="005B1FEF" w:rsidRDefault="007867C7" w:rsidP="007867C7">
            <w:pPr>
              <w:jc w:val="center"/>
              <w:rPr>
                <w:rFonts w:ascii="VIC" w:hAnsi="VIC"/>
                <w:sz w:val="18"/>
                <w:szCs w:val="18"/>
              </w:rPr>
            </w:pPr>
            <w:r>
              <w:rPr>
                <w:rFonts w:ascii="VIC" w:eastAsia="VIC" w:hAnsi="VIC"/>
                <w:color w:val="000000"/>
                <w:sz w:val="18"/>
              </w:rPr>
              <w:t>13.3</w:t>
            </w:r>
          </w:p>
        </w:tc>
      </w:tr>
      <w:tr w:rsidR="007867C7" w:rsidRPr="00A6366B" w14:paraId="7EDC808A" w14:textId="77777777" w:rsidTr="00A17C7C">
        <w:trPr>
          <w:trHeight w:val="284"/>
        </w:trPr>
        <w:tc>
          <w:tcPr>
            <w:tcW w:w="1570" w:type="dxa"/>
            <w:vMerge/>
            <w:shd w:val="clear" w:color="auto" w:fill="BFCED6"/>
          </w:tcPr>
          <w:p w14:paraId="0F4E62AD"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BFCED6"/>
          </w:tcPr>
          <w:p w14:paraId="4D2C4C4E" w14:textId="77777777"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BFCED6"/>
          </w:tcPr>
          <w:p w14:paraId="377834C9" w14:textId="747350FC" w:rsidR="007867C7" w:rsidRPr="005B1FEF" w:rsidRDefault="007867C7" w:rsidP="007867C7">
            <w:pPr>
              <w:rPr>
                <w:rFonts w:ascii="VIC" w:hAnsi="VIC"/>
                <w:sz w:val="18"/>
                <w:szCs w:val="18"/>
              </w:rPr>
            </w:pPr>
            <w:r>
              <w:rPr>
                <w:rFonts w:ascii="VIC" w:eastAsia="VIC" w:hAnsi="VIC"/>
                <w:color w:val="000000"/>
                <w:sz w:val="18"/>
              </w:rPr>
              <w:t>Springvale Women's PARC</w:t>
            </w:r>
          </w:p>
        </w:tc>
        <w:tc>
          <w:tcPr>
            <w:tcW w:w="1090" w:type="dxa"/>
            <w:shd w:val="clear" w:color="auto" w:fill="BFCED6"/>
          </w:tcPr>
          <w:p w14:paraId="198DE4CE" w14:textId="46235EB3" w:rsidR="007867C7" w:rsidRPr="005B1FEF" w:rsidRDefault="007867C7" w:rsidP="007867C7">
            <w:pPr>
              <w:jc w:val="center"/>
              <w:rPr>
                <w:rFonts w:ascii="VIC" w:hAnsi="VIC"/>
                <w:sz w:val="18"/>
                <w:szCs w:val="18"/>
              </w:rPr>
            </w:pPr>
            <w:r>
              <w:rPr>
                <w:rFonts w:ascii="VIC" w:eastAsia="VIC" w:hAnsi="VIC"/>
                <w:color w:val="000000"/>
                <w:sz w:val="18"/>
              </w:rPr>
              <w:t>45%</w:t>
            </w:r>
          </w:p>
        </w:tc>
        <w:tc>
          <w:tcPr>
            <w:tcW w:w="1090" w:type="dxa"/>
            <w:shd w:val="clear" w:color="auto" w:fill="BFCED6"/>
          </w:tcPr>
          <w:p w14:paraId="738F67E2" w14:textId="2EEDE1EE" w:rsidR="007867C7" w:rsidRPr="005B1FEF" w:rsidRDefault="007867C7" w:rsidP="007867C7">
            <w:pPr>
              <w:jc w:val="center"/>
              <w:rPr>
                <w:rFonts w:ascii="VIC" w:hAnsi="VIC"/>
                <w:sz w:val="18"/>
                <w:szCs w:val="18"/>
              </w:rPr>
            </w:pPr>
            <w:r>
              <w:rPr>
                <w:rFonts w:ascii="VIC" w:eastAsia="VIC" w:hAnsi="VIC"/>
                <w:color w:val="000000"/>
                <w:sz w:val="18"/>
              </w:rPr>
              <w:t>15.1</w:t>
            </w:r>
          </w:p>
        </w:tc>
        <w:tc>
          <w:tcPr>
            <w:tcW w:w="1090" w:type="dxa"/>
            <w:shd w:val="clear" w:color="auto" w:fill="BFCED6"/>
          </w:tcPr>
          <w:p w14:paraId="5F913A04" w14:textId="04BA6997"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616BA177" w14:textId="62A47F69" w:rsidR="007867C7" w:rsidRPr="005B1FEF" w:rsidRDefault="007867C7" w:rsidP="007867C7">
            <w:pPr>
              <w:jc w:val="center"/>
              <w:rPr>
                <w:rFonts w:ascii="VIC" w:hAnsi="VIC"/>
                <w:sz w:val="18"/>
                <w:szCs w:val="18"/>
              </w:rPr>
            </w:pPr>
            <w:r>
              <w:rPr>
                <w:rFonts w:ascii="VIC" w:eastAsia="VIC" w:hAnsi="VIC"/>
                <w:color w:val="000000"/>
                <w:sz w:val="18"/>
              </w:rPr>
              <w:t>14.4</w:t>
            </w:r>
          </w:p>
        </w:tc>
        <w:tc>
          <w:tcPr>
            <w:tcW w:w="1090" w:type="dxa"/>
            <w:shd w:val="clear" w:color="auto" w:fill="BFCED6"/>
          </w:tcPr>
          <w:p w14:paraId="791E2F4A" w14:textId="5BCDC87D" w:rsidR="007867C7" w:rsidRPr="005B1FEF" w:rsidRDefault="007867C7" w:rsidP="007867C7">
            <w:pPr>
              <w:jc w:val="center"/>
              <w:rPr>
                <w:rFonts w:ascii="VIC" w:hAnsi="VIC"/>
                <w:sz w:val="18"/>
                <w:szCs w:val="18"/>
              </w:rPr>
            </w:pPr>
            <w:r>
              <w:rPr>
                <w:rFonts w:ascii="VIC" w:eastAsia="VIC" w:hAnsi="VIC"/>
                <w:color w:val="000000"/>
                <w:sz w:val="18"/>
              </w:rPr>
              <w:t>4%</w:t>
            </w:r>
          </w:p>
        </w:tc>
        <w:tc>
          <w:tcPr>
            <w:tcW w:w="1090" w:type="dxa"/>
            <w:shd w:val="clear" w:color="auto" w:fill="BFCED6"/>
          </w:tcPr>
          <w:p w14:paraId="16091AA7" w14:textId="61AAB21B" w:rsidR="007867C7" w:rsidRPr="005B1FEF" w:rsidRDefault="007867C7" w:rsidP="007867C7">
            <w:pPr>
              <w:jc w:val="center"/>
              <w:rPr>
                <w:rFonts w:ascii="VIC" w:hAnsi="VIC"/>
                <w:sz w:val="18"/>
                <w:szCs w:val="18"/>
              </w:rPr>
            </w:pPr>
            <w:r>
              <w:rPr>
                <w:rFonts w:ascii="VIC" w:eastAsia="VIC" w:hAnsi="VIC"/>
                <w:color w:val="000000"/>
                <w:sz w:val="18"/>
              </w:rPr>
              <w:t>4%</w:t>
            </w:r>
          </w:p>
        </w:tc>
        <w:tc>
          <w:tcPr>
            <w:tcW w:w="1090" w:type="dxa"/>
            <w:shd w:val="clear" w:color="auto" w:fill="BFCED6"/>
          </w:tcPr>
          <w:p w14:paraId="23BB2892" w14:textId="77F28B31" w:rsidR="007867C7" w:rsidRPr="005B1FEF" w:rsidRDefault="007867C7" w:rsidP="007867C7">
            <w:pPr>
              <w:jc w:val="center"/>
              <w:rPr>
                <w:rFonts w:ascii="VIC" w:hAnsi="VIC"/>
                <w:sz w:val="18"/>
                <w:szCs w:val="18"/>
              </w:rPr>
            </w:pPr>
            <w:r>
              <w:rPr>
                <w:rFonts w:ascii="VIC" w:eastAsia="VIC" w:hAnsi="VIC"/>
                <w:color w:val="000000"/>
                <w:sz w:val="18"/>
              </w:rPr>
              <w:t>89%</w:t>
            </w:r>
          </w:p>
        </w:tc>
        <w:tc>
          <w:tcPr>
            <w:tcW w:w="1091" w:type="dxa"/>
            <w:shd w:val="clear" w:color="auto" w:fill="BFCED6"/>
          </w:tcPr>
          <w:p w14:paraId="76503A61" w14:textId="68A91D74" w:rsidR="007867C7" w:rsidRPr="005B1FEF" w:rsidRDefault="007867C7" w:rsidP="007867C7">
            <w:pPr>
              <w:jc w:val="center"/>
              <w:rPr>
                <w:rFonts w:ascii="VIC" w:hAnsi="VIC"/>
                <w:sz w:val="18"/>
                <w:szCs w:val="18"/>
              </w:rPr>
            </w:pPr>
            <w:r>
              <w:rPr>
                <w:rFonts w:ascii="VIC" w:eastAsia="VIC" w:hAnsi="VIC"/>
                <w:color w:val="000000"/>
                <w:sz w:val="18"/>
              </w:rPr>
              <w:t>12.7</w:t>
            </w:r>
          </w:p>
        </w:tc>
      </w:tr>
      <w:tr w:rsidR="007867C7" w:rsidRPr="00A6366B" w14:paraId="75B7AE18" w14:textId="77777777" w:rsidTr="00A17C7C">
        <w:trPr>
          <w:trHeight w:val="284"/>
        </w:trPr>
        <w:tc>
          <w:tcPr>
            <w:tcW w:w="1570" w:type="dxa"/>
            <w:vMerge/>
            <w:shd w:val="clear" w:color="auto" w:fill="BFCED6"/>
          </w:tcPr>
          <w:p w14:paraId="7D6D075D"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BFCED6"/>
          </w:tcPr>
          <w:p w14:paraId="5AC06A94" w14:textId="77777777"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BFCED6"/>
          </w:tcPr>
          <w:p w14:paraId="22C589E8" w14:textId="2084904B" w:rsidR="007867C7" w:rsidRPr="005B1FEF" w:rsidRDefault="007867C7" w:rsidP="007867C7">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0F485077" w14:textId="56CBABC8" w:rsidR="007867C7" w:rsidRPr="005B1FEF" w:rsidRDefault="007867C7" w:rsidP="007867C7">
            <w:pPr>
              <w:jc w:val="center"/>
              <w:rPr>
                <w:rFonts w:ascii="VIC" w:hAnsi="VIC"/>
                <w:sz w:val="18"/>
                <w:szCs w:val="18"/>
              </w:rPr>
            </w:pPr>
            <w:r>
              <w:rPr>
                <w:rFonts w:ascii="VIC" w:eastAsia="VIC" w:hAnsi="VIC"/>
                <w:color w:val="000000"/>
                <w:sz w:val="18"/>
              </w:rPr>
              <w:t>49%</w:t>
            </w:r>
          </w:p>
        </w:tc>
        <w:tc>
          <w:tcPr>
            <w:tcW w:w="1090" w:type="dxa"/>
            <w:shd w:val="clear" w:color="auto" w:fill="BFCED6"/>
          </w:tcPr>
          <w:p w14:paraId="6443AE22" w14:textId="7143D5CB" w:rsidR="007867C7" w:rsidRPr="005B1FEF" w:rsidRDefault="007867C7" w:rsidP="007867C7">
            <w:pPr>
              <w:jc w:val="center"/>
              <w:rPr>
                <w:rFonts w:ascii="VIC" w:hAnsi="VIC"/>
                <w:sz w:val="18"/>
                <w:szCs w:val="18"/>
              </w:rPr>
            </w:pPr>
            <w:r>
              <w:rPr>
                <w:rFonts w:ascii="VIC" w:eastAsia="VIC" w:hAnsi="VIC"/>
                <w:color w:val="000000"/>
                <w:sz w:val="18"/>
              </w:rPr>
              <w:t>9.9</w:t>
            </w:r>
          </w:p>
        </w:tc>
        <w:tc>
          <w:tcPr>
            <w:tcW w:w="1090" w:type="dxa"/>
            <w:shd w:val="clear" w:color="auto" w:fill="BFCED6"/>
          </w:tcPr>
          <w:p w14:paraId="137C4471" w14:textId="5531E7EE"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15A60B8" w14:textId="4320D91F" w:rsidR="007867C7" w:rsidRPr="005B1FEF" w:rsidRDefault="007867C7" w:rsidP="007867C7">
            <w:pPr>
              <w:jc w:val="center"/>
              <w:rPr>
                <w:rFonts w:ascii="VIC" w:hAnsi="VIC"/>
                <w:sz w:val="18"/>
                <w:szCs w:val="18"/>
              </w:rPr>
            </w:pPr>
            <w:r>
              <w:rPr>
                <w:rFonts w:ascii="VIC" w:eastAsia="VIC" w:hAnsi="VIC"/>
                <w:color w:val="000000"/>
                <w:sz w:val="18"/>
              </w:rPr>
              <w:t>9.4</w:t>
            </w:r>
          </w:p>
        </w:tc>
        <w:tc>
          <w:tcPr>
            <w:tcW w:w="1090" w:type="dxa"/>
            <w:shd w:val="clear" w:color="auto" w:fill="BFCED6"/>
          </w:tcPr>
          <w:p w14:paraId="233D3921" w14:textId="637F0F8C"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7EC568FF" w14:textId="1F45B013"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2F55D542" w14:textId="0FF99DDC" w:rsidR="007867C7" w:rsidRPr="005B1FEF" w:rsidRDefault="007867C7" w:rsidP="007867C7">
            <w:pPr>
              <w:jc w:val="center"/>
              <w:rPr>
                <w:rFonts w:ascii="VIC" w:hAnsi="VIC"/>
                <w:sz w:val="18"/>
                <w:szCs w:val="18"/>
              </w:rPr>
            </w:pPr>
            <w:r>
              <w:rPr>
                <w:rFonts w:ascii="VIC" w:eastAsia="VIC" w:hAnsi="VIC"/>
                <w:color w:val="000000"/>
                <w:sz w:val="18"/>
              </w:rPr>
              <w:t>87%</w:t>
            </w:r>
          </w:p>
        </w:tc>
        <w:tc>
          <w:tcPr>
            <w:tcW w:w="1091" w:type="dxa"/>
            <w:shd w:val="clear" w:color="auto" w:fill="BFCED6"/>
          </w:tcPr>
          <w:p w14:paraId="7659FFCF" w14:textId="3BAC5FB0" w:rsidR="007867C7" w:rsidRPr="005B1FEF" w:rsidRDefault="007867C7" w:rsidP="007867C7">
            <w:pPr>
              <w:jc w:val="center"/>
              <w:rPr>
                <w:rFonts w:ascii="VIC" w:hAnsi="VIC"/>
                <w:sz w:val="18"/>
                <w:szCs w:val="18"/>
              </w:rPr>
            </w:pPr>
            <w:r>
              <w:rPr>
                <w:rFonts w:ascii="VIC" w:eastAsia="VIC" w:hAnsi="VIC"/>
                <w:color w:val="000000"/>
                <w:sz w:val="18"/>
              </w:rPr>
              <w:t>13.2</w:t>
            </w:r>
          </w:p>
        </w:tc>
      </w:tr>
      <w:tr w:rsidR="007867C7" w:rsidRPr="00A6366B" w14:paraId="650B5071" w14:textId="77777777" w:rsidTr="00257865">
        <w:trPr>
          <w:trHeight w:val="284"/>
        </w:trPr>
        <w:tc>
          <w:tcPr>
            <w:tcW w:w="1570" w:type="dxa"/>
            <w:vMerge/>
            <w:shd w:val="clear" w:color="auto" w:fill="BFCED6"/>
          </w:tcPr>
          <w:p w14:paraId="16BCF298"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BFCED6"/>
          </w:tcPr>
          <w:p w14:paraId="69B38091" w14:textId="499061FF"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833" w:type="dxa"/>
            <w:shd w:val="clear" w:color="auto" w:fill="BFCED6"/>
          </w:tcPr>
          <w:p w14:paraId="2658223B" w14:textId="4C3E3963" w:rsidR="007867C7" w:rsidRPr="005B1FEF" w:rsidRDefault="007867C7" w:rsidP="007867C7">
            <w:pPr>
              <w:rPr>
                <w:rFonts w:ascii="VIC" w:hAnsi="VIC"/>
                <w:sz w:val="18"/>
                <w:szCs w:val="18"/>
              </w:rPr>
            </w:pPr>
            <w:r>
              <w:rPr>
                <w:rFonts w:ascii="VIC" w:eastAsia="VIC" w:hAnsi="VIC"/>
                <w:color w:val="000000"/>
                <w:sz w:val="18"/>
              </w:rPr>
              <w:t>Clayton PARC</w:t>
            </w:r>
          </w:p>
        </w:tc>
        <w:tc>
          <w:tcPr>
            <w:tcW w:w="1090" w:type="dxa"/>
            <w:shd w:val="clear" w:color="auto" w:fill="BFCED6"/>
          </w:tcPr>
          <w:p w14:paraId="1E25E5F6" w14:textId="62861721" w:rsidR="007867C7" w:rsidRPr="005B1FEF" w:rsidRDefault="007867C7" w:rsidP="007867C7">
            <w:pPr>
              <w:jc w:val="center"/>
              <w:rPr>
                <w:rFonts w:ascii="VIC" w:hAnsi="VIC"/>
                <w:sz w:val="18"/>
                <w:szCs w:val="18"/>
              </w:rPr>
            </w:pPr>
            <w:r>
              <w:rPr>
                <w:rFonts w:ascii="VIC" w:eastAsia="VIC" w:hAnsi="VIC"/>
                <w:color w:val="000000"/>
                <w:sz w:val="18"/>
              </w:rPr>
              <w:t>67%</w:t>
            </w:r>
          </w:p>
        </w:tc>
        <w:tc>
          <w:tcPr>
            <w:tcW w:w="1090" w:type="dxa"/>
            <w:shd w:val="clear" w:color="auto" w:fill="BFCED6"/>
          </w:tcPr>
          <w:p w14:paraId="2EF3CE82" w14:textId="1AA9066E" w:rsidR="007867C7" w:rsidRPr="005B1FEF" w:rsidRDefault="007867C7" w:rsidP="007867C7">
            <w:pPr>
              <w:jc w:val="center"/>
              <w:rPr>
                <w:rFonts w:ascii="VIC" w:hAnsi="VIC"/>
                <w:sz w:val="18"/>
                <w:szCs w:val="18"/>
              </w:rPr>
            </w:pPr>
            <w:r>
              <w:rPr>
                <w:rFonts w:ascii="VIC" w:eastAsia="VIC" w:hAnsi="VIC"/>
                <w:color w:val="000000"/>
                <w:sz w:val="18"/>
              </w:rPr>
              <w:t>18.5</w:t>
            </w:r>
          </w:p>
        </w:tc>
        <w:tc>
          <w:tcPr>
            <w:tcW w:w="1090" w:type="dxa"/>
            <w:shd w:val="clear" w:color="auto" w:fill="BFCED6"/>
          </w:tcPr>
          <w:p w14:paraId="5A461749" w14:textId="7AFAED2F"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4DF81EFD" w14:textId="0EDEBF75" w:rsidR="007867C7" w:rsidRPr="005B1FEF" w:rsidRDefault="007867C7" w:rsidP="007867C7">
            <w:pPr>
              <w:jc w:val="center"/>
              <w:rPr>
                <w:rFonts w:ascii="VIC" w:hAnsi="VIC"/>
                <w:sz w:val="18"/>
                <w:szCs w:val="18"/>
              </w:rPr>
            </w:pPr>
            <w:r>
              <w:rPr>
                <w:rFonts w:ascii="VIC" w:eastAsia="VIC" w:hAnsi="VIC"/>
                <w:color w:val="000000"/>
                <w:sz w:val="18"/>
              </w:rPr>
              <w:t>17.5</w:t>
            </w:r>
          </w:p>
        </w:tc>
        <w:tc>
          <w:tcPr>
            <w:tcW w:w="1090" w:type="dxa"/>
            <w:shd w:val="clear" w:color="auto" w:fill="BFCED6"/>
          </w:tcPr>
          <w:p w14:paraId="42C9B716" w14:textId="11A342B2" w:rsidR="007867C7" w:rsidRPr="005B1FEF" w:rsidRDefault="007867C7" w:rsidP="007867C7">
            <w:pPr>
              <w:jc w:val="center"/>
              <w:rPr>
                <w:rFonts w:ascii="VIC" w:hAnsi="VIC"/>
                <w:sz w:val="18"/>
                <w:szCs w:val="18"/>
              </w:rPr>
            </w:pPr>
            <w:r>
              <w:rPr>
                <w:rFonts w:ascii="VIC" w:eastAsia="VIC" w:hAnsi="VIC"/>
                <w:color w:val="000000"/>
                <w:sz w:val="18"/>
              </w:rPr>
              <w:t>11%</w:t>
            </w:r>
          </w:p>
        </w:tc>
        <w:tc>
          <w:tcPr>
            <w:tcW w:w="1090" w:type="dxa"/>
            <w:shd w:val="clear" w:color="auto" w:fill="BFCED6"/>
          </w:tcPr>
          <w:p w14:paraId="4F81A567" w14:textId="724EE8CE" w:rsidR="007867C7" w:rsidRPr="005B1FEF" w:rsidRDefault="007867C7" w:rsidP="007867C7">
            <w:pPr>
              <w:jc w:val="center"/>
              <w:rPr>
                <w:rFonts w:ascii="VIC" w:hAnsi="VIC"/>
                <w:sz w:val="18"/>
                <w:szCs w:val="18"/>
              </w:rPr>
            </w:pPr>
            <w:r>
              <w:rPr>
                <w:rFonts w:ascii="VIC" w:eastAsia="VIC" w:hAnsi="VIC"/>
                <w:color w:val="000000"/>
                <w:sz w:val="18"/>
              </w:rPr>
              <w:t>17%</w:t>
            </w:r>
          </w:p>
        </w:tc>
        <w:tc>
          <w:tcPr>
            <w:tcW w:w="1090" w:type="dxa"/>
            <w:shd w:val="clear" w:color="auto" w:fill="BFCED6"/>
          </w:tcPr>
          <w:p w14:paraId="450E1603" w14:textId="13328064" w:rsidR="007867C7" w:rsidRPr="005B1FEF" w:rsidRDefault="007867C7" w:rsidP="007867C7">
            <w:pPr>
              <w:jc w:val="center"/>
              <w:rPr>
                <w:rFonts w:ascii="VIC" w:hAnsi="VIC"/>
                <w:sz w:val="18"/>
                <w:szCs w:val="18"/>
              </w:rPr>
            </w:pPr>
            <w:r>
              <w:rPr>
                <w:rFonts w:ascii="VIC" w:eastAsia="VIC" w:hAnsi="VIC"/>
                <w:color w:val="000000"/>
                <w:sz w:val="18"/>
              </w:rPr>
              <w:t>84%</w:t>
            </w:r>
          </w:p>
        </w:tc>
        <w:tc>
          <w:tcPr>
            <w:tcW w:w="1091" w:type="dxa"/>
            <w:shd w:val="clear" w:color="auto" w:fill="BFCED6"/>
          </w:tcPr>
          <w:p w14:paraId="3BB3352A" w14:textId="6B1E6639" w:rsidR="007867C7" w:rsidRPr="005B1FEF" w:rsidRDefault="007867C7" w:rsidP="007867C7">
            <w:pPr>
              <w:jc w:val="center"/>
              <w:rPr>
                <w:rFonts w:ascii="VIC" w:hAnsi="VIC"/>
                <w:sz w:val="18"/>
                <w:szCs w:val="18"/>
              </w:rPr>
            </w:pPr>
            <w:r>
              <w:rPr>
                <w:rFonts w:ascii="VIC" w:eastAsia="VIC" w:hAnsi="VIC"/>
                <w:color w:val="000000"/>
                <w:sz w:val="18"/>
              </w:rPr>
              <w:t>12.2</w:t>
            </w:r>
          </w:p>
        </w:tc>
      </w:tr>
      <w:tr w:rsidR="007867C7" w:rsidRPr="00A6366B" w14:paraId="5807F5CC" w14:textId="77777777" w:rsidTr="00257865">
        <w:trPr>
          <w:trHeight w:val="284"/>
        </w:trPr>
        <w:tc>
          <w:tcPr>
            <w:tcW w:w="1570" w:type="dxa"/>
            <w:vMerge/>
            <w:shd w:val="clear" w:color="auto" w:fill="BFCED6"/>
          </w:tcPr>
          <w:p w14:paraId="3620A70E" w14:textId="77777777" w:rsidR="007867C7" w:rsidRPr="00382424" w:rsidRDefault="007867C7" w:rsidP="007867C7">
            <w:pPr>
              <w:pStyle w:val="DHHStabletext"/>
              <w:spacing w:before="0" w:after="0"/>
              <w:rPr>
                <w:rFonts w:ascii="VIC" w:hAnsi="VIC"/>
                <w:sz w:val="18"/>
                <w:szCs w:val="18"/>
              </w:rPr>
            </w:pPr>
          </w:p>
        </w:tc>
        <w:tc>
          <w:tcPr>
            <w:tcW w:w="2410" w:type="dxa"/>
            <w:shd w:val="clear" w:color="auto" w:fill="BFCED6"/>
          </w:tcPr>
          <w:p w14:paraId="1DB59E4D" w14:textId="4652865E"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BFCED6"/>
          </w:tcPr>
          <w:p w14:paraId="5B86BE1F" w14:textId="0EA801AF" w:rsidR="007867C7" w:rsidRPr="005B1FEF" w:rsidRDefault="007867C7" w:rsidP="007867C7">
            <w:pPr>
              <w:rPr>
                <w:rFonts w:ascii="VIC" w:hAnsi="VIC"/>
                <w:sz w:val="18"/>
                <w:szCs w:val="18"/>
              </w:rPr>
            </w:pPr>
            <w:r>
              <w:rPr>
                <w:rFonts w:ascii="VIC" w:eastAsia="VIC" w:hAnsi="VIC"/>
                <w:color w:val="000000"/>
                <w:sz w:val="18"/>
              </w:rPr>
              <w:t xml:space="preserve"> </w:t>
            </w:r>
          </w:p>
        </w:tc>
        <w:tc>
          <w:tcPr>
            <w:tcW w:w="1090" w:type="dxa"/>
            <w:shd w:val="clear" w:color="auto" w:fill="BFCED6"/>
          </w:tcPr>
          <w:p w14:paraId="5B389668" w14:textId="09EF7BEC" w:rsidR="007867C7" w:rsidRPr="005B1FEF" w:rsidRDefault="007867C7" w:rsidP="007867C7">
            <w:pPr>
              <w:jc w:val="center"/>
              <w:rPr>
                <w:rFonts w:ascii="VIC" w:hAnsi="VIC"/>
                <w:sz w:val="18"/>
                <w:szCs w:val="18"/>
              </w:rPr>
            </w:pPr>
            <w:r>
              <w:rPr>
                <w:rFonts w:ascii="VIC" w:eastAsia="VIC" w:hAnsi="VIC"/>
                <w:color w:val="000000"/>
                <w:sz w:val="18"/>
              </w:rPr>
              <w:t>66%</w:t>
            </w:r>
          </w:p>
        </w:tc>
        <w:tc>
          <w:tcPr>
            <w:tcW w:w="1090" w:type="dxa"/>
            <w:shd w:val="clear" w:color="auto" w:fill="BFCED6"/>
          </w:tcPr>
          <w:p w14:paraId="24EF0A3F" w14:textId="7F8E3646" w:rsidR="007867C7" w:rsidRPr="005B1FEF" w:rsidRDefault="007867C7" w:rsidP="007867C7">
            <w:pPr>
              <w:jc w:val="center"/>
              <w:rPr>
                <w:rFonts w:ascii="VIC" w:hAnsi="VIC"/>
                <w:sz w:val="18"/>
                <w:szCs w:val="18"/>
              </w:rPr>
            </w:pPr>
            <w:r>
              <w:rPr>
                <w:rFonts w:ascii="VIC" w:eastAsia="VIC" w:hAnsi="VIC"/>
                <w:color w:val="000000"/>
                <w:sz w:val="18"/>
              </w:rPr>
              <w:t>17.6</w:t>
            </w:r>
          </w:p>
        </w:tc>
        <w:tc>
          <w:tcPr>
            <w:tcW w:w="1090" w:type="dxa"/>
            <w:shd w:val="clear" w:color="auto" w:fill="BFCED6"/>
          </w:tcPr>
          <w:p w14:paraId="0168CD09" w14:textId="5EE43A76"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C8E83F3" w14:textId="443EFA3E" w:rsidR="007867C7" w:rsidRPr="005B1FEF" w:rsidRDefault="007867C7" w:rsidP="007867C7">
            <w:pPr>
              <w:jc w:val="center"/>
              <w:rPr>
                <w:rFonts w:ascii="VIC" w:hAnsi="VIC"/>
                <w:sz w:val="18"/>
                <w:szCs w:val="18"/>
              </w:rPr>
            </w:pPr>
            <w:r>
              <w:rPr>
                <w:rFonts w:ascii="VIC" w:eastAsia="VIC" w:hAnsi="VIC"/>
                <w:color w:val="000000"/>
                <w:sz w:val="18"/>
              </w:rPr>
              <w:t>21.3</w:t>
            </w:r>
          </w:p>
        </w:tc>
        <w:tc>
          <w:tcPr>
            <w:tcW w:w="1090" w:type="dxa"/>
            <w:shd w:val="clear" w:color="auto" w:fill="BFCED6"/>
          </w:tcPr>
          <w:p w14:paraId="7268C529" w14:textId="5798C767"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BFCED6"/>
          </w:tcPr>
          <w:p w14:paraId="3860B0F7" w14:textId="321DF922" w:rsidR="007867C7" w:rsidRPr="005B1FEF" w:rsidRDefault="007867C7" w:rsidP="007867C7">
            <w:pPr>
              <w:jc w:val="center"/>
              <w:rPr>
                <w:rFonts w:ascii="VIC" w:hAnsi="VIC"/>
                <w:sz w:val="18"/>
                <w:szCs w:val="18"/>
              </w:rPr>
            </w:pPr>
            <w:r>
              <w:rPr>
                <w:rFonts w:ascii="VIC" w:eastAsia="VIC" w:hAnsi="VIC"/>
                <w:color w:val="000000"/>
                <w:sz w:val="18"/>
              </w:rPr>
              <w:t>9%</w:t>
            </w:r>
          </w:p>
        </w:tc>
        <w:tc>
          <w:tcPr>
            <w:tcW w:w="1090" w:type="dxa"/>
            <w:shd w:val="clear" w:color="auto" w:fill="BFCED6"/>
          </w:tcPr>
          <w:p w14:paraId="72550A37" w14:textId="5958F1B3" w:rsidR="007867C7" w:rsidRPr="005B1FEF" w:rsidRDefault="007867C7" w:rsidP="007867C7">
            <w:pPr>
              <w:jc w:val="center"/>
              <w:rPr>
                <w:rFonts w:ascii="VIC" w:hAnsi="VIC"/>
                <w:sz w:val="18"/>
                <w:szCs w:val="18"/>
              </w:rPr>
            </w:pPr>
            <w:r>
              <w:rPr>
                <w:rFonts w:ascii="VIC" w:eastAsia="VIC" w:hAnsi="VIC"/>
                <w:color w:val="000000"/>
                <w:sz w:val="18"/>
              </w:rPr>
              <w:t>90%</w:t>
            </w:r>
          </w:p>
        </w:tc>
        <w:tc>
          <w:tcPr>
            <w:tcW w:w="1091" w:type="dxa"/>
            <w:shd w:val="clear" w:color="auto" w:fill="BFCED6"/>
          </w:tcPr>
          <w:p w14:paraId="7071C7B9" w14:textId="7D68B9BB" w:rsidR="007867C7" w:rsidRPr="005B1FEF" w:rsidRDefault="007867C7" w:rsidP="007867C7">
            <w:pPr>
              <w:jc w:val="center"/>
              <w:rPr>
                <w:rFonts w:ascii="VIC" w:hAnsi="VIC"/>
                <w:sz w:val="18"/>
                <w:szCs w:val="18"/>
              </w:rPr>
            </w:pPr>
            <w:r>
              <w:rPr>
                <w:rFonts w:ascii="VIC" w:eastAsia="VIC" w:hAnsi="VIC"/>
                <w:color w:val="000000"/>
                <w:sz w:val="18"/>
              </w:rPr>
              <w:t>12.5</w:t>
            </w:r>
          </w:p>
        </w:tc>
      </w:tr>
      <w:tr w:rsidR="007867C7" w:rsidRPr="00A6366B" w14:paraId="46485EFF" w14:textId="77777777" w:rsidTr="00257865">
        <w:trPr>
          <w:trHeight w:val="284"/>
        </w:trPr>
        <w:tc>
          <w:tcPr>
            <w:tcW w:w="1570" w:type="dxa"/>
            <w:vMerge w:val="restart"/>
            <w:shd w:val="clear" w:color="auto" w:fill="FFFFFF" w:themeFill="background1"/>
          </w:tcPr>
          <w:p w14:paraId="0B45650D" w14:textId="5B196896" w:rsidR="007867C7" w:rsidRPr="00382424" w:rsidRDefault="007867C7" w:rsidP="007867C7">
            <w:pPr>
              <w:pStyle w:val="DHHStabletext"/>
              <w:spacing w:before="0" w:after="0"/>
              <w:rPr>
                <w:rFonts w:ascii="VIC" w:hAnsi="VIC"/>
                <w:sz w:val="18"/>
                <w:szCs w:val="18"/>
              </w:rPr>
            </w:pPr>
            <w:r>
              <w:rPr>
                <w:rFonts w:ascii="VIC" w:eastAsia="VIC" w:hAnsi="VIC"/>
                <w:color w:val="000000"/>
                <w:sz w:val="18"/>
              </w:rPr>
              <w:t>Peninsula Health</w:t>
            </w:r>
          </w:p>
        </w:tc>
        <w:tc>
          <w:tcPr>
            <w:tcW w:w="2410" w:type="dxa"/>
            <w:vMerge w:val="restart"/>
            <w:shd w:val="clear" w:color="auto" w:fill="FFFFFF" w:themeFill="background1"/>
          </w:tcPr>
          <w:p w14:paraId="004253C2" w14:textId="180784B3"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833" w:type="dxa"/>
            <w:shd w:val="clear" w:color="auto" w:fill="FFFFFF" w:themeFill="background1"/>
          </w:tcPr>
          <w:p w14:paraId="0B93D727" w14:textId="3BC90366" w:rsidR="007867C7" w:rsidRPr="005B1FEF" w:rsidRDefault="007867C7" w:rsidP="007867C7">
            <w:pPr>
              <w:rPr>
                <w:rFonts w:ascii="VIC" w:hAnsi="VIC"/>
                <w:sz w:val="18"/>
                <w:szCs w:val="18"/>
              </w:rPr>
            </w:pPr>
            <w:r>
              <w:rPr>
                <w:rFonts w:ascii="VIC" w:eastAsia="VIC" w:hAnsi="VIC"/>
                <w:color w:val="000000"/>
                <w:sz w:val="18"/>
              </w:rPr>
              <w:t>Peninsula PARC, Adult **</w:t>
            </w:r>
          </w:p>
        </w:tc>
        <w:tc>
          <w:tcPr>
            <w:tcW w:w="1090" w:type="dxa"/>
            <w:shd w:val="clear" w:color="auto" w:fill="FFFFFF" w:themeFill="background1"/>
          </w:tcPr>
          <w:p w14:paraId="41B1A3F3" w14:textId="3694D6D4" w:rsidR="007867C7" w:rsidRPr="005B1FEF" w:rsidRDefault="007867C7" w:rsidP="007867C7">
            <w:pPr>
              <w:jc w:val="center"/>
              <w:rPr>
                <w:rFonts w:ascii="VIC" w:hAnsi="VIC"/>
                <w:sz w:val="18"/>
                <w:szCs w:val="18"/>
              </w:rPr>
            </w:pPr>
            <w:r>
              <w:rPr>
                <w:rFonts w:ascii="VIC" w:eastAsia="VIC" w:hAnsi="VIC"/>
                <w:color w:val="000000"/>
                <w:sz w:val="18"/>
              </w:rPr>
              <w:t>84%</w:t>
            </w:r>
          </w:p>
        </w:tc>
        <w:tc>
          <w:tcPr>
            <w:tcW w:w="1090" w:type="dxa"/>
            <w:shd w:val="clear" w:color="auto" w:fill="FFFFFF" w:themeFill="background1"/>
          </w:tcPr>
          <w:p w14:paraId="56EB6CA5" w14:textId="016EC6B3" w:rsidR="007867C7" w:rsidRPr="005B1FEF" w:rsidRDefault="007867C7" w:rsidP="007867C7">
            <w:pPr>
              <w:jc w:val="center"/>
              <w:rPr>
                <w:rFonts w:ascii="VIC" w:hAnsi="VIC"/>
                <w:sz w:val="18"/>
                <w:szCs w:val="18"/>
              </w:rPr>
            </w:pPr>
            <w:r>
              <w:rPr>
                <w:rFonts w:ascii="VIC" w:eastAsia="VIC" w:hAnsi="VIC"/>
                <w:color w:val="000000"/>
                <w:sz w:val="18"/>
              </w:rPr>
              <w:t>17.2</w:t>
            </w:r>
          </w:p>
        </w:tc>
        <w:tc>
          <w:tcPr>
            <w:tcW w:w="1090" w:type="dxa"/>
            <w:shd w:val="clear" w:color="auto" w:fill="FFFFFF" w:themeFill="background1"/>
          </w:tcPr>
          <w:p w14:paraId="20B3DC85" w14:textId="77F1D142"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2F1FA758" w14:textId="7AAD3BD5" w:rsidR="007867C7" w:rsidRPr="005B1FEF" w:rsidRDefault="007867C7" w:rsidP="007867C7">
            <w:pPr>
              <w:jc w:val="center"/>
              <w:rPr>
                <w:rFonts w:ascii="VIC" w:hAnsi="VIC"/>
                <w:sz w:val="18"/>
                <w:szCs w:val="18"/>
              </w:rPr>
            </w:pPr>
            <w:r>
              <w:rPr>
                <w:rFonts w:ascii="VIC" w:eastAsia="VIC" w:hAnsi="VIC"/>
                <w:color w:val="000000"/>
                <w:sz w:val="18"/>
              </w:rPr>
              <w:t>16.8</w:t>
            </w:r>
          </w:p>
        </w:tc>
        <w:tc>
          <w:tcPr>
            <w:tcW w:w="1090" w:type="dxa"/>
            <w:shd w:val="clear" w:color="auto" w:fill="FFFFFF" w:themeFill="background1"/>
          </w:tcPr>
          <w:p w14:paraId="6C63AA51" w14:textId="61FFAB41" w:rsidR="007867C7" w:rsidRPr="005B1FEF" w:rsidRDefault="007867C7" w:rsidP="007867C7">
            <w:pPr>
              <w:jc w:val="center"/>
              <w:rPr>
                <w:rFonts w:ascii="VIC" w:hAnsi="VIC"/>
                <w:sz w:val="18"/>
                <w:szCs w:val="18"/>
              </w:rPr>
            </w:pPr>
            <w:r>
              <w:rPr>
                <w:rFonts w:ascii="VIC" w:eastAsia="VIC" w:hAnsi="VIC"/>
                <w:color w:val="000000"/>
                <w:sz w:val="18"/>
              </w:rPr>
              <w:t>4%</w:t>
            </w:r>
          </w:p>
        </w:tc>
        <w:tc>
          <w:tcPr>
            <w:tcW w:w="1090" w:type="dxa"/>
            <w:shd w:val="clear" w:color="auto" w:fill="FFFFFF" w:themeFill="background1"/>
          </w:tcPr>
          <w:p w14:paraId="4689CCFA" w14:textId="17FDCC2E"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18F5E18D" w14:textId="47D396DF" w:rsidR="007867C7" w:rsidRPr="005B1FEF" w:rsidRDefault="007867C7" w:rsidP="007867C7">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2F896DDC" w14:textId="5D7FFC0A" w:rsidR="007867C7" w:rsidRPr="005B1FEF" w:rsidRDefault="007867C7" w:rsidP="007867C7">
            <w:pPr>
              <w:jc w:val="center"/>
              <w:rPr>
                <w:rFonts w:ascii="VIC" w:hAnsi="VIC"/>
                <w:sz w:val="18"/>
                <w:szCs w:val="18"/>
              </w:rPr>
            </w:pPr>
            <w:r>
              <w:rPr>
                <w:rFonts w:ascii="VIC" w:eastAsia="VIC" w:hAnsi="VIC"/>
                <w:color w:val="000000"/>
                <w:sz w:val="18"/>
              </w:rPr>
              <w:t>17.2</w:t>
            </w:r>
          </w:p>
        </w:tc>
      </w:tr>
      <w:tr w:rsidR="007867C7" w:rsidRPr="00A6366B" w14:paraId="5157AE19" w14:textId="77777777" w:rsidTr="00A17C7C">
        <w:trPr>
          <w:trHeight w:val="284"/>
        </w:trPr>
        <w:tc>
          <w:tcPr>
            <w:tcW w:w="1570" w:type="dxa"/>
            <w:vMerge/>
            <w:shd w:val="clear" w:color="auto" w:fill="FFFFFF" w:themeFill="background1"/>
          </w:tcPr>
          <w:p w14:paraId="7AE66BB8"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FFFFFF" w:themeFill="background1"/>
          </w:tcPr>
          <w:p w14:paraId="74BF76C3" w14:textId="77777777"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FFFFFF" w:themeFill="background1"/>
          </w:tcPr>
          <w:p w14:paraId="703C2008" w14:textId="7CB7D1BE" w:rsidR="007867C7" w:rsidRPr="005B1FEF" w:rsidRDefault="007867C7" w:rsidP="007867C7">
            <w:pPr>
              <w:rPr>
                <w:rFonts w:ascii="VIC" w:hAnsi="VIC"/>
                <w:sz w:val="18"/>
                <w:szCs w:val="18"/>
              </w:rPr>
            </w:pPr>
            <w:r>
              <w:rPr>
                <w:rFonts w:ascii="VIC" w:eastAsia="VIC" w:hAnsi="VIC"/>
                <w:color w:val="000000"/>
                <w:sz w:val="18"/>
              </w:rPr>
              <w:t>Peninsula PARC, Youth (16-17)</w:t>
            </w:r>
          </w:p>
        </w:tc>
        <w:tc>
          <w:tcPr>
            <w:tcW w:w="1090" w:type="dxa"/>
            <w:shd w:val="clear" w:color="auto" w:fill="FFFFFF" w:themeFill="background1"/>
          </w:tcPr>
          <w:p w14:paraId="4DA5C339" w14:textId="337CFCA5" w:rsidR="007867C7" w:rsidRPr="005B1FEF" w:rsidRDefault="007867C7" w:rsidP="007867C7">
            <w:pPr>
              <w:jc w:val="center"/>
              <w:rPr>
                <w:rFonts w:ascii="VIC" w:hAnsi="VIC"/>
                <w:sz w:val="18"/>
                <w:szCs w:val="18"/>
              </w:rPr>
            </w:pPr>
            <w:r>
              <w:rPr>
                <w:rFonts w:ascii="VIC" w:eastAsia="VIC" w:hAnsi="VIC"/>
                <w:color w:val="000000"/>
                <w:sz w:val="18"/>
              </w:rPr>
              <w:t>54%</w:t>
            </w:r>
          </w:p>
        </w:tc>
        <w:tc>
          <w:tcPr>
            <w:tcW w:w="1090" w:type="dxa"/>
            <w:shd w:val="clear" w:color="auto" w:fill="FFFFFF" w:themeFill="background1"/>
          </w:tcPr>
          <w:p w14:paraId="6B3F4655" w14:textId="3F6FD441" w:rsidR="007867C7" w:rsidRPr="005B1FEF" w:rsidRDefault="007867C7" w:rsidP="007867C7">
            <w:pPr>
              <w:jc w:val="center"/>
              <w:rPr>
                <w:rFonts w:ascii="VIC" w:hAnsi="VIC"/>
                <w:sz w:val="18"/>
                <w:szCs w:val="18"/>
              </w:rPr>
            </w:pPr>
            <w:r>
              <w:rPr>
                <w:rFonts w:ascii="VIC" w:eastAsia="VIC" w:hAnsi="VIC"/>
                <w:color w:val="000000"/>
                <w:sz w:val="18"/>
              </w:rPr>
              <w:t>18.6</w:t>
            </w:r>
          </w:p>
        </w:tc>
        <w:tc>
          <w:tcPr>
            <w:tcW w:w="1090" w:type="dxa"/>
            <w:shd w:val="clear" w:color="auto" w:fill="FFFFFF" w:themeFill="background1"/>
          </w:tcPr>
          <w:p w14:paraId="757A28E8" w14:textId="58E8CD79"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A803A33" w14:textId="31549653" w:rsidR="007867C7" w:rsidRPr="005B1FEF" w:rsidRDefault="007867C7" w:rsidP="007867C7">
            <w:pPr>
              <w:jc w:val="center"/>
              <w:rPr>
                <w:rFonts w:ascii="VIC" w:hAnsi="VIC"/>
                <w:sz w:val="18"/>
                <w:szCs w:val="18"/>
              </w:rPr>
            </w:pPr>
            <w:r>
              <w:rPr>
                <w:rFonts w:ascii="VIC" w:eastAsia="VIC" w:hAnsi="VIC"/>
                <w:color w:val="000000"/>
                <w:sz w:val="18"/>
              </w:rPr>
              <w:t>18.5</w:t>
            </w:r>
          </w:p>
        </w:tc>
        <w:tc>
          <w:tcPr>
            <w:tcW w:w="1090" w:type="dxa"/>
            <w:shd w:val="clear" w:color="auto" w:fill="FFFFFF" w:themeFill="background1"/>
          </w:tcPr>
          <w:p w14:paraId="5445A259" w14:textId="496F0ED4"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E7218C9" w14:textId="32227E70"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7EF9C4D2" w14:textId="2F3A29AB" w:rsidR="007867C7" w:rsidRPr="005B1FEF" w:rsidRDefault="007867C7" w:rsidP="007867C7">
            <w:pPr>
              <w:jc w:val="center"/>
              <w:rPr>
                <w:rFonts w:ascii="VIC" w:hAnsi="VIC"/>
                <w:sz w:val="18"/>
                <w:szCs w:val="18"/>
              </w:rPr>
            </w:pPr>
            <w:r>
              <w:rPr>
                <w:rFonts w:ascii="VIC" w:eastAsia="VIC" w:hAnsi="VIC"/>
                <w:color w:val="000000"/>
                <w:sz w:val="18"/>
              </w:rPr>
              <w:t>88%</w:t>
            </w:r>
          </w:p>
        </w:tc>
        <w:tc>
          <w:tcPr>
            <w:tcW w:w="1091" w:type="dxa"/>
            <w:shd w:val="clear" w:color="auto" w:fill="FFFFFF" w:themeFill="background1"/>
          </w:tcPr>
          <w:p w14:paraId="4A2D9270" w14:textId="468FFD63" w:rsidR="007867C7" w:rsidRPr="005B1FEF" w:rsidRDefault="007867C7" w:rsidP="007867C7">
            <w:pPr>
              <w:jc w:val="center"/>
              <w:rPr>
                <w:rFonts w:ascii="VIC" w:hAnsi="VIC"/>
                <w:sz w:val="18"/>
                <w:szCs w:val="18"/>
              </w:rPr>
            </w:pPr>
            <w:r>
              <w:rPr>
                <w:rFonts w:ascii="VIC" w:eastAsia="VIC" w:hAnsi="VIC"/>
                <w:color w:val="000000"/>
                <w:sz w:val="18"/>
              </w:rPr>
              <w:t>13.0</w:t>
            </w:r>
          </w:p>
        </w:tc>
      </w:tr>
      <w:tr w:rsidR="007867C7" w:rsidRPr="00A6366B" w14:paraId="6E4A7E2E" w14:textId="77777777" w:rsidTr="00A17C7C">
        <w:trPr>
          <w:trHeight w:val="284"/>
        </w:trPr>
        <w:tc>
          <w:tcPr>
            <w:tcW w:w="1570" w:type="dxa"/>
            <w:vMerge/>
            <w:shd w:val="clear" w:color="auto" w:fill="FFFFFF" w:themeFill="background1"/>
          </w:tcPr>
          <w:p w14:paraId="26374387"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FFFFFF" w:themeFill="background1"/>
          </w:tcPr>
          <w:p w14:paraId="3126552E" w14:textId="77777777"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FFFFFF" w:themeFill="background1"/>
          </w:tcPr>
          <w:p w14:paraId="269E95F6" w14:textId="0AF08725" w:rsidR="007867C7" w:rsidRPr="005B1FEF" w:rsidRDefault="007867C7" w:rsidP="007867C7">
            <w:pPr>
              <w:rPr>
                <w:rFonts w:ascii="VIC" w:hAnsi="VIC"/>
                <w:sz w:val="18"/>
                <w:szCs w:val="18"/>
              </w:rPr>
            </w:pPr>
            <w:r>
              <w:rPr>
                <w:rFonts w:ascii="VIC" w:eastAsia="VIC" w:hAnsi="VIC"/>
                <w:color w:val="000000"/>
                <w:sz w:val="18"/>
              </w:rPr>
              <w:t>Peninsula PARC, Youth (18-25)</w:t>
            </w:r>
          </w:p>
        </w:tc>
        <w:tc>
          <w:tcPr>
            <w:tcW w:w="1090" w:type="dxa"/>
            <w:shd w:val="clear" w:color="auto" w:fill="FFFFFF" w:themeFill="background1"/>
          </w:tcPr>
          <w:p w14:paraId="2CEBC673" w14:textId="0B1BFBF1" w:rsidR="007867C7" w:rsidRPr="005B1FEF" w:rsidRDefault="007867C7" w:rsidP="007867C7">
            <w:pPr>
              <w:jc w:val="center"/>
              <w:rPr>
                <w:rFonts w:ascii="VIC" w:hAnsi="VIC"/>
                <w:sz w:val="18"/>
                <w:szCs w:val="18"/>
              </w:rPr>
            </w:pPr>
            <w:r>
              <w:rPr>
                <w:rFonts w:ascii="VIC" w:eastAsia="VIC" w:hAnsi="VIC"/>
                <w:color w:val="000000"/>
                <w:sz w:val="18"/>
              </w:rPr>
              <w:t>80%</w:t>
            </w:r>
          </w:p>
        </w:tc>
        <w:tc>
          <w:tcPr>
            <w:tcW w:w="1090" w:type="dxa"/>
            <w:shd w:val="clear" w:color="auto" w:fill="FFFFFF" w:themeFill="background1"/>
          </w:tcPr>
          <w:p w14:paraId="6C28F993" w14:textId="60CC2193" w:rsidR="007867C7" w:rsidRPr="005B1FEF" w:rsidRDefault="007867C7" w:rsidP="007867C7">
            <w:pPr>
              <w:jc w:val="center"/>
              <w:rPr>
                <w:rFonts w:ascii="VIC" w:hAnsi="VIC"/>
                <w:sz w:val="18"/>
                <w:szCs w:val="18"/>
              </w:rPr>
            </w:pPr>
            <w:r>
              <w:rPr>
                <w:rFonts w:ascii="VIC" w:eastAsia="VIC" w:hAnsi="VIC"/>
                <w:color w:val="000000"/>
                <w:sz w:val="18"/>
              </w:rPr>
              <w:t>17.5</w:t>
            </w:r>
          </w:p>
        </w:tc>
        <w:tc>
          <w:tcPr>
            <w:tcW w:w="1090" w:type="dxa"/>
            <w:shd w:val="clear" w:color="auto" w:fill="FFFFFF" w:themeFill="background1"/>
          </w:tcPr>
          <w:p w14:paraId="7AFB6766" w14:textId="7C488E76" w:rsidR="007867C7" w:rsidRPr="005B1FEF" w:rsidRDefault="007867C7" w:rsidP="007867C7">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9BA9C95" w14:textId="1B1953FF" w:rsidR="007867C7" w:rsidRPr="005B1FEF" w:rsidRDefault="007867C7" w:rsidP="007867C7">
            <w:pPr>
              <w:jc w:val="center"/>
              <w:rPr>
                <w:rFonts w:ascii="VIC" w:hAnsi="VIC"/>
                <w:sz w:val="18"/>
                <w:szCs w:val="18"/>
              </w:rPr>
            </w:pPr>
            <w:r>
              <w:rPr>
                <w:rFonts w:ascii="VIC" w:eastAsia="VIC" w:hAnsi="VIC"/>
                <w:color w:val="000000"/>
                <w:sz w:val="18"/>
              </w:rPr>
              <w:t>15.9</w:t>
            </w:r>
          </w:p>
        </w:tc>
        <w:tc>
          <w:tcPr>
            <w:tcW w:w="1090" w:type="dxa"/>
            <w:shd w:val="clear" w:color="auto" w:fill="FFFFFF" w:themeFill="background1"/>
          </w:tcPr>
          <w:p w14:paraId="2715C298" w14:textId="720230DE"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08D6F91E" w14:textId="48A69340"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63FA274" w14:textId="7C2ABB0C" w:rsidR="007867C7" w:rsidRPr="005B1FEF" w:rsidRDefault="007867C7" w:rsidP="007867C7">
            <w:pPr>
              <w:jc w:val="center"/>
              <w:rPr>
                <w:rFonts w:ascii="VIC" w:hAnsi="VIC"/>
                <w:sz w:val="18"/>
                <w:szCs w:val="18"/>
              </w:rPr>
            </w:pPr>
            <w:r>
              <w:rPr>
                <w:rFonts w:ascii="VIC" w:eastAsia="VIC" w:hAnsi="VIC"/>
                <w:color w:val="000000"/>
                <w:sz w:val="18"/>
              </w:rPr>
              <w:t>91%</w:t>
            </w:r>
          </w:p>
        </w:tc>
        <w:tc>
          <w:tcPr>
            <w:tcW w:w="1091" w:type="dxa"/>
            <w:shd w:val="clear" w:color="auto" w:fill="FFFFFF" w:themeFill="background1"/>
          </w:tcPr>
          <w:p w14:paraId="3A1FBAB5" w14:textId="2E134FC2" w:rsidR="007867C7" w:rsidRPr="005B1FEF" w:rsidRDefault="007867C7" w:rsidP="007867C7">
            <w:pPr>
              <w:jc w:val="center"/>
              <w:rPr>
                <w:rFonts w:ascii="VIC" w:hAnsi="VIC"/>
                <w:sz w:val="18"/>
                <w:szCs w:val="18"/>
              </w:rPr>
            </w:pPr>
            <w:r>
              <w:rPr>
                <w:rFonts w:ascii="VIC" w:eastAsia="VIC" w:hAnsi="VIC"/>
                <w:color w:val="000000"/>
                <w:sz w:val="18"/>
              </w:rPr>
              <w:t>15.6</w:t>
            </w:r>
          </w:p>
        </w:tc>
      </w:tr>
      <w:tr w:rsidR="007867C7" w:rsidRPr="00A6366B" w14:paraId="26E5C1C9" w14:textId="77777777" w:rsidTr="00A17C7C">
        <w:trPr>
          <w:trHeight w:val="284"/>
        </w:trPr>
        <w:tc>
          <w:tcPr>
            <w:tcW w:w="1570" w:type="dxa"/>
            <w:vMerge/>
            <w:shd w:val="clear" w:color="auto" w:fill="FFFFFF" w:themeFill="background1"/>
          </w:tcPr>
          <w:p w14:paraId="520D38CF" w14:textId="77777777" w:rsidR="007867C7" w:rsidRPr="00382424" w:rsidRDefault="007867C7" w:rsidP="007867C7">
            <w:pPr>
              <w:pStyle w:val="DHHStabletext"/>
              <w:spacing w:before="0" w:after="0"/>
              <w:rPr>
                <w:rFonts w:ascii="VIC" w:hAnsi="VIC"/>
                <w:sz w:val="18"/>
                <w:szCs w:val="18"/>
              </w:rPr>
            </w:pPr>
          </w:p>
        </w:tc>
        <w:tc>
          <w:tcPr>
            <w:tcW w:w="2410" w:type="dxa"/>
            <w:vMerge/>
            <w:shd w:val="clear" w:color="auto" w:fill="FFFFFF" w:themeFill="background1"/>
          </w:tcPr>
          <w:p w14:paraId="604942BA" w14:textId="77777777" w:rsidR="007867C7" w:rsidRPr="006F4A3D" w:rsidRDefault="007867C7" w:rsidP="007867C7">
            <w:pPr>
              <w:pStyle w:val="DHHStabletext"/>
              <w:spacing w:before="0" w:after="0"/>
              <w:rPr>
                <w:rFonts w:ascii="VIC" w:eastAsia="Verdana" w:hAnsi="VIC"/>
                <w:color w:val="000000"/>
                <w:sz w:val="18"/>
                <w:szCs w:val="18"/>
              </w:rPr>
            </w:pPr>
          </w:p>
        </w:tc>
        <w:tc>
          <w:tcPr>
            <w:tcW w:w="2833" w:type="dxa"/>
            <w:shd w:val="clear" w:color="auto" w:fill="FFFFFF" w:themeFill="background1"/>
          </w:tcPr>
          <w:p w14:paraId="7591B820" w14:textId="0D628B72" w:rsidR="007867C7" w:rsidRPr="005B1FEF" w:rsidRDefault="007867C7" w:rsidP="007867C7">
            <w:pPr>
              <w:rPr>
                <w:rFonts w:ascii="VIC" w:hAnsi="VIC"/>
                <w:sz w:val="18"/>
                <w:szCs w:val="18"/>
              </w:rPr>
            </w:pPr>
            <w:r>
              <w:rPr>
                <w:rFonts w:ascii="VIC" w:eastAsia="VIC" w:hAnsi="VIC"/>
                <w:color w:val="000000"/>
                <w:sz w:val="18"/>
              </w:rPr>
              <w:t xml:space="preserve">Total </w:t>
            </w:r>
          </w:p>
        </w:tc>
        <w:tc>
          <w:tcPr>
            <w:tcW w:w="1090" w:type="dxa"/>
            <w:shd w:val="clear" w:color="auto" w:fill="FFFFFF" w:themeFill="background1"/>
          </w:tcPr>
          <w:p w14:paraId="7251ACAB" w14:textId="56953FAF" w:rsidR="007867C7" w:rsidRPr="005B1FEF" w:rsidRDefault="007867C7" w:rsidP="007867C7">
            <w:pPr>
              <w:jc w:val="center"/>
              <w:rPr>
                <w:rFonts w:ascii="VIC" w:hAnsi="VIC"/>
                <w:sz w:val="18"/>
                <w:szCs w:val="18"/>
              </w:rPr>
            </w:pPr>
            <w:r>
              <w:rPr>
                <w:rFonts w:ascii="VIC" w:eastAsia="VIC" w:hAnsi="VIC"/>
                <w:color w:val="000000"/>
                <w:sz w:val="18"/>
              </w:rPr>
              <w:t>78%</w:t>
            </w:r>
          </w:p>
        </w:tc>
        <w:tc>
          <w:tcPr>
            <w:tcW w:w="1090" w:type="dxa"/>
            <w:shd w:val="clear" w:color="auto" w:fill="FFFFFF" w:themeFill="background1"/>
          </w:tcPr>
          <w:p w14:paraId="4259FE81" w14:textId="71422D22" w:rsidR="007867C7" w:rsidRPr="005B1FEF" w:rsidRDefault="007867C7" w:rsidP="007867C7">
            <w:pPr>
              <w:jc w:val="center"/>
              <w:rPr>
                <w:rFonts w:ascii="VIC" w:hAnsi="VIC"/>
                <w:sz w:val="18"/>
                <w:szCs w:val="18"/>
              </w:rPr>
            </w:pPr>
            <w:r>
              <w:rPr>
                <w:rFonts w:ascii="VIC" w:eastAsia="VIC" w:hAnsi="VIC"/>
                <w:color w:val="000000"/>
                <w:sz w:val="18"/>
              </w:rPr>
              <w:t>17.4</w:t>
            </w:r>
          </w:p>
        </w:tc>
        <w:tc>
          <w:tcPr>
            <w:tcW w:w="1090" w:type="dxa"/>
            <w:shd w:val="clear" w:color="auto" w:fill="FFFFFF" w:themeFill="background1"/>
          </w:tcPr>
          <w:p w14:paraId="11856160" w14:textId="7A4B1393" w:rsidR="007867C7" w:rsidRPr="005B1FEF" w:rsidRDefault="007867C7" w:rsidP="007867C7">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44F5506E" w14:textId="492E1EA3" w:rsidR="007867C7" w:rsidRPr="005B1FEF" w:rsidRDefault="007867C7" w:rsidP="007867C7">
            <w:pPr>
              <w:jc w:val="center"/>
              <w:rPr>
                <w:rFonts w:ascii="VIC" w:hAnsi="VIC"/>
                <w:sz w:val="18"/>
                <w:szCs w:val="18"/>
              </w:rPr>
            </w:pPr>
            <w:r>
              <w:rPr>
                <w:rFonts w:ascii="VIC" w:eastAsia="VIC" w:hAnsi="VIC"/>
                <w:color w:val="000000"/>
                <w:sz w:val="18"/>
              </w:rPr>
              <w:t>16.6</w:t>
            </w:r>
          </w:p>
        </w:tc>
        <w:tc>
          <w:tcPr>
            <w:tcW w:w="1090" w:type="dxa"/>
            <w:shd w:val="clear" w:color="auto" w:fill="FFFFFF" w:themeFill="background1"/>
          </w:tcPr>
          <w:p w14:paraId="121B5A6A" w14:textId="661745E2"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E684ECD" w14:textId="3C896BB7" w:rsidR="007867C7" w:rsidRPr="005B1FEF"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16FAFC42" w14:textId="40B8525B" w:rsidR="007867C7" w:rsidRPr="005B1FEF" w:rsidRDefault="007867C7" w:rsidP="007867C7">
            <w:pPr>
              <w:jc w:val="center"/>
              <w:rPr>
                <w:rFonts w:ascii="VIC" w:hAnsi="VIC"/>
                <w:sz w:val="18"/>
                <w:szCs w:val="18"/>
              </w:rPr>
            </w:pPr>
            <w:r>
              <w:rPr>
                <w:rFonts w:ascii="VIC" w:eastAsia="VIC" w:hAnsi="VIC"/>
                <w:color w:val="000000"/>
                <w:sz w:val="18"/>
              </w:rPr>
              <w:t>95%</w:t>
            </w:r>
          </w:p>
        </w:tc>
        <w:tc>
          <w:tcPr>
            <w:tcW w:w="1091" w:type="dxa"/>
            <w:shd w:val="clear" w:color="auto" w:fill="FFFFFF" w:themeFill="background1"/>
          </w:tcPr>
          <w:p w14:paraId="42A3F473" w14:textId="72651AA9" w:rsidR="007867C7" w:rsidRPr="005B1FEF" w:rsidRDefault="007867C7" w:rsidP="007867C7">
            <w:pPr>
              <w:jc w:val="center"/>
              <w:rPr>
                <w:rFonts w:ascii="VIC" w:hAnsi="VIC"/>
                <w:sz w:val="18"/>
                <w:szCs w:val="18"/>
              </w:rPr>
            </w:pPr>
            <w:r>
              <w:rPr>
                <w:rFonts w:ascii="VIC" w:eastAsia="VIC" w:hAnsi="VIC"/>
                <w:color w:val="000000"/>
                <w:sz w:val="18"/>
              </w:rPr>
              <w:t>16.3</w:t>
            </w:r>
          </w:p>
        </w:tc>
      </w:tr>
      <w:tr w:rsidR="007867C7" w:rsidRPr="00A6366B" w14:paraId="00F0B8D3" w14:textId="77777777" w:rsidTr="00257865">
        <w:trPr>
          <w:trHeight w:val="284"/>
        </w:trPr>
        <w:tc>
          <w:tcPr>
            <w:tcW w:w="1570" w:type="dxa"/>
            <w:shd w:val="clear" w:color="auto" w:fill="BFCED6"/>
          </w:tcPr>
          <w:p w14:paraId="6D753866" w14:textId="00A2769D" w:rsidR="007867C7" w:rsidRPr="00382424" w:rsidRDefault="007867C7" w:rsidP="007867C7">
            <w:pPr>
              <w:pStyle w:val="DHHStabletext"/>
              <w:spacing w:before="0" w:after="0"/>
              <w:rPr>
                <w:rFonts w:ascii="VIC" w:hAnsi="VIC"/>
                <w:sz w:val="18"/>
                <w:szCs w:val="18"/>
              </w:rPr>
            </w:pPr>
            <w:r>
              <w:rPr>
                <w:rFonts w:ascii="VIC" w:eastAsia="VIC" w:hAnsi="VIC"/>
                <w:color w:val="000000"/>
                <w:sz w:val="18"/>
              </w:rPr>
              <w:t>St Vincent's Hospital</w:t>
            </w:r>
          </w:p>
        </w:tc>
        <w:tc>
          <w:tcPr>
            <w:tcW w:w="2410" w:type="dxa"/>
            <w:shd w:val="clear" w:color="auto" w:fill="BFCED6"/>
          </w:tcPr>
          <w:p w14:paraId="45019245" w14:textId="52614D76"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833" w:type="dxa"/>
            <w:shd w:val="clear" w:color="auto" w:fill="BFCED6"/>
          </w:tcPr>
          <w:p w14:paraId="68554C96" w14:textId="755A46AA" w:rsidR="007867C7" w:rsidRPr="005B1FEF" w:rsidRDefault="007867C7" w:rsidP="007867C7">
            <w:pPr>
              <w:rPr>
                <w:rFonts w:ascii="VIC" w:hAnsi="VIC"/>
                <w:sz w:val="18"/>
                <w:szCs w:val="18"/>
              </w:rPr>
            </w:pPr>
            <w:r>
              <w:rPr>
                <w:rFonts w:ascii="VIC" w:eastAsia="VIC" w:hAnsi="VIC"/>
                <w:color w:val="000000"/>
                <w:sz w:val="18"/>
              </w:rPr>
              <w:t>St Vincent's PARC</w:t>
            </w:r>
          </w:p>
        </w:tc>
        <w:tc>
          <w:tcPr>
            <w:tcW w:w="1090" w:type="dxa"/>
            <w:shd w:val="clear" w:color="auto" w:fill="BFCED6"/>
          </w:tcPr>
          <w:p w14:paraId="2B68096F" w14:textId="2F15B81E" w:rsidR="007867C7" w:rsidRPr="005B1FEF" w:rsidRDefault="007867C7" w:rsidP="007867C7">
            <w:pPr>
              <w:jc w:val="center"/>
              <w:rPr>
                <w:rFonts w:ascii="VIC" w:hAnsi="VIC"/>
                <w:sz w:val="18"/>
                <w:szCs w:val="18"/>
              </w:rPr>
            </w:pPr>
            <w:r>
              <w:rPr>
                <w:rFonts w:ascii="VIC" w:eastAsia="VIC" w:hAnsi="VIC"/>
                <w:color w:val="000000"/>
                <w:sz w:val="18"/>
              </w:rPr>
              <w:t>86%</w:t>
            </w:r>
          </w:p>
        </w:tc>
        <w:tc>
          <w:tcPr>
            <w:tcW w:w="1090" w:type="dxa"/>
            <w:shd w:val="clear" w:color="auto" w:fill="BFCED6"/>
          </w:tcPr>
          <w:p w14:paraId="513EB33A" w14:textId="4CF2AE41" w:rsidR="007867C7" w:rsidRPr="005B1FEF" w:rsidRDefault="007867C7" w:rsidP="007867C7">
            <w:pPr>
              <w:jc w:val="center"/>
              <w:rPr>
                <w:rFonts w:ascii="VIC" w:hAnsi="VIC"/>
                <w:sz w:val="18"/>
                <w:szCs w:val="18"/>
              </w:rPr>
            </w:pPr>
            <w:r>
              <w:rPr>
                <w:rFonts w:ascii="VIC" w:eastAsia="VIC" w:hAnsi="VIC"/>
                <w:color w:val="000000"/>
                <w:sz w:val="18"/>
              </w:rPr>
              <w:t>17.2</w:t>
            </w:r>
          </w:p>
        </w:tc>
        <w:tc>
          <w:tcPr>
            <w:tcW w:w="1090" w:type="dxa"/>
            <w:shd w:val="clear" w:color="auto" w:fill="BFCED6"/>
          </w:tcPr>
          <w:p w14:paraId="6D6E91FB" w14:textId="336770B1" w:rsidR="007867C7" w:rsidRPr="005B1FEF" w:rsidRDefault="007867C7" w:rsidP="007867C7">
            <w:pPr>
              <w:jc w:val="center"/>
              <w:rPr>
                <w:rFonts w:ascii="VIC" w:hAnsi="VIC"/>
                <w:sz w:val="18"/>
                <w:szCs w:val="18"/>
              </w:rPr>
            </w:pPr>
            <w:r>
              <w:rPr>
                <w:rFonts w:ascii="VIC" w:eastAsia="VIC" w:hAnsi="VIC"/>
                <w:color w:val="000000"/>
                <w:sz w:val="18"/>
              </w:rPr>
              <w:t>14%</w:t>
            </w:r>
          </w:p>
        </w:tc>
        <w:tc>
          <w:tcPr>
            <w:tcW w:w="1090" w:type="dxa"/>
            <w:shd w:val="clear" w:color="auto" w:fill="BFCED6"/>
          </w:tcPr>
          <w:p w14:paraId="45E34930" w14:textId="1BBD78C9" w:rsidR="007867C7" w:rsidRPr="005B1FEF" w:rsidRDefault="007867C7" w:rsidP="007867C7">
            <w:pPr>
              <w:jc w:val="center"/>
              <w:rPr>
                <w:rFonts w:ascii="VIC" w:hAnsi="VIC"/>
                <w:sz w:val="18"/>
                <w:szCs w:val="18"/>
              </w:rPr>
            </w:pPr>
            <w:r>
              <w:rPr>
                <w:rFonts w:ascii="VIC" w:eastAsia="VIC" w:hAnsi="VIC"/>
                <w:color w:val="000000"/>
                <w:sz w:val="18"/>
              </w:rPr>
              <w:t>16.2</w:t>
            </w:r>
          </w:p>
        </w:tc>
        <w:tc>
          <w:tcPr>
            <w:tcW w:w="1090" w:type="dxa"/>
            <w:shd w:val="clear" w:color="auto" w:fill="BFCED6"/>
          </w:tcPr>
          <w:p w14:paraId="3B7B8BC8" w14:textId="086E8235"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0DAE4D3A" w14:textId="3320903B" w:rsidR="007867C7" w:rsidRPr="005B1FEF" w:rsidRDefault="007867C7" w:rsidP="007867C7">
            <w:pPr>
              <w:jc w:val="center"/>
              <w:rPr>
                <w:rFonts w:ascii="VIC" w:hAnsi="VIC"/>
                <w:sz w:val="18"/>
                <w:szCs w:val="18"/>
              </w:rPr>
            </w:pPr>
            <w:r>
              <w:rPr>
                <w:rFonts w:ascii="VIC" w:eastAsia="VIC" w:hAnsi="VIC"/>
                <w:color w:val="000000"/>
                <w:sz w:val="18"/>
              </w:rPr>
              <w:t>6%</w:t>
            </w:r>
          </w:p>
        </w:tc>
        <w:tc>
          <w:tcPr>
            <w:tcW w:w="1090" w:type="dxa"/>
            <w:shd w:val="clear" w:color="auto" w:fill="BFCED6"/>
          </w:tcPr>
          <w:p w14:paraId="2893C268" w14:textId="4600900E" w:rsidR="007867C7" w:rsidRPr="005B1FEF" w:rsidRDefault="007867C7" w:rsidP="007867C7">
            <w:pPr>
              <w:jc w:val="center"/>
              <w:rPr>
                <w:rFonts w:ascii="VIC" w:hAnsi="VIC"/>
                <w:sz w:val="18"/>
                <w:szCs w:val="18"/>
              </w:rPr>
            </w:pPr>
            <w:r>
              <w:rPr>
                <w:rFonts w:ascii="VIC" w:eastAsia="VIC" w:hAnsi="VIC"/>
                <w:color w:val="000000"/>
                <w:sz w:val="18"/>
              </w:rPr>
              <w:t>87%</w:t>
            </w:r>
          </w:p>
        </w:tc>
        <w:tc>
          <w:tcPr>
            <w:tcW w:w="1091" w:type="dxa"/>
            <w:shd w:val="clear" w:color="auto" w:fill="BFCED6"/>
          </w:tcPr>
          <w:p w14:paraId="72D56E2D" w14:textId="7770F099" w:rsidR="007867C7" w:rsidRPr="005B1FEF" w:rsidRDefault="007867C7" w:rsidP="007867C7">
            <w:pPr>
              <w:jc w:val="center"/>
              <w:rPr>
                <w:rFonts w:ascii="VIC" w:hAnsi="VIC"/>
                <w:sz w:val="18"/>
                <w:szCs w:val="18"/>
              </w:rPr>
            </w:pPr>
            <w:r>
              <w:rPr>
                <w:rFonts w:ascii="VIC" w:eastAsia="VIC" w:hAnsi="VIC"/>
                <w:color w:val="000000"/>
                <w:sz w:val="18"/>
              </w:rPr>
              <w:t>16.3</w:t>
            </w:r>
          </w:p>
        </w:tc>
      </w:tr>
      <w:tr w:rsidR="007867C7" w:rsidRPr="00A6366B" w14:paraId="01DDC31B" w14:textId="77777777" w:rsidTr="00257865">
        <w:trPr>
          <w:trHeight w:val="284"/>
        </w:trPr>
        <w:tc>
          <w:tcPr>
            <w:tcW w:w="1570" w:type="dxa"/>
            <w:shd w:val="clear" w:color="auto" w:fill="FFFFFF" w:themeFill="background1"/>
          </w:tcPr>
          <w:p w14:paraId="40A1A097" w14:textId="04C6DF42" w:rsidR="007867C7" w:rsidRPr="00382424" w:rsidRDefault="007867C7" w:rsidP="007867C7">
            <w:pPr>
              <w:pStyle w:val="DHHStabletext"/>
              <w:spacing w:before="0" w:after="0"/>
              <w:rPr>
                <w:rFonts w:ascii="VIC" w:hAnsi="VIC"/>
                <w:sz w:val="18"/>
                <w:szCs w:val="18"/>
              </w:rPr>
            </w:pPr>
            <w:r>
              <w:rPr>
                <w:rFonts w:ascii="VIC" w:eastAsia="VIC" w:hAnsi="VIC"/>
                <w:color w:val="000000"/>
                <w:sz w:val="18"/>
              </w:rPr>
              <w:t>Mercy Health</w:t>
            </w:r>
          </w:p>
        </w:tc>
        <w:tc>
          <w:tcPr>
            <w:tcW w:w="2410" w:type="dxa"/>
            <w:shd w:val="clear" w:color="auto" w:fill="FFFFFF" w:themeFill="background1"/>
          </w:tcPr>
          <w:p w14:paraId="139AA99C" w14:textId="3E435FCF" w:rsidR="007867C7" w:rsidRPr="006F4A3D"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833" w:type="dxa"/>
            <w:shd w:val="clear" w:color="auto" w:fill="FFFFFF" w:themeFill="background1"/>
          </w:tcPr>
          <w:p w14:paraId="2F69769A" w14:textId="7BB6E71B" w:rsidR="007867C7" w:rsidRPr="005B1FEF" w:rsidRDefault="007867C7" w:rsidP="007867C7">
            <w:pPr>
              <w:rPr>
                <w:rFonts w:ascii="VIC" w:hAnsi="VIC"/>
                <w:sz w:val="18"/>
                <w:szCs w:val="18"/>
              </w:rPr>
            </w:pPr>
            <w:r>
              <w:rPr>
                <w:rFonts w:ascii="VIC" w:eastAsia="VIC" w:hAnsi="VIC"/>
                <w:color w:val="000000"/>
                <w:sz w:val="18"/>
              </w:rPr>
              <w:t>Werribee PARC</w:t>
            </w:r>
          </w:p>
        </w:tc>
        <w:tc>
          <w:tcPr>
            <w:tcW w:w="1090" w:type="dxa"/>
            <w:shd w:val="clear" w:color="auto" w:fill="FFFFFF" w:themeFill="background1"/>
          </w:tcPr>
          <w:p w14:paraId="7BF7BCDF" w14:textId="7CA89A59" w:rsidR="007867C7" w:rsidRPr="005B1FEF" w:rsidRDefault="007867C7" w:rsidP="007867C7">
            <w:pPr>
              <w:jc w:val="center"/>
              <w:rPr>
                <w:rFonts w:ascii="VIC" w:hAnsi="VIC"/>
                <w:sz w:val="18"/>
                <w:szCs w:val="18"/>
              </w:rPr>
            </w:pPr>
            <w:r>
              <w:rPr>
                <w:rFonts w:ascii="VIC" w:eastAsia="VIC" w:hAnsi="VIC"/>
                <w:color w:val="000000"/>
                <w:sz w:val="18"/>
              </w:rPr>
              <w:t>74%</w:t>
            </w:r>
          </w:p>
        </w:tc>
        <w:tc>
          <w:tcPr>
            <w:tcW w:w="1090" w:type="dxa"/>
            <w:shd w:val="clear" w:color="auto" w:fill="FFFFFF" w:themeFill="background1"/>
          </w:tcPr>
          <w:p w14:paraId="6A15A96D" w14:textId="1AFFB350" w:rsidR="007867C7" w:rsidRPr="005B1FEF" w:rsidRDefault="007867C7" w:rsidP="007867C7">
            <w:pPr>
              <w:jc w:val="center"/>
              <w:rPr>
                <w:rFonts w:ascii="VIC" w:hAnsi="VIC"/>
                <w:sz w:val="18"/>
                <w:szCs w:val="18"/>
              </w:rPr>
            </w:pPr>
            <w:r>
              <w:rPr>
                <w:rFonts w:ascii="VIC" w:eastAsia="VIC" w:hAnsi="VIC"/>
                <w:color w:val="000000"/>
                <w:sz w:val="18"/>
              </w:rPr>
              <w:t>17.7</w:t>
            </w:r>
          </w:p>
        </w:tc>
        <w:tc>
          <w:tcPr>
            <w:tcW w:w="1090" w:type="dxa"/>
            <w:shd w:val="clear" w:color="auto" w:fill="FFFFFF" w:themeFill="background1"/>
          </w:tcPr>
          <w:p w14:paraId="5C11A286" w14:textId="248B7627" w:rsidR="007867C7" w:rsidRPr="005B1FEF"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2B94C60C" w14:textId="63D3E898" w:rsidR="007867C7" w:rsidRPr="005B1FEF" w:rsidRDefault="007867C7" w:rsidP="007867C7">
            <w:pPr>
              <w:jc w:val="center"/>
              <w:rPr>
                <w:rFonts w:ascii="VIC" w:hAnsi="VIC"/>
                <w:sz w:val="18"/>
                <w:szCs w:val="18"/>
              </w:rPr>
            </w:pPr>
            <w:r>
              <w:rPr>
                <w:rFonts w:ascii="VIC" w:eastAsia="VIC" w:hAnsi="VIC"/>
                <w:color w:val="000000"/>
                <w:sz w:val="18"/>
              </w:rPr>
              <w:t>18.6</w:t>
            </w:r>
          </w:p>
        </w:tc>
        <w:tc>
          <w:tcPr>
            <w:tcW w:w="1090" w:type="dxa"/>
            <w:shd w:val="clear" w:color="auto" w:fill="FFFFFF" w:themeFill="background1"/>
          </w:tcPr>
          <w:p w14:paraId="057E8C43" w14:textId="2E72A065" w:rsidR="007867C7" w:rsidRPr="005B1FEF" w:rsidRDefault="007867C7" w:rsidP="007867C7">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62D787E8" w14:textId="137D22F6" w:rsidR="007867C7" w:rsidRPr="005B1FEF" w:rsidRDefault="007867C7" w:rsidP="007867C7">
            <w:pPr>
              <w:jc w:val="center"/>
              <w:rPr>
                <w:rFonts w:ascii="VIC" w:hAnsi="VIC"/>
                <w:sz w:val="18"/>
                <w:szCs w:val="18"/>
              </w:rPr>
            </w:pPr>
            <w:r>
              <w:rPr>
                <w:rFonts w:ascii="VIC" w:eastAsia="VIC" w:hAnsi="VIC"/>
                <w:color w:val="000000"/>
                <w:sz w:val="18"/>
              </w:rPr>
              <w:t>33%</w:t>
            </w:r>
          </w:p>
        </w:tc>
        <w:tc>
          <w:tcPr>
            <w:tcW w:w="1090" w:type="dxa"/>
            <w:shd w:val="clear" w:color="auto" w:fill="FFFFFF" w:themeFill="background1"/>
          </w:tcPr>
          <w:p w14:paraId="5D38EA0B" w14:textId="661EA42C" w:rsidR="007867C7" w:rsidRPr="005B1FEF" w:rsidRDefault="007867C7" w:rsidP="007867C7">
            <w:pPr>
              <w:jc w:val="center"/>
              <w:rPr>
                <w:rFonts w:ascii="VIC" w:hAnsi="VIC"/>
                <w:sz w:val="18"/>
                <w:szCs w:val="18"/>
              </w:rPr>
            </w:pPr>
            <w:r>
              <w:rPr>
                <w:rFonts w:ascii="VIC" w:eastAsia="VIC" w:hAnsi="VIC"/>
                <w:color w:val="000000"/>
                <w:sz w:val="18"/>
              </w:rPr>
              <w:t>76%</w:t>
            </w:r>
          </w:p>
        </w:tc>
        <w:tc>
          <w:tcPr>
            <w:tcW w:w="1091" w:type="dxa"/>
            <w:shd w:val="clear" w:color="auto" w:fill="FFFFFF" w:themeFill="background1"/>
          </w:tcPr>
          <w:p w14:paraId="0185B783" w14:textId="7F5E67B7" w:rsidR="007867C7" w:rsidRPr="005B1FEF" w:rsidRDefault="007867C7" w:rsidP="007867C7">
            <w:pPr>
              <w:jc w:val="center"/>
              <w:rPr>
                <w:rFonts w:ascii="VIC" w:hAnsi="VIC"/>
                <w:sz w:val="18"/>
                <w:szCs w:val="18"/>
              </w:rPr>
            </w:pPr>
            <w:r>
              <w:rPr>
                <w:rFonts w:ascii="VIC" w:eastAsia="VIC" w:hAnsi="VIC"/>
                <w:color w:val="000000"/>
                <w:sz w:val="18"/>
              </w:rPr>
              <w:t>8.7</w:t>
            </w:r>
          </w:p>
        </w:tc>
      </w:tr>
      <w:tr w:rsidR="007867C7" w:rsidRPr="00271258" w14:paraId="61D74D0B" w14:textId="77777777" w:rsidTr="00257865">
        <w:trPr>
          <w:trHeight w:val="284"/>
        </w:trPr>
        <w:tc>
          <w:tcPr>
            <w:tcW w:w="1570" w:type="dxa"/>
            <w:shd w:val="clear" w:color="auto" w:fill="B1C9E8"/>
          </w:tcPr>
          <w:p w14:paraId="5DF3BEE2" w14:textId="036A38F3" w:rsidR="007867C7" w:rsidRPr="00271258"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10" w:type="dxa"/>
            <w:shd w:val="clear" w:color="auto" w:fill="B1C9E8"/>
          </w:tcPr>
          <w:p w14:paraId="6AEED8D7" w14:textId="25F976B6" w:rsidR="007867C7" w:rsidRPr="00271258" w:rsidRDefault="007867C7" w:rsidP="007867C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6801A0CC" w14:textId="738E5ADB" w:rsidR="007867C7" w:rsidRPr="00271258" w:rsidRDefault="007867C7" w:rsidP="007867C7">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21829325" w14:textId="3ED83AEF"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90" w:type="dxa"/>
            <w:shd w:val="clear" w:color="auto" w:fill="B1C9E8"/>
          </w:tcPr>
          <w:p w14:paraId="2953AE89" w14:textId="76F2288E"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90" w:type="dxa"/>
            <w:shd w:val="clear" w:color="auto" w:fill="B1C9E8"/>
          </w:tcPr>
          <w:p w14:paraId="0A5B8B2D" w14:textId="0EB8C23E"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0" w:type="dxa"/>
            <w:shd w:val="clear" w:color="auto" w:fill="B1C9E8"/>
          </w:tcPr>
          <w:p w14:paraId="74F6E2CF" w14:textId="6A7884A0"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21.8</w:t>
            </w:r>
          </w:p>
        </w:tc>
        <w:tc>
          <w:tcPr>
            <w:tcW w:w="1090" w:type="dxa"/>
            <w:shd w:val="clear" w:color="auto" w:fill="B1C9E8"/>
          </w:tcPr>
          <w:p w14:paraId="3E681882" w14:textId="018FCB83"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90" w:type="dxa"/>
            <w:shd w:val="clear" w:color="auto" w:fill="B1C9E8"/>
          </w:tcPr>
          <w:p w14:paraId="3A811010" w14:textId="1A7F3E5C"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90" w:type="dxa"/>
            <w:shd w:val="clear" w:color="auto" w:fill="B1C9E8"/>
          </w:tcPr>
          <w:p w14:paraId="6690F450" w14:textId="651E6B91"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91" w:type="dxa"/>
            <w:shd w:val="clear" w:color="auto" w:fill="B1C9E8"/>
          </w:tcPr>
          <w:p w14:paraId="045211AE" w14:textId="4A0783EA"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13.5</w:t>
            </w:r>
          </w:p>
        </w:tc>
      </w:tr>
      <w:tr w:rsidR="007867C7" w:rsidRPr="00271258" w14:paraId="05984D72" w14:textId="77777777" w:rsidTr="00257865">
        <w:trPr>
          <w:trHeight w:val="284"/>
        </w:trPr>
        <w:tc>
          <w:tcPr>
            <w:tcW w:w="1570" w:type="dxa"/>
            <w:shd w:val="clear" w:color="auto" w:fill="244C5A"/>
          </w:tcPr>
          <w:p w14:paraId="21627F3E" w14:textId="01BD2A32" w:rsidR="007867C7" w:rsidRPr="00271258" w:rsidRDefault="007867C7" w:rsidP="007867C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5AB83EE5" w14:textId="4DBEDB70" w:rsidR="007867C7" w:rsidRPr="00271258" w:rsidRDefault="007867C7" w:rsidP="007867C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6951BB12" w14:textId="360ED076" w:rsidR="007867C7" w:rsidRPr="00271258" w:rsidRDefault="007867C7" w:rsidP="007867C7">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7F82803F" w14:textId="0D059BEC"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90" w:type="dxa"/>
            <w:shd w:val="clear" w:color="auto" w:fill="244C5A"/>
          </w:tcPr>
          <w:p w14:paraId="4C7EE181" w14:textId="21EC3203"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16.4</w:t>
            </w:r>
          </w:p>
        </w:tc>
        <w:tc>
          <w:tcPr>
            <w:tcW w:w="1090" w:type="dxa"/>
            <w:shd w:val="clear" w:color="auto" w:fill="244C5A"/>
          </w:tcPr>
          <w:p w14:paraId="3A9DEC01" w14:textId="37AAB127"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90" w:type="dxa"/>
            <w:shd w:val="clear" w:color="auto" w:fill="244C5A"/>
          </w:tcPr>
          <w:p w14:paraId="5773A98B" w14:textId="0096BA29"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20.0</w:t>
            </w:r>
          </w:p>
        </w:tc>
        <w:tc>
          <w:tcPr>
            <w:tcW w:w="1090" w:type="dxa"/>
            <w:shd w:val="clear" w:color="auto" w:fill="244C5A"/>
          </w:tcPr>
          <w:p w14:paraId="0B3C28C5" w14:textId="408551FF"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1DF4B6EE" w14:textId="145360CE"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3CFDA9CB" w14:textId="17EBD656"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91" w:type="dxa"/>
            <w:shd w:val="clear" w:color="auto" w:fill="244C5A"/>
          </w:tcPr>
          <w:p w14:paraId="501A8620" w14:textId="51424D19"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13.4</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256D516F" w:rsidR="00C00109" w:rsidRPr="00EC71A3" w:rsidRDefault="00C00109" w:rsidP="00C00109">
            <w:pPr>
              <w:pStyle w:val="Heading1"/>
              <w:spacing w:before="0" w:line="240" w:lineRule="auto"/>
              <w:rPr>
                <w:rFonts w:eastAsia="Verdana"/>
                <w:bCs w:val="0"/>
                <w:color w:val="244C5A"/>
                <w:sz w:val="22"/>
              </w:rPr>
            </w:pPr>
            <w:bookmarkStart w:id="13" w:name="_Toc84937511"/>
            <w:r>
              <w:rPr>
                <w:bCs w:val="0"/>
                <w:color w:val="244C5A"/>
                <w:sz w:val="22"/>
              </w:rPr>
              <w:t>Rural PARC</w:t>
            </w:r>
            <w:r w:rsidRPr="00EC71A3">
              <w:rPr>
                <w:bCs w:val="0"/>
                <w:color w:val="244C5A"/>
                <w:sz w:val="22"/>
              </w:rPr>
              <w:br w:type="textWrapping" w:clear="all"/>
            </w:r>
            <w:r w:rsidR="00490475">
              <w:rPr>
                <w:color w:val="244C5A"/>
                <w:sz w:val="22"/>
                <w:szCs w:val="28"/>
              </w:rPr>
              <w:t>202</w:t>
            </w:r>
            <w:r w:rsidR="007867C7">
              <w:rPr>
                <w:color w:val="244C5A"/>
                <w:sz w:val="22"/>
                <w:szCs w:val="28"/>
              </w:rPr>
              <w:t>1</w:t>
            </w:r>
            <w:r w:rsidR="00490475">
              <w:rPr>
                <w:color w:val="244C5A"/>
                <w:sz w:val="22"/>
                <w:szCs w:val="28"/>
              </w:rPr>
              <w:t>-2</w:t>
            </w:r>
            <w:r w:rsidR="007867C7">
              <w:rPr>
                <w:color w:val="244C5A"/>
                <w:sz w:val="22"/>
                <w:szCs w:val="28"/>
              </w:rPr>
              <w:t>2</w:t>
            </w:r>
            <w:r w:rsidR="00490475">
              <w:rPr>
                <w:color w:val="244C5A"/>
                <w:sz w:val="22"/>
                <w:szCs w:val="28"/>
              </w:rPr>
              <w:t xml:space="preserve"> Q</w:t>
            </w:r>
            <w:r w:rsidR="007867C7">
              <w:rPr>
                <w:color w:val="244C5A"/>
                <w:sz w:val="22"/>
                <w:szCs w:val="28"/>
              </w:rPr>
              <w:t>1</w:t>
            </w:r>
            <w:bookmarkEnd w:id="13"/>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7867C7" w:rsidRPr="00A6366B" w14:paraId="0953BCE6" w14:textId="77777777" w:rsidTr="00C00109">
        <w:trPr>
          <w:trHeight w:val="284"/>
        </w:trPr>
        <w:tc>
          <w:tcPr>
            <w:tcW w:w="1570" w:type="dxa"/>
            <w:shd w:val="clear" w:color="auto" w:fill="BFCED6"/>
          </w:tcPr>
          <w:p w14:paraId="394AF33E" w14:textId="295E9602" w:rsidR="007867C7" w:rsidRPr="00C15426" w:rsidRDefault="007867C7" w:rsidP="007867C7">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410" w:type="dxa"/>
            <w:shd w:val="clear" w:color="auto" w:fill="BFCED6"/>
          </w:tcPr>
          <w:p w14:paraId="0B626A51" w14:textId="1CE27C9A" w:rsidR="007867C7" w:rsidRPr="00C15426" w:rsidRDefault="007867C7" w:rsidP="007867C7">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59956244" w14:textId="2D4AD050" w:rsidR="007867C7" w:rsidRPr="00C15426" w:rsidRDefault="007867C7" w:rsidP="007867C7">
            <w:pPr>
              <w:rPr>
                <w:rFonts w:ascii="VIC" w:hAnsi="VIC"/>
                <w:sz w:val="18"/>
                <w:szCs w:val="18"/>
              </w:rPr>
            </w:pPr>
            <w:r>
              <w:rPr>
                <w:rFonts w:ascii="VIC" w:eastAsia="VIC" w:hAnsi="VIC"/>
                <w:color w:val="000000"/>
                <w:sz w:val="18"/>
              </w:rPr>
              <w:t>PARC, Adult</w:t>
            </w:r>
          </w:p>
        </w:tc>
        <w:tc>
          <w:tcPr>
            <w:tcW w:w="1090" w:type="dxa"/>
            <w:shd w:val="clear" w:color="auto" w:fill="BFCED6"/>
          </w:tcPr>
          <w:p w14:paraId="52E7B76C" w14:textId="1E1B5F88" w:rsidR="007867C7" w:rsidRPr="00C15426" w:rsidRDefault="007867C7" w:rsidP="007867C7">
            <w:pPr>
              <w:jc w:val="center"/>
              <w:rPr>
                <w:rFonts w:ascii="VIC" w:hAnsi="VIC"/>
                <w:sz w:val="18"/>
                <w:szCs w:val="18"/>
              </w:rPr>
            </w:pPr>
            <w:r>
              <w:rPr>
                <w:rFonts w:ascii="VIC" w:eastAsia="VIC" w:hAnsi="VIC"/>
                <w:color w:val="000000"/>
                <w:sz w:val="18"/>
              </w:rPr>
              <w:t>74%</w:t>
            </w:r>
          </w:p>
        </w:tc>
        <w:tc>
          <w:tcPr>
            <w:tcW w:w="1090" w:type="dxa"/>
            <w:shd w:val="clear" w:color="auto" w:fill="BFCED6"/>
          </w:tcPr>
          <w:p w14:paraId="1E749995" w14:textId="1C3E0313" w:rsidR="007867C7" w:rsidRPr="00C15426" w:rsidRDefault="007867C7" w:rsidP="007867C7">
            <w:pPr>
              <w:jc w:val="center"/>
              <w:rPr>
                <w:rFonts w:ascii="VIC" w:hAnsi="VIC"/>
                <w:sz w:val="18"/>
                <w:szCs w:val="18"/>
              </w:rPr>
            </w:pPr>
            <w:r>
              <w:rPr>
                <w:rFonts w:ascii="VIC" w:eastAsia="VIC" w:hAnsi="VIC"/>
                <w:color w:val="000000"/>
                <w:sz w:val="18"/>
              </w:rPr>
              <w:t>21.3</w:t>
            </w:r>
          </w:p>
        </w:tc>
        <w:tc>
          <w:tcPr>
            <w:tcW w:w="1090" w:type="dxa"/>
            <w:shd w:val="clear" w:color="auto" w:fill="BFCED6"/>
          </w:tcPr>
          <w:p w14:paraId="7A349974" w14:textId="707EF143" w:rsidR="007867C7" w:rsidRPr="00C15426" w:rsidRDefault="007867C7" w:rsidP="007867C7">
            <w:pPr>
              <w:jc w:val="center"/>
              <w:rPr>
                <w:rFonts w:ascii="VIC" w:hAnsi="VIC"/>
                <w:sz w:val="18"/>
                <w:szCs w:val="18"/>
              </w:rPr>
            </w:pPr>
            <w:r>
              <w:rPr>
                <w:rFonts w:ascii="VIC" w:eastAsia="VIC" w:hAnsi="VIC"/>
                <w:color w:val="000000"/>
                <w:sz w:val="18"/>
              </w:rPr>
              <w:t>8%</w:t>
            </w:r>
          </w:p>
        </w:tc>
        <w:tc>
          <w:tcPr>
            <w:tcW w:w="1090" w:type="dxa"/>
            <w:shd w:val="clear" w:color="auto" w:fill="BFCED6"/>
          </w:tcPr>
          <w:p w14:paraId="4EEFFD69" w14:textId="356CC5A9" w:rsidR="007867C7" w:rsidRPr="00C15426" w:rsidRDefault="007867C7" w:rsidP="007867C7">
            <w:pPr>
              <w:jc w:val="center"/>
              <w:rPr>
                <w:rFonts w:ascii="VIC" w:hAnsi="VIC"/>
                <w:sz w:val="18"/>
                <w:szCs w:val="18"/>
              </w:rPr>
            </w:pPr>
            <w:r>
              <w:rPr>
                <w:rFonts w:ascii="VIC" w:eastAsia="VIC" w:hAnsi="VIC"/>
                <w:color w:val="000000"/>
                <w:sz w:val="18"/>
              </w:rPr>
              <w:t>22.8</w:t>
            </w:r>
          </w:p>
        </w:tc>
        <w:tc>
          <w:tcPr>
            <w:tcW w:w="1090" w:type="dxa"/>
            <w:shd w:val="clear" w:color="auto" w:fill="BFCED6"/>
          </w:tcPr>
          <w:p w14:paraId="67D9922A" w14:textId="5AD0941E" w:rsidR="007867C7" w:rsidRPr="00C15426" w:rsidRDefault="007867C7" w:rsidP="007867C7">
            <w:pPr>
              <w:jc w:val="center"/>
              <w:rPr>
                <w:rFonts w:ascii="VIC" w:hAnsi="VIC"/>
                <w:sz w:val="18"/>
                <w:szCs w:val="18"/>
              </w:rPr>
            </w:pPr>
            <w:r>
              <w:rPr>
                <w:rFonts w:ascii="VIC" w:eastAsia="VIC" w:hAnsi="VIC"/>
                <w:color w:val="000000"/>
                <w:sz w:val="18"/>
              </w:rPr>
              <w:t>15%</w:t>
            </w:r>
          </w:p>
        </w:tc>
        <w:tc>
          <w:tcPr>
            <w:tcW w:w="1090" w:type="dxa"/>
            <w:shd w:val="clear" w:color="auto" w:fill="BFCED6"/>
          </w:tcPr>
          <w:p w14:paraId="20C93A1D" w14:textId="3D2092B8" w:rsidR="007867C7" w:rsidRPr="00C15426" w:rsidRDefault="007867C7" w:rsidP="007867C7">
            <w:pPr>
              <w:jc w:val="center"/>
              <w:rPr>
                <w:rFonts w:ascii="VIC" w:hAnsi="VIC"/>
                <w:sz w:val="18"/>
                <w:szCs w:val="18"/>
              </w:rPr>
            </w:pPr>
            <w:r>
              <w:rPr>
                <w:rFonts w:ascii="VIC" w:eastAsia="VIC" w:hAnsi="VIC"/>
                <w:color w:val="000000"/>
                <w:sz w:val="18"/>
              </w:rPr>
              <w:t>14%</w:t>
            </w:r>
          </w:p>
        </w:tc>
        <w:tc>
          <w:tcPr>
            <w:tcW w:w="1090" w:type="dxa"/>
            <w:shd w:val="clear" w:color="auto" w:fill="BFCED6"/>
          </w:tcPr>
          <w:p w14:paraId="62C730BE" w14:textId="6DB731B9" w:rsidR="007867C7" w:rsidRPr="00C15426" w:rsidRDefault="007867C7" w:rsidP="007867C7">
            <w:pPr>
              <w:jc w:val="center"/>
              <w:rPr>
                <w:rFonts w:ascii="VIC" w:hAnsi="VIC"/>
                <w:sz w:val="18"/>
                <w:szCs w:val="18"/>
              </w:rPr>
            </w:pPr>
            <w:r>
              <w:rPr>
                <w:rFonts w:ascii="VIC" w:eastAsia="VIC" w:hAnsi="VIC"/>
                <w:color w:val="000000"/>
                <w:sz w:val="18"/>
              </w:rPr>
              <w:t>66%</w:t>
            </w:r>
          </w:p>
        </w:tc>
        <w:tc>
          <w:tcPr>
            <w:tcW w:w="1091" w:type="dxa"/>
            <w:shd w:val="clear" w:color="auto" w:fill="BFCED6"/>
          </w:tcPr>
          <w:p w14:paraId="0EA5CA6F" w14:textId="7524358D" w:rsidR="007867C7" w:rsidRPr="00C15426" w:rsidRDefault="007867C7" w:rsidP="007867C7">
            <w:pPr>
              <w:jc w:val="center"/>
              <w:rPr>
                <w:rFonts w:ascii="VIC" w:hAnsi="VIC"/>
                <w:sz w:val="18"/>
                <w:szCs w:val="18"/>
              </w:rPr>
            </w:pPr>
            <w:r>
              <w:rPr>
                <w:rFonts w:ascii="VIC" w:eastAsia="VIC" w:hAnsi="VIC"/>
                <w:color w:val="000000"/>
                <w:sz w:val="18"/>
              </w:rPr>
              <w:t>11.3</w:t>
            </w:r>
          </w:p>
        </w:tc>
      </w:tr>
      <w:tr w:rsidR="007867C7" w:rsidRPr="00A6366B" w14:paraId="15258D68" w14:textId="77777777" w:rsidTr="00490475">
        <w:trPr>
          <w:trHeight w:val="284"/>
        </w:trPr>
        <w:tc>
          <w:tcPr>
            <w:tcW w:w="1570" w:type="dxa"/>
            <w:shd w:val="clear" w:color="auto" w:fill="FFFFFF" w:themeFill="background1"/>
          </w:tcPr>
          <w:p w14:paraId="2D696795" w14:textId="43518B73" w:rsidR="007867C7" w:rsidRPr="00655D1E" w:rsidRDefault="007867C7" w:rsidP="007867C7">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3FB7820A" w14:textId="3159519D" w:rsidR="007867C7" w:rsidRPr="00655D1E"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7E049B56" w14:textId="799EDE0E" w:rsidR="007867C7" w:rsidRPr="00655D1E" w:rsidRDefault="007867C7" w:rsidP="007867C7">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11C82D0E" w14:textId="184DDBCD" w:rsidR="007867C7" w:rsidRPr="00655D1E" w:rsidRDefault="007867C7" w:rsidP="007867C7">
            <w:pPr>
              <w:jc w:val="center"/>
              <w:rPr>
                <w:rFonts w:ascii="VIC" w:eastAsia="Verdana" w:hAnsi="VIC"/>
                <w:color w:val="000000"/>
                <w:sz w:val="18"/>
                <w:szCs w:val="18"/>
              </w:rPr>
            </w:pPr>
            <w:r>
              <w:rPr>
                <w:rFonts w:ascii="VIC" w:eastAsia="VIC" w:hAnsi="VIC"/>
                <w:color w:val="000000"/>
                <w:sz w:val="18"/>
              </w:rPr>
              <w:t>76%</w:t>
            </w:r>
          </w:p>
        </w:tc>
        <w:tc>
          <w:tcPr>
            <w:tcW w:w="1090" w:type="dxa"/>
            <w:shd w:val="clear" w:color="auto" w:fill="FFFFFF" w:themeFill="background1"/>
          </w:tcPr>
          <w:p w14:paraId="47751A79" w14:textId="617524C4" w:rsidR="007867C7" w:rsidRPr="00655D1E" w:rsidRDefault="007867C7" w:rsidP="007867C7">
            <w:pPr>
              <w:jc w:val="center"/>
              <w:rPr>
                <w:rFonts w:ascii="VIC" w:eastAsia="Verdana" w:hAnsi="VIC"/>
                <w:color w:val="000000"/>
                <w:sz w:val="18"/>
                <w:szCs w:val="18"/>
              </w:rPr>
            </w:pPr>
            <w:r>
              <w:rPr>
                <w:rFonts w:ascii="VIC" w:eastAsia="VIC" w:hAnsi="VIC"/>
                <w:color w:val="000000"/>
                <w:sz w:val="18"/>
              </w:rPr>
              <w:t>12.4</w:t>
            </w:r>
          </w:p>
        </w:tc>
        <w:tc>
          <w:tcPr>
            <w:tcW w:w="1090" w:type="dxa"/>
            <w:shd w:val="clear" w:color="auto" w:fill="FFFFFF" w:themeFill="background1"/>
          </w:tcPr>
          <w:p w14:paraId="72856A1F" w14:textId="1C7F189E" w:rsidR="007867C7" w:rsidRPr="00655D1E" w:rsidRDefault="007867C7" w:rsidP="007867C7">
            <w:pPr>
              <w:jc w:val="center"/>
              <w:rPr>
                <w:rFonts w:ascii="VIC" w:eastAsia="Verdana" w:hAnsi="VIC"/>
                <w:color w:val="000000"/>
                <w:sz w:val="18"/>
                <w:szCs w:val="18"/>
              </w:rPr>
            </w:pPr>
            <w:r>
              <w:rPr>
                <w:rFonts w:ascii="VIC" w:eastAsia="VIC" w:hAnsi="VIC"/>
                <w:color w:val="000000"/>
                <w:sz w:val="18"/>
              </w:rPr>
              <w:t>0%</w:t>
            </w:r>
          </w:p>
        </w:tc>
        <w:tc>
          <w:tcPr>
            <w:tcW w:w="1090" w:type="dxa"/>
            <w:shd w:val="clear" w:color="auto" w:fill="FFFFFF" w:themeFill="background1"/>
          </w:tcPr>
          <w:p w14:paraId="0345231F" w14:textId="7A329A87" w:rsidR="007867C7" w:rsidRPr="00655D1E" w:rsidRDefault="007867C7" w:rsidP="007867C7">
            <w:pPr>
              <w:jc w:val="center"/>
              <w:rPr>
                <w:rFonts w:ascii="VIC" w:eastAsia="Verdana" w:hAnsi="VIC"/>
                <w:color w:val="000000"/>
                <w:sz w:val="18"/>
                <w:szCs w:val="18"/>
              </w:rPr>
            </w:pPr>
            <w:r>
              <w:rPr>
                <w:rFonts w:ascii="VIC" w:eastAsia="VIC" w:hAnsi="VIC"/>
                <w:color w:val="000000"/>
                <w:sz w:val="18"/>
              </w:rPr>
              <w:t>12.1</w:t>
            </w:r>
          </w:p>
        </w:tc>
        <w:tc>
          <w:tcPr>
            <w:tcW w:w="1090" w:type="dxa"/>
            <w:shd w:val="clear" w:color="auto" w:fill="FFFFFF" w:themeFill="background1"/>
          </w:tcPr>
          <w:p w14:paraId="0E61197B" w14:textId="15CDF8DD" w:rsidR="007867C7" w:rsidRPr="00655D1E" w:rsidRDefault="007867C7" w:rsidP="007867C7">
            <w:pPr>
              <w:jc w:val="center"/>
              <w:rPr>
                <w:rFonts w:ascii="VIC" w:eastAsia="Verdana" w:hAnsi="VIC"/>
                <w:color w:val="000000"/>
                <w:sz w:val="18"/>
                <w:szCs w:val="18"/>
              </w:rPr>
            </w:pPr>
            <w:r>
              <w:rPr>
                <w:rFonts w:ascii="VIC" w:eastAsia="VIC" w:hAnsi="VIC"/>
                <w:color w:val="000000"/>
                <w:sz w:val="18"/>
              </w:rPr>
              <w:t>9%</w:t>
            </w:r>
          </w:p>
        </w:tc>
        <w:tc>
          <w:tcPr>
            <w:tcW w:w="1090" w:type="dxa"/>
            <w:shd w:val="clear" w:color="auto" w:fill="FFFFFF" w:themeFill="background1"/>
          </w:tcPr>
          <w:p w14:paraId="3E1B4686" w14:textId="013708E7" w:rsidR="007867C7" w:rsidRPr="00655D1E" w:rsidRDefault="007867C7" w:rsidP="007867C7">
            <w:pPr>
              <w:jc w:val="center"/>
              <w:rPr>
                <w:rFonts w:ascii="VIC" w:eastAsia="Verdana" w:hAnsi="VIC"/>
                <w:color w:val="000000"/>
                <w:sz w:val="18"/>
                <w:szCs w:val="18"/>
              </w:rPr>
            </w:pPr>
            <w:r>
              <w:rPr>
                <w:rFonts w:ascii="VIC" w:eastAsia="VIC" w:hAnsi="VIC"/>
                <w:color w:val="000000"/>
                <w:sz w:val="18"/>
              </w:rPr>
              <w:t>6%</w:t>
            </w:r>
          </w:p>
        </w:tc>
        <w:tc>
          <w:tcPr>
            <w:tcW w:w="1090" w:type="dxa"/>
            <w:shd w:val="clear" w:color="auto" w:fill="FFFFFF" w:themeFill="background1"/>
          </w:tcPr>
          <w:p w14:paraId="376D4E0F" w14:textId="0F4FDF48" w:rsidR="007867C7" w:rsidRPr="00655D1E" w:rsidRDefault="007867C7" w:rsidP="007867C7">
            <w:pPr>
              <w:jc w:val="center"/>
              <w:rPr>
                <w:rFonts w:ascii="VIC" w:eastAsia="Verdana" w:hAnsi="VIC"/>
                <w:color w:val="000000"/>
                <w:sz w:val="18"/>
                <w:szCs w:val="18"/>
              </w:rPr>
            </w:pPr>
            <w:r>
              <w:rPr>
                <w:rFonts w:ascii="VIC" w:eastAsia="VIC" w:hAnsi="VIC"/>
                <w:color w:val="000000"/>
                <w:sz w:val="18"/>
              </w:rPr>
              <w:t>4%</w:t>
            </w:r>
          </w:p>
        </w:tc>
        <w:tc>
          <w:tcPr>
            <w:tcW w:w="1091" w:type="dxa"/>
            <w:shd w:val="clear" w:color="auto" w:fill="FFFFFF" w:themeFill="background1"/>
          </w:tcPr>
          <w:p w14:paraId="775864F2" w14:textId="4D0D7E9A" w:rsidR="007867C7" w:rsidRPr="00655D1E" w:rsidRDefault="007867C7" w:rsidP="007867C7">
            <w:pPr>
              <w:jc w:val="center"/>
              <w:rPr>
                <w:rFonts w:ascii="VIC" w:eastAsia="Verdana" w:hAnsi="VIC"/>
                <w:color w:val="000000"/>
                <w:sz w:val="18"/>
                <w:szCs w:val="18"/>
              </w:rPr>
            </w:pPr>
            <w:r>
              <w:rPr>
                <w:rFonts w:ascii="VIC" w:eastAsia="VIC" w:hAnsi="VIC"/>
                <w:color w:val="000000"/>
                <w:sz w:val="18"/>
              </w:rPr>
              <w:t>9.0</w:t>
            </w:r>
          </w:p>
        </w:tc>
      </w:tr>
      <w:tr w:rsidR="007867C7" w:rsidRPr="00A6366B" w14:paraId="65E49EEB" w14:textId="77777777" w:rsidTr="00C00109">
        <w:trPr>
          <w:trHeight w:val="284"/>
        </w:trPr>
        <w:tc>
          <w:tcPr>
            <w:tcW w:w="1570" w:type="dxa"/>
            <w:vMerge w:val="restart"/>
            <w:shd w:val="clear" w:color="auto" w:fill="BFCED6"/>
          </w:tcPr>
          <w:p w14:paraId="4D9D0FC2" w14:textId="443A953C" w:rsidR="007867C7" w:rsidRPr="00C15426" w:rsidRDefault="007867C7" w:rsidP="007867C7">
            <w:pPr>
              <w:rPr>
                <w:rFonts w:ascii="VIC" w:hAnsi="VIC"/>
                <w:sz w:val="18"/>
                <w:szCs w:val="18"/>
              </w:rPr>
            </w:pPr>
            <w:r>
              <w:rPr>
                <w:rFonts w:ascii="VIC" w:eastAsia="VIC" w:hAnsi="VIC"/>
                <w:color w:val="000000"/>
                <w:sz w:val="18"/>
              </w:rPr>
              <w:t>Bendigo Health</w:t>
            </w:r>
          </w:p>
        </w:tc>
        <w:tc>
          <w:tcPr>
            <w:tcW w:w="2410" w:type="dxa"/>
            <w:shd w:val="clear" w:color="auto" w:fill="BFCED6"/>
          </w:tcPr>
          <w:p w14:paraId="1D727605" w14:textId="2CB0BA61" w:rsidR="007867C7" w:rsidRPr="00C15426" w:rsidRDefault="007867C7" w:rsidP="007867C7">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4B2670E9" w14:textId="5A24F94F" w:rsidR="007867C7" w:rsidRPr="00C15426" w:rsidRDefault="007867C7" w:rsidP="007867C7">
            <w:pPr>
              <w:rPr>
                <w:rFonts w:ascii="VIC" w:hAnsi="VIC"/>
                <w:sz w:val="18"/>
                <w:szCs w:val="18"/>
              </w:rPr>
            </w:pPr>
            <w:r>
              <w:rPr>
                <w:rFonts w:ascii="VIC" w:eastAsia="VIC" w:hAnsi="VIC"/>
                <w:color w:val="000000"/>
                <w:sz w:val="18"/>
              </w:rPr>
              <w:t>Bendigo PARC</w:t>
            </w:r>
          </w:p>
        </w:tc>
        <w:tc>
          <w:tcPr>
            <w:tcW w:w="1090" w:type="dxa"/>
            <w:shd w:val="clear" w:color="auto" w:fill="BFCED6"/>
          </w:tcPr>
          <w:p w14:paraId="1CC68558" w14:textId="77B9C96E" w:rsidR="007867C7" w:rsidRPr="00C15426" w:rsidRDefault="007867C7" w:rsidP="007867C7">
            <w:pPr>
              <w:jc w:val="center"/>
              <w:rPr>
                <w:rFonts w:ascii="VIC" w:hAnsi="VIC"/>
                <w:sz w:val="18"/>
                <w:szCs w:val="18"/>
              </w:rPr>
            </w:pPr>
            <w:r>
              <w:rPr>
                <w:rFonts w:ascii="VIC" w:eastAsia="VIC" w:hAnsi="VIC"/>
                <w:color w:val="000000"/>
                <w:sz w:val="18"/>
              </w:rPr>
              <w:t>65%</w:t>
            </w:r>
          </w:p>
        </w:tc>
        <w:tc>
          <w:tcPr>
            <w:tcW w:w="1090" w:type="dxa"/>
            <w:shd w:val="clear" w:color="auto" w:fill="BFCED6"/>
          </w:tcPr>
          <w:p w14:paraId="06F64DA0" w14:textId="75AEA300" w:rsidR="007867C7" w:rsidRPr="00C15426" w:rsidRDefault="007867C7" w:rsidP="007867C7">
            <w:pPr>
              <w:jc w:val="center"/>
              <w:rPr>
                <w:rFonts w:ascii="VIC" w:hAnsi="VIC"/>
                <w:sz w:val="18"/>
                <w:szCs w:val="18"/>
              </w:rPr>
            </w:pPr>
            <w:r>
              <w:rPr>
                <w:rFonts w:ascii="VIC" w:eastAsia="VIC" w:hAnsi="VIC"/>
                <w:color w:val="000000"/>
                <w:sz w:val="18"/>
              </w:rPr>
              <w:t>10.4</w:t>
            </w:r>
          </w:p>
        </w:tc>
        <w:tc>
          <w:tcPr>
            <w:tcW w:w="1090" w:type="dxa"/>
            <w:shd w:val="clear" w:color="auto" w:fill="BFCED6"/>
          </w:tcPr>
          <w:p w14:paraId="320C9FA2" w14:textId="4CE6C75C"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2954DFA5" w14:textId="2515DADD" w:rsidR="007867C7" w:rsidRPr="00C15426" w:rsidRDefault="007867C7" w:rsidP="007867C7">
            <w:pPr>
              <w:jc w:val="center"/>
              <w:rPr>
                <w:rFonts w:ascii="VIC" w:hAnsi="VIC"/>
                <w:sz w:val="18"/>
                <w:szCs w:val="18"/>
              </w:rPr>
            </w:pPr>
            <w:r>
              <w:rPr>
                <w:rFonts w:ascii="VIC" w:eastAsia="VIC" w:hAnsi="VIC"/>
                <w:color w:val="000000"/>
                <w:sz w:val="18"/>
              </w:rPr>
              <w:t>10.0</w:t>
            </w:r>
          </w:p>
        </w:tc>
        <w:tc>
          <w:tcPr>
            <w:tcW w:w="1090" w:type="dxa"/>
            <w:shd w:val="clear" w:color="auto" w:fill="BFCED6"/>
          </w:tcPr>
          <w:p w14:paraId="381495F5" w14:textId="324D4F35" w:rsidR="007867C7" w:rsidRPr="00C15426" w:rsidRDefault="007867C7" w:rsidP="007867C7">
            <w:pPr>
              <w:jc w:val="center"/>
              <w:rPr>
                <w:rFonts w:ascii="VIC" w:hAnsi="VIC"/>
                <w:sz w:val="18"/>
                <w:szCs w:val="18"/>
              </w:rPr>
            </w:pPr>
            <w:r>
              <w:rPr>
                <w:rFonts w:ascii="VIC" w:eastAsia="VIC" w:hAnsi="VIC"/>
                <w:color w:val="000000"/>
                <w:sz w:val="18"/>
              </w:rPr>
              <w:t>9%</w:t>
            </w:r>
          </w:p>
        </w:tc>
        <w:tc>
          <w:tcPr>
            <w:tcW w:w="1090" w:type="dxa"/>
            <w:shd w:val="clear" w:color="auto" w:fill="BFCED6"/>
          </w:tcPr>
          <w:p w14:paraId="08C9A9C1" w14:textId="062E854A"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3B820B1C" w14:textId="68024F23" w:rsidR="007867C7" w:rsidRPr="00C15426" w:rsidRDefault="007867C7" w:rsidP="007867C7">
            <w:pPr>
              <w:jc w:val="center"/>
              <w:rPr>
                <w:rFonts w:ascii="VIC" w:hAnsi="VIC"/>
                <w:sz w:val="18"/>
                <w:szCs w:val="18"/>
              </w:rPr>
            </w:pPr>
            <w:r>
              <w:rPr>
                <w:rFonts w:ascii="VIC" w:eastAsia="VIC" w:hAnsi="VIC"/>
                <w:color w:val="000000"/>
                <w:sz w:val="18"/>
              </w:rPr>
              <w:t>1%</w:t>
            </w:r>
          </w:p>
        </w:tc>
        <w:tc>
          <w:tcPr>
            <w:tcW w:w="1091" w:type="dxa"/>
            <w:shd w:val="clear" w:color="auto" w:fill="BFCED6"/>
          </w:tcPr>
          <w:p w14:paraId="06F0FB48" w14:textId="3BA2D25F" w:rsidR="007867C7" w:rsidRPr="00C15426" w:rsidRDefault="007867C7" w:rsidP="007867C7">
            <w:pPr>
              <w:jc w:val="center"/>
              <w:rPr>
                <w:rFonts w:ascii="VIC" w:hAnsi="VIC"/>
                <w:sz w:val="18"/>
                <w:szCs w:val="18"/>
              </w:rPr>
            </w:pPr>
          </w:p>
        </w:tc>
      </w:tr>
      <w:tr w:rsidR="007867C7" w:rsidRPr="00A6366B" w14:paraId="5627B73F" w14:textId="77777777" w:rsidTr="00A17C7C">
        <w:trPr>
          <w:trHeight w:val="284"/>
        </w:trPr>
        <w:tc>
          <w:tcPr>
            <w:tcW w:w="1570" w:type="dxa"/>
            <w:vMerge/>
            <w:shd w:val="clear" w:color="auto" w:fill="BFCED6"/>
          </w:tcPr>
          <w:p w14:paraId="0EB18C32" w14:textId="77777777" w:rsidR="007867C7" w:rsidRPr="00C15426" w:rsidRDefault="007867C7" w:rsidP="007867C7">
            <w:pPr>
              <w:pStyle w:val="DHHStabletext"/>
              <w:spacing w:before="0" w:after="0"/>
              <w:rPr>
                <w:rFonts w:ascii="VIC" w:hAnsi="VIC"/>
                <w:sz w:val="18"/>
                <w:szCs w:val="18"/>
              </w:rPr>
            </w:pPr>
          </w:p>
        </w:tc>
        <w:tc>
          <w:tcPr>
            <w:tcW w:w="2410" w:type="dxa"/>
            <w:shd w:val="clear" w:color="auto" w:fill="BFCED6"/>
          </w:tcPr>
          <w:p w14:paraId="4C5C0014" w14:textId="77777777" w:rsidR="007867C7" w:rsidRPr="00C15426" w:rsidRDefault="007867C7" w:rsidP="007867C7">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30E7D96B" w:rsidR="007867C7" w:rsidRPr="00C15426" w:rsidRDefault="007867C7" w:rsidP="007867C7">
            <w:pPr>
              <w:rPr>
                <w:rFonts w:ascii="VIC" w:hAnsi="VIC"/>
                <w:sz w:val="18"/>
                <w:szCs w:val="18"/>
              </w:rPr>
            </w:pPr>
            <w:r>
              <w:rPr>
                <w:rFonts w:ascii="VIC" w:eastAsia="VIC" w:hAnsi="VIC"/>
                <w:color w:val="000000"/>
                <w:sz w:val="18"/>
              </w:rPr>
              <w:t>Bendigo Youth PARC*</w:t>
            </w:r>
          </w:p>
        </w:tc>
        <w:tc>
          <w:tcPr>
            <w:tcW w:w="1090" w:type="dxa"/>
            <w:shd w:val="clear" w:color="auto" w:fill="BFCED6"/>
          </w:tcPr>
          <w:p w14:paraId="29C0786E" w14:textId="340F2E35" w:rsidR="007867C7" w:rsidRPr="00C15426" w:rsidRDefault="007867C7" w:rsidP="007867C7">
            <w:pPr>
              <w:jc w:val="center"/>
              <w:rPr>
                <w:rFonts w:ascii="VIC" w:hAnsi="VIC"/>
                <w:sz w:val="18"/>
                <w:szCs w:val="18"/>
              </w:rPr>
            </w:pPr>
            <w:r>
              <w:rPr>
                <w:rFonts w:ascii="VIC" w:eastAsia="VIC" w:hAnsi="VIC"/>
                <w:color w:val="000000"/>
                <w:sz w:val="18"/>
              </w:rPr>
              <w:t>77%</w:t>
            </w:r>
          </w:p>
        </w:tc>
        <w:tc>
          <w:tcPr>
            <w:tcW w:w="1090" w:type="dxa"/>
            <w:shd w:val="clear" w:color="auto" w:fill="BFCED6"/>
          </w:tcPr>
          <w:p w14:paraId="57D8EB1A" w14:textId="6D42972A" w:rsidR="007867C7" w:rsidRPr="00C15426" w:rsidRDefault="007867C7" w:rsidP="007867C7">
            <w:pPr>
              <w:jc w:val="center"/>
              <w:rPr>
                <w:rFonts w:ascii="VIC" w:hAnsi="VIC"/>
                <w:sz w:val="18"/>
                <w:szCs w:val="18"/>
              </w:rPr>
            </w:pPr>
            <w:r>
              <w:rPr>
                <w:rFonts w:ascii="VIC" w:eastAsia="VIC" w:hAnsi="VIC"/>
                <w:color w:val="000000"/>
                <w:sz w:val="18"/>
              </w:rPr>
              <w:t>10.5</w:t>
            </w:r>
          </w:p>
        </w:tc>
        <w:tc>
          <w:tcPr>
            <w:tcW w:w="1090" w:type="dxa"/>
            <w:shd w:val="clear" w:color="auto" w:fill="BFCED6"/>
          </w:tcPr>
          <w:p w14:paraId="37C0334D" w14:textId="6A904867"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637CF3E0" w14:textId="15779F88" w:rsidR="007867C7" w:rsidRPr="00C15426" w:rsidRDefault="007867C7" w:rsidP="007867C7">
            <w:pPr>
              <w:jc w:val="center"/>
              <w:rPr>
                <w:rFonts w:ascii="VIC" w:hAnsi="VIC"/>
                <w:sz w:val="18"/>
                <w:szCs w:val="18"/>
              </w:rPr>
            </w:pPr>
            <w:r>
              <w:rPr>
                <w:rFonts w:ascii="VIC" w:eastAsia="VIC" w:hAnsi="VIC"/>
                <w:color w:val="000000"/>
                <w:sz w:val="18"/>
              </w:rPr>
              <w:t>12.9</w:t>
            </w:r>
          </w:p>
        </w:tc>
        <w:tc>
          <w:tcPr>
            <w:tcW w:w="1090" w:type="dxa"/>
            <w:shd w:val="clear" w:color="auto" w:fill="BFCED6"/>
          </w:tcPr>
          <w:p w14:paraId="4BA4CF96" w14:textId="2CD59B20" w:rsidR="007867C7" w:rsidRPr="00C15426" w:rsidRDefault="007867C7" w:rsidP="007867C7">
            <w:pPr>
              <w:jc w:val="center"/>
              <w:rPr>
                <w:rFonts w:ascii="VIC" w:hAnsi="VIC"/>
                <w:sz w:val="18"/>
                <w:szCs w:val="18"/>
              </w:rPr>
            </w:pPr>
            <w:r>
              <w:rPr>
                <w:rFonts w:ascii="VIC" w:eastAsia="VIC" w:hAnsi="VIC"/>
                <w:color w:val="000000"/>
                <w:sz w:val="18"/>
              </w:rPr>
              <w:t>12%</w:t>
            </w:r>
          </w:p>
        </w:tc>
        <w:tc>
          <w:tcPr>
            <w:tcW w:w="1090" w:type="dxa"/>
            <w:shd w:val="clear" w:color="auto" w:fill="BFCED6"/>
          </w:tcPr>
          <w:p w14:paraId="0CBC86F6" w14:textId="1B1CEB8D"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37923A33" w14:textId="772268E8" w:rsidR="007867C7" w:rsidRPr="00C15426" w:rsidRDefault="007867C7" w:rsidP="007867C7">
            <w:pPr>
              <w:jc w:val="center"/>
              <w:rPr>
                <w:rFonts w:ascii="VIC" w:hAnsi="VIC"/>
                <w:sz w:val="18"/>
                <w:szCs w:val="18"/>
              </w:rPr>
            </w:pPr>
            <w:r>
              <w:rPr>
                <w:rFonts w:ascii="VIC" w:eastAsia="VIC" w:hAnsi="VIC"/>
                <w:color w:val="000000"/>
                <w:sz w:val="18"/>
              </w:rPr>
              <w:t>1%</w:t>
            </w:r>
          </w:p>
        </w:tc>
        <w:tc>
          <w:tcPr>
            <w:tcW w:w="1091" w:type="dxa"/>
            <w:shd w:val="clear" w:color="auto" w:fill="BFCED6"/>
          </w:tcPr>
          <w:p w14:paraId="7FCF7E28" w14:textId="1BE45CCB" w:rsidR="007867C7" w:rsidRPr="00C15426" w:rsidRDefault="007867C7" w:rsidP="007867C7">
            <w:pPr>
              <w:jc w:val="center"/>
              <w:rPr>
                <w:rFonts w:ascii="VIC" w:hAnsi="VIC"/>
                <w:sz w:val="18"/>
                <w:szCs w:val="18"/>
              </w:rPr>
            </w:pPr>
            <w:r>
              <w:rPr>
                <w:rFonts w:ascii="VIC" w:eastAsia="VIC" w:hAnsi="VIC"/>
                <w:color w:val="000000"/>
                <w:sz w:val="18"/>
              </w:rPr>
              <w:t>9.0</w:t>
            </w:r>
          </w:p>
        </w:tc>
      </w:tr>
      <w:tr w:rsidR="007867C7" w:rsidRPr="00A6366B" w14:paraId="0D0F3E5B" w14:textId="77777777" w:rsidTr="00A17C7C">
        <w:trPr>
          <w:trHeight w:val="284"/>
        </w:trPr>
        <w:tc>
          <w:tcPr>
            <w:tcW w:w="1570" w:type="dxa"/>
            <w:vMerge/>
            <w:shd w:val="clear" w:color="auto" w:fill="BFCED6"/>
          </w:tcPr>
          <w:p w14:paraId="4CADC952" w14:textId="77777777" w:rsidR="007867C7" w:rsidRPr="00C15426" w:rsidRDefault="007867C7" w:rsidP="007867C7">
            <w:pPr>
              <w:pStyle w:val="DHHStabletext"/>
              <w:spacing w:before="0" w:after="0"/>
              <w:rPr>
                <w:rFonts w:ascii="VIC" w:hAnsi="VIC"/>
                <w:sz w:val="18"/>
                <w:szCs w:val="18"/>
              </w:rPr>
            </w:pPr>
          </w:p>
        </w:tc>
        <w:tc>
          <w:tcPr>
            <w:tcW w:w="2410" w:type="dxa"/>
            <w:shd w:val="clear" w:color="auto" w:fill="BFCED6"/>
          </w:tcPr>
          <w:p w14:paraId="42113C09" w14:textId="77777777" w:rsidR="007867C7" w:rsidRPr="00C15426" w:rsidRDefault="007867C7" w:rsidP="007867C7">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04524735" w:rsidR="007867C7" w:rsidRPr="00C15426" w:rsidRDefault="007867C7" w:rsidP="007867C7">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66A871F7" w14:textId="1F585B59" w:rsidR="007867C7" w:rsidRPr="00C15426" w:rsidRDefault="007867C7" w:rsidP="007867C7">
            <w:pPr>
              <w:jc w:val="center"/>
              <w:rPr>
                <w:rFonts w:ascii="VIC" w:hAnsi="VIC"/>
                <w:sz w:val="18"/>
                <w:szCs w:val="18"/>
              </w:rPr>
            </w:pPr>
            <w:r>
              <w:rPr>
                <w:rFonts w:ascii="VIC" w:eastAsia="VIC" w:hAnsi="VIC"/>
                <w:color w:val="000000"/>
                <w:sz w:val="18"/>
              </w:rPr>
              <w:t>71%</w:t>
            </w:r>
          </w:p>
        </w:tc>
        <w:tc>
          <w:tcPr>
            <w:tcW w:w="1090" w:type="dxa"/>
            <w:shd w:val="clear" w:color="auto" w:fill="BFCED6"/>
          </w:tcPr>
          <w:p w14:paraId="6728F342" w14:textId="0F517A2F" w:rsidR="007867C7" w:rsidRPr="00C15426" w:rsidRDefault="007867C7" w:rsidP="007867C7">
            <w:pPr>
              <w:jc w:val="center"/>
              <w:rPr>
                <w:rFonts w:ascii="VIC" w:hAnsi="VIC"/>
                <w:sz w:val="18"/>
                <w:szCs w:val="18"/>
              </w:rPr>
            </w:pPr>
            <w:r>
              <w:rPr>
                <w:rFonts w:ascii="VIC" w:eastAsia="VIC" w:hAnsi="VIC"/>
                <w:color w:val="000000"/>
                <w:sz w:val="18"/>
              </w:rPr>
              <w:t>10.4</w:t>
            </w:r>
          </w:p>
        </w:tc>
        <w:tc>
          <w:tcPr>
            <w:tcW w:w="1090" w:type="dxa"/>
            <w:shd w:val="clear" w:color="auto" w:fill="BFCED6"/>
          </w:tcPr>
          <w:p w14:paraId="290925B6" w14:textId="12679017"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5EF87ED2" w14:textId="2DD7C1AC" w:rsidR="007867C7" w:rsidRPr="00C15426" w:rsidRDefault="007867C7" w:rsidP="007867C7">
            <w:pPr>
              <w:jc w:val="center"/>
              <w:rPr>
                <w:rFonts w:ascii="VIC" w:hAnsi="VIC"/>
                <w:sz w:val="18"/>
                <w:szCs w:val="18"/>
              </w:rPr>
            </w:pPr>
            <w:r>
              <w:rPr>
                <w:rFonts w:ascii="VIC" w:eastAsia="VIC" w:hAnsi="VIC"/>
                <w:color w:val="000000"/>
                <w:sz w:val="18"/>
              </w:rPr>
              <w:t>11.4</w:t>
            </w:r>
          </w:p>
        </w:tc>
        <w:tc>
          <w:tcPr>
            <w:tcW w:w="1090" w:type="dxa"/>
            <w:shd w:val="clear" w:color="auto" w:fill="BFCED6"/>
          </w:tcPr>
          <w:p w14:paraId="7E2637F8" w14:textId="7ABF2B14" w:rsidR="007867C7" w:rsidRPr="00C15426" w:rsidRDefault="007867C7" w:rsidP="007867C7">
            <w:pPr>
              <w:jc w:val="center"/>
              <w:rPr>
                <w:rFonts w:ascii="VIC" w:hAnsi="VIC"/>
                <w:sz w:val="18"/>
                <w:szCs w:val="18"/>
              </w:rPr>
            </w:pPr>
            <w:r>
              <w:rPr>
                <w:rFonts w:ascii="VIC" w:eastAsia="VIC" w:hAnsi="VIC"/>
                <w:color w:val="000000"/>
                <w:sz w:val="18"/>
              </w:rPr>
              <w:t>11%</w:t>
            </w:r>
          </w:p>
        </w:tc>
        <w:tc>
          <w:tcPr>
            <w:tcW w:w="1090" w:type="dxa"/>
            <w:shd w:val="clear" w:color="auto" w:fill="BFCED6"/>
          </w:tcPr>
          <w:p w14:paraId="1B3E24B3" w14:textId="68CB25E3"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BFCED6"/>
          </w:tcPr>
          <w:p w14:paraId="3A12A764" w14:textId="52A112EC" w:rsidR="007867C7" w:rsidRPr="00C15426" w:rsidRDefault="007867C7" w:rsidP="007867C7">
            <w:pPr>
              <w:jc w:val="center"/>
              <w:rPr>
                <w:rFonts w:ascii="VIC" w:hAnsi="VIC"/>
                <w:sz w:val="18"/>
                <w:szCs w:val="18"/>
              </w:rPr>
            </w:pPr>
            <w:r>
              <w:rPr>
                <w:rFonts w:ascii="VIC" w:eastAsia="VIC" w:hAnsi="VIC"/>
                <w:color w:val="000000"/>
                <w:sz w:val="18"/>
              </w:rPr>
              <w:t>1%</w:t>
            </w:r>
          </w:p>
        </w:tc>
        <w:tc>
          <w:tcPr>
            <w:tcW w:w="1091" w:type="dxa"/>
            <w:shd w:val="clear" w:color="auto" w:fill="BFCED6"/>
          </w:tcPr>
          <w:p w14:paraId="78AC824A" w14:textId="5D1ECFBC" w:rsidR="007867C7" w:rsidRPr="00C15426" w:rsidRDefault="007867C7" w:rsidP="007867C7">
            <w:pPr>
              <w:jc w:val="center"/>
              <w:rPr>
                <w:rFonts w:ascii="VIC" w:hAnsi="VIC"/>
                <w:sz w:val="18"/>
                <w:szCs w:val="18"/>
              </w:rPr>
            </w:pPr>
            <w:r>
              <w:rPr>
                <w:rFonts w:ascii="VIC" w:eastAsia="VIC" w:hAnsi="VIC"/>
                <w:color w:val="000000"/>
                <w:sz w:val="18"/>
              </w:rPr>
              <w:t>9.0</w:t>
            </w:r>
          </w:p>
        </w:tc>
      </w:tr>
      <w:tr w:rsidR="007867C7" w:rsidRPr="00A6366B" w14:paraId="6DB6B789" w14:textId="77777777" w:rsidTr="00C00109">
        <w:trPr>
          <w:trHeight w:val="284"/>
        </w:trPr>
        <w:tc>
          <w:tcPr>
            <w:tcW w:w="1570" w:type="dxa"/>
            <w:shd w:val="clear" w:color="auto" w:fill="FFFFFF" w:themeFill="background1"/>
          </w:tcPr>
          <w:p w14:paraId="1CD7EB13" w14:textId="610B3568" w:rsidR="007867C7" w:rsidRPr="00C15426" w:rsidRDefault="007867C7" w:rsidP="007867C7">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2261EC5B" w14:textId="30A70384" w:rsidR="007867C7" w:rsidRPr="00C15426"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21B5183B" w14:textId="07788122" w:rsidR="007867C7" w:rsidRPr="00C15426" w:rsidRDefault="007867C7" w:rsidP="007867C7">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3B6F599D" w14:textId="2A548B08" w:rsidR="007867C7" w:rsidRPr="00C15426" w:rsidRDefault="007867C7" w:rsidP="007867C7">
            <w:pPr>
              <w:jc w:val="center"/>
              <w:rPr>
                <w:rFonts w:ascii="VIC" w:hAnsi="VIC"/>
                <w:sz w:val="18"/>
                <w:szCs w:val="18"/>
              </w:rPr>
            </w:pPr>
            <w:r>
              <w:rPr>
                <w:rFonts w:ascii="VIC" w:eastAsia="VIC" w:hAnsi="VIC"/>
                <w:color w:val="000000"/>
                <w:sz w:val="18"/>
              </w:rPr>
              <w:t>55%</w:t>
            </w:r>
          </w:p>
        </w:tc>
        <w:tc>
          <w:tcPr>
            <w:tcW w:w="1090" w:type="dxa"/>
            <w:shd w:val="clear" w:color="auto" w:fill="FFFFFF" w:themeFill="background1"/>
          </w:tcPr>
          <w:p w14:paraId="39CDAF22" w14:textId="5F17C68F" w:rsidR="007867C7" w:rsidRPr="00C15426" w:rsidRDefault="007867C7" w:rsidP="007867C7">
            <w:pPr>
              <w:jc w:val="center"/>
              <w:rPr>
                <w:rFonts w:ascii="VIC" w:hAnsi="VIC"/>
                <w:sz w:val="18"/>
                <w:szCs w:val="18"/>
              </w:rPr>
            </w:pPr>
            <w:r>
              <w:rPr>
                <w:rFonts w:ascii="VIC" w:eastAsia="VIC" w:hAnsi="VIC"/>
                <w:color w:val="000000"/>
                <w:sz w:val="18"/>
              </w:rPr>
              <w:t>10.8</w:t>
            </w:r>
          </w:p>
        </w:tc>
        <w:tc>
          <w:tcPr>
            <w:tcW w:w="1090" w:type="dxa"/>
            <w:shd w:val="clear" w:color="auto" w:fill="FFFFFF" w:themeFill="background1"/>
          </w:tcPr>
          <w:p w14:paraId="22C46FB0" w14:textId="01E9AB0E"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4FD7F96" w14:textId="383C1F1C" w:rsidR="007867C7" w:rsidRPr="00C15426" w:rsidRDefault="007867C7" w:rsidP="007867C7">
            <w:pPr>
              <w:jc w:val="center"/>
              <w:rPr>
                <w:rFonts w:ascii="VIC" w:hAnsi="VIC"/>
                <w:sz w:val="18"/>
                <w:szCs w:val="18"/>
              </w:rPr>
            </w:pPr>
            <w:r>
              <w:rPr>
                <w:rFonts w:ascii="VIC" w:eastAsia="VIC" w:hAnsi="VIC"/>
                <w:color w:val="000000"/>
                <w:sz w:val="18"/>
              </w:rPr>
              <w:t>11.6</w:t>
            </w:r>
          </w:p>
        </w:tc>
        <w:tc>
          <w:tcPr>
            <w:tcW w:w="1090" w:type="dxa"/>
            <w:shd w:val="clear" w:color="auto" w:fill="FFFFFF" w:themeFill="background1"/>
          </w:tcPr>
          <w:p w14:paraId="6C1496B9" w14:textId="24C764A0" w:rsidR="007867C7" w:rsidRPr="00C15426" w:rsidRDefault="007867C7" w:rsidP="007867C7">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6CE7335C" w14:textId="1B103C69" w:rsidR="007867C7" w:rsidRPr="00C15426" w:rsidRDefault="007867C7" w:rsidP="007867C7">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7CAA4FDF" w14:textId="31C69D58" w:rsidR="007867C7" w:rsidRPr="00C15426" w:rsidRDefault="007867C7" w:rsidP="007867C7">
            <w:pPr>
              <w:jc w:val="center"/>
              <w:rPr>
                <w:rFonts w:ascii="VIC" w:hAnsi="VIC"/>
                <w:sz w:val="18"/>
                <w:szCs w:val="18"/>
              </w:rPr>
            </w:pPr>
            <w:r>
              <w:rPr>
                <w:rFonts w:ascii="VIC" w:eastAsia="VIC" w:hAnsi="VIC"/>
                <w:color w:val="000000"/>
                <w:sz w:val="18"/>
              </w:rPr>
              <w:t>15%</w:t>
            </w:r>
          </w:p>
        </w:tc>
        <w:tc>
          <w:tcPr>
            <w:tcW w:w="1091" w:type="dxa"/>
            <w:shd w:val="clear" w:color="auto" w:fill="FFFFFF" w:themeFill="background1"/>
          </w:tcPr>
          <w:p w14:paraId="2CC71D2B" w14:textId="265F1416" w:rsidR="007867C7" w:rsidRPr="00C15426" w:rsidRDefault="007867C7" w:rsidP="007867C7">
            <w:pPr>
              <w:jc w:val="center"/>
              <w:rPr>
                <w:rFonts w:ascii="VIC" w:hAnsi="VIC"/>
                <w:sz w:val="18"/>
                <w:szCs w:val="18"/>
              </w:rPr>
            </w:pPr>
            <w:r>
              <w:rPr>
                <w:rFonts w:ascii="VIC" w:eastAsia="VIC" w:hAnsi="VIC"/>
                <w:color w:val="000000"/>
                <w:sz w:val="18"/>
              </w:rPr>
              <w:t>13.4</w:t>
            </w:r>
          </w:p>
        </w:tc>
      </w:tr>
      <w:tr w:rsidR="007867C7" w:rsidRPr="00A6366B" w14:paraId="7974344F" w14:textId="77777777" w:rsidTr="00C00109">
        <w:trPr>
          <w:trHeight w:val="284"/>
        </w:trPr>
        <w:tc>
          <w:tcPr>
            <w:tcW w:w="1570" w:type="dxa"/>
            <w:shd w:val="clear" w:color="auto" w:fill="BFCED6"/>
          </w:tcPr>
          <w:p w14:paraId="6E51F210" w14:textId="113B415A" w:rsidR="007867C7" w:rsidRPr="00C15426" w:rsidRDefault="007867C7" w:rsidP="007867C7">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58C02FCB" w14:textId="1C22E3B1" w:rsidR="007867C7" w:rsidRPr="00C15426"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5FF672CF" w14:textId="05BB1BD7" w:rsidR="007867C7" w:rsidRPr="00C15426" w:rsidRDefault="007867C7" w:rsidP="007867C7">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0C9F56E7" w14:textId="6F4A2AFB" w:rsidR="007867C7" w:rsidRPr="00C15426" w:rsidRDefault="007867C7" w:rsidP="007867C7">
            <w:pPr>
              <w:jc w:val="center"/>
              <w:rPr>
                <w:rFonts w:ascii="VIC" w:hAnsi="VIC"/>
                <w:sz w:val="18"/>
                <w:szCs w:val="18"/>
              </w:rPr>
            </w:pPr>
            <w:r>
              <w:rPr>
                <w:rFonts w:ascii="VIC" w:eastAsia="VIC" w:hAnsi="VIC"/>
                <w:color w:val="000000"/>
                <w:sz w:val="18"/>
              </w:rPr>
              <w:t>54%</w:t>
            </w:r>
          </w:p>
        </w:tc>
        <w:tc>
          <w:tcPr>
            <w:tcW w:w="1090" w:type="dxa"/>
            <w:shd w:val="clear" w:color="auto" w:fill="BFCED6"/>
          </w:tcPr>
          <w:p w14:paraId="57D59E61" w14:textId="77E72C43" w:rsidR="007867C7" w:rsidRPr="00C15426" w:rsidRDefault="007867C7" w:rsidP="007867C7">
            <w:pPr>
              <w:jc w:val="center"/>
              <w:rPr>
                <w:rFonts w:ascii="VIC" w:hAnsi="VIC"/>
                <w:sz w:val="18"/>
                <w:szCs w:val="18"/>
              </w:rPr>
            </w:pPr>
            <w:r>
              <w:rPr>
                <w:rFonts w:ascii="VIC" w:eastAsia="VIC" w:hAnsi="VIC"/>
                <w:color w:val="000000"/>
                <w:sz w:val="18"/>
              </w:rPr>
              <w:t>14.7</w:t>
            </w:r>
          </w:p>
        </w:tc>
        <w:tc>
          <w:tcPr>
            <w:tcW w:w="1090" w:type="dxa"/>
            <w:shd w:val="clear" w:color="auto" w:fill="BFCED6"/>
          </w:tcPr>
          <w:p w14:paraId="3929CD80" w14:textId="7EDD9823" w:rsidR="007867C7" w:rsidRPr="00C15426" w:rsidRDefault="007867C7" w:rsidP="007867C7">
            <w:pPr>
              <w:jc w:val="center"/>
              <w:rPr>
                <w:rFonts w:ascii="VIC" w:hAnsi="VIC"/>
                <w:sz w:val="18"/>
                <w:szCs w:val="18"/>
              </w:rPr>
            </w:pPr>
            <w:r>
              <w:rPr>
                <w:rFonts w:ascii="VIC" w:eastAsia="VIC" w:hAnsi="VIC"/>
                <w:color w:val="000000"/>
                <w:sz w:val="18"/>
              </w:rPr>
              <w:t>13%</w:t>
            </w:r>
          </w:p>
        </w:tc>
        <w:tc>
          <w:tcPr>
            <w:tcW w:w="1090" w:type="dxa"/>
            <w:shd w:val="clear" w:color="auto" w:fill="BFCED6"/>
          </w:tcPr>
          <w:p w14:paraId="13BD6E4F" w14:textId="43D9DFE0" w:rsidR="007867C7" w:rsidRPr="00C15426" w:rsidRDefault="007867C7" w:rsidP="007867C7">
            <w:pPr>
              <w:jc w:val="center"/>
              <w:rPr>
                <w:rFonts w:ascii="VIC" w:hAnsi="VIC"/>
                <w:sz w:val="18"/>
                <w:szCs w:val="18"/>
              </w:rPr>
            </w:pPr>
            <w:r>
              <w:rPr>
                <w:rFonts w:ascii="VIC" w:eastAsia="VIC" w:hAnsi="VIC"/>
                <w:color w:val="000000"/>
                <w:sz w:val="18"/>
              </w:rPr>
              <w:t>15.2</w:t>
            </w:r>
          </w:p>
        </w:tc>
        <w:tc>
          <w:tcPr>
            <w:tcW w:w="1090" w:type="dxa"/>
            <w:shd w:val="clear" w:color="auto" w:fill="BFCED6"/>
          </w:tcPr>
          <w:p w14:paraId="653D9920" w14:textId="606A1B6F" w:rsidR="007867C7" w:rsidRPr="00C15426" w:rsidRDefault="007867C7" w:rsidP="007867C7">
            <w:pPr>
              <w:jc w:val="center"/>
              <w:rPr>
                <w:rFonts w:ascii="VIC" w:hAnsi="VIC"/>
                <w:sz w:val="18"/>
                <w:szCs w:val="18"/>
              </w:rPr>
            </w:pPr>
            <w:r>
              <w:rPr>
                <w:rFonts w:ascii="VIC" w:eastAsia="VIC" w:hAnsi="VIC"/>
                <w:color w:val="000000"/>
                <w:sz w:val="18"/>
              </w:rPr>
              <w:t>6%</w:t>
            </w:r>
          </w:p>
        </w:tc>
        <w:tc>
          <w:tcPr>
            <w:tcW w:w="1090" w:type="dxa"/>
            <w:shd w:val="clear" w:color="auto" w:fill="BFCED6"/>
          </w:tcPr>
          <w:p w14:paraId="072844F5" w14:textId="06521AB2" w:rsidR="007867C7" w:rsidRPr="00C15426"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2EEA26CC" w14:textId="4C790788" w:rsidR="007867C7" w:rsidRPr="00C15426" w:rsidRDefault="007867C7" w:rsidP="007867C7">
            <w:pPr>
              <w:jc w:val="center"/>
              <w:rPr>
                <w:rFonts w:ascii="VIC" w:hAnsi="VIC"/>
                <w:sz w:val="18"/>
                <w:szCs w:val="18"/>
              </w:rPr>
            </w:pPr>
            <w:r>
              <w:rPr>
                <w:rFonts w:ascii="VIC" w:eastAsia="VIC" w:hAnsi="VIC"/>
                <w:color w:val="000000"/>
                <w:sz w:val="18"/>
              </w:rPr>
              <w:t>85%</w:t>
            </w:r>
          </w:p>
        </w:tc>
        <w:tc>
          <w:tcPr>
            <w:tcW w:w="1091" w:type="dxa"/>
            <w:shd w:val="clear" w:color="auto" w:fill="BFCED6"/>
          </w:tcPr>
          <w:p w14:paraId="67DF3800" w14:textId="03588DD9" w:rsidR="007867C7" w:rsidRPr="00C15426" w:rsidRDefault="007867C7" w:rsidP="007867C7">
            <w:pPr>
              <w:jc w:val="center"/>
              <w:rPr>
                <w:rFonts w:ascii="VIC" w:hAnsi="VIC"/>
                <w:sz w:val="18"/>
                <w:szCs w:val="18"/>
              </w:rPr>
            </w:pPr>
            <w:r>
              <w:rPr>
                <w:rFonts w:ascii="VIC" w:eastAsia="VIC" w:hAnsi="VIC"/>
                <w:color w:val="000000"/>
                <w:sz w:val="18"/>
              </w:rPr>
              <w:t>11.6</w:t>
            </w:r>
          </w:p>
        </w:tc>
      </w:tr>
      <w:tr w:rsidR="007867C7" w:rsidRPr="00A6366B" w14:paraId="71966422" w14:textId="77777777" w:rsidTr="00C00109">
        <w:trPr>
          <w:trHeight w:val="284"/>
        </w:trPr>
        <w:tc>
          <w:tcPr>
            <w:tcW w:w="1570" w:type="dxa"/>
            <w:shd w:val="clear" w:color="auto" w:fill="FFFFFF" w:themeFill="background1"/>
          </w:tcPr>
          <w:p w14:paraId="299861E5" w14:textId="62EBE716" w:rsidR="007867C7" w:rsidRPr="00C15426" w:rsidRDefault="007867C7" w:rsidP="007867C7">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55F06329" w14:textId="075C1E3D" w:rsidR="007867C7" w:rsidRPr="00C15426"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218F4FD" w14:textId="5C0D6129" w:rsidR="007867C7" w:rsidRPr="00C15426" w:rsidRDefault="007867C7" w:rsidP="007867C7">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127B4044" w14:textId="4B375212" w:rsidR="007867C7" w:rsidRPr="00C15426" w:rsidRDefault="007867C7" w:rsidP="007867C7">
            <w:pPr>
              <w:jc w:val="center"/>
              <w:rPr>
                <w:rFonts w:ascii="VIC" w:hAnsi="VIC"/>
                <w:sz w:val="18"/>
                <w:szCs w:val="18"/>
              </w:rPr>
            </w:pPr>
            <w:r>
              <w:rPr>
                <w:rFonts w:ascii="VIC" w:eastAsia="VIC" w:hAnsi="VIC"/>
                <w:color w:val="000000"/>
                <w:sz w:val="18"/>
              </w:rPr>
              <w:t>70%</w:t>
            </w:r>
          </w:p>
        </w:tc>
        <w:tc>
          <w:tcPr>
            <w:tcW w:w="1090" w:type="dxa"/>
            <w:shd w:val="clear" w:color="auto" w:fill="FFFFFF" w:themeFill="background1"/>
          </w:tcPr>
          <w:p w14:paraId="1D5D2695" w14:textId="50777072" w:rsidR="007867C7" w:rsidRPr="00C15426" w:rsidRDefault="007867C7" w:rsidP="007867C7">
            <w:pPr>
              <w:jc w:val="center"/>
              <w:rPr>
                <w:rFonts w:ascii="VIC" w:hAnsi="VIC"/>
                <w:sz w:val="18"/>
                <w:szCs w:val="18"/>
              </w:rPr>
            </w:pPr>
            <w:r>
              <w:rPr>
                <w:rFonts w:ascii="VIC" w:eastAsia="VIC" w:hAnsi="VIC"/>
                <w:color w:val="000000"/>
                <w:sz w:val="18"/>
              </w:rPr>
              <w:t>25.9</w:t>
            </w:r>
          </w:p>
        </w:tc>
        <w:tc>
          <w:tcPr>
            <w:tcW w:w="1090" w:type="dxa"/>
            <w:shd w:val="clear" w:color="auto" w:fill="FFFFFF" w:themeFill="background1"/>
          </w:tcPr>
          <w:p w14:paraId="199DDD40" w14:textId="5500AE97"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83D9FCA" w14:textId="4D1997D5" w:rsidR="007867C7" w:rsidRPr="00C15426" w:rsidRDefault="007867C7" w:rsidP="007867C7">
            <w:pPr>
              <w:jc w:val="center"/>
              <w:rPr>
                <w:rFonts w:ascii="VIC" w:hAnsi="VIC"/>
                <w:sz w:val="18"/>
                <w:szCs w:val="18"/>
              </w:rPr>
            </w:pPr>
            <w:r>
              <w:rPr>
                <w:rFonts w:ascii="VIC" w:eastAsia="VIC" w:hAnsi="VIC"/>
                <w:color w:val="000000"/>
                <w:sz w:val="18"/>
              </w:rPr>
              <w:t>39.0</w:t>
            </w:r>
          </w:p>
        </w:tc>
        <w:tc>
          <w:tcPr>
            <w:tcW w:w="1090" w:type="dxa"/>
            <w:shd w:val="clear" w:color="auto" w:fill="FFFFFF" w:themeFill="background1"/>
          </w:tcPr>
          <w:p w14:paraId="4F27E36C" w14:textId="37DE425C" w:rsidR="007867C7" w:rsidRPr="00C15426" w:rsidRDefault="007867C7" w:rsidP="007867C7">
            <w:pPr>
              <w:jc w:val="center"/>
              <w:rPr>
                <w:rFonts w:ascii="VIC" w:hAnsi="VIC"/>
                <w:sz w:val="18"/>
                <w:szCs w:val="18"/>
              </w:rPr>
            </w:pPr>
            <w:r>
              <w:rPr>
                <w:rFonts w:ascii="VIC" w:eastAsia="VIC" w:hAnsi="VIC"/>
                <w:color w:val="000000"/>
                <w:sz w:val="18"/>
              </w:rPr>
              <w:t>17%</w:t>
            </w:r>
          </w:p>
        </w:tc>
        <w:tc>
          <w:tcPr>
            <w:tcW w:w="1090" w:type="dxa"/>
            <w:shd w:val="clear" w:color="auto" w:fill="FFFFFF" w:themeFill="background1"/>
          </w:tcPr>
          <w:p w14:paraId="484C744F" w14:textId="183DBB84" w:rsidR="007867C7" w:rsidRPr="00C15426" w:rsidRDefault="007867C7" w:rsidP="007867C7">
            <w:pPr>
              <w:jc w:val="center"/>
              <w:rPr>
                <w:rFonts w:ascii="VIC" w:hAnsi="VIC"/>
                <w:sz w:val="18"/>
                <w:szCs w:val="18"/>
              </w:rPr>
            </w:pPr>
            <w:r>
              <w:rPr>
                <w:rFonts w:ascii="VIC" w:eastAsia="VIC" w:hAnsi="VIC"/>
                <w:color w:val="000000"/>
                <w:sz w:val="18"/>
              </w:rPr>
              <w:t>19%</w:t>
            </w:r>
          </w:p>
        </w:tc>
        <w:tc>
          <w:tcPr>
            <w:tcW w:w="1090" w:type="dxa"/>
            <w:shd w:val="clear" w:color="auto" w:fill="FFFFFF" w:themeFill="background1"/>
          </w:tcPr>
          <w:p w14:paraId="3816DEE1" w14:textId="6C9B22A0" w:rsidR="007867C7" w:rsidRPr="00C15426" w:rsidRDefault="007867C7" w:rsidP="007867C7">
            <w:pPr>
              <w:jc w:val="center"/>
              <w:rPr>
                <w:rFonts w:ascii="VIC" w:hAnsi="VIC"/>
                <w:sz w:val="18"/>
                <w:szCs w:val="18"/>
              </w:rPr>
            </w:pPr>
            <w:r>
              <w:rPr>
                <w:rFonts w:ascii="VIC" w:eastAsia="VIC" w:hAnsi="VIC"/>
                <w:color w:val="000000"/>
                <w:sz w:val="18"/>
              </w:rPr>
              <w:t>90%</w:t>
            </w:r>
          </w:p>
        </w:tc>
        <w:tc>
          <w:tcPr>
            <w:tcW w:w="1091" w:type="dxa"/>
            <w:shd w:val="clear" w:color="auto" w:fill="FFFFFF" w:themeFill="background1"/>
          </w:tcPr>
          <w:p w14:paraId="607131F5" w14:textId="1E474663" w:rsidR="007867C7" w:rsidRPr="00C15426" w:rsidRDefault="007867C7" w:rsidP="007867C7">
            <w:pPr>
              <w:jc w:val="center"/>
              <w:rPr>
                <w:rFonts w:ascii="VIC" w:hAnsi="VIC"/>
                <w:sz w:val="18"/>
                <w:szCs w:val="18"/>
              </w:rPr>
            </w:pPr>
            <w:r>
              <w:rPr>
                <w:rFonts w:ascii="VIC" w:eastAsia="VIC" w:hAnsi="VIC"/>
                <w:color w:val="000000"/>
                <w:sz w:val="18"/>
              </w:rPr>
              <w:t>14.9</w:t>
            </w:r>
          </w:p>
        </w:tc>
      </w:tr>
      <w:tr w:rsidR="007867C7" w:rsidRPr="00A6366B" w14:paraId="7779DB07" w14:textId="77777777" w:rsidTr="00C00109">
        <w:trPr>
          <w:trHeight w:val="284"/>
        </w:trPr>
        <w:tc>
          <w:tcPr>
            <w:tcW w:w="1570" w:type="dxa"/>
            <w:shd w:val="clear" w:color="auto" w:fill="BFCED6"/>
          </w:tcPr>
          <w:p w14:paraId="63825423" w14:textId="2E17A22D" w:rsidR="007867C7" w:rsidRPr="00C15426" w:rsidRDefault="007867C7" w:rsidP="007867C7">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19E2A985" w14:textId="563BC30A" w:rsidR="007867C7" w:rsidRPr="00C15426"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278E0EE3" w14:textId="602F51FB" w:rsidR="007867C7" w:rsidRPr="00C15426" w:rsidRDefault="007867C7" w:rsidP="007867C7">
            <w:pPr>
              <w:rPr>
                <w:rFonts w:ascii="VIC" w:hAnsi="VIC"/>
                <w:sz w:val="18"/>
                <w:szCs w:val="18"/>
              </w:rPr>
            </w:pPr>
            <w:r>
              <w:rPr>
                <w:rFonts w:ascii="VIC" w:eastAsia="VIC" w:hAnsi="VIC"/>
                <w:color w:val="000000"/>
                <w:sz w:val="18"/>
              </w:rPr>
              <w:t>Jarrah Retreat PARC</w:t>
            </w:r>
          </w:p>
        </w:tc>
        <w:tc>
          <w:tcPr>
            <w:tcW w:w="1090" w:type="dxa"/>
            <w:shd w:val="clear" w:color="auto" w:fill="BFCED6"/>
          </w:tcPr>
          <w:p w14:paraId="0FDDDD74" w14:textId="623EEF74" w:rsidR="007867C7" w:rsidRPr="00C15426" w:rsidRDefault="007867C7" w:rsidP="007867C7">
            <w:pPr>
              <w:jc w:val="center"/>
              <w:rPr>
                <w:rFonts w:ascii="VIC" w:hAnsi="VIC"/>
                <w:sz w:val="18"/>
                <w:szCs w:val="18"/>
              </w:rPr>
            </w:pPr>
            <w:r>
              <w:rPr>
                <w:rFonts w:ascii="VIC" w:eastAsia="VIC" w:hAnsi="VIC"/>
                <w:color w:val="000000"/>
                <w:sz w:val="18"/>
              </w:rPr>
              <w:t>72%</w:t>
            </w:r>
          </w:p>
        </w:tc>
        <w:tc>
          <w:tcPr>
            <w:tcW w:w="1090" w:type="dxa"/>
            <w:shd w:val="clear" w:color="auto" w:fill="BFCED6"/>
          </w:tcPr>
          <w:p w14:paraId="4D856D74" w14:textId="6186AE68" w:rsidR="007867C7" w:rsidRPr="00C15426" w:rsidRDefault="007867C7" w:rsidP="007867C7">
            <w:pPr>
              <w:jc w:val="center"/>
              <w:rPr>
                <w:rFonts w:ascii="VIC" w:hAnsi="VIC"/>
                <w:sz w:val="18"/>
                <w:szCs w:val="18"/>
              </w:rPr>
            </w:pPr>
            <w:r>
              <w:rPr>
                <w:rFonts w:ascii="VIC" w:eastAsia="VIC" w:hAnsi="VIC"/>
                <w:color w:val="000000"/>
                <w:sz w:val="18"/>
              </w:rPr>
              <w:t>22.4</w:t>
            </w:r>
          </w:p>
        </w:tc>
        <w:tc>
          <w:tcPr>
            <w:tcW w:w="1090" w:type="dxa"/>
            <w:shd w:val="clear" w:color="auto" w:fill="BFCED6"/>
          </w:tcPr>
          <w:p w14:paraId="12C4CB78" w14:textId="048B83DF" w:rsidR="007867C7" w:rsidRPr="00C15426" w:rsidRDefault="007867C7" w:rsidP="007867C7">
            <w:pPr>
              <w:jc w:val="center"/>
              <w:rPr>
                <w:rFonts w:ascii="VIC" w:hAnsi="VIC"/>
                <w:sz w:val="18"/>
                <w:szCs w:val="18"/>
              </w:rPr>
            </w:pPr>
            <w:r>
              <w:rPr>
                <w:rFonts w:ascii="VIC" w:eastAsia="VIC" w:hAnsi="VIC"/>
                <w:color w:val="000000"/>
                <w:sz w:val="18"/>
              </w:rPr>
              <w:t>2%</w:t>
            </w:r>
          </w:p>
        </w:tc>
        <w:tc>
          <w:tcPr>
            <w:tcW w:w="1090" w:type="dxa"/>
            <w:shd w:val="clear" w:color="auto" w:fill="BFCED6"/>
          </w:tcPr>
          <w:p w14:paraId="22BE6348" w14:textId="21812EFD" w:rsidR="007867C7" w:rsidRPr="00C15426" w:rsidRDefault="007867C7" w:rsidP="007867C7">
            <w:pPr>
              <w:jc w:val="center"/>
              <w:rPr>
                <w:rFonts w:ascii="VIC" w:hAnsi="VIC"/>
                <w:sz w:val="18"/>
                <w:szCs w:val="18"/>
              </w:rPr>
            </w:pPr>
            <w:r>
              <w:rPr>
                <w:rFonts w:ascii="VIC" w:eastAsia="VIC" w:hAnsi="VIC"/>
                <w:color w:val="000000"/>
                <w:sz w:val="18"/>
              </w:rPr>
              <w:t>21.6</w:t>
            </w:r>
          </w:p>
        </w:tc>
        <w:tc>
          <w:tcPr>
            <w:tcW w:w="1090" w:type="dxa"/>
            <w:shd w:val="clear" w:color="auto" w:fill="BFCED6"/>
          </w:tcPr>
          <w:p w14:paraId="7CF38CD5" w14:textId="03741D7F" w:rsidR="007867C7" w:rsidRPr="00C15426" w:rsidRDefault="007867C7" w:rsidP="007867C7">
            <w:pPr>
              <w:jc w:val="center"/>
              <w:rPr>
                <w:rFonts w:ascii="VIC" w:hAnsi="VIC"/>
                <w:sz w:val="18"/>
                <w:szCs w:val="18"/>
              </w:rPr>
            </w:pPr>
            <w:r>
              <w:rPr>
                <w:rFonts w:ascii="VIC" w:eastAsia="VIC" w:hAnsi="VIC"/>
                <w:color w:val="000000"/>
                <w:sz w:val="18"/>
              </w:rPr>
              <w:t>14%</w:t>
            </w:r>
          </w:p>
        </w:tc>
        <w:tc>
          <w:tcPr>
            <w:tcW w:w="1090" w:type="dxa"/>
            <w:shd w:val="clear" w:color="auto" w:fill="BFCED6"/>
          </w:tcPr>
          <w:p w14:paraId="266EB2C1" w14:textId="3EFE0154" w:rsidR="007867C7" w:rsidRPr="00C15426" w:rsidRDefault="007867C7" w:rsidP="007867C7">
            <w:pPr>
              <w:jc w:val="center"/>
              <w:rPr>
                <w:rFonts w:ascii="VIC" w:hAnsi="VIC"/>
                <w:sz w:val="18"/>
                <w:szCs w:val="18"/>
              </w:rPr>
            </w:pPr>
            <w:r>
              <w:rPr>
                <w:rFonts w:ascii="VIC" w:eastAsia="VIC" w:hAnsi="VIC"/>
                <w:color w:val="000000"/>
                <w:sz w:val="18"/>
              </w:rPr>
              <w:t>3%</w:t>
            </w:r>
          </w:p>
        </w:tc>
        <w:tc>
          <w:tcPr>
            <w:tcW w:w="1090" w:type="dxa"/>
            <w:shd w:val="clear" w:color="auto" w:fill="BFCED6"/>
          </w:tcPr>
          <w:p w14:paraId="7FCC54D3" w14:textId="7277CC82" w:rsidR="007867C7" w:rsidRPr="00C15426" w:rsidRDefault="007867C7" w:rsidP="007867C7">
            <w:pPr>
              <w:jc w:val="center"/>
              <w:rPr>
                <w:rFonts w:ascii="VIC" w:hAnsi="VIC"/>
                <w:sz w:val="18"/>
                <w:szCs w:val="18"/>
              </w:rPr>
            </w:pPr>
            <w:r>
              <w:rPr>
                <w:rFonts w:ascii="VIC" w:eastAsia="VIC" w:hAnsi="VIC"/>
                <w:color w:val="000000"/>
                <w:sz w:val="18"/>
              </w:rPr>
              <w:t>87%</w:t>
            </w:r>
          </w:p>
        </w:tc>
        <w:tc>
          <w:tcPr>
            <w:tcW w:w="1091" w:type="dxa"/>
            <w:shd w:val="clear" w:color="auto" w:fill="BFCED6"/>
          </w:tcPr>
          <w:p w14:paraId="5CDF2421" w14:textId="4B47C632" w:rsidR="007867C7" w:rsidRPr="00C15426" w:rsidRDefault="007867C7" w:rsidP="007867C7">
            <w:pPr>
              <w:jc w:val="center"/>
              <w:rPr>
                <w:rFonts w:ascii="VIC" w:hAnsi="VIC"/>
                <w:sz w:val="18"/>
                <w:szCs w:val="18"/>
              </w:rPr>
            </w:pPr>
            <w:r>
              <w:rPr>
                <w:rFonts w:ascii="VIC" w:eastAsia="VIC" w:hAnsi="VIC"/>
                <w:color w:val="000000"/>
                <w:sz w:val="18"/>
              </w:rPr>
              <w:t>17.4</w:t>
            </w:r>
          </w:p>
        </w:tc>
      </w:tr>
      <w:tr w:rsidR="007867C7" w:rsidRPr="00A6366B" w14:paraId="2E230F3A" w14:textId="77777777" w:rsidTr="00C00109">
        <w:trPr>
          <w:trHeight w:val="284"/>
        </w:trPr>
        <w:tc>
          <w:tcPr>
            <w:tcW w:w="1570" w:type="dxa"/>
            <w:shd w:val="clear" w:color="auto" w:fill="FFFFFF" w:themeFill="background1"/>
          </w:tcPr>
          <w:p w14:paraId="18D4A1F8" w14:textId="471AFC47" w:rsidR="007867C7" w:rsidRPr="00C15426" w:rsidRDefault="007867C7" w:rsidP="007867C7">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3056557A" w14:textId="36237EBF" w:rsidR="007867C7" w:rsidRPr="00C15426" w:rsidRDefault="007867C7" w:rsidP="007867C7">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7B19ED80" w14:textId="55AD8C06" w:rsidR="007867C7" w:rsidRPr="00C15426" w:rsidRDefault="007867C7" w:rsidP="007867C7">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2CB952F1" w14:textId="51EF0BB7" w:rsidR="007867C7" w:rsidRPr="00C15426" w:rsidRDefault="007867C7" w:rsidP="007867C7">
            <w:pPr>
              <w:jc w:val="center"/>
              <w:rPr>
                <w:rFonts w:ascii="VIC" w:hAnsi="VIC"/>
                <w:sz w:val="18"/>
                <w:szCs w:val="18"/>
              </w:rPr>
            </w:pPr>
            <w:r>
              <w:rPr>
                <w:rFonts w:ascii="VIC" w:eastAsia="VIC" w:hAnsi="VIC"/>
                <w:color w:val="000000"/>
                <w:sz w:val="18"/>
              </w:rPr>
              <w:t>41%</w:t>
            </w:r>
          </w:p>
        </w:tc>
        <w:tc>
          <w:tcPr>
            <w:tcW w:w="1090" w:type="dxa"/>
            <w:shd w:val="clear" w:color="auto" w:fill="FFFFFF" w:themeFill="background1"/>
          </w:tcPr>
          <w:p w14:paraId="5CAFC2BD" w14:textId="76CDB964" w:rsidR="007867C7" w:rsidRPr="00C15426" w:rsidRDefault="007867C7" w:rsidP="007867C7">
            <w:pPr>
              <w:jc w:val="center"/>
              <w:rPr>
                <w:rFonts w:ascii="VIC" w:hAnsi="VIC"/>
                <w:sz w:val="18"/>
                <w:szCs w:val="18"/>
              </w:rPr>
            </w:pPr>
            <w:r>
              <w:rPr>
                <w:rFonts w:ascii="VIC" w:eastAsia="VIC" w:hAnsi="VIC"/>
                <w:color w:val="000000"/>
                <w:sz w:val="18"/>
              </w:rPr>
              <w:t>16.7</w:t>
            </w:r>
          </w:p>
        </w:tc>
        <w:tc>
          <w:tcPr>
            <w:tcW w:w="1090" w:type="dxa"/>
            <w:shd w:val="clear" w:color="auto" w:fill="FFFFFF" w:themeFill="background1"/>
          </w:tcPr>
          <w:p w14:paraId="5DCEA8AC" w14:textId="4A425200"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C29AA6C" w14:textId="49A1A12A" w:rsidR="007867C7" w:rsidRPr="00C15426" w:rsidRDefault="007867C7" w:rsidP="007867C7">
            <w:pPr>
              <w:jc w:val="center"/>
              <w:rPr>
                <w:rFonts w:ascii="VIC" w:hAnsi="VIC"/>
                <w:sz w:val="18"/>
                <w:szCs w:val="18"/>
              </w:rPr>
            </w:pPr>
            <w:r>
              <w:rPr>
                <w:rFonts w:ascii="VIC" w:eastAsia="VIC" w:hAnsi="VIC"/>
                <w:color w:val="000000"/>
                <w:sz w:val="18"/>
              </w:rPr>
              <w:t>17.6</w:t>
            </w:r>
          </w:p>
        </w:tc>
        <w:tc>
          <w:tcPr>
            <w:tcW w:w="1090" w:type="dxa"/>
            <w:shd w:val="clear" w:color="auto" w:fill="FFFFFF" w:themeFill="background1"/>
          </w:tcPr>
          <w:p w14:paraId="457BC634" w14:textId="0D135611" w:rsidR="007867C7" w:rsidRPr="00C15426" w:rsidRDefault="007867C7" w:rsidP="007867C7">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386F91FB" w14:textId="66910E87" w:rsidR="007867C7" w:rsidRPr="00C15426" w:rsidRDefault="007867C7" w:rsidP="007867C7">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2B4022E6" w14:textId="75D4332D" w:rsidR="007867C7" w:rsidRPr="00C15426" w:rsidRDefault="007867C7" w:rsidP="007867C7">
            <w:pPr>
              <w:jc w:val="center"/>
              <w:rPr>
                <w:rFonts w:ascii="VIC" w:hAnsi="VIC"/>
                <w:sz w:val="18"/>
                <w:szCs w:val="18"/>
              </w:rPr>
            </w:pPr>
            <w:r>
              <w:rPr>
                <w:rFonts w:ascii="VIC" w:eastAsia="VIC" w:hAnsi="VIC"/>
                <w:color w:val="000000"/>
                <w:sz w:val="18"/>
              </w:rPr>
              <w:t>84%</w:t>
            </w:r>
          </w:p>
        </w:tc>
        <w:tc>
          <w:tcPr>
            <w:tcW w:w="1091" w:type="dxa"/>
            <w:shd w:val="clear" w:color="auto" w:fill="FFFFFF" w:themeFill="background1"/>
          </w:tcPr>
          <w:p w14:paraId="5687ADCA" w14:textId="19BF443B" w:rsidR="007867C7" w:rsidRPr="00C15426" w:rsidRDefault="007867C7" w:rsidP="007867C7">
            <w:pPr>
              <w:jc w:val="center"/>
              <w:rPr>
                <w:rFonts w:ascii="VIC" w:hAnsi="VIC"/>
                <w:sz w:val="18"/>
                <w:szCs w:val="18"/>
              </w:rPr>
            </w:pPr>
            <w:r>
              <w:rPr>
                <w:rFonts w:ascii="VIC" w:eastAsia="VIC" w:hAnsi="VIC"/>
                <w:color w:val="000000"/>
                <w:sz w:val="18"/>
              </w:rPr>
              <w:t>8.7</w:t>
            </w:r>
          </w:p>
        </w:tc>
      </w:tr>
      <w:tr w:rsidR="007867C7" w:rsidRPr="0020228C" w14:paraId="4D9D7A08" w14:textId="77777777" w:rsidTr="00C00109">
        <w:trPr>
          <w:trHeight w:val="284"/>
        </w:trPr>
        <w:tc>
          <w:tcPr>
            <w:tcW w:w="1570" w:type="dxa"/>
            <w:shd w:val="clear" w:color="auto" w:fill="B1C9E8"/>
          </w:tcPr>
          <w:p w14:paraId="120BECAE" w14:textId="4F1588D7"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6E83830F" w14:textId="1F663619" w:rsidR="007867C7" w:rsidRPr="0020228C" w:rsidRDefault="007867C7" w:rsidP="007867C7">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647CAF6" w14:textId="4B4DCB48" w:rsidR="007867C7" w:rsidRPr="0020228C" w:rsidRDefault="007867C7" w:rsidP="007867C7">
            <w:pPr>
              <w:rPr>
                <w:rFonts w:ascii="VIC" w:hAnsi="VIC"/>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4B422A97" w14:textId="77CC4F5E"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90" w:type="dxa"/>
            <w:shd w:val="clear" w:color="auto" w:fill="B1C9E8"/>
          </w:tcPr>
          <w:p w14:paraId="4468B9EC" w14:textId="4F03D52E"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14.4</w:t>
            </w:r>
          </w:p>
        </w:tc>
        <w:tc>
          <w:tcPr>
            <w:tcW w:w="1090" w:type="dxa"/>
            <w:shd w:val="clear" w:color="auto" w:fill="B1C9E8"/>
          </w:tcPr>
          <w:p w14:paraId="00B16F20" w14:textId="27EABFBA"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090" w:type="dxa"/>
            <w:shd w:val="clear" w:color="auto" w:fill="B1C9E8"/>
          </w:tcPr>
          <w:p w14:paraId="3200D0AE" w14:textId="26D131F2"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16.5</w:t>
            </w:r>
          </w:p>
        </w:tc>
        <w:tc>
          <w:tcPr>
            <w:tcW w:w="1090" w:type="dxa"/>
            <w:shd w:val="clear" w:color="auto" w:fill="B1C9E8"/>
          </w:tcPr>
          <w:p w14:paraId="64526393" w14:textId="3E7CD9A7"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90" w:type="dxa"/>
            <w:shd w:val="clear" w:color="auto" w:fill="B1C9E8"/>
          </w:tcPr>
          <w:p w14:paraId="47C2E4DE" w14:textId="3755F0D1"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090" w:type="dxa"/>
            <w:shd w:val="clear" w:color="auto" w:fill="B1C9E8"/>
          </w:tcPr>
          <w:p w14:paraId="1AD2EE5E" w14:textId="7D35C064"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35%</w:t>
            </w:r>
          </w:p>
        </w:tc>
        <w:tc>
          <w:tcPr>
            <w:tcW w:w="1091" w:type="dxa"/>
            <w:shd w:val="clear" w:color="auto" w:fill="B1C9E8"/>
          </w:tcPr>
          <w:p w14:paraId="290F5E32" w14:textId="5654A56F" w:rsidR="007867C7" w:rsidRPr="00271258" w:rsidRDefault="007867C7" w:rsidP="007867C7">
            <w:pPr>
              <w:jc w:val="center"/>
              <w:rPr>
                <w:rFonts w:ascii="VIC SemiBold" w:hAnsi="VIC SemiBold"/>
                <w:color w:val="000000" w:themeColor="text1"/>
                <w:sz w:val="18"/>
                <w:szCs w:val="18"/>
              </w:rPr>
            </w:pPr>
            <w:r>
              <w:rPr>
                <w:rFonts w:ascii="VIC SemiBold" w:eastAsia="VIC SemiBold" w:hAnsi="VIC SemiBold"/>
                <w:color w:val="000000"/>
                <w:sz w:val="18"/>
              </w:rPr>
              <w:t>12.9</w:t>
            </w:r>
          </w:p>
        </w:tc>
      </w:tr>
      <w:tr w:rsidR="007867C7" w:rsidRPr="008D13A2" w14:paraId="7385EDD7" w14:textId="77777777" w:rsidTr="00C00109">
        <w:trPr>
          <w:trHeight w:val="284"/>
        </w:trPr>
        <w:tc>
          <w:tcPr>
            <w:tcW w:w="1570" w:type="dxa"/>
            <w:shd w:val="clear" w:color="auto" w:fill="244C5A"/>
          </w:tcPr>
          <w:p w14:paraId="2D5F64E4" w14:textId="3646D821" w:rsidR="007867C7" w:rsidRPr="008D13A2" w:rsidRDefault="007867C7" w:rsidP="007867C7">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3FAE4C74" w14:textId="26CBD9FA" w:rsidR="007867C7" w:rsidRPr="008D13A2" w:rsidRDefault="007867C7" w:rsidP="007867C7">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1CB7DEE0" w14:textId="4BEC6B7A" w:rsidR="007867C7" w:rsidRPr="00C15426" w:rsidRDefault="007867C7" w:rsidP="007867C7">
            <w:pPr>
              <w:rPr>
                <w:rFonts w:ascii="VIC" w:hAnsi="VIC"/>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54EDFDF5" w14:textId="13187C08"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90" w:type="dxa"/>
            <w:shd w:val="clear" w:color="auto" w:fill="244C5A"/>
          </w:tcPr>
          <w:p w14:paraId="49347DE4" w14:textId="17954E4F"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16.4</w:t>
            </w:r>
          </w:p>
        </w:tc>
        <w:tc>
          <w:tcPr>
            <w:tcW w:w="1090" w:type="dxa"/>
            <w:shd w:val="clear" w:color="auto" w:fill="244C5A"/>
          </w:tcPr>
          <w:p w14:paraId="7DCE5E27" w14:textId="07DCB4F0"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90" w:type="dxa"/>
            <w:shd w:val="clear" w:color="auto" w:fill="244C5A"/>
          </w:tcPr>
          <w:p w14:paraId="70FF0590" w14:textId="1EA4DCC7"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20.0</w:t>
            </w:r>
          </w:p>
        </w:tc>
        <w:tc>
          <w:tcPr>
            <w:tcW w:w="1090" w:type="dxa"/>
            <w:shd w:val="clear" w:color="auto" w:fill="244C5A"/>
          </w:tcPr>
          <w:p w14:paraId="028547D9" w14:textId="33E99C39"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4E21FDEA" w14:textId="3979C905"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0916C8B0" w14:textId="747A2894"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91" w:type="dxa"/>
            <w:shd w:val="clear" w:color="auto" w:fill="244C5A"/>
          </w:tcPr>
          <w:p w14:paraId="4A1DC7C7" w14:textId="2C4F2EE0" w:rsidR="007867C7" w:rsidRPr="00271258" w:rsidRDefault="007867C7" w:rsidP="007867C7">
            <w:pPr>
              <w:jc w:val="center"/>
              <w:rPr>
                <w:rFonts w:ascii="VIC SemiBold" w:hAnsi="VIC SemiBold"/>
                <w:color w:val="FFFFFF" w:themeColor="background1"/>
                <w:sz w:val="18"/>
                <w:szCs w:val="18"/>
              </w:rPr>
            </w:pPr>
            <w:r>
              <w:rPr>
                <w:rFonts w:ascii="VIC SemiBold" w:eastAsia="VIC SemiBold" w:hAnsi="VIC SemiBold"/>
                <w:color w:val="FFFFFF"/>
                <w:sz w:val="18"/>
              </w:rPr>
              <w:t>13.4</w:t>
            </w:r>
          </w:p>
        </w:tc>
      </w:tr>
    </w:tbl>
    <w:p w14:paraId="06DAA8EF" w14:textId="70C88A97" w:rsidR="00D31B5F" w:rsidRDefault="00D31B5F" w:rsidP="00E36C2D">
      <w:pPr>
        <w:pStyle w:val="Heading1"/>
        <w:rPr>
          <w:sz w:val="22"/>
          <w:szCs w:val="22"/>
        </w:rPr>
      </w:pPr>
    </w:p>
    <w:p w14:paraId="19E52441" w14:textId="77777777" w:rsidR="005777B6" w:rsidRDefault="005777B6">
      <w:pPr>
        <w:widowControl/>
      </w:pPr>
      <w:r>
        <w:br w:type="page"/>
      </w:r>
    </w:p>
    <w:p w14:paraId="162C6D25" w14:textId="401F5753" w:rsidR="00CF11E1" w:rsidRDefault="005A5E67" w:rsidP="00E36C2D">
      <w:pPr>
        <w:pStyle w:val="Heading1"/>
        <w:rPr>
          <w:sz w:val="22"/>
          <w:szCs w:val="22"/>
        </w:rPr>
      </w:pPr>
      <w:bookmarkStart w:id="14" w:name="_Toc84937512"/>
      <w:r>
        <w:rPr>
          <w:sz w:val="22"/>
          <w:szCs w:val="22"/>
        </w:rPr>
        <w:lastRenderedPageBreak/>
        <w:t>Indicator descriptions and notes</w:t>
      </w:r>
      <w:bookmarkEnd w:id="14"/>
    </w:p>
    <w:p w14:paraId="109FF7A2" w14:textId="5519A95C" w:rsidR="00C00109" w:rsidRDefault="00C00109" w:rsidP="00C00109">
      <w:pPr>
        <w:pStyle w:val="VAHIbody"/>
        <w:spacing w:line="240" w:lineRule="auto"/>
        <w:rPr>
          <w:rFonts w:eastAsia="Calibri"/>
          <w:color w:val="696969"/>
          <w:sz w:val="18"/>
          <w:szCs w:val="18"/>
          <w:lang w:val="en-US"/>
        </w:rPr>
      </w:pPr>
      <w:bookmarkStart w:id="15"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0BA428D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15"/>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7867C7" w:rsidRPr="0069621D" w14:paraId="1B57C156" w14:textId="77777777" w:rsidTr="000B0CCC">
        <w:trPr>
          <w:cantSplit/>
        </w:trPr>
        <w:tc>
          <w:tcPr>
            <w:tcW w:w="1702" w:type="dxa"/>
            <w:shd w:val="clear" w:color="auto" w:fill="auto"/>
          </w:tcPr>
          <w:p w14:paraId="2927A24D" w14:textId="4FE24702" w:rsidR="007867C7" w:rsidRPr="00C15426" w:rsidRDefault="007867C7" w:rsidP="007867C7">
            <w:pPr>
              <w:pStyle w:val="VAHItabletext"/>
              <w:rPr>
                <w:color w:val="696969"/>
                <w:szCs w:val="18"/>
              </w:rPr>
            </w:pPr>
            <w:r>
              <w:rPr>
                <w:rFonts w:eastAsia="VIC"/>
                <w:color w:val="696969"/>
              </w:rPr>
              <w:t>Residential (CCU)</w:t>
            </w:r>
          </w:p>
        </w:tc>
        <w:tc>
          <w:tcPr>
            <w:tcW w:w="1842" w:type="dxa"/>
          </w:tcPr>
          <w:p w14:paraId="708A1C17" w14:textId="2290DA20" w:rsidR="007867C7" w:rsidRPr="00C15426" w:rsidRDefault="007867C7" w:rsidP="007867C7">
            <w:pPr>
              <w:pStyle w:val="VAHItabletext"/>
              <w:rPr>
                <w:rFonts w:eastAsia="Verdana" w:cs="Verdana"/>
                <w:color w:val="696969"/>
                <w:szCs w:val="18"/>
              </w:rPr>
            </w:pPr>
            <w:r>
              <w:rPr>
                <w:rFonts w:eastAsia="VIC"/>
                <w:color w:val="696969"/>
              </w:rPr>
              <w:t>Beds per 10,000 population</w:t>
            </w:r>
          </w:p>
        </w:tc>
        <w:tc>
          <w:tcPr>
            <w:tcW w:w="5103" w:type="dxa"/>
          </w:tcPr>
          <w:p w14:paraId="7D64A06D" w14:textId="47965A37" w:rsidR="007867C7" w:rsidRPr="00C15426" w:rsidRDefault="007867C7" w:rsidP="007867C7">
            <w:pPr>
              <w:pStyle w:val="VAHItabletext"/>
              <w:rPr>
                <w:rFonts w:eastAsia="Verdana" w:cs="Verdana"/>
                <w:color w:val="696969"/>
                <w:szCs w:val="18"/>
              </w:rPr>
            </w:pPr>
            <w:r>
              <w:rPr>
                <w:rFonts w:eastAsia="VIC"/>
                <w:color w:val="696969"/>
              </w:rPr>
              <w:t>Number of funded residential community care unit (CCU) beds per 10,000 population aged 18 to 64 years in the area mental health service.</w:t>
            </w:r>
          </w:p>
        </w:tc>
        <w:tc>
          <w:tcPr>
            <w:tcW w:w="1559" w:type="dxa"/>
          </w:tcPr>
          <w:p w14:paraId="186B8264" w14:textId="77777777" w:rsidR="007867C7" w:rsidRPr="00C15426" w:rsidRDefault="007867C7" w:rsidP="007867C7">
            <w:pPr>
              <w:pStyle w:val="VAHItabletext"/>
              <w:rPr>
                <w:color w:val="696969"/>
                <w:szCs w:val="18"/>
              </w:rPr>
            </w:pPr>
          </w:p>
        </w:tc>
        <w:tc>
          <w:tcPr>
            <w:tcW w:w="4820" w:type="dxa"/>
          </w:tcPr>
          <w:p w14:paraId="6F75F57D" w14:textId="6FCC82CD" w:rsidR="007867C7" w:rsidRPr="00C15426" w:rsidRDefault="007867C7" w:rsidP="007867C7">
            <w:pPr>
              <w:pStyle w:val="VAHItabletext"/>
              <w:rPr>
                <w:rFonts w:eastAsia="Verdana" w:cs="Verdana"/>
                <w:color w:val="696969"/>
                <w:szCs w:val="18"/>
              </w:rPr>
            </w:pPr>
            <w:r>
              <w:rPr>
                <w:rFonts w:eastAsia="VIC"/>
                <w:color w:val="696969"/>
              </w:rPr>
              <w:t>Population estimates are based on Victoria in Future 2019.</w:t>
            </w:r>
          </w:p>
        </w:tc>
      </w:tr>
      <w:tr w:rsidR="007867C7" w:rsidRPr="0069621D" w14:paraId="16D49F57" w14:textId="77777777" w:rsidTr="000B0CCC">
        <w:trPr>
          <w:cantSplit/>
        </w:trPr>
        <w:tc>
          <w:tcPr>
            <w:tcW w:w="1702" w:type="dxa"/>
            <w:shd w:val="clear" w:color="auto" w:fill="auto"/>
          </w:tcPr>
          <w:p w14:paraId="10A0BCB6" w14:textId="77777777" w:rsidR="007867C7" w:rsidRPr="00C15426" w:rsidRDefault="007867C7" w:rsidP="007867C7">
            <w:pPr>
              <w:pStyle w:val="VAHItabletext"/>
              <w:rPr>
                <w:color w:val="696969"/>
                <w:szCs w:val="18"/>
              </w:rPr>
            </w:pPr>
          </w:p>
        </w:tc>
        <w:tc>
          <w:tcPr>
            <w:tcW w:w="1842" w:type="dxa"/>
          </w:tcPr>
          <w:p w14:paraId="01745C00" w14:textId="3843AFD6" w:rsidR="007867C7" w:rsidRPr="00C15426" w:rsidRDefault="007867C7" w:rsidP="007867C7">
            <w:pPr>
              <w:pStyle w:val="VAHItabletext"/>
              <w:rPr>
                <w:rFonts w:eastAsia="Verdana" w:cs="Verdana"/>
                <w:color w:val="696969"/>
                <w:szCs w:val="18"/>
              </w:rPr>
            </w:pPr>
            <w:r>
              <w:rPr>
                <w:rFonts w:eastAsia="VIC"/>
                <w:color w:val="696969"/>
              </w:rPr>
              <w:t>Bed occupancy (incl leave)</w:t>
            </w:r>
          </w:p>
        </w:tc>
        <w:tc>
          <w:tcPr>
            <w:tcW w:w="5103" w:type="dxa"/>
          </w:tcPr>
          <w:p w14:paraId="67FA2338" w14:textId="5CBEFF83" w:rsidR="007867C7" w:rsidRPr="00C15426" w:rsidRDefault="007867C7" w:rsidP="007867C7">
            <w:pPr>
              <w:pStyle w:val="VAHItabletext"/>
              <w:rPr>
                <w:rFonts w:eastAsia="Verdana" w:cs="Verdana"/>
                <w:color w:val="696969"/>
                <w:szCs w:val="18"/>
              </w:rPr>
            </w:pPr>
            <w:r>
              <w:rPr>
                <w:rFonts w:eastAsia="VIC"/>
                <w:color w:val="696969"/>
              </w:rPr>
              <w:t>Rate of occupied bed hours (including leave) per funded bed hours within residential community care units (CCU).</w:t>
            </w:r>
          </w:p>
        </w:tc>
        <w:tc>
          <w:tcPr>
            <w:tcW w:w="1559" w:type="dxa"/>
          </w:tcPr>
          <w:p w14:paraId="02261688" w14:textId="77777777" w:rsidR="007867C7" w:rsidRPr="00C15426" w:rsidRDefault="007867C7" w:rsidP="007867C7">
            <w:pPr>
              <w:pStyle w:val="VAHItabletext"/>
              <w:rPr>
                <w:color w:val="696969"/>
                <w:szCs w:val="18"/>
              </w:rPr>
            </w:pPr>
          </w:p>
        </w:tc>
        <w:tc>
          <w:tcPr>
            <w:tcW w:w="4820" w:type="dxa"/>
          </w:tcPr>
          <w:p w14:paraId="0A3B0FAA" w14:textId="430D68D6" w:rsidR="007867C7" w:rsidRPr="00C15426" w:rsidRDefault="007867C7" w:rsidP="007867C7">
            <w:pPr>
              <w:pStyle w:val="VAHItabletext"/>
              <w:rPr>
                <w:rFonts w:eastAsia="Verdana" w:cs="Verdana"/>
                <w:color w:val="696969"/>
                <w:szCs w:val="18"/>
              </w:rPr>
            </w:pPr>
          </w:p>
        </w:tc>
      </w:tr>
      <w:tr w:rsidR="007867C7" w:rsidRPr="0069621D" w14:paraId="42567377" w14:textId="77777777" w:rsidTr="000B0CCC">
        <w:trPr>
          <w:cantSplit/>
        </w:trPr>
        <w:tc>
          <w:tcPr>
            <w:tcW w:w="1702" w:type="dxa"/>
            <w:shd w:val="clear" w:color="auto" w:fill="auto"/>
          </w:tcPr>
          <w:p w14:paraId="75F18803" w14:textId="77777777" w:rsidR="007867C7" w:rsidRPr="00C15426" w:rsidRDefault="007867C7" w:rsidP="007867C7">
            <w:pPr>
              <w:pStyle w:val="VAHItabletext"/>
              <w:rPr>
                <w:color w:val="696969"/>
                <w:szCs w:val="18"/>
              </w:rPr>
            </w:pPr>
          </w:p>
        </w:tc>
        <w:tc>
          <w:tcPr>
            <w:tcW w:w="1842" w:type="dxa"/>
          </w:tcPr>
          <w:p w14:paraId="4DFBCD9E" w14:textId="61E5DFC5" w:rsidR="007867C7" w:rsidRPr="00C15426" w:rsidRDefault="007867C7" w:rsidP="007867C7">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3CF8650F" w:rsidR="007867C7" w:rsidRPr="00C15426" w:rsidRDefault="007867C7" w:rsidP="007867C7">
            <w:pPr>
              <w:pStyle w:val="VAHItabletext"/>
              <w:rPr>
                <w:rFonts w:eastAsia="Verdana" w:cs="Verdana"/>
                <w:color w:val="696969"/>
                <w:szCs w:val="18"/>
              </w:rPr>
            </w:pPr>
            <w:r>
              <w:rPr>
                <w:rFonts w:eastAsia="VIC"/>
                <w:color w:val="696969"/>
              </w:rPr>
              <w:t>Rate of leave days per occupied bed days within a residential unit.</w:t>
            </w:r>
          </w:p>
        </w:tc>
        <w:tc>
          <w:tcPr>
            <w:tcW w:w="1559" w:type="dxa"/>
          </w:tcPr>
          <w:p w14:paraId="7840EC84" w14:textId="398B0AEB" w:rsidR="007867C7" w:rsidRPr="00C15426" w:rsidRDefault="007867C7" w:rsidP="007867C7">
            <w:pPr>
              <w:pStyle w:val="VAHItabletext"/>
              <w:rPr>
                <w:rFonts w:eastAsia="Verdana" w:cs="Verdana"/>
                <w:color w:val="696969"/>
                <w:szCs w:val="18"/>
              </w:rPr>
            </w:pPr>
          </w:p>
        </w:tc>
        <w:tc>
          <w:tcPr>
            <w:tcW w:w="4820" w:type="dxa"/>
          </w:tcPr>
          <w:p w14:paraId="6DBE8DE5" w14:textId="48DCB653" w:rsidR="007867C7" w:rsidRPr="00C15426" w:rsidRDefault="007867C7" w:rsidP="007867C7">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7867C7" w:rsidRPr="0069621D" w14:paraId="02CA2FC1" w14:textId="77777777" w:rsidTr="000B0CCC">
        <w:trPr>
          <w:cantSplit/>
        </w:trPr>
        <w:tc>
          <w:tcPr>
            <w:tcW w:w="1702" w:type="dxa"/>
            <w:shd w:val="clear" w:color="auto" w:fill="auto"/>
          </w:tcPr>
          <w:p w14:paraId="09987E04" w14:textId="77777777" w:rsidR="007867C7" w:rsidRPr="00C15426" w:rsidRDefault="007867C7" w:rsidP="007867C7">
            <w:pPr>
              <w:pStyle w:val="VAHItabletext"/>
              <w:rPr>
                <w:color w:val="696969"/>
                <w:szCs w:val="18"/>
              </w:rPr>
            </w:pPr>
          </w:p>
        </w:tc>
        <w:tc>
          <w:tcPr>
            <w:tcW w:w="1842" w:type="dxa"/>
          </w:tcPr>
          <w:p w14:paraId="3A271481" w14:textId="24857C99" w:rsidR="007867C7" w:rsidRPr="00C15426" w:rsidRDefault="007867C7" w:rsidP="007867C7">
            <w:pPr>
              <w:pStyle w:val="VAHItabletext"/>
              <w:rPr>
                <w:rFonts w:eastAsia="Verdana" w:cs="Verdana"/>
                <w:color w:val="696969"/>
                <w:szCs w:val="18"/>
              </w:rPr>
            </w:pPr>
            <w:r>
              <w:rPr>
                <w:rFonts w:eastAsia="VIC"/>
                <w:color w:val="696969"/>
              </w:rPr>
              <w:t>Average duration of treatment to date (days)</w:t>
            </w:r>
          </w:p>
        </w:tc>
        <w:tc>
          <w:tcPr>
            <w:tcW w:w="5103" w:type="dxa"/>
          </w:tcPr>
          <w:p w14:paraId="084A636C" w14:textId="7E2CCB06" w:rsidR="007867C7" w:rsidRPr="00C15426" w:rsidRDefault="007867C7" w:rsidP="007867C7">
            <w:pPr>
              <w:pStyle w:val="VAHItabletext"/>
              <w:rPr>
                <w:rFonts w:eastAsia="Verdana" w:cs="Verdana"/>
                <w:color w:val="696969"/>
                <w:szCs w:val="18"/>
              </w:rPr>
            </w:pPr>
            <w:r>
              <w:rPr>
                <w:rFonts w:eastAsia="VIC"/>
                <w:color w:val="696969"/>
              </w:rPr>
              <w:t>Average duration of care to date (days) within a residential unit, including leave.</w:t>
            </w:r>
          </w:p>
        </w:tc>
        <w:tc>
          <w:tcPr>
            <w:tcW w:w="1559" w:type="dxa"/>
          </w:tcPr>
          <w:p w14:paraId="28D4CF72" w14:textId="297AC286" w:rsidR="007867C7" w:rsidRPr="00C15426" w:rsidRDefault="007867C7" w:rsidP="007867C7">
            <w:pPr>
              <w:pStyle w:val="VAHItabletext"/>
              <w:rPr>
                <w:rFonts w:eastAsia="Verdana" w:cs="Verdana"/>
                <w:color w:val="696969"/>
                <w:szCs w:val="18"/>
              </w:rPr>
            </w:pPr>
          </w:p>
        </w:tc>
        <w:tc>
          <w:tcPr>
            <w:tcW w:w="4820" w:type="dxa"/>
          </w:tcPr>
          <w:p w14:paraId="07271E83" w14:textId="15D823A0" w:rsidR="007867C7" w:rsidRPr="00C15426" w:rsidRDefault="007867C7" w:rsidP="007867C7">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7867C7" w:rsidRPr="0069621D" w14:paraId="592AF5BC" w14:textId="77777777" w:rsidTr="000B0CCC">
        <w:trPr>
          <w:cantSplit/>
        </w:trPr>
        <w:tc>
          <w:tcPr>
            <w:tcW w:w="1702" w:type="dxa"/>
            <w:shd w:val="clear" w:color="auto" w:fill="auto"/>
          </w:tcPr>
          <w:p w14:paraId="2196C061" w14:textId="77777777" w:rsidR="007867C7" w:rsidRPr="00C15426" w:rsidRDefault="007867C7" w:rsidP="007867C7">
            <w:pPr>
              <w:pStyle w:val="VAHItabletext"/>
              <w:rPr>
                <w:color w:val="696969"/>
                <w:szCs w:val="18"/>
              </w:rPr>
            </w:pPr>
          </w:p>
        </w:tc>
        <w:tc>
          <w:tcPr>
            <w:tcW w:w="1842" w:type="dxa"/>
          </w:tcPr>
          <w:p w14:paraId="2F5F04BC" w14:textId="425B2F54" w:rsidR="007867C7" w:rsidRPr="00C15426" w:rsidRDefault="007867C7" w:rsidP="007867C7">
            <w:pPr>
              <w:pStyle w:val="VAHItabletext"/>
              <w:rPr>
                <w:rFonts w:eastAsia="Verdana" w:cs="Verdana"/>
                <w:color w:val="696969"/>
                <w:szCs w:val="18"/>
              </w:rPr>
            </w:pPr>
            <w:r>
              <w:rPr>
                <w:rFonts w:eastAsia="VIC"/>
                <w:color w:val="696969"/>
              </w:rPr>
              <w:t>Consumers concurrently on a CTO</w:t>
            </w:r>
          </w:p>
        </w:tc>
        <w:tc>
          <w:tcPr>
            <w:tcW w:w="5103" w:type="dxa"/>
          </w:tcPr>
          <w:p w14:paraId="6B457351" w14:textId="3576F4EA" w:rsidR="007867C7" w:rsidRPr="00C15426" w:rsidRDefault="007867C7" w:rsidP="007867C7">
            <w:pPr>
              <w:pStyle w:val="VAHItabletext"/>
              <w:rPr>
                <w:rFonts w:eastAsia="Verdana" w:cs="Verdana"/>
                <w:color w:val="696969"/>
                <w:szCs w:val="18"/>
              </w:rPr>
            </w:pPr>
            <w:r>
              <w:rPr>
                <w:rFonts w:eastAsia="VIC"/>
                <w:color w:val="696969"/>
              </w:rPr>
              <w:t>Percentage of open residential episodes where the consumer was concurrently on a Community Treatment Order (CTO).</w:t>
            </w:r>
          </w:p>
        </w:tc>
        <w:tc>
          <w:tcPr>
            <w:tcW w:w="1559" w:type="dxa"/>
          </w:tcPr>
          <w:p w14:paraId="6265CE27" w14:textId="14D4A2B9" w:rsidR="007867C7" w:rsidRPr="00C15426" w:rsidRDefault="007867C7" w:rsidP="007867C7">
            <w:pPr>
              <w:pStyle w:val="VAHItabletext"/>
              <w:rPr>
                <w:rFonts w:eastAsia="Verdana" w:cs="Verdana"/>
                <w:color w:val="696969"/>
                <w:szCs w:val="18"/>
              </w:rPr>
            </w:pPr>
          </w:p>
        </w:tc>
        <w:tc>
          <w:tcPr>
            <w:tcW w:w="4820" w:type="dxa"/>
          </w:tcPr>
          <w:p w14:paraId="58AF53B4" w14:textId="6EA4A5FB" w:rsidR="007867C7" w:rsidRPr="00C15426" w:rsidRDefault="007867C7" w:rsidP="007867C7">
            <w:pPr>
              <w:tabs>
                <w:tab w:val="left" w:pos="1320"/>
              </w:tabs>
              <w:rPr>
                <w:rFonts w:ascii="VIC" w:hAnsi="VIC"/>
                <w:color w:val="696969"/>
                <w:sz w:val="18"/>
                <w:szCs w:val="18"/>
                <w:lang w:val="en-AU"/>
              </w:rPr>
            </w:pPr>
            <w:r>
              <w:rPr>
                <w:rFonts w:ascii="VIC" w:eastAsia="VIC" w:hAnsi="VIC"/>
                <w:color w:val="696969"/>
                <w:sz w:val="18"/>
              </w:rPr>
              <w:t>Measure counts distinct episodes and not distinct consumers (a consumer may have more than 1 episode open during the reference period).</w:t>
            </w:r>
          </w:p>
        </w:tc>
      </w:tr>
      <w:tr w:rsidR="007867C7" w:rsidRPr="0069621D" w14:paraId="781F5EBD" w14:textId="77777777" w:rsidTr="000B0CCC">
        <w:trPr>
          <w:cantSplit/>
        </w:trPr>
        <w:tc>
          <w:tcPr>
            <w:tcW w:w="1702" w:type="dxa"/>
            <w:shd w:val="clear" w:color="auto" w:fill="auto"/>
          </w:tcPr>
          <w:p w14:paraId="602202DD" w14:textId="77777777" w:rsidR="007867C7" w:rsidRPr="00C15426" w:rsidRDefault="007867C7" w:rsidP="007867C7">
            <w:pPr>
              <w:pStyle w:val="VAHItabletext"/>
              <w:rPr>
                <w:color w:val="696969"/>
                <w:szCs w:val="18"/>
              </w:rPr>
            </w:pPr>
          </w:p>
        </w:tc>
        <w:tc>
          <w:tcPr>
            <w:tcW w:w="1842" w:type="dxa"/>
          </w:tcPr>
          <w:p w14:paraId="13D4C2C3" w14:textId="0300D5E6" w:rsidR="007867C7" w:rsidRPr="00C15426" w:rsidRDefault="007867C7" w:rsidP="007867C7">
            <w:pPr>
              <w:pStyle w:val="VAHItabletext"/>
              <w:rPr>
                <w:rFonts w:eastAsia="Verdana" w:cs="Verdana"/>
                <w:color w:val="696969"/>
                <w:szCs w:val="18"/>
              </w:rPr>
            </w:pPr>
            <w:r>
              <w:rPr>
                <w:rFonts w:eastAsia="VIC"/>
                <w:color w:val="696969"/>
              </w:rPr>
              <w:t>HoNOS compliance</w:t>
            </w:r>
          </w:p>
        </w:tc>
        <w:tc>
          <w:tcPr>
            <w:tcW w:w="5103" w:type="dxa"/>
          </w:tcPr>
          <w:p w14:paraId="64406A96" w14:textId="5DDA1355" w:rsidR="007867C7" w:rsidRPr="00C15426" w:rsidRDefault="007867C7" w:rsidP="007867C7">
            <w:pPr>
              <w:pStyle w:val="VAHItabletext"/>
              <w:rPr>
                <w:rFonts w:eastAsia="Verdana" w:cs="Verdana"/>
                <w:color w:val="696969"/>
                <w:szCs w:val="18"/>
              </w:rPr>
            </w:pPr>
            <w:r>
              <w:rPr>
                <w:rFonts w:eastAsia="VIC"/>
                <w:color w:val="696969"/>
              </w:rPr>
              <w:t>Percentage of required collection events in a residential unit where a HoNOS outcome measurement scale (HNSADL/HoNOS65) was completed, excluding invalid HoNOS scores (more than two times rated as '9').</w:t>
            </w:r>
          </w:p>
        </w:tc>
        <w:tc>
          <w:tcPr>
            <w:tcW w:w="1559" w:type="dxa"/>
          </w:tcPr>
          <w:p w14:paraId="1645DBBB" w14:textId="1DE942A8" w:rsidR="007867C7" w:rsidRPr="00C15426" w:rsidRDefault="007867C7" w:rsidP="007867C7">
            <w:pPr>
              <w:pStyle w:val="VAHItabletext"/>
              <w:rPr>
                <w:rFonts w:eastAsia="Verdana" w:cs="Verdana"/>
                <w:color w:val="696969"/>
                <w:szCs w:val="18"/>
              </w:rPr>
            </w:pPr>
            <w:r>
              <w:rPr>
                <w:rFonts w:eastAsia="VIC"/>
                <w:color w:val="696969"/>
              </w:rPr>
              <w:t>85.0%</w:t>
            </w:r>
          </w:p>
        </w:tc>
        <w:tc>
          <w:tcPr>
            <w:tcW w:w="4820" w:type="dxa"/>
          </w:tcPr>
          <w:p w14:paraId="110B433E" w14:textId="06CDC13B" w:rsidR="007867C7" w:rsidRPr="00C15426" w:rsidRDefault="007867C7" w:rsidP="007867C7">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7867C7" w:rsidRPr="0069621D" w14:paraId="057BE954" w14:textId="77777777" w:rsidTr="000B0CCC">
        <w:trPr>
          <w:cantSplit/>
        </w:trPr>
        <w:tc>
          <w:tcPr>
            <w:tcW w:w="1702" w:type="dxa"/>
            <w:shd w:val="clear" w:color="auto" w:fill="auto"/>
          </w:tcPr>
          <w:p w14:paraId="668261DC" w14:textId="77777777" w:rsidR="007867C7" w:rsidRPr="00C15426" w:rsidRDefault="007867C7" w:rsidP="007867C7">
            <w:pPr>
              <w:pStyle w:val="VAHItabletext"/>
              <w:rPr>
                <w:color w:val="696969"/>
                <w:szCs w:val="18"/>
              </w:rPr>
            </w:pPr>
          </w:p>
        </w:tc>
        <w:tc>
          <w:tcPr>
            <w:tcW w:w="1842" w:type="dxa"/>
          </w:tcPr>
          <w:p w14:paraId="32F10FA9" w14:textId="62156C7D" w:rsidR="007867C7" w:rsidRPr="00C15426" w:rsidRDefault="007867C7" w:rsidP="007867C7">
            <w:pPr>
              <w:pStyle w:val="VAHItabletext"/>
              <w:rPr>
                <w:rFonts w:eastAsia="Verdana" w:cs="Verdana"/>
                <w:color w:val="696969"/>
                <w:szCs w:val="18"/>
              </w:rPr>
            </w:pPr>
            <w:r>
              <w:rPr>
                <w:rFonts w:eastAsia="VIC"/>
                <w:color w:val="696969"/>
              </w:rPr>
              <w:t>Average HoNOS at episode start</w:t>
            </w:r>
          </w:p>
        </w:tc>
        <w:tc>
          <w:tcPr>
            <w:tcW w:w="5103" w:type="dxa"/>
          </w:tcPr>
          <w:p w14:paraId="64F29EF5" w14:textId="0EDF030B" w:rsidR="007867C7" w:rsidRPr="00C15426" w:rsidRDefault="007867C7" w:rsidP="007867C7">
            <w:pPr>
              <w:pStyle w:val="VAHItabletext"/>
              <w:rPr>
                <w:rFonts w:eastAsia="Verdana" w:cs="Verdana"/>
                <w:color w:val="696969"/>
                <w:szCs w:val="18"/>
              </w:rPr>
            </w:pPr>
            <w:r>
              <w:rPr>
                <w:rFonts w:eastAsia="VIC"/>
                <w:color w:val="696969"/>
              </w:rPr>
              <w:t>Average HoNOS total score (HNSADL/HoNOS65) collected on residential episode start, excluding invalid HoNOS scores (more than two times rated as '9').</w:t>
            </w:r>
          </w:p>
        </w:tc>
        <w:tc>
          <w:tcPr>
            <w:tcW w:w="1559" w:type="dxa"/>
          </w:tcPr>
          <w:p w14:paraId="4AC911AB" w14:textId="0A8CE63C" w:rsidR="007867C7" w:rsidRPr="00C15426" w:rsidRDefault="007867C7" w:rsidP="007867C7">
            <w:pPr>
              <w:pStyle w:val="VAHItabletext"/>
              <w:rPr>
                <w:rFonts w:eastAsia="Verdana" w:cs="Verdana"/>
                <w:color w:val="696969"/>
                <w:szCs w:val="18"/>
              </w:rPr>
            </w:pPr>
          </w:p>
        </w:tc>
        <w:tc>
          <w:tcPr>
            <w:tcW w:w="4820" w:type="dxa"/>
          </w:tcPr>
          <w:p w14:paraId="1EB79FD8" w14:textId="219C0F75" w:rsidR="007867C7" w:rsidRPr="00C15426" w:rsidRDefault="007867C7" w:rsidP="007867C7">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7867C7" w:rsidRPr="0069621D" w14:paraId="1501EE19" w14:textId="77777777" w:rsidTr="000B0CCC">
        <w:trPr>
          <w:cantSplit/>
        </w:trPr>
        <w:tc>
          <w:tcPr>
            <w:tcW w:w="1702" w:type="dxa"/>
            <w:shd w:val="clear" w:color="auto" w:fill="auto"/>
          </w:tcPr>
          <w:p w14:paraId="7DB2F668" w14:textId="00185358" w:rsidR="007867C7" w:rsidRPr="00C15426" w:rsidRDefault="007867C7" w:rsidP="007867C7">
            <w:pPr>
              <w:pStyle w:val="VAHItabletext"/>
              <w:rPr>
                <w:color w:val="696969"/>
                <w:szCs w:val="18"/>
              </w:rPr>
            </w:pPr>
          </w:p>
        </w:tc>
        <w:tc>
          <w:tcPr>
            <w:tcW w:w="1842" w:type="dxa"/>
          </w:tcPr>
          <w:p w14:paraId="55A3EB24" w14:textId="3EDDD598" w:rsidR="007867C7" w:rsidRPr="00C15426" w:rsidRDefault="007867C7" w:rsidP="007867C7">
            <w:pPr>
              <w:pStyle w:val="VAHItabletext"/>
              <w:rPr>
                <w:rFonts w:eastAsia="Verdana" w:cs="Verdana"/>
                <w:color w:val="696969"/>
                <w:szCs w:val="18"/>
              </w:rPr>
            </w:pPr>
            <w:r>
              <w:rPr>
                <w:rFonts w:eastAsia="VIC"/>
                <w:color w:val="696969"/>
              </w:rPr>
              <w:t>BASIS32 offered</w:t>
            </w:r>
          </w:p>
        </w:tc>
        <w:tc>
          <w:tcPr>
            <w:tcW w:w="5103" w:type="dxa"/>
          </w:tcPr>
          <w:p w14:paraId="0C80AB8F" w14:textId="501FB66E" w:rsidR="007867C7" w:rsidRPr="00C15426" w:rsidRDefault="007867C7" w:rsidP="007867C7">
            <w:pPr>
              <w:pStyle w:val="VAHItabletext"/>
              <w:rPr>
                <w:rFonts w:eastAsia="Verdana" w:cs="Verdana"/>
                <w:color w:val="696969"/>
                <w:szCs w:val="18"/>
              </w:rPr>
            </w:pPr>
            <w:r>
              <w:rPr>
                <w:rFonts w:eastAsia="VIC"/>
                <w:color w:val="696969"/>
              </w:rPr>
              <w:t>Percentage of collection occasions in a residential setting where clinicians offered a relevant consumer self-assessment measurement scale (BASIS-32).</w:t>
            </w:r>
          </w:p>
        </w:tc>
        <w:tc>
          <w:tcPr>
            <w:tcW w:w="1559" w:type="dxa"/>
          </w:tcPr>
          <w:p w14:paraId="3F423A82" w14:textId="0AFC005B" w:rsidR="007867C7" w:rsidRPr="00C15426" w:rsidRDefault="007867C7" w:rsidP="007867C7">
            <w:pPr>
              <w:pStyle w:val="VAHItabletext"/>
              <w:rPr>
                <w:rFonts w:eastAsia="Verdana" w:cs="Verdana"/>
                <w:color w:val="696969"/>
                <w:szCs w:val="18"/>
              </w:rPr>
            </w:pPr>
          </w:p>
        </w:tc>
        <w:tc>
          <w:tcPr>
            <w:tcW w:w="4820" w:type="dxa"/>
          </w:tcPr>
          <w:p w14:paraId="6ACB517C" w14:textId="6A901E55" w:rsidR="007867C7" w:rsidRPr="00C15426" w:rsidRDefault="007867C7" w:rsidP="007867C7">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r w:rsidR="007867C7" w:rsidRPr="0069621D" w14:paraId="4217DCC2" w14:textId="77777777" w:rsidTr="000B0CCC">
        <w:trPr>
          <w:cantSplit/>
        </w:trPr>
        <w:tc>
          <w:tcPr>
            <w:tcW w:w="1702" w:type="dxa"/>
            <w:shd w:val="clear" w:color="auto" w:fill="auto"/>
          </w:tcPr>
          <w:p w14:paraId="0617E5DD" w14:textId="77777777" w:rsidR="007867C7" w:rsidRPr="00C15426" w:rsidRDefault="007867C7" w:rsidP="007867C7">
            <w:pPr>
              <w:pStyle w:val="VAHItabletext"/>
              <w:rPr>
                <w:color w:val="696969"/>
                <w:szCs w:val="18"/>
              </w:rPr>
            </w:pPr>
          </w:p>
        </w:tc>
        <w:tc>
          <w:tcPr>
            <w:tcW w:w="1842" w:type="dxa"/>
          </w:tcPr>
          <w:p w14:paraId="5DDA0C46" w14:textId="3874B1EC" w:rsidR="007867C7" w:rsidRPr="00C15426" w:rsidRDefault="007867C7" w:rsidP="007867C7">
            <w:pPr>
              <w:pStyle w:val="VAHItabletext"/>
              <w:rPr>
                <w:rFonts w:eastAsia="Verdana" w:cs="Verdana"/>
                <w:color w:val="696969"/>
                <w:szCs w:val="18"/>
              </w:rPr>
            </w:pPr>
            <w:r>
              <w:rPr>
                <w:rFonts w:eastAsia="VIC"/>
                <w:color w:val="696969"/>
              </w:rPr>
              <w:t>BASIS32 completed</w:t>
            </w:r>
          </w:p>
        </w:tc>
        <w:tc>
          <w:tcPr>
            <w:tcW w:w="5103" w:type="dxa"/>
          </w:tcPr>
          <w:p w14:paraId="1115D417" w14:textId="2D170D56" w:rsidR="007867C7" w:rsidRPr="00C15426" w:rsidRDefault="007867C7" w:rsidP="007867C7">
            <w:pPr>
              <w:pStyle w:val="VAHItabletext"/>
              <w:rPr>
                <w:rFonts w:eastAsia="Verdana" w:cs="Verdana"/>
                <w:color w:val="696969"/>
                <w:szCs w:val="18"/>
              </w:rPr>
            </w:pPr>
            <w:r>
              <w:rPr>
                <w:rFonts w:eastAsia="VIC"/>
                <w:color w:val="696969"/>
              </w:rPr>
              <w:t>Percentage of collection occasions in a residential setting where consumers completed a relevant consumer self-assessment measurement scale (BASIS-32).</w:t>
            </w:r>
          </w:p>
        </w:tc>
        <w:tc>
          <w:tcPr>
            <w:tcW w:w="1559" w:type="dxa"/>
          </w:tcPr>
          <w:p w14:paraId="0D763719" w14:textId="1067A97B" w:rsidR="007867C7" w:rsidRPr="00C15426" w:rsidRDefault="007867C7" w:rsidP="007867C7">
            <w:pPr>
              <w:pStyle w:val="VAHItabletext"/>
              <w:rPr>
                <w:rFonts w:eastAsia="Verdana" w:cs="Verdana"/>
                <w:color w:val="696969"/>
                <w:szCs w:val="18"/>
              </w:rPr>
            </w:pPr>
          </w:p>
        </w:tc>
        <w:tc>
          <w:tcPr>
            <w:tcW w:w="4820" w:type="dxa"/>
          </w:tcPr>
          <w:p w14:paraId="0B2C6B2A" w14:textId="5F950A10" w:rsidR="007867C7" w:rsidRPr="00C15426" w:rsidRDefault="007867C7" w:rsidP="007867C7">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r w:rsidR="007867C7" w:rsidRPr="0069621D" w14:paraId="46EEAD99" w14:textId="77777777" w:rsidTr="000B0CCC">
        <w:trPr>
          <w:cantSplit/>
        </w:trPr>
        <w:tc>
          <w:tcPr>
            <w:tcW w:w="1702" w:type="dxa"/>
            <w:shd w:val="clear" w:color="auto" w:fill="auto"/>
          </w:tcPr>
          <w:p w14:paraId="287CE8A7" w14:textId="42221F48" w:rsidR="007867C7" w:rsidRPr="00C15426" w:rsidRDefault="007867C7" w:rsidP="007867C7">
            <w:pPr>
              <w:pStyle w:val="VAHItabletext"/>
              <w:rPr>
                <w:color w:val="696969"/>
                <w:szCs w:val="18"/>
              </w:rPr>
            </w:pPr>
            <w:r>
              <w:rPr>
                <w:rFonts w:eastAsia="VIC"/>
                <w:color w:val="696969"/>
              </w:rPr>
              <w:t>PARC</w:t>
            </w:r>
          </w:p>
        </w:tc>
        <w:tc>
          <w:tcPr>
            <w:tcW w:w="1842" w:type="dxa"/>
          </w:tcPr>
          <w:p w14:paraId="5AF610E7" w14:textId="3427109F" w:rsidR="007867C7" w:rsidRPr="00C15426" w:rsidRDefault="007867C7" w:rsidP="007867C7">
            <w:pPr>
              <w:pStyle w:val="VAHItabletext"/>
              <w:rPr>
                <w:rFonts w:eastAsia="Verdana" w:cs="Verdana"/>
                <w:color w:val="696969"/>
                <w:szCs w:val="18"/>
              </w:rPr>
            </w:pPr>
            <w:r>
              <w:rPr>
                <w:rFonts w:eastAsia="VIC"/>
                <w:color w:val="696969"/>
              </w:rPr>
              <w:t>Bed occupancy (incl leave)</w:t>
            </w:r>
          </w:p>
        </w:tc>
        <w:tc>
          <w:tcPr>
            <w:tcW w:w="5103" w:type="dxa"/>
          </w:tcPr>
          <w:p w14:paraId="2CF35DA3" w14:textId="1E61BF81" w:rsidR="007867C7" w:rsidRPr="00C15426" w:rsidRDefault="007867C7" w:rsidP="007867C7">
            <w:pPr>
              <w:pStyle w:val="VAHItabletext"/>
              <w:rPr>
                <w:rFonts w:eastAsia="Verdana" w:cs="Verdana"/>
                <w:color w:val="696969"/>
                <w:szCs w:val="18"/>
              </w:rPr>
            </w:pPr>
            <w:r>
              <w:rPr>
                <w:rFonts w:eastAsia="VIC"/>
                <w:color w:val="696969"/>
              </w:rPr>
              <w:t>Rate of occupied bed hours (including leave) per funded bed hours within prevention and recovery care (PARC) units.</w:t>
            </w:r>
          </w:p>
        </w:tc>
        <w:tc>
          <w:tcPr>
            <w:tcW w:w="1559" w:type="dxa"/>
          </w:tcPr>
          <w:p w14:paraId="0F5C0963" w14:textId="755E7A75" w:rsidR="007867C7" w:rsidRPr="00C15426" w:rsidRDefault="007867C7" w:rsidP="007867C7">
            <w:pPr>
              <w:pStyle w:val="VAHItabletext"/>
              <w:rPr>
                <w:rFonts w:eastAsia="Verdana" w:cs="Verdana"/>
                <w:color w:val="696969"/>
                <w:szCs w:val="18"/>
              </w:rPr>
            </w:pPr>
          </w:p>
        </w:tc>
        <w:tc>
          <w:tcPr>
            <w:tcW w:w="4820" w:type="dxa"/>
          </w:tcPr>
          <w:p w14:paraId="58E0E644" w14:textId="1577E45C" w:rsidR="007867C7" w:rsidRPr="00C15426" w:rsidRDefault="007867C7" w:rsidP="007867C7">
            <w:pPr>
              <w:pStyle w:val="VAHItabletext"/>
              <w:rPr>
                <w:rFonts w:eastAsia="Verdana" w:cs="Verdana"/>
                <w:color w:val="696969"/>
                <w:szCs w:val="18"/>
              </w:rPr>
            </w:pPr>
          </w:p>
        </w:tc>
      </w:tr>
      <w:tr w:rsidR="007867C7" w:rsidRPr="0069621D" w14:paraId="130EC93A" w14:textId="77777777" w:rsidTr="000B0CCC">
        <w:trPr>
          <w:cantSplit/>
        </w:trPr>
        <w:tc>
          <w:tcPr>
            <w:tcW w:w="1702" w:type="dxa"/>
            <w:shd w:val="clear" w:color="auto" w:fill="auto"/>
          </w:tcPr>
          <w:p w14:paraId="4D8699D4" w14:textId="51D35649" w:rsidR="007867C7" w:rsidRPr="00C15426" w:rsidRDefault="007867C7" w:rsidP="007867C7">
            <w:pPr>
              <w:pStyle w:val="VAHItabletext"/>
              <w:rPr>
                <w:rFonts w:eastAsia="Verdana" w:cs="Verdana"/>
                <w:color w:val="696969"/>
                <w:szCs w:val="18"/>
              </w:rPr>
            </w:pPr>
          </w:p>
        </w:tc>
        <w:tc>
          <w:tcPr>
            <w:tcW w:w="1842" w:type="dxa"/>
          </w:tcPr>
          <w:p w14:paraId="3FC82C4A" w14:textId="401892F6" w:rsidR="007867C7" w:rsidRPr="00C15426" w:rsidRDefault="007867C7" w:rsidP="007867C7">
            <w:pPr>
              <w:pStyle w:val="VAHItabletext"/>
              <w:rPr>
                <w:rFonts w:eastAsia="Verdana" w:cs="Verdana"/>
                <w:color w:val="696969"/>
                <w:szCs w:val="18"/>
              </w:rPr>
            </w:pPr>
            <w:r>
              <w:rPr>
                <w:rFonts w:eastAsia="VIC"/>
                <w:color w:val="696969"/>
              </w:rPr>
              <w:t>Average length of stay (days)</w:t>
            </w:r>
          </w:p>
        </w:tc>
        <w:tc>
          <w:tcPr>
            <w:tcW w:w="5103" w:type="dxa"/>
          </w:tcPr>
          <w:p w14:paraId="7D57D74A" w14:textId="444B89F1" w:rsidR="007867C7" w:rsidRPr="00C15426" w:rsidRDefault="007867C7" w:rsidP="007867C7">
            <w:pPr>
              <w:pStyle w:val="VAHItabletext"/>
              <w:rPr>
                <w:rFonts w:eastAsia="Verdana" w:cs="Verdana"/>
                <w:color w:val="696969"/>
                <w:szCs w:val="18"/>
              </w:rPr>
            </w:pPr>
            <w:r>
              <w:rPr>
                <w:rFonts w:eastAsia="VIC"/>
                <w:color w:val="696969"/>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7867C7" w:rsidRPr="00C15426" w:rsidRDefault="007867C7" w:rsidP="007867C7">
            <w:pPr>
              <w:pStyle w:val="VAHItabletext"/>
              <w:rPr>
                <w:color w:val="696969"/>
                <w:szCs w:val="18"/>
              </w:rPr>
            </w:pPr>
          </w:p>
        </w:tc>
        <w:tc>
          <w:tcPr>
            <w:tcW w:w="4820" w:type="dxa"/>
          </w:tcPr>
          <w:p w14:paraId="31FEB266" w14:textId="005182CB" w:rsidR="007867C7" w:rsidRPr="00C15426" w:rsidRDefault="007867C7" w:rsidP="007867C7">
            <w:pPr>
              <w:pStyle w:val="VAHItabletext"/>
              <w:rPr>
                <w:rFonts w:eastAsia="Verdana" w:cs="Verdana"/>
                <w:color w:val="696969"/>
                <w:szCs w:val="18"/>
              </w:rPr>
            </w:pPr>
          </w:p>
        </w:tc>
      </w:tr>
      <w:tr w:rsidR="007867C7" w:rsidRPr="0069621D" w14:paraId="5D05BCEE" w14:textId="77777777" w:rsidTr="000B0CCC">
        <w:trPr>
          <w:cantSplit/>
        </w:trPr>
        <w:tc>
          <w:tcPr>
            <w:tcW w:w="1702" w:type="dxa"/>
            <w:shd w:val="clear" w:color="auto" w:fill="auto"/>
          </w:tcPr>
          <w:p w14:paraId="394A6533" w14:textId="52135181" w:rsidR="007867C7" w:rsidRPr="00C15426" w:rsidRDefault="007867C7" w:rsidP="007867C7">
            <w:pPr>
              <w:pStyle w:val="VAHItabletext"/>
              <w:rPr>
                <w:color w:val="696969"/>
                <w:szCs w:val="18"/>
              </w:rPr>
            </w:pPr>
          </w:p>
        </w:tc>
        <w:tc>
          <w:tcPr>
            <w:tcW w:w="1842" w:type="dxa"/>
          </w:tcPr>
          <w:p w14:paraId="76193907" w14:textId="5970AC1B" w:rsidR="007867C7" w:rsidRPr="00C15426" w:rsidRDefault="007867C7" w:rsidP="007867C7">
            <w:pPr>
              <w:pStyle w:val="VAHItabletext"/>
              <w:rPr>
                <w:rFonts w:eastAsia="Verdana" w:cs="Verdana"/>
                <w:color w:val="696969"/>
                <w:szCs w:val="18"/>
              </w:rPr>
            </w:pPr>
            <w:r>
              <w:rPr>
                <w:rFonts w:eastAsia="VIC"/>
                <w:color w:val="696969"/>
              </w:rPr>
              <w:t>Leave days per occupied bed days</w:t>
            </w:r>
          </w:p>
        </w:tc>
        <w:tc>
          <w:tcPr>
            <w:tcW w:w="5103" w:type="dxa"/>
          </w:tcPr>
          <w:p w14:paraId="40ADCA23" w14:textId="2EE22D2B" w:rsidR="007867C7" w:rsidRPr="00C15426" w:rsidRDefault="007867C7" w:rsidP="007867C7">
            <w:pPr>
              <w:pStyle w:val="VAHItabletext"/>
              <w:rPr>
                <w:rFonts w:eastAsia="Verdana" w:cs="Verdana"/>
                <w:color w:val="696969"/>
                <w:szCs w:val="18"/>
              </w:rPr>
            </w:pPr>
            <w:r>
              <w:rPr>
                <w:rFonts w:eastAsia="VIC"/>
                <w:color w:val="696969"/>
              </w:rPr>
              <w:t>Rate of leave days per occupied bed days within a prevention and recovery care (PARC) unit.</w:t>
            </w:r>
          </w:p>
        </w:tc>
        <w:tc>
          <w:tcPr>
            <w:tcW w:w="1559" w:type="dxa"/>
          </w:tcPr>
          <w:p w14:paraId="66307FA6" w14:textId="77777777" w:rsidR="007867C7" w:rsidRPr="00C15426" w:rsidRDefault="007867C7" w:rsidP="007867C7">
            <w:pPr>
              <w:pStyle w:val="VAHItabletext"/>
              <w:rPr>
                <w:color w:val="696969"/>
                <w:szCs w:val="18"/>
              </w:rPr>
            </w:pPr>
          </w:p>
        </w:tc>
        <w:tc>
          <w:tcPr>
            <w:tcW w:w="4820" w:type="dxa"/>
          </w:tcPr>
          <w:p w14:paraId="6D9DE276" w14:textId="291A36AF" w:rsidR="007867C7" w:rsidRPr="00C15426" w:rsidRDefault="007867C7" w:rsidP="007867C7">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7867C7" w:rsidRPr="0069621D" w14:paraId="2860F4E4" w14:textId="77777777" w:rsidTr="000B0CCC">
        <w:trPr>
          <w:cantSplit/>
        </w:trPr>
        <w:tc>
          <w:tcPr>
            <w:tcW w:w="1702" w:type="dxa"/>
            <w:shd w:val="clear" w:color="auto" w:fill="auto"/>
          </w:tcPr>
          <w:p w14:paraId="402DDE3D" w14:textId="77777777" w:rsidR="007867C7" w:rsidRPr="00C15426" w:rsidRDefault="007867C7" w:rsidP="007867C7">
            <w:pPr>
              <w:pStyle w:val="VAHItabletext"/>
              <w:rPr>
                <w:color w:val="696969"/>
                <w:szCs w:val="18"/>
              </w:rPr>
            </w:pPr>
          </w:p>
        </w:tc>
        <w:tc>
          <w:tcPr>
            <w:tcW w:w="1842" w:type="dxa"/>
          </w:tcPr>
          <w:p w14:paraId="3AB39397" w14:textId="2AD2EC60" w:rsidR="007867C7" w:rsidRPr="00C15426" w:rsidRDefault="007867C7" w:rsidP="007867C7">
            <w:pPr>
              <w:pStyle w:val="VAHItabletext"/>
              <w:rPr>
                <w:rFonts w:eastAsia="Verdana" w:cs="Verdana"/>
                <w:color w:val="696969"/>
                <w:szCs w:val="18"/>
              </w:rPr>
            </w:pPr>
            <w:r>
              <w:rPr>
                <w:rFonts w:eastAsia="VIC"/>
                <w:color w:val="696969"/>
              </w:rPr>
              <w:t>Average duration of treatment to date (days)</w:t>
            </w:r>
          </w:p>
        </w:tc>
        <w:tc>
          <w:tcPr>
            <w:tcW w:w="5103" w:type="dxa"/>
          </w:tcPr>
          <w:p w14:paraId="1631E1FF" w14:textId="6A08DEF2" w:rsidR="007867C7" w:rsidRPr="00C15426" w:rsidRDefault="007867C7" w:rsidP="007867C7">
            <w:pPr>
              <w:pStyle w:val="VAHItabletext"/>
              <w:rPr>
                <w:rFonts w:eastAsia="Verdana" w:cs="Verdana"/>
                <w:color w:val="696969"/>
                <w:szCs w:val="18"/>
              </w:rPr>
            </w:pPr>
            <w:r>
              <w:rPr>
                <w:rFonts w:eastAsia="VIC"/>
                <w:color w:val="696969"/>
              </w:rPr>
              <w:t>Average duration of care to date (days) within a prevention and recovery care (PARC) unit, including leave.</w:t>
            </w:r>
          </w:p>
        </w:tc>
        <w:tc>
          <w:tcPr>
            <w:tcW w:w="1559" w:type="dxa"/>
          </w:tcPr>
          <w:p w14:paraId="12B7BAD2" w14:textId="64E079E7" w:rsidR="007867C7" w:rsidRPr="00C15426" w:rsidRDefault="007867C7" w:rsidP="007867C7">
            <w:pPr>
              <w:pStyle w:val="VAHItabletext"/>
              <w:rPr>
                <w:color w:val="696969"/>
                <w:szCs w:val="18"/>
              </w:rPr>
            </w:pPr>
          </w:p>
        </w:tc>
        <w:tc>
          <w:tcPr>
            <w:tcW w:w="4820" w:type="dxa"/>
          </w:tcPr>
          <w:p w14:paraId="2D86D332" w14:textId="36E08121" w:rsidR="007867C7" w:rsidRPr="00C15426" w:rsidRDefault="007867C7" w:rsidP="007867C7">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7867C7" w:rsidRPr="0069621D" w14:paraId="4C106A7E" w14:textId="77777777" w:rsidTr="000B0CCC">
        <w:trPr>
          <w:cantSplit/>
        </w:trPr>
        <w:tc>
          <w:tcPr>
            <w:tcW w:w="1702" w:type="dxa"/>
            <w:shd w:val="clear" w:color="auto" w:fill="auto"/>
          </w:tcPr>
          <w:p w14:paraId="2A9F8C7F" w14:textId="77777777" w:rsidR="007867C7" w:rsidRPr="00C15426" w:rsidRDefault="007867C7" w:rsidP="007867C7">
            <w:pPr>
              <w:pStyle w:val="VAHItabletext"/>
              <w:rPr>
                <w:color w:val="696969"/>
                <w:szCs w:val="18"/>
              </w:rPr>
            </w:pPr>
          </w:p>
        </w:tc>
        <w:tc>
          <w:tcPr>
            <w:tcW w:w="1842" w:type="dxa"/>
          </w:tcPr>
          <w:p w14:paraId="45DDAA6B" w14:textId="275934EF" w:rsidR="007867C7" w:rsidRPr="00C15426" w:rsidRDefault="007867C7" w:rsidP="007867C7">
            <w:pPr>
              <w:pStyle w:val="VAHItabletext"/>
              <w:rPr>
                <w:rFonts w:eastAsia="Verdana" w:cs="Verdana"/>
                <w:color w:val="696969"/>
                <w:szCs w:val="18"/>
              </w:rPr>
            </w:pPr>
            <w:r>
              <w:rPr>
                <w:rFonts w:eastAsia="VIC"/>
                <w:color w:val="696969"/>
              </w:rPr>
              <w:t>Separations followed by an acute admission</w:t>
            </w:r>
          </w:p>
        </w:tc>
        <w:tc>
          <w:tcPr>
            <w:tcW w:w="5103" w:type="dxa"/>
          </w:tcPr>
          <w:p w14:paraId="63DFB33F" w14:textId="3E6A44DE" w:rsidR="007867C7" w:rsidRPr="00C15426" w:rsidRDefault="007867C7" w:rsidP="007867C7">
            <w:pPr>
              <w:pStyle w:val="VAHItabletext"/>
              <w:rPr>
                <w:rFonts w:eastAsia="Verdana" w:cs="Verdana"/>
                <w:color w:val="696969"/>
                <w:szCs w:val="18"/>
              </w:rPr>
            </w:pPr>
            <w:r>
              <w:rPr>
                <w:rFonts w:eastAsia="VIC"/>
                <w:color w:val="696969"/>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7867C7" w:rsidRPr="00C15426" w:rsidRDefault="007867C7" w:rsidP="007867C7">
            <w:pPr>
              <w:pStyle w:val="VAHItabletext"/>
              <w:rPr>
                <w:color w:val="696969"/>
                <w:szCs w:val="18"/>
              </w:rPr>
            </w:pPr>
          </w:p>
        </w:tc>
        <w:tc>
          <w:tcPr>
            <w:tcW w:w="4820" w:type="dxa"/>
          </w:tcPr>
          <w:p w14:paraId="602D7C8F" w14:textId="1A22F49B" w:rsidR="007867C7" w:rsidRPr="00C15426" w:rsidRDefault="007867C7" w:rsidP="007867C7">
            <w:pPr>
              <w:pStyle w:val="VAHItabletext"/>
              <w:rPr>
                <w:rFonts w:eastAsia="Verdana" w:cs="Verdana"/>
                <w:color w:val="696969"/>
                <w:szCs w:val="18"/>
              </w:rPr>
            </w:pPr>
          </w:p>
        </w:tc>
      </w:tr>
      <w:tr w:rsidR="007867C7" w:rsidRPr="0069621D" w14:paraId="0B00DCC7" w14:textId="77777777" w:rsidTr="000B0CCC">
        <w:trPr>
          <w:cantSplit/>
        </w:trPr>
        <w:tc>
          <w:tcPr>
            <w:tcW w:w="1702" w:type="dxa"/>
            <w:shd w:val="clear" w:color="auto" w:fill="auto"/>
          </w:tcPr>
          <w:p w14:paraId="2CD236DF" w14:textId="77777777" w:rsidR="007867C7" w:rsidRPr="00C15426" w:rsidRDefault="007867C7" w:rsidP="007867C7">
            <w:pPr>
              <w:pStyle w:val="VAHItabletext"/>
              <w:rPr>
                <w:color w:val="696969"/>
                <w:szCs w:val="18"/>
              </w:rPr>
            </w:pPr>
          </w:p>
        </w:tc>
        <w:tc>
          <w:tcPr>
            <w:tcW w:w="1842" w:type="dxa"/>
          </w:tcPr>
          <w:p w14:paraId="178FCD59" w14:textId="01A4FD5E" w:rsidR="007867C7" w:rsidRPr="00C15426" w:rsidRDefault="007867C7" w:rsidP="007867C7">
            <w:pPr>
              <w:pStyle w:val="VAHItabletext"/>
              <w:rPr>
                <w:rFonts w:eastAsia="Verdana" w:cs="Verdana"/>
                <w:color w:val="696969"/>
                <w:szCs w:val="18"/>
              </w:rPr>
            </w:pPr>
            <w:r>
              <w:rPr>
                <w:rFonts w:eastAsia="VIC"/>
                <w:color w:val="696969"/>
              </w:rPr>
              <w:t>Consumers concurrently on a CTO</w:t>
            </w:r>
          </w:p>
        </w:tc>
        <w:tc>
          <w:tcPr>
            <w:tcW w:w="5103" w:type="dxa"/>
          </w:tcPr>
          <w:p w14:paraId="02C59BFD" w14:textId="48CD4406" w:rsidR="007867C7" w:rsidRPr="00C15426" w:rsidRDefault="007867C7" w:rsidP="007867C7">
            <w:pPr>
              <w:pStyle w:val="VAHItabletext"/>
              <w:rPr>
                <w:rFonts w:eastAsia="Verdana" w:cs="Verdana"/>
                <w:color w:val="696969"/>
                <w:szCs w:val="18"/>
              </w:rPr>
            </w:pPr>
            <w:r>
              <w:rPr>
                <w:rFonts w:eastAsia="VIC"/>
                <w:color w:val="696969"/>
              </w:rPr>
              <w:t>Percentage of open prevention and recovery care (PARC) episodes where the consumer was concurrently on a Community Treatment Order (CTO).</w:t>
            </w:r>
          </w:p>
        </w:tc>
        <w:tc>
          <w:tcPr>
            <w:tcW w:w="1559" w:type="dxa"/>
          </w:tcPr>
          <w:p w14:paraId="71FDE56A" w14:textId="6F98A143" w:rsidR="007867C7" w:rsidRPr="00C15426" w:rsidRDefault="007867C7" w:rsidP="007867C7">
            <w:pPr>
              <w:pStyle w:val="VAHItabletext"/>
              <w:rPr>
                <w:color w:val="696969"/>
                <w:szCs w:val="18"/>
              </w:rPr>
            </w:pPr>
          </w:p>
        </w:tc>
        <w:tc>
          <w:tcPr>
            <w:tcW w:w="4820" w:type="dxa"/>
          </w:tcPr>
          <w:p w14:paraId="34570FAB" w14:textId="6A847E9B" w:rsidR="007867C7" w:rsidRPr="00C15426" w:rsidRDefault="007867C7" w:rsidP="007867C7">
            <w:pPr>
              <w:pStyle w:val="VAHItabletext"/>
              <w:rPr>
                <w:rFonts w:eastAsia="Verdana" w:cs="Verdana"/>
                <w:color w:val="696969"/>
                <w:szCs w:val="18"/>
              </w:rPr>
            </w:pPr>
            <w:r>
              <w:rPr>
                <w:rFonts w:eastAsia="VIC"/>
                <w:color w:val="696969"/>
              </w:rPr>
              <w:t>Measure counts distinct episodes and not distinct consumers (a consumer may have more than 1 episode open during the reference period).</w:t>
            </w:r>
          </w:p>
        </w:tc>
      </w:tr>
      <w:tr w:rsidR="007867C7" w:rsidRPr="0069621D" w14:paraId="49BDEAE8" w14:textId="77777777" w:rsidTr="000B0CCC">
        <w:trPr>
          <w:cantSplit/>
        </w:trPr>
        <w:tc>
          <w:tcPr>
            <w:tcW w:w="1702" w:type="dxa"/>
            <w:shd w:val="clear" w:color="auto" w:fill="auto"/>
          </w:tcPr>
          <w:p w14:paraId="3B2286F9" w14:textId="77777777" w:rsidR="007867C7" w:rsidRPr="00C15426" w:rsidRDefault="007867C7" w:rsidP="007867C7">
            <w:pPr>
              <w:pStyle w:val="VAHItabletext"/>
              <w:rPr>
                <w:color w:val="696969"/>
                <w:szCs w:val="18"/>
              </w:rPr>
            </w:pPr>
          </w:p>
        </w:tc>
        <w:tc>
          <w:tcPr>
            <w:tcW w:w="1842" w:type="dxa"/>
          </w:tcPr>
          <w:p w14:paraId="36A0DFA4" w14:textId="491B5F7E" w:rsidR="007867C7" w:rsidRPr="00C15426" w:rsidRDefault="007867C7" w:rsidP="007867C7">
            <w:pPr>
              <w:pStyle w:val="VAHItabletext"/>
              <w:rPr>
                <w:rFonts w:eastAsia="Verdana" w:cs="Verdana"/>
                <w:color w:val="696969"/>
                <w:szCs w:val="18"/>
              </w:rPr>
            </w:pPr>
            <w:r>
              <w:rPr>
                <w:rFonts w:eastAsia="VIC"/>
                <w:color w:val="696969"/>
              </w:rPr>
              <w:t>HoNOS compliance</w:t>
            </w:r>
          </w:p>
        </w:tc>
        <w:tc>
          <w:tcPr>
            <w:tcW w:w="5103" w:type="dxa"/>
          </w:tcPr>
          <w:p w14:paraId="54B0609B" w14:textId="267B70D1" w:rsidR="007867C7" w:rsidRPr="00C15426" w:rsidRDefault="007867C7" w:rsidP="007867C7">
            <w:pPr>
              <w:pStyle w:val="VAHItabletext"/>
              <w:rPr>
                <w:rFonts w:eastAsia="Verdana" w:cs="Verdana"/>
                <w:color w:val="696969"/>
                <w:szCs w:val="18"/>
              </w:rPr>
            </w:pPr>
            <w:r>
              <w:rPr>
                <w:rFonts w:eastAsia="VIC"/>
                <w:color w:val="696969"/>
              </w:rPr>
              <w:t>Percentage of required collection events in a prevention and recovery care (PARC) unit where a HoNOS outcome measurement scale (HNSADL) was completed, excluding invalid HoNOS scores (more than two times rated as '9').</w:t>
            </w:r>
          </w:p>
        </w:tc>
        <w:tc>
          <w:tcPr>
            <w:tcW w:w="1559" w:type="dxa"/>
          </w:tcPr>
          <w:p w14:paraId="0D7705D6" w14:textId="6B9B4047" w:rsidR="007867C7" w:rsidRPr="00C15426" w:rsidRDefault="007867C7" w:rsidP="007867C7">
            <w:pPr>
              <w:pStyle w:val="VAHItabletext"/>
              <w:rPr>
                <w:rFonts w:eastAsia="Verdana" w:cs="Verdana"/>
                <w:color w:val="696969"/>
                <w:szCs w:val="18"/>
              </w:rPr>
            </w:pPr>
            <w:r>
              <w:rPr>
                <w:rFonts w:eastAsia="VIC"/>
                <w:color w:val="696969"/>
              </w:rPr>
              <w:t>85.0%</w:t>
            </w:r>
          </w:p>
        </w:tc>
        <w:tc>
          <w:tcPr>
            <w:tcW w:w="4820" w:type="dxa"/>
          </w:tcPr>
          <w:p w14:paraId="2A2788F5" w14:textId="4D29A186" w:rsidR="007867C7" w:rsidRPr="00C15426" w:rsidRDefault="007867C7" w:rsidP="007867C7">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7867C7" w:rsidRPr="0069621D" w14:paraId="34B4389C" w14:textId="77777777" w:rsidTr="000B0CCC">
        <w:trPr>
          <w:cantSplit/>
        </w:trPr>
        <w:tc>
          <w:tcPr>
            <w:tcW w:w="1702" w:type="dxa"/>
            <w:shd w:val="clear" w:color="auto" w:fill="auto"/>
          </w:tcPr>
          <w:p w14:paraId="15E9A033" w14:textId="77777777" w:rsidR="007867C7" w:rsidRPr="00C15426" w:rsidRDefault="007867C7" w:rsidP="007867C7">
            <w:pPr>
              <w:pStyle w:val="VAHItabletext"/>
              <w:rPr>
                <w:color w:val="696969"/>
                <w:szCs w:val="18"/>
              </w:rPr>
            </w:pPr>
          </w:p>
        </w:tc>
        <w:tc>
          <w:tcPr>
            <w:tcW w:w="1842" w:type="dxa"/>
          </w:tcPr>
          <w:p w14:paraId="3EB376CE" w14:textId="4D029BF1" w:rsidR="007867C7" w:rsidRPr="00C15426" w:rsidRDefault="007867C7" w:rsidP="007867C7">
            <w:pPr>
              <w:pStyle w:val="VAHItabletext"/>
              <w:rPr>
                <w:rFonts w:eastAsia="Verdana" w:cs="Verdana"/>
                <w:color w:val="696969"/>
                <w:szCs w:val="18"/>
              </w:rPr>
            </w:pPr>
            <w:r>
              <w:rPr>
                <w:rFonts w:eastAsia="VIC"/>
                <w:color w:val="696969"/>
              </w:rPr>
              <w:t>Average HoNOS at episode start</w:t>
            </w:r>
          </w:p>
        </w:tc>
        <w:tc>
          <w:tcPr>
            <w:tcW w:w="5103" w:type="dxa"/>
          </w:tcPr>
          <w:p w14:paraId="05E1921C" w14:textId="48552426" w:rsidR="007867C7" w:rsidRPr="00C15426" w:rsidRDefault="007867C7" w:rsidP="007867C7">
            <w:pPr>
              <w:pStyle w:val="VAHItabletext"/>
              <w:rPr>
                <w:rFonts w:eastAsia="Verdana" w:cs="Verdana"/>
                <w:color w:val="696969"/>
                <w:szCs w:val="18"/>
              </w:rPr>
            </w:pPr>
            <w:r>
              <w:rPr>
                <w:rFonts w:eastAsia="VIC"/>
                <w:color w:val="696969"/>
              </w:rPr>
              <w:t>Average HoNOS total score (HNSADL) collected on prevention and recovery care (PARC) episode start, excluding invalid scores (more than two times rated as '9').</w:t>
            </w:r>
          </w:p>
        </w:tc>
        <w:tc>
          <w:tcPr>
            <w:tcW w:w="1559" w:type="dxa"/>
          </w:tcPr>
          <w:p w14:paraId="39AEE469" w14:textId="77777777" w:rsidR="007867C7" w:rsidRPr="00C15426" w:rsidRDefault="007867C7" w:rsidP="007867C7">
            <w:pPr>
              <w:pStyle w:val="VAHItabletext"/>
              <w:rPr>
                <w:color w:val="696969"/>
                <w:szCs w:val="18"/>
              </w:rPr>
            </w:pPr>
          </w:p>
        </w:tc>
        <w:tc>
          <w:tcPr>
            <w:tcW w:w="4820" w:type="dxa"/>
          </w:tcPr>
          <w:p w14:paraId="057D5861" w14:textId="328CDEA7" w:rsidR="007867C7" w:rsidRPr="00C15426" w:rsidRDefault="007867C7" w:rsidP="007867C7">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7867C7" w:rsidRPr="0069621D" w14:paraId="12C4D44E" w14:textId="77777777" w:rsidTr="000B0CCC">
        <w:trPr>
          <w:cantSplit/>
        </w:trPr>
        <w:tc>
          <w:tcPr>
            <w:tcW w:w="1702" w:type="dxa"/>
            <w:shd w:val="clear" w:color="auto" w:fill="auto"/>
          </w:tcPr>
          <w:p w14:paraId="00EC9B6E" w14:textId="65A968AE" w:rsidR="007867C7" w:rsidRPr="00C15426" w:rsidRDefault="007867C7" w:rsidP="007867C7">
            <w:pPr>
              <w:pStyle w:val="VAHItabletext"/>
              <w:rPr>
                <w:color w:val="696969"/>
                <w:szCs w:val="18"/>
              </w:rPr>
            </w:pPr>
            <w:r>
              <w:rPr>
                <w:rFonts w:eastAsia="VIC"/>
                <w:color w:val="696969"/>
              </w:rPr>
              <w:t>Extended Care</w:t>
            </w:r>
          </w:p>
        </w:tc>
        <w:tc>
          <w:tcPr>
            <w:tcW w:w="1842" w:type="dxa"/>
          </w:tcPr>
          <w:p w14:paraId="10138DE0" w14:textId="3B42845C" w:rsidR="007867C7" w:rsidRPr="00C15426" w:rsidRDefault="007867C7" w:rsidP="007867C7">
            <w:pPr>
              <w:pStyle w:val="VAHItabletext"/>
              <w:rPr>
                <w:rFonts w:eastAsia="Verdana" w:cs="Verdana"/>
                <w:color w:val="696969"/>
                <w:szCs w:val="18"/>
              </w:rPr>
            </w:pPr>
            <w:r>
              <w:rPr>
                <w:rFonts w:eastAsia="VIC"/>
                <w:color w:val="696969"/>
              </w:rPr>
              <w:t>Bed occupancy (incl leave)</w:t>
            </w:r>
          </w:p>
        </w:tc>
        <w:tc>
          <w:tcPr>
            <w:tcW w:w="5103" w:type="dxa"/>
          </w:tcPr>
          <w:p w14:paraId="593685B8" w14:textId="07616E7B" w:rsidR="007867C7" w:rsidRPr="00C15426" w:rsidRDefault="007867C7" w:rsidP="007867C7">
            <w:pPr>
              <w:pStyle w:val="VAHItabletext"/>
              <w:rPr>
                <w:rFonts w:eastAsia="Verdana" w:cs="Verdana"/>
                <w:color w:val="696969"/>
                <w:szCs w:val="18"/>
              </w:rPr>
            </w:pPr>
            <w:r>
              <w:rPr>
                <w:rFonts w:eastAsia="VIC"/>
                <w:color w:val="696969"/>
              </w:rPr>
              <w:t>Rate of occupied bed hours (including leave) per funded bed hours within secure extended care units (SECU).</w:t>
            </w:r>
          </w:p>
        </w:tc>
        <w:tc>
          <w:tcPr>
            <w:tcW w:w="1559" w:type="dxa"/>
          </w:tcPr>
          <w:p w14:paraId="1BB4C3CB" w14:textId="77777777" w:rsidR="007867C7" w:rsidRPr="00C15426" w:rsidRDefault="007867C7" w:rsidP="007867C7">
            <w:pPr>
              <w:pStyle w:val="VAHItabletext"/>
              <w:rPr>
                <w:color w:val="696969"/>
                <w:szCs w:val="18"/>
              </w:rPr>
            </w:pPr>
          </w:p>
        </w:tc>
        <w:tc>
          <w:tcPr>
            <w:tcW w:w="4820" w:type="dxa"/>
          </w:tcPr>
          <w:p w14:paraId="00C7F9BF" w14:textId="464934E3" w:rsidR="007867C7" w:rsidRPr="00C15426" w:rsidRDefault="007867C7" w:rsidP="007867C7">
            <w:pPr>
              <w:pStyle w:val="VAHItabletext"/>
              <w:rPr>
                <w:rFonts w:eastAsia="Verdana" w:cs="Verdana"/>
                <w:color w:val="696969"/>
                <w:szCs w:val="18"/>
              </w:rPr>
            </w:pPr>
          </w:p>
        </w:tc>
      </w:tr>
      <w:tr w:rsidR="007867C7" w:rsidRPr="0069621D" w14:paraId="7E04582B" w14:textId="77777777" w:rsidTr="000B0CCC">
        <w:trPr>
          <w:cantSplit/>
        </w:trPr>
        <w:tc>
          <w:tcPr>
            <w:tcW w:w="1702" w:type="dxa"/>
            <w:shd w:val="clear" w:color="auto" w:fill="auto"/>
          </w:tcPr>
          <w:p w14:paraId="2F1E8BAD" w14:textId="77777777" w:rsidR="007867C7" w:rsidRPr="00C15426" w:rsidRDefault="007867C7" w:rsidP="007867C7">
            <w:pPr>
              <w:pStyle w:val="VAHItabletext"/>
              <w:rPr>
                <w:color w:val="696969"/>
              </w:rPr>
            </w:pPr>
          </w:p>
        </w:tc>
        <w:tc>
          <w:tcPr>
            <w:tcW w:w="1842" w:type="dxa"/>
          </w:tcPr>
          <w:p w14:paraId="41E13401" w14:textId="5F8E4C49" w:rsidR="007867C7" w:rsidRPr="00C15426" w:rsidRDefault="007867C7" w:rsidP="007867C7">
            <w:pPr>
              <w:pStyle w:val="VAHItabletext"/>
              <w:rPr>
                <w:color w:val="696969"/>
              </w:rPr>
            </w:pPr>
            <w:r>
              <w:rPr>
                <w:rFonts w:eastAsia="VIC"/>
                <w:color w:val="696969"/>
              </w:rPr>
              <w:t>Leave days per occupied bed days</w:t>
            </w:r>
          </w:p>
        </w:tc>
        <w:tc>
          <w:tcPr>
            <w:tcW w:w="5103" w:type="dxa"/>
          </w:tcPr>
          <w:p w14:paraId="7794E121" w14:textId="43378D1A" w:rsidR="007867C7" w:rsidRPr="00C15426" w:rsidRDefault="007867C7" w:rsidP="007867C7">
            <w:pPr>
              <w:pStyle w:val="VAHItabletext"/>
              <w:rPr>
                <w:color w:val="696969"/>
              </w:rPr>
            </w:pPr>
            <w:r>
              <w:rPr>
                <w:rFonts w:eastAsia="VIC"/>
                <w:color w:val="696969"/>
              </w:rPr>
              <w:t>Rate of leave days per occupied bed days within a secure extended care unit (SECU).</w:t>
            </w:r>
          </w:p>
        </w:tc>
        <w:tc>
          <w:tcPr>
            <w:tcW w:w="1559" w:type="dxa"/>
          </w:tcPr>
          <w:p w14:paraId="258D95DE" w14:textId="77777777" w:rsidR="007867C7" w:rsidRPr="00C15426" w:rsidRDefault="007867C7" w:rsidP="007867C7">
            <w:pPr>
              <w:pStyle w:val="VAHItabletext"/>
              <w:rPr>
                <w:color w:val="696969"/>
                <w:szCs w:val="18"/>
              </w:rPr>
            </w:pPr>
          </w:p>
        </w:tc>
        <w:tc>
          <w:tcPr>
            <w:tcW w:w="4820" w:type="dxa"/>
          </w:tcPr>
          <w:p w14:paraId="43BB2843" w14:textId="6B1544FB" w:rsidR="007867C7" w:rsidRPr="00C15426" w:rsidRDefault="007867C7" w:rsidP="007867C7">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7867C7" w:rsidRPr="0069621D" w14:paraId="22378C6F" w14:textId="77777777" w:rsidTr="000B0CCC">
        <w:trPr>
          <w:cantSplit/>
        </w:trPr>
        <w:tc>
          <w:tcPr>
            <w:tcW w:w="1702" w:type="dxa"/>
            <w:shd w:val="clear" w:color="auto" w:fill="auto"/>
          </w:tcPr>
          <w:p w14:paraId="160966DF" w14:textId="77777777" w:rsidR="007867C7" w:rsidRPr="00C15426" w:rsidRDefault="007867C7" w:rsidP="007867C7">
            <w:pPr>
              <w:pStyle w:val="VAHItabletext"/>
              <w:rPr>
                <w:color w:val="696969"/>
              </w:rPr>
            </w:pPr>
          </w:p>
        </w:tc>
        <w:tc>
          <w:tcPr>
            <w:tcW w:w="1842" w:type="dxa"/>
          </w:tcPr>
          <w:p w14:paraId="01BC27B2" w14:textId="7F157E5A" w:rsidR="007867C7" w:rsidRPr="00C15426" w:rsidRDefault="007867C7" w:rsidP="007867C7">
            <w:pPr>
              <w:pStyle w:val="VAHItabletext"/>
              <w:rPr>
                <w:color w:val="696969"/>
              </w:rPr>
            </w:pPr>
            <w:r>
              <w:rPr>
                <w:rFonts w:eastAsia="VIC"/>
                <w:color w:val="696969"/>
              </w:rPr>
              <w:t>Average duration of treatment to date (days)</w:t>
            </w:r>
          </w:p>
        </w:tc>
        <w:tc>
          <w:tcPr>
            <w:tcW w:w="5103" w:type="dxa"/>
          </w:tcPr>
          <w:p w14:paraId="2A4B915C" w14:textId="08BAB323" w:rsidR="007867C7" w:rsidRPr="00C15426" w:rsidRDefault="007867C7" w:rsidP="007867C7">
            <w:pPr>
              <w:pStyle w:val="VAHItabletext"/>
              <w:rPr>
                <w:color w:val="696969"/>
              </w:rPr>
            </w:pPr>
            <w:r>
              <w:rPr>
                <w:rFonts w:eastAsia="VIC"/>
                <w:color w:val="696969"/>
              </w:rPr>
              <w:t>Average duration of care to date (days) within a secure extended care unit (SECU), including leave.</w:t>
            </w:r>
          </w:p>
        </w:tc>
        <w:tc>
          <w:tcPr>
            <w:tcW w:w="1559" w:type="dxa"/>
          </w:tcPr>
          <w:p w14:paraId="30144B05" w14:textId="77777777" w:rsidR="007867C7" w:rsidRPr="00C15426" w:rsidRDefault="007867C7" w:rsidP="007867C7">
            <w:pPr>
              <w:pStyle w:val="VAHItabletext"/>
              <w:rPr>
                <w:color w:val="696969"/>
                <w:szCs w:val="18"/>
              </w:rPr>
            </w:pPr>
          </w:p>
        </w:tc>
        <w:tc>
          <w:tcPr>
            <w:tcW w:w="4820" w:type="dxa"/>
          </w:tcPr>
          <w:p w14:paraId="158ECC12" w14:textId="596D9106" w:rsidR="007867C7" w:rsidRPr="00C15426" w:rsidRDefault="007867C7" w:rsidP="007867C7">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7867C7" w:rsidRPr="0069621D" w14:paraId="1002545F" w14:textId="77777777" w:rsidTr="000B0CCC">
        <w:trPr>
          <w:cantSplit/>
        </w:trPr>
        <w:tc>
          <w:tcPr>
            <w:tcW w:w="1702" w:type="dxa"/>
            <w:shd w:val="clear" w:color="auto" w:fill="auto"/>
          </w:tcPr>
          <w:p w14:paraId="2D3A671C" w14:textId="77777777" w:rsidR="007867C7" w:rsidRPr="00C15426" w:rsidRDefault="007867C7" w:rsidP="007867C7">
            <w:pPr>
              <w:pStyle w:val="VAHItabletext"/>
              <w:rPr>
                <w:color w:val="696969"/>
              </w:rPr>
            </w:pPr>
          </w:p>
        </w:tc>
        <w:tc>
          <w:tcPr>
            <w:tcW w:w="1842" w:type="dxa"/>
          </w:tcPr>
          <w:p w14:paraId="34927058" w14:textId="4297B663" w:rsidR="007867C7" w:rsidRPr="00C15426" w:rsidRDefault="007867C7" w:rsidP="007867C7">
            <w:pPr>
              <w:pStyle w:val="VAHItabletext"/>
              <w:rPr>
                <w:color w:val="696969"/>
              </w:rPr>
            </w:pPr>
            <w:r>
              <w:rPr>
                <w:rFonts w:eastAsia="VIC"/>
                <w:color w:val="696969"/>
              </w:rPr>
              <w:t>Seclusions per 1,000 bed days</w:t>
            </w:r>
          </w:p>
        </w:tc>
        <w:tc>
          <w:tcPr>
            <w:tcW w:w="5103" w:type="dxa"/>
          </w:tcPr>
          <w:p w14:paraId="70ECB6C5" w14:textId="23F2720C" w:rsidR="007867C7" w:rsidRPr="00C15426" w:rsidRDefault="007867C7" w:rsidP="007867C7">
            <w:pPr>
              <w:pStyle w:val="VAHItabletext"/>
              <w:rPr>
                <w:color w:val="696969"/>
              </w:rPr>
            </w:pPr>
            <w:r>
              <w:rPr>
                <w:rFonts w:eastAsia="VIC"/>
                <w:color w:val="696969"/>
              </w:rPr>
              <w:t>Rate of ended seclusion episodes per 1,000 occupied bed days within secure extended care units (SECU), excluding leave, same day stays and units without a seclusion room.</w:t>
            </w:r>
          </w:p>
        </w:tc>
        <w:tc>
          <w:tcPr>
            <w:tcW w:w="1559" w:type="dxa"/>
          </w:tcPr>
          <w:p w14:paraId="442CA11C" w14:textId="09F71B4E" w:rsidR="007867C7" w:rsidRPr="00C15426" w:rsidRDefault="007867C7" w:rsidP="007867C7">
            <w:pPr>
              <w:pStyle w:val="VAHItabletext"/>
              <w:rPr>
                <w:color w:val="696969"/>
                <w:szCs w:val="18"/>
              </w:rPr>
            </w:pPr>
            <w:r>
              <w:rPr>
                <w:rFonts w:eastAsia="VIC"/>
                <w:color w:val="696969"/>
              </w:rPr>
              <w:t>1</w:t>
            </w:r>
            <w:r w:rsidR="00C915BD">
              <w:rPr>
                <w:rFonts w:eastAsia="VIC"/>
                <w:color w:val="696969"/>
              </w:rPr>
              <w:t>0</w:t>
            </w:r>
            <w:r>
              <w:rPr>
                <w:rFonts w:eastAsia="VIC"/>
                <w:color w:val="696969"/>
              </w:rPr>
              <w:t>.0</w:t>
            </w:r>
          </w:p>
        </w:tc>
        <w:tc>
          <w:tcPr>
            <w:tcW w:w="4820" w:type="dxa"/>
          </w:tcPr>
          <w:p w14:paraId="7F2D82DD" w14:textId="3F7084E4" w:rsidR="007867C7" w:rsidRPr="00C15426" w:rsidRDefault="007867C7" w:rsidP="007867C7">
            <w:pPr>
              <w:pStyle w:val="VAHItabletext"/>
              <w:rPr>
                <w:rFonts w:eastAsia="Verdana" w:cs="Verdana"/>
                <w:color w:val="696969"/>
                <w:szCs w:val="18"/>
              </w:rPr>
            </w:pPr>
            <w:r>
              <w:rPr>
                <w:rFonts w:eastAsia="VIC"/>
                <w:color w:val="696969"/>
              </w:rPr>
              <w:t>Calculation of bed days involves converting minutes into days.</w:t>
            </w:r>
          </w:p>
        </w:tc>
      </w:tr>
      <w:tr w:rsidR="007867C7" w:rsidRPr="0069621D" w14:paraId="382ADBF8" w14:textId="77777777" w:rsidTr="000B0CCC">
        <w:trPr>
          <w:cantSplit/>
        </w:trPr>
        <w:tc>
          <w:tcPr>
            <w:tcW w:w="1702" w:type="dxa"/>
            <w:shd w:val="clear" w:color="auto" w:fill="auto"/>
          </w:tcPr>
          <w:p w14:paraId="476EF3F5" w14:textId="77777777" w:rsidR="007867C7" w:rsidRPr="00C15426" w:rsidRDefault="007867C7" w:rsidP="007867C7">
            <w:pPr>
              <w:pStyle w:val="VAHItabletext"/>
              <w:rPr>
                <w:color w:val="696969"/>
              </w:rPr>
            </w:pPr>
          </w:p>
        </w:tc>
        <w:tc>
          <w:tcPr>
            <w:tcW w:w="1842" w:type="dxa"/>
          </w:tcPr>
          <w:p w14:paraId="0691DBE5" w14:textId="52650C61" w:rsidR="007867C7" w:rsidRPr="00C15426" w:rsidRDefault="007867C7" w:rsidP="007867C7">
            <w:pPr>
              <w:pStyle w:val="VAHItabletext"/>
              <w:rPr>
                <w:color w:val="696969"/>
              </w:rPr>
            </w:pPr>
            <w:r>
              <w:rPr>
                <w:rFonts w:eastAsia="VIC"/>
                <w:color w:val="696969"/>
              </w:rPr>
              <w:t>HoNOS compliance</w:t>
            </w:r>
          </w:p>
        </w:tc>
        <w:tc>
          <w:tcPr>
            <w:tcW w:w="5103" w:type="dxa"/>
          </w:tcPr>
          <w:p w14:paraId="24AD8429" w14:textId="44B06AE2" w:rsidR="007867C7" w:rsidRPr="00C15426" w:rsidRDefault="007867C7" w:rsidP="007867C7">
            <w:pPr>
              <w:pStyle w:val="VAHItabletext"/>
              <w:rPr>
                <w:color w:val="696969"/>
              </w:rPr>
            </w:pPr>
            <w:r>
              <w:rPr>
                <w:rFonts w:eastAsia="VIC"/>
                <w:color w:val="696969"/>
              </w:rPr>
              <w:t>Percentage of required collection events in a secure extended care unit (SECU) where a HoNOS outcome measurement scale (HNSADL) was completed, excluding invalid HoNOS scores (more than two times rated as '9').</w:t>
            </w:r>
          </w:p>
        </w:tc>
        <w:tc>
          <w:tcPr>
            <w:tcW w:w="1559" w:type="dxa"/>
          </w:tcPr>
          <w:p w14:paraId="2FB3D391" w14:textId="2FCA8530" w:rsidR="007867C7" w:rsidRPr="00C15426" w:rsidRDefault="007867C7" w:rsidP="007867C7">
            <w:pPr>
              <w:pStyle w:val="VAHItabletext"/>
              <w:rPr>
                <w:color w:val="696969"/>
                <w:szCs w:val="18"/>
              </w:rPr>
            </w:pPr>
            <w:r>
              <w:rPr>
                <w:rFonts w:eastAsia="VIC"/>
                <w:color w:val="696969"/>
              </w:rPr>
              <w:t>85.0%</w:t>
            </w:r>
          </w:p>
        </w:tc>
        <w:tc>
          <w:tcPr>
            <w:tcW w:w="4820" w:type="dxa"/>
          </w:tcPr>
          <w:p w14:paraId="20C81DC5" w14:textId="2BA5D5F9" w:rsidR="007867C7" w:rsidRPr="00C15426" w:rsidRDefault="007867C7" w:rsidP="007867C7">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7867C7" w:rsidRPr="0069621D" w14:paraId="6F0B67B6" w14:textId="77777777" w:rsidTr="000B0CCC">
        <w:trPr>
          <w:cantSplit/>
        </w:trPr>
        <w:tc>
          <w:tcPr>
            <w:tcW w:w="1702" w:type="dxa"/>
            <w:shd w:val="clear" w:color="auto" w:fill="auto"/>
          </w:tcPr>
          <w:p w14:paraId="536BA0C3" w14:textId="77777777" w:rsidR="007867C7" w:rsidRPr="00C15426" w:rsidRDefault="007867C7" w:rsidP="007867C7">
            <w:pPr>
              <w:pStyle w:val="VAHItabletext"/>
              <w:rPr>
                <w:color w:val="696969"/>
              </w:rPr>
            </w:pPr>
          </w:p>
        </w:tc>
        <w:tc>
          <w:tcPr>
            <w:tcW w:w="1842" w:type="dxa"/>
          </w:tcPr>
          <w:p w14:paraId="630334B3" w14:textId="0AB84EAB" w:rsidR="007867C7" w:rsidRPr="00C15426" w:rsidRDefault="007867C7" w:rsidP="007867C7">
            <w:pPr>
              <w:pStyle w:val="VAHItabletext"/>
              <w:rPr>
                <w:color w:val="696969"/>
              </w:rPr>
            </w:pPr>
            <w:r>
              <w:rPr>
                <w:rFonts w:eastAsia="VIC"/>
                <w:color w:val="696969"/>
              </w:rPr>
              <w:t>Average HoNOS at episode start</w:t>
            </w:r>
          </w:p>
        </w:tc>
        <w:tc>
          <w:tcPr>
            <w:tcW w:w="5103" w:type="dxa"/>
          </w:tcPr>
          <w:p w14:paraId="0D09AB65" w14:textId="561D6AB8" w:rsidR="007867C7" w:rsidRPr="00C15426" w:rsidRDefault="007867C7" w:rsidP="007867C7">
            <w:pPr>
              <w:pStyle w:val="VAHItabletext"/>
              <w:rPr>
                <w:color w:val="696969"/>
              </w:rPr>
            </w:pPr>
            <w:r>
              <w:rPr>
                <w:rFonts w:eastAsia="VIC"/>
                <w:color w:val="696969"/>
              </w:rPr>
              <w:t>Average HoNOS total score (HNSADL) collected on secure extended care unit (SECU) episode start, excluding invalid scores (more than two times rated as '9').</w:t>
            </w:r>
          </w:p>
        </w:tc>
        <w:tc>
          <w:tcPr>
            <w:tcW w:w="1559" w:type="dxa"/>
          </w:tcPr>
          <w:p w14:paraId="4700F88A" w14:textId="77777777" w:rsidR="007867C7" w:rsidRPr="00C15426" w:rsidRDefault="007867C7" w:rsidP="007867C7">
            <w:pPr>
              <w:pStyle w:val="VAHItabletext"/>
              <w:rPr>
                <w:color w:val="696969"/>
                <w:szCs w:val="18"/>
              </w:rPr>
            </w:pPr>
          </w:p>
        </w:tc>
        <w:tc>
          <w:tcPr>
            <w:tcW w:w="4820" w:type="dxa"/>
          </w:tcPr>
          <w:p w14:paraId="0B4B9E7A" w14:textId="65496973" w:rsidR="007867C7" w:rsidRPr="00C15426" w:rsidRDefault="007867C7" w:rsidP="007867C7">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were affected by industrial activity and should be interpreted with caution.</w:t>
            </w:r>
          </w:p>
        </w:tc>
      </w:tr>
      <w:tr w:rsidR="007867C7" w:rsidRPr="0069621D" w14:paraId="309F686B" w14:textId="77777777" w:rsidTr="000B0CCC">
        <w:trPr>
          <w:cantSplit/>
        </w:trPr>
        <w:tc>
          <w:tcPr>
            <w:tcW w:w="1702" w:type="dxa"/>
            <w:shd w:val="clear" w:color="auto" w:fill="auto"/>
          </w:tcPr>
          <w:p w14:paraId="246978BE" w14:textId="77777777" w:rsidR="007867C7" w:rsidRPr="00C15426" w:rsidRDefault="007867C7" w:rsidP="007867C7">
            <w:pPr>
              <w:pStyle w:val="VAHItabletext"/>
              <w:rPr>
                <w:color w:val="696969"/>
              </w:rPr>
            </w:pPr>
          </w:p>
        </w:tc>
        <w:tc>
          <w:tcPr>
            <w:tcW w:w="1842" w:type="dxa"/>
          </w:tcPr>
          <w:p w14:paraId="7D49C6F8" w14:textId="7DA04253" w:rsidR="007867C7" w:rsidRPr="00C15426" w:rsidRDefault="007867C7" w:rsidP="007867C7">
            <w:pPr>
              <w:pStyle w:val="VAHItabletext"/>
              <w:rPr>
                <w:color w:val="696969"/>
              </w:rPr>
            </w:pPr>
            <w:r>
              <w:rPr>
                <w:rFonts w:eastAsia="VIC"/>
                <w:color w:val="696969"/>
              </w:rPr>
              <w:t>BASIS32 offered</w:t>
            </w:r>
          </w:p>
        </w:tc>
        <w:tc>
          <w:tcPr>
            <w:tcW w:w="5103" w:type="dxa"/>
          </w:tcPr>
          <w:p w14:paraId="12630FE8" w14:textId="6A0A87E0" w:rsidR="007867C7" w:rsidRPr="00C15426" w:rsidRDefault="007867C7" w:rsidP="007867C7">
            <w:pPr>
              <w:pStyle w:val="VAHItabletext"/>
              <w:rPr>
                <w:color w:val="696969"/>
              </w:rPr>
            </w:pPr>
            <w:r>
              <w:rPr>
                <w:rFonts w:eastAsia="VIC"/>
                <w:color w:val="696969"/>
              </w:rPr>
              <w:t>Percentage of collection occasions in a secure extended care unit (SECU) where clinicians offered a relevant consumer self-assessment measurement scale (BASIS-32).</w:t>
            </w:r>
          </w:p>
        </w:tc>
        <w:tc>
          <w:tcPr>
            <w:tcW w:w="1559" w:type="dxa"/>
          </w:tcPr>
          <w:p w14:paraId="7D65FBD6" w14:textId="77777777" w:rsidR="007867C7" w:rsidRPr="00C15426" w:rsidRDefault="007867C7" w:rsidP="007867C7">
            <w:pPr>
              <w:pStyle w:val="VAHItabletext"/>
              <w:rPr>
                <w:color w:val="696969"/>
                <w:szCs w:val="18"/>
              </w:rPr>
            </w:pPr>
          </w:p>
        </w:tc>
        <w:tc>
          <w:tcPr>
            <w:tcW w:w="4820" w:type="dxa"/>
          </w:tcPr>
          <w:p w14:paraId="4C7B48A9" w14:textId="21C57681" w:rsidR="007867C7" w:rsidRPr="00C15426" w:rsidRDefault="007867C7" w:rsidP="007867C7">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r w:rsidR="007867C7" w:rsidRPr="0069621D" w14:paraId="4E8E52F2" w14:textId="77777777" w:rsidTr="000B0CCC">
        <w:trPr>
          <w:cantSplit/>
        </w:trPr>
        <w:tc>
          <w:tcPr>
            <w:tcW w:w="1702" w:type="dxa"/>
            <w:shd w:val="clear" w:color="auto" w:fill="auto"/>
          </w:tcPr>
          <w:p w14:paraId="10DB92ED" w14:textId="77777777" w:rsidR="007867C7" w:rsidRPr="00C15426" w:rsidRDefault="007867C7" w:rsidP="007867C7">
            <w:pPr>
              <w:pStyle w:val="VAHItabletext"/>
              <w:rPr>
                <w:color w:val="696969"/>
              </w:rPr>
            </w:pPr>
          </w:p>
        </w:tc>
        <w:tc>
          <w:tcPr>
            <w:tcW w:w="1842" w:type="dxa"/>
          </w:tcPr>
          <w:p w14:paraId="52A052E2" w14:textId="117296F9" w:rsidR="007867C7" w:rsidRPr="00C15426" w:rsidRDefault="007867C7" w:rsidP="007867C7">
            <w:pPr>
              <w:pStyle w:val="VAHItabletext"/>
              <w:rPr>
                <w:color w:val="696969"/>
              </w:rPr>
            </w:pPr>
            <w:r>
              <w:rPr>
                <w:rFonts w:eastAsia="VIC"/>
                <w:color w:val="696969"/>
              </w:rPr>
              <w:t>BASIS32 completed</w:t>
            </w:r>
          </w:p>
        </w:tc>
        <w:tc>
          <w:tcPr>
            <w:tcW w:w="5103" w:type="dxa"/>
          </w:tcPr>
          <w:p w14:paraId="6B987833" w14:textId="1FAB922E" w:rsidR="007867C7" w:rsidRPr="00C15426" w:rsidRDefault="007867C7" w:rsidP="007867C7">
            <w:pPr>
              <w:pStyle w:val="VAHItabletext"/>
              <w:rPr>
                <w:color w:val="696969"/>
              </w:rPr>
            </w:pPr>
            <w:r>
              <w:rPr>
                <w:rFonts w:eastAsia="VIC"/>
                <w:color w:val="696969"/>
              </w:rPr>
              <w:t>Percentage of collection occasions in a secure extended care unit (SECU) where consumers completed a relevant consumer self-assessment measurement scale (BASIS-32).</w:t>
            </w:r>
          </w:p>
        </w:tc>
        <w:tc>
          <w:tcPr>
            <w:tcW w:w="1559" w:type="dxa"/>
          </w:tcPr>
          <w:p w14:paraId="53481D09" w14:textId="77777777" w:rsidR="007867C7" w:rsidRPr="00C15426" w:rsidRDefault="007867C7" w:rsidP="007867C7">
            <w:pPr>
              <w:pStyle w:val="VAHItabletext"/>
              <w:rPr>
                <w:color w:val="696969"/>
                <w:szCs w:val="18"/>
              </w:rPr>
            </w:pPr>
          </w:p>
        </w:tc>
        <w:tc>
          <w:tcPr>
            <w:tcW w:w="4820" w:type="dxa"/>
          </w:tcPr>
          <w:p w14:paraId="108EBA50" w14:textId="4FD4A206" w:rsidR="007867C7" w:rsidRPr="00C15426" w:rsidRDefault="007867C7" w:rsidP="007867C7">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60C9B13" w:rsidR="00CF11E1" w:rsidRPr="00BE2218" w:rsidRDefault="00CF11E1" w:rsidP="00A47400">
            <w:pPr>
              <w:pStyle w:val="VAHIbody"/>
            </w:pPr>
            <w:r w:rsidRPr="00BE2218">
              <w:t xml:space="preserve">© State of Victoria, Department of Health </w:t>
            </w:r>
            <w:r w:rsidR="007867C7">
              <w:t>October</w:t>
            </w:r>
            <w:r w:rsidR="00743BEE">
              <w:t xml:space="preserve"> 2021</w:t>
            </w:r>
            <w:r w:rsidR="0056356A">
              <w:t>.</w:t>
            </w:r>
          </w:p>
          <w:p w14:paraId="024159C8" w14:textId="2D83E854"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https://www2.health.vic.gov.au/mental-health/research-and-reporting/mental-health-performance-reports/extended-treatment-performance-indicator-reports&gt; on the Health.vic website.</w:t>
            </w:r>
          </w:p>
        </w:tc>
      </w:tr>
      <w:bookmarkEnd w:id="16"/>
    </w:tbl>
    <w:p w14:paraId="3A12C78B" w14:textId="77777777" w:rsidR="00B2752E" w:rsidRPr="00C15426" w:rsidRDefault="00B2752E" w:rsidP="00C15426">
      <w:pPr>
        <w:pStyle w:val="VAHITOCheadingfactsheet"/>
        <w:rPr>
          <w:rFonts w:ascii="VIC" w:hAnsi="VIC"/>
          <w:sz w:val="2"/>
        </w:rPr>
      </w:pPr>
    </w:p>
    <w:sectPr w:rsidR="00B2752E" w:rsidRPr="00C15426"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CFE3C" w14:textId="77777777" w:rsidR="006600D8" w:rsidRDefault="006600D8">
      <w:r>
        <w:separator/>
      </w:r>
    </w:p>
  </w:endnote>
  <w:endnote w:type="continuationSeparator" w:id="0">
    <w:p w14:paraId="197C0817" w14:textId="77777777" w:rsidR="006600D8" w:rsidRDefault="0066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2tBVprwIAAEYFAAAOAAAA&#10;AAAAAAAAAAAAAC4CAABkcnMvZTJvRG9jLnhtbFBLAQItABQABgAIAAAAIQDU9GRJ3gAAAAsBAAAP&#10;AAAAAAAAAAAAAAAAAAkFAABkcnMvZG93bnJldi54bWxQSwUGAAAAAAQABADzAAAAFAY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069908CC"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yKlWrwIAAE0FAAAOAAAA&#10;AAAAAAAAAAAAAC4CAABkcnMvZTJvRG9jLnhtbFBLAQItABQABgAIAAAAIQDU9GRJ3gAAAAsBAAAP&#10;AAAAAAAAAAAAAAAAAAkFAABkcnMvZG93bnJldi54bWxQSwUGAAAAAAQABADzAAAAFAY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B4415">
      <w:rPr>
        <w:b w:val="0"/>
        <w:color w:val="244C5A"/>
        <w:sz w:val="16"/>
        <w:szCs w:val="16"/>
      </w:rPr>
      <w:t xml:space="preserve">11 </w:t>
    </w:r>
    <w:r w:rsidR="007867C7">
      <w:rPr>
        <w:b w:val="0"/>
        <w:color w:val="244C5A"/>
        <w:sz w:val="16"/>
        <w:szCs w:val="16"/>
      </w:rPr>
      <w:t>October</w:t>
    </w:r>
    <w:r>
      <w:rPr>
        <w:b w:val="0"/>
        <w:color w:val="244C5A"/>
        <w:sz w:val="16"/>
        <w:szCs w:val="16"/>
      </w:rPr>
      <w:t xml:space="preserve"> 2021</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49723" w14:textId="77777777" w:rsidR="006600D8" w:rsidRDefault="006600D8" w:rsidP="002862F1">
      <w:pPr>
        <w:spacing w:before="120"/>
      </w:pPr>
      <w:r>
        <w:separator/>
      </w:r>
    </w:p>
  </w:footnote>
  <w:footnote w:type="continuationSeparator" w:id="0">
    <w:p w14:paraId="03887313" w14:textId="77777777" w:rsidR="006600D8" w:rsidRDefault="0066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0A6" w14:textId="1605FC84"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Pr>
        <w:rFonts w:ascii="VIC Medium" w:hAnsi="VIC Medium"/>
        <w:color w:val="244C5A"/>
        <w:szCs w:val="24"/>
      </w:rPr>
      <w:t>202</w:t>
    </w:r>
    <w:r w:rsidR="007867C7">
      <w:rPr>
        <w:rFonts w:ascii="VIC Medium" w:hAnsi="VIC Medium"/>
        <w:color w:val="244C5A"/>
        <w:szCs w:val="24"/>
      </w:rPr>
      <w:t>1</w:t>
    </w:r>
    <w:r>
      <w:rPr>
        <w:rFonts w:ascii="VIC Medium" w:hAnsi="VIC Medium"/>
        <w:color w:val="244C5A"/>
        <w:szCs w:val="24"/>
      </w:rPr>
      <w:t>-2</w:t>
    </w:r>
    <w:r w:rsidR="007867C7">
      <w:rPr>
        <w:rFonts w:ascii="VIC Medium" w:hAnsi="VIC Medium"/>
        <w:color w:val="244C5A"/>
        <w:szCs w:val="24"/>
      </w:rPr>
      <w:t>2</w:t>
    </w:r>
    <w:r>
      <w:rPr>
        <w:rFonts w:ascii="VIC Medium" w:hAnsi="VIC Medium"/>
        <w:color w:val="244C5A"/>
        <w:szCs w:val="24"/>
      </w:rPr>
      <w:t xml:space="preserve"> Q</w:t>
    </w:r>
    <w:r w:rsidR="007867C7">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0963"/>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7C7"/>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2427"/>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2022"/>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5BD"/>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2021-22 Q1 Extended mental health treatment setting quarterly KPI report</vt:lpstr>
    </vt:vector>
  </TitlesOfParts>
  <Company>Victorian Department of Health</Company>
  <LinksUpToDate>false</LinksUpToDate>
  <CharactersWithSpaces>15857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Extended mental health treatment setting quarterly KPI report</dc:title>
  <dc:subject>2021-22 Q1 Mental health community service hours report</dc:subject>
  <dc:creator>Victorian Agency for Health Information</dc:creator>
  <cp:keywords/>
  <cp:revision>2</cp:revision>
  <cp:lastPrinted>2021-10-15T02:45:00Z</cp:lastPrinted>
  <dcterms:created xsi:type="dcterms:W3CDTF">2021-11-03T02:50:00Z</dcterms:created>
  <dcterms:modified xsi:type="dcterms:W3CDTF">2021-11-03T02:50:00Z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2021-11-03T02:50:13Z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ba1c443a-0a8e-4c67-84f5-dc53dcb2629c</vt:lpwstr>
  </property>
  <property fmtid="{D5CDD505-2E9C-101B-9397-08002B2CF9AE}" pid="9" name="MSIP_Label_43e64453-338c-4f93-8a4d-0039a0a41f2a_ContentBits">
    <vt:lpwstr>2</vt:lpwstr>
  </property>
</Properties>
</file>