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2C2D763F" w:rsidR="003B5733" w:rsidRPr="00A1389F" w:rsidRDefault="009A244B" w:rsidP="00C01933">
            <w:pPr>
              <w:pStyle w:val="Documentsubtitle"/>
            </w:pPr>
            <w:r>
              <w:t>Issue 25</w:t>
            </w:r>
            <w:r w:rsidR="00DF5310">
              <w:t>7</w:t>
            </w:r>
            <w:r>
              <w:t xml:space="preserve">: </w:t>
            </w:r>
            <w:r w:rsidR="002657E9">
              <w:t xml:space="preserve">9 </w:t>
            </w:r>
            <w:r w:rsidR="00A8229A">
              <w:t xml:space="preserve">May </w:t>
            </w:r>
            <w:r>
              <w:t>202</w:t>
            </w:r>
            <w:r w:rsidR="00F26E47">
              <w:t>2</w:t>
            </w:r>
          </w:p>
        </w:tc>
      </w:tr>
      <w:tr w:rsidR="003B5733" w14:paraId="01A0A997" w14:textId="77777777" w:rsidTr="00C01933">
        <w:tc>
          <w:tcPr>
            <w:tcW w:w="0" w:type="auto"/>
          </w:tcPr>
          <w:p w14:paraId="3E5FF0AB" w14:textId="77777777" w:rsidR="003B5733" w:rsidRDefault="003C30F2"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715AB7B4" w14:textId="51FEC4EC" w:rsidR="009A63B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3007277" w:history="1">
        <w:r w:rsidR="009A63BF" w:rsidRPr="006E6C83">
          <w:rPr>
            <w:rStyle w:val="Hyperlink"/>
          </w:rPr>
          <w:t>Global updates</w:t>
        </w:r>
        <w:r w:rsidR="009A63BF">
          <w:rPr>
            <w:webHidden/>
          </w:rPr>
          <w:tab/>
        </w:r>
        <w:r w:rsidR="009A63BF">
          <w:rPr>
            <w:webHidden/>
          </w:rPr>
          <w:fldChar w:fldCharType="begin"/>
        </w:r>
        <w:r w:rsidR="009A63BF">
          <w:rPr>
            <w:webHidden/>
          </w:rPr>
          <w:instrText xml:space="preserve"> PAGEREF _Toc103007277 \h </w:instrText>
        </w:r>
        <w:r w:rsidR="009A63BF">
          <w:rPr>
            <w:webHidden/>
          </w:rPr>
        </w:r>
        <w:r w:rsidR="009A63BF">
          <w:rPr>
            <w:webHidden/>
          </w:rPr>
          <w:fldChar w:fldCharType="separate"/>
        </w:r>
        <w:r w:rsidR="009A63BF">
          <w:rPr>
            <w:webHidden/>
          </w:rPr>
          <w:t>1</w:t>
        </w:r>
        <w:r w:rsidR="009A63BF">
          <w:rPr>
            <w:webHidden/>
          </w:rPr>
          <w:fldChar w:fldCharType="end"/>
        </w:r>
      </w:hyperlink>
    </w:p>
    <w:p w14:paraId="40466276" w14:textId="79D94ED6"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78" w:history="1">
        <w:r w:rsidR="009A63BF" w:rsidRPr="006E6C83">
          <w:rPr>
            <w:rStyle w:val="Hyperlink"/>
            <w:bCs/>
          </w:rPr>
          <w:t>257.1</w:t>
        </w:r>
        <w:r w:rsidR="009A63BF">
          <w:rPr>
            <w:rFonts w:asciiTheme="minorHAnsi" w:eastAsiaTheme="minorEastAsia" w:hAnsiTheme="minorHAnsi" w:cstheme="minorBidi"/>
            <w:sz w:val="22"/>
            <w:szCs w:val="22"/>
            <w:lang w:eastAsia="en-AU"/>
          </w:rPr>
          <w:tab/>
        </w:r>
        <w:r w:rsidR="009A63BF" w:rsidRPr="006E6C83">
          <w:rPr>
            <w:rStyle w:val="Hyperlink"/>
          </w:rPr>
          <w:t>Private hospital circulars</w:t>
        </w:r>
        <w:r w:rsidR="009A63BF">
          <w:rPr>
            <w:webHidden/>
          </w:rPr>
          <w:tab/>
        </w:r>
        <w:r w:rsidR="009A63BF">
          <w:rPr>
            <w:webHidden/>
          </w:rPr>
          <w:fldChar w:fldCharType="begin"/>
        </w:r>
        <w:r w:rsidR="009A63BF">
          <w:rPr>
            <w:webHidden/>
          </w:rPr>
          <w:instrText xml:space="preserve"> PAGEREF _Toc103007278 \h </w:instrText>
        </w:r>
        <w:r w:rsidR="009A63BF">
          <w:rPr>
            <w:webHidden/>
          </w:rPr>
        </w:r>
        <w:r w:rsidR="009A63BF">
          <w:rPr>
            <w:webHidden/>
          </w:rPr>
          <w:fldChar w:fldCharType="separate"/>
        </w:r>
        <w:r w:rsidR="009A63BF">
          <w:rPr>
            <w:webHidden/>
          </w:rPr>
          <w:t>1</w:t>
        </w:r>
        <w:r w:rsidR="009A63BF">
          <w:rPr>
            <w:webHidden/>
          </w:rPr>
          <w:fldChar w:fldCharType="end"/>
        </w:r>
      </w:hyperlink>
    </w:p>
    <w:p w14:paraId="673C1C43" w14:textId="7C8EAF58"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79" w:history="1">
        <w:r w:rsidR="009A63BF" w:rsidRPr="006E6C83">
          <w:rPr>
            <w:rStyle w:val="Hyperlink"/>
            <w:bCs/>
          </w:rPr>
          <w:t>257.2</w:t>
        </w:r>
        <w:r w:rsidR="009A63BF">
          <w:rPr>
            <w:rFonts w:asciiTheme="minorHAnsi" w:eastAsiaTheme="minorEastAsia" w:hAnsiTheme="minorHAnsi" w:cstheme="minorBidi"/>
            <w:sz w:val="22"/>
            <w:szCs w:val="22"/>
            <w:lang w:eastAsia="en-AU"/>
          </w:rPr>
          <w:tab/>
        </w:r>
        <w:r w:rsidR="009A63BF" w:rsidRPr="006E6C83">
          <w:rPr>
            <w:rStyle w:val="Hyperlink"/>
          </w:rPr>
          <w:t>Classification and reporting COVID-19 episodes of care in public health services</w:t>
        </w:r>
        <w:r w:rsidR="009A63BF">
          <w:rPr>
            <w:webHidden/>
          </w:rPr>
          <w:tab/>
        </w:r>
        <w:r w:rsidR="009A63BF">
          <w:rPr>
            <w:webHidden/>
          </w:rPr>
          <w:fldChar w:fldCharType="begin"/>
        </w:r>
        <w:r w:rsidR="009A63BF">
          <w:rPr>
            <w:webHidden/>
          </w:rPr>
          <w:instrText xml:space="preserve"> PAGEREF _Toc103007279 \h </w:instrText>
        </w:r>
        <w:r w:rsidR="009A63BF">
          <w:rPr>
            <w:webHidden/>
          </w:rPr>
        </w:r>
        <w:r w:rsidR="009A63BF">
          <w:rPr>
            <w:webHidden/>
          </w:rPr>
          <w:fldChar w:fldCharType="separate"/>
        </w:r>
        <w:r w:rsidR="009A63BF">
          <w:rPr>
            <w:webHidden/>
          </w:rPr>
          <w:t>1</w:t>
        </w:r>
        <w:r w:rsidR="009A63BF">
          <w:rPr>
            <w:webHidden/>
          </w:rPr>
          <w:fldChar w:fldCharType="end"/>
        </w:r>
      </w:hyperlink>
    </w:p>
    <w:p w14:paraId="0815168D" w14:textId="6298F6D9" w:rsidR="009A63BF" w:rsidRDefault="00B42443">
      <w:pPr>
        <w:pStyle w:val="TOC1"/>
        <w:rPr>
          <w:rFonts w:asciiTheme="minorHAnsi" w:eastAsiaTheme="minorEastAsia" w:hAnsiTheme="minorHAnsi" w:cstheme="minorBidi"/>
          <w:b w:val="0"/>
          <w:sz w:val="22"/>
          <w:szCs w:val="22"/>
          <w:lang w:eastAsia="en-AU"/>
        </w:rPr>
      </w:pPr>
      <w:hyperlink w:anchor="_Toc103007280" w:history="1">
        <w:r w:rsidR="009A63BF" w:rsidRPr="006E6C83">
          <w:rPr>
            <w:rStyle w:val="Hyperlink"/>
          </w:rPr>
          <w:t>Victorian Emergency Minimum Dataset (VEMD)</w:t>
        </w:r>
        <w:r w:rsidR="009A63BF">
          <w:rPr>
            <w:webHidden/>
          </w:rPr>
          <w:tab/>
        </w:r>
        <w:r w:rsidR="009A63BF">
          <w:rPr>
            <w:webHidden/>
          </w:rPr>
          <w:fldChar w:fldCharType="begin"/>
        </w:r>
        <w:r w:rsidR="009A63BF">
          <w:rPr>
            <w:webHidden/>
          </w:rPr>
          <w:instrText xml:space="preserve"> PAGEREF _Toc103007280 \h </w:instrText>
        </w:r>
        <w:r w:rsidR="009A63BF">
          <w:rPr>
            <w:webHidden/>
          </w:rPr>
        </w:r>
        <w:r w:rsidR="009A63BF">
          <w:rPr>
            <w:webHidden/>
          </w:rPr>
          <w:fldChar w:fldCharType="separate"/>
        </w:r>
        <w:r w:rsidR="009A63BF">
          <w:rPr>
            <w:webHidden/>
          </w:rPr>
          <w:t>2</w:t>
        </w:r>
        <w:r w:rsidR="009A63BF">
          <w:rPr>
            <w:webHidden/>
          </w:rPr>
          <w:fldChar w:fldCharType="end"/>
        </w:r>
      </w:hyperlink>
    </w:p>
    <w:p w14:paraId="2C0EDB64" w14:textId="0AE6E918"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1" w:history="1">
        <w:r w:rsidR="009A63BF" w:rsidRPr="006E6C83">
          <w:rPr>
            <w:rStyle w:val="Hyperlink"/>
            <w:bCs/>
          </w:rPr>
          <w:t>257.3</w:t>
        </w:r>
        <w:r w:rsidR="009A63BF">
          <w:rPr>
            <w:rFonts w:asciiTheme="minorHAnsi" w:eastAsiaTheme="minorEastAsia" w:hAnsiTheme="minorHAnsi" w:cstheme="minorBidi"/>
            <w:sz w:val="22"/>
            <w:szCs w:val="22"/>
            <w:lang w:eastAsia="en-AU"/>
          </w:rPr>
          <w:tab/>
        </w:r>
        <w:r w:rsidR="009A63BF" w:rsidRPr="006E6C83">
          <w:rPr>
            <w:rStyle w:val="Hyperlink"/>
          </w:rPr>
          <w:t>VEMD library file and editing matrix 2022-23</w:t>
        </w:r>
        <w:r w:rsidR="009A63BF">
          <w:rPr>
            <w:webHidden/>
          </w:rPr>
          <w:tab/>
        </w:r>
        <w:r w:rsidR="009A63BF">
          <w:rPr>
            <w:webHidden/>
          </w:rPr>
          <w:fldChar w:fldCharType="begin"/>
        </w:r>
        <w:r w:rsidR="009A63BF">
          <w:rPr>
            <w:webHidden/>
          </w:rPr>
          <w:instrText xml:space="preserve"> PAGEREF _Toc103007281 \h </w:instrText>
        </w:r>
        <w:r w:rsidR="009A63BF">
          <w:rPr>
            <w:webHidden/>
          </w:rPr>
        </w:r>
        <w:r w:rsidR="009A63BF">
          <w:rPr>
            <w:webHidden/>
          </w:rPr>
          <w:fldChar w:fldCharType="separate"/>
        </w:r>
        <w:r w:rsidR="009A63BF">
          <w:rPr>
            <w:webHidden/>
          </w:rPr>
          <w:t>2</w:t>
        </w:r>
        <w:r w:rsidR="009A63BF">
          <w:rPr>
            <w:webHidden/>
          </w:rPr>
          <w:fldChar w:fldCharType="end"/>
        </w:r>
      </w:hyperlink>
    </w:p>
    <w:p w14:paraId="51035FB2" w14:textId="29BC6A77"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2" w:history="1">
        <w:r w:rsidR="009A63BF" w:rsidRPr="006E6C83">
          <w:rPr>
            <w:rStyle w:val="Hyperlink"/>
            <w:bCs/>
          </w:rPr>
          <w:t>257.4</w:t>
        </w:r>
        <w:r w:rsidR="009A63BF">
          <w:rPr>
            <w:rFonts w:asciiTheme="minorHAnsi" w:eastAsiaTheme="minorEastAsia" w:hAnsiTheme="minorHAnsi" w:cstheme="minorBidi"/>
            <w:sz w:val="22"/>
            <w:szCs w:val="22"/>
            <w:lang w:eastAsia="en-AU"/>
          </w:rPr>
          <w:tab/>
        </w:r>
        <w:r w:rsidR="009A63BF" w:rsidRPr="006E6C83">
          <w:rPr>
            <w:rStyle w:val="Hyperlink"/>
          </w:rPr>
          <w:t>VEMD editor 2022-23</w:t>
        </w:r>
        <w:r w:rsidR="009A63BF">
          <w:rPr>
            <w:webHidden/>
          </w:rPr>
          <w:tab/>
        </w:r>
        <w:r w:rsidR="009A63BF">
          <w:rPr>
            <w:webHidden/>
          </w:rPr>
          <w:fldChar w:fldCharType="begin"/>
        </w:r>
        <w:r w:rsidR="009A63BF">
          <w:rPr>
            <w:webHidden/>
          </w:rPr>
          <w:instrText xml:space="preserve"> PAGEREF _Toc103007282 \h </w:instrText>
        </w:r>
        <w:r w:rsidR="009A63BF">
          <w:rPr>
            <w:webHidden/>
          </w:rPr>
        </w:r>
        <w:r w:rsidR="009A63BF">
          <w:rPr>
            <w:webHidden/>
          </w:rPr>
          <w:fldChar w:fldCharType="separate"/>
        </w:r>
        <w:r w:rsidR="009A63BF">
          <w:rPr>
            <w:webHidden/>
          </w:rPr>
          <w:t>3</w:t>
        </w:r>
        <w:r w:rsidR="009A63BF">
          <w:rPr>
            <w:webHidden/>
          </w:rPr>
          <w:fldChar w:fldCharType="end"/>
        </w:r>
      </w:hyperlink>
    </w:p>
    <w:p w14:paraId="097B1DBD" w14:textId="5149C8CC" w:rsidR="009A63BF" w:rsidRDefault="00B42443">
      <w:pPr>
        <w:pStyle w:val="TOC1"/>
        <w:rPr>
          <w:rFonts w:asciiTheme="minorHAnsi" w:eastAsiaTheme="minorEastAsia" w:hAnsiTheme="minorHAnsi" w:cstheme="minorBidi"/>
          <w:b w:val="0"/>
          <w:sz w:val="22"/>
          <w:szCs w:val="22"/>
          <w:lang w:eastAsia="en-AU"/>
        </w:rPr>
      </w:pPr>
      <w:hyperlink w:anchor="_Toc103007283" w:history="1">
        <w:r w:rsidR="009A63BF" w:rsidRPr="006E6C83">
          <w:rPr>
            <w:rStyle w:val="Hyperlink"/>
          </w:rPr>
          <w:t>Victorian Integrated Non-Admitted Health Minimum Dataset (VINAH)</w:t>
        </w:r>
        <w:r w:rsidR="009A63BF">
          <w:rPr>
            <w:webHidden/>
          </w:rPr>
          <w:tab/>
        </w:r>
        <w:r w:rsidR="009A63BF">
          <w:rPr>
            <w:webHidden/>
          </w:rPr>
          <w:fldChar w:fldCharType="begin"/>
        </w:r>
        <w:r w:rsidR="009A63BF">
          <w:rPr>
            <w:webHidden/>
          </w:rPr>
          <w:instrText xml:space="preserve"> PAGEREF _Toc103007283 \h </w:instrText>
        </w:r>
        <w:r w:rsidR="009A63BF">
          <w:rPr>
            <w:webHidden/>
          </w:rPr>
        </w:r>
        <w:r w:rsidR="009A63BF">
          <w:rPr>
            <w:webHidden/>
          </w:rPr>
          <w:fldChar w:fldCharType="separate"/>
        </w:r>
        <w:r w:rsidR="009A63BF">
          <w:rPr>
            <w:webHidden/>
          </w:rPr>
          <w:t>3</w:t>
        </w:r>
        <w:r w:rsidR="009A63BF">
          <w:rPr>
            <w:webHidden/>
          </w:rPr>
          <w:fldChar w:fldCharType="end"/>
        </w:r>
      </w:hyperlink>
    </w:p>
    <w:p w14:paraId="5330889E" w14:textId="43A238B8"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4" w:history="1">
        <w:r w:rsidR="009A63BF" w:rsidRPr="006E6C83">
          <w:rPr>
            <w:rStyle w:val="Hyperlink"/>
            <w:bCs/>
          </w:rPr>
          <w:t>257.5</w:t>
        </w:r>
        <w:r w:rsidR="009A63BF">
          <w:rPr>
            <w:rFonts w:asciiTheme="minorHAnsi" w:eastAsiaTheme="minorEastAsia" w:hAnsiTheme="minorHAnsi" w:cstheme="minorBidi"/>
            <w:sz w:val="22"/>
            <w:szCs w:val="22"/>
            <w:lang w:eastAsia="en-AU"/>
          </w:rPr>
          <w:tab/>
        </w:r>
        <w:r w:rsidR="009A63BF" w:rsidRPr="006E6C83">
          <w:rPr>
            <w:rStyle w:val="Hyperlink"/>
            <w:rFonts w:eastAsia="Arial" w:cs="Arial"/>
          </w:rPr>
          <w:t>Corrections to business rules – VINAH 2022-23</w:t>
        </w:r>
        <w:r w:rsidR="009A63BF">
          <w:rPr>
            <w:webHidden/>
          </w:rPr>
          <w:tab/>
        </w:r>
        <w:r w:rsidR="009A63BF">
          <w:rPr>
            <w:webHidden/>
          </w:rPr>
          <w:fldChar w:fldCharType="begin"/>
        </w:r>
        <w:r w:rsidR="009A63BF">
          <w:rPr>
            <w:webHidden/>
          </w:rPr>
          <w:instrText xml:space="preserve"> PAGEREF _Toc103007284 \h </w:instrText>
        </w:r>
        <w:r w:rsidR="009A63BF">
          <w:rPr>
            <w:webHidden/>
          </w:rPr>
        </w:r>
        <w:r w:rsidR="009A63BF">
          <w:rPr>
            <w:webHidden/>
          </w:rPr>
          <w:fldChar w:fldCharType="separate"/>
        </w:r>
        <w:r w:rsidR="009A63BF">
          <w:rPr>
            <w:webHidden/>
          </w:rPr>
          <w:t>3</w:t>
        </w:r>
        <w:r w:rsidR="009A63BF">
          <w:rPr>
            <w:webHidden/>
          </w:rPr>
          <w:fldChar w:fldCharType="end"/>
        </w:r>
      </w:hyperlink>
    </w:p>
    <w:p w14:paraId="07F5EEA4" w14:textId="6083F590"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5" w:history="1">
        <w:r w:rsidR="009A63BF" w:rsidRPr="006E6C83">
          <w:rPr>
            <w:rStyle w:val="Hyperlink"/>
            <w:bCs/>
          </w:rPr>
          <w:t>257.6</w:t>
        </w:r>
        <w:r w:rsidR="009A63BF">
          <w:rPr>
            <w:rFonts w:asciiTheme="minorHAnsi" w:eastAsiaTheme="minorEastAsia" w:hAnsiTheme="minorHAnsi" w:cstheme="minorBidi"/>
            <w:sz w:val="22"/>
            <w:szCs w:val="22"/>
            <w:lang w:eastAsia="en-AU"/>
          </w:rPr>
          <w:tab/>
        </w:r>
        <w:r w:rsidR="009A63BF" w:rsidRPr="006E6C83">
          <w:rPr>
            <w:rStyle w:val="Hyperlink"/>
            <w:rFonts w:eastAsia="Arial" w:cs="Arial"/>
          </w:rPr>
          <w:t>Corrections to Section 8 Validation</w:t>
        </w:r>
        <w:r w:rsidR="009A63BF">
          <w:rPr>
            <w:webHidden/>
          </w:rPr>
          <w:tab/>
        </w:r>
        <w:r w:rsidR="009A63BF">
          <w:rPr>
            <w:webHidden/>
          </w:rPr>
          <w:fldChar w:fldCharType="begin"/>
        </w:r>
        <w:r w:rsidR="009A63BF">
          <w:rPr>
            <w:webHidden/>
          </w:rPr>
          <w:instrText xml:space="preserve"> PAGEREF _Toc103007285 \h </w:instrText>
        </w:r>
        <w:r w:rsidR="009A63BF">
          <w:rPr>
            <w:webHidden/>
          </w:rPr>
        </w:r>
        <w:r w:rsidR="009A63BF">
          <w:rPr>
            <w:webHidden/>
          </w:rPr>
          <w:fldChar w:fldCharType="separate"/>
        </w:r>
        <w:r w:rsidR="009A63BF">
          <w:rPr>
            <w:webHidden/>
          </w:rPr>
          <w:t>3</w:t>
        </w:r>
        <w:r w:rsidR="009A63BF">
          <w:rPr>
            <w:webHidden/>
          </w:rPr>
          <w:fldChar w:fldCharType="end"/>
        </w:r>
      </w:hyperlink>
    </w:p>
    <w:p w14:paraId="00D0C9DF" w14:textId="53F85E22"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6" w:history="1">
        <w:r w:rsidR="009A63BF" w:rsidRPr="006E6C83">
          <w:rPr>
            <w:rStyle w:val="Hyperlink"/>
            <w:bCs/>
          </w:rPr>
          <w:t>257.7</w:t>
        </w:r>
        <w:r w:rsidR="009A63BF">
          <w:rPr>
            <w:rFonts w:asciiTheme="minorHAnsi" w:eastAsiaTheme="minorEastAsia" w:hAnsiTheme="minorHAnsi" w:cstheme="minorBidi"/>
            <w:sz w:val="22"/>
            <w:szCs w:val="22"/>
            <w:lang w:eastAsia="en-AU"/>
          </w:rPr>
          <w:tab/>
        </w:r>
        <w:r w:rsidR="009A63BF" w:rsidRPr="006E6C83">
          <w:rPr>
            <w:rStyle w:val="Hyperlink"/>
          </w:rPr>
          <w:t>VINAH 17 available in the test environment</w:t>
        </w:r>
        <w:r w:rsidR="009A63BF">
          <w:rPr>
            <w:webHidden/>
          </w:rPr>
          <w:tab/>
        </w:r>
        <w:r w:rsidR="009A63BF">
          <w:rPr>
            <w:webHidden/>
          </w:rPr>
          <w:fldChar w:fldCharType="begin"/>
        </w:r>
        <w:r w:rsidR="009A63BF">
          <w:rPr>
            <w:webHidden/>
          </w:rPr>
          <w:instrText xml:space="preserve"> PAGEREF _Toc103007286 \h </w:instrText>
        </w:r>
        <w:r w:rsidR="009A63BF">
          <w:rPr>
            <w:webHidden/>
          </w:rPr>
        </w:r>
        <w:r w:rsidR="009A63BF">
          <w:rPr>
            <w:webHidden/>
          </w:rPr>
          <w:fldChar w:fldCharType="separate"/>
        </w:r>
        <w:r w:rsidR="009A63BF">
          <w:rPr>
            <w:webHidden/>
          </w:rPr>
          <w:t>3</w:t>
        </w:r>
        <w:r w:rsidR="009A63BF">
          <w:rPr>
            <w:webHidden/>
          </w:rPr>
          <w:fldChar w:fldCharType="end"/>
        </w:r>
      </w:hyperlink>
    </w:p>
    <w:p w14:paraId="64DD1DA4" w14:textId="53DBB273" w:rsidR="009A63BF" w:rsidRDefault="00B42443">
      <w:pPr>
        <w:pStyle w:val="TOC1"/>
        <w:rPr>
          <w:rFonts w:asciiTheme="minorHAnsi" w:eastAsiaTheme="minorEastAsia" w:hAnsiTheme="minorHAnsi" w:cstheme="minorBidi"/>
          <w:b w:val="0"/>
          <w:sz w:val="22"/>
          <w:szCs w:val="22"/>
          <w:lang w:eastAsia="en-AU"/>
        </w:rPr>
      </w:pPr>
      <w:hyperlink w:anchor="_Toc103007287" w:history="1">
        <w:r w:rsidR="009A63BF" w:rsidRPr="006E6C83">
          <w:rPr>
            <w:rStyle w:val="Hyperlink"/>
          </w:rPr>
          <w:t>National Weighted Activity Unit (NWAU) reports</w:t>
        </w:r>
        <w:r w:rsidR="009A63BF">
          <w:rPr>
            <w:webHidden/>
          </w:rPr>
          <w:tab/>
        </w:r>
        <w:r w:rsidR="009A63BF">
          <w:rPr>
            <w:webHidden/>
          </w:rPr>
          <w:fldChar w:fldCharType="begin"/>
        </w:r>
        <w:r w:rsidR="009A63BF">
          <w:rPr>
            <w:webHidden/>
          </w:rPr>
          <w:instrText xml:space="preserve"> PAGEREF _Toc103007287 \h </w:instrText>
        </w:r>
        <w:r w:rsidR="009A63BF">
          <w:rPr>
            <w:webHidden/>
          </w:rPr>
        </w:r>
        <w:r w:rsidR="009A63BF">
          <w:rPr>
            <w:webHidden/>
          </w:rPr>
          <w:fldChar w:fldCharType="separate"/>
        </w:r>
        <w:r w:rsidR="009A63BF">
          <w:rPr>
            <w:webHidden/>
          </w:rPr>
          <w:t>4</w:t>
        </w:r>
        <w:r w:rsidR="009A63BF">
          <w:rPr>
            <w:webHidden/>
          </w:rPr>
          <w:fldChar w:fldCharType="end"/>
        </w:r>
      </w:hyperlink>
    </w:p>
    <w:p w14:paraId="11C70E2C" w14:textId="5EDB71D6"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8" w:history="1">
        <w:r w:rsidR="009A63BF" w:rsidRPr="006E6C83">
          <w:rPr>
            <w:rStyle w:val="Hyperlink"/>
            <w:bCs/>
          </w:rPr>
          <w:t>257.8</w:t>
        </w:r>
        <w:r w:rsidR="009A63BF">
          <w:rPr>
            <w:rFonts w:asciiTheme="minorHAnsi" w:eastAsiaTheme="minorEastAsia" w:hAnsiTheme="minorHAnsi" w:cstheme="minorBidi"/>
            <w:sz w:val="22"/>
            <w:szCs w:val="22"/>
            <w:lang w:eastAsia="en-AU"/>
          </w:rPr>
          <w:tab/>
        </w:r>
        <w:r w:rsidR="009A63BF" w:rsidRPr="006E6C83">
          <w:rPr>
            <w:rStyle w:val="Hyperlink"/>
          </w:rPr>
          <w:t>NWAU MFT extracts available twice a month</w:t>
        </w:r>
        <w:r w:rsidR="009A63BF">
          <w:rPr>
            <w:webHidden/>
          </w:rPr>
          <w:tab/>
        </w:r>
        <w:r w:rsidR="009A63BF">
          <w:rPr>
            <w:webHidden/>
          </w:rPr>
          <w:fldChar w:fldCharType="begin"/>
        </w:r>
        <w:r w:rsidR="009A63BF">
          <w:rPr>
            <w:webHidden/>
          </w:rPr>
          <w:instrText xml:space="preserve"> PAGEREF _Toc103007288 \h </w:instrText>
        </w:r>
        <w:r w:rsidR="009A63BF">
          <w:rPr>
            <w:webHidden/>
          </w:rPr>
        </w:r>
        <w:r w:rsidR="009A63BF">
          <w:rPr>
            <w:webHidden/>
          </w:rPr>
          <w:fldChar w:fldCharType="separate"/>
        </w:r>
        <w:r w:rsidR="009A63BF">
          <w:rPr>
            <w:webHidden/>
          </w:rPr>
          <w:t>4</w:t>
        </w:r>
        <w:r w:rsidR="009A63BF">
          <w:rPr>
            <w:webHidden/>
          </w:rPr>
          <w:fldChar w:fldCharType="end"/>
        </w:r>
      </w:hyperlink>
    </w:p>
    <w:p w14:paraId="1C777B03" w14:textId="0EF6C631" w:rsidR="009A63BF" w:rsidRDefault="00B42443">
      <w:pPr>
        <w:pStyle w:val="TOC2"/>
        <w:tabs>
          <w:tab w:val="left" w:pos="851"/>
        </w:tabs>
        <w:rPr>
          <w:rFonts w:asciiTheme="minorHAnsi" w:eastAsiaTheme="minorEastAsia" w:hAnsiTheme="minorHAnsi" w:cstheme="minorBidi"/>
          <w:sz w:val="22"/>
          <w:szCs w:val="22"/>
          <w:lang w:eastAsia="en-AU"/>
        </w:rPr>
      </w:pPr>
      <w:hyperlink w:anchor="_Toc103007289" w:history="1">
        <w:r w:rsidR="009A63BF" w:rsidRPr="006E6C83">
          <w:rPr>
            <w:rStyle w:val="Hyperlink"/>
            <w:bCs/>
          </w:rPr>
          <w:t>257.9</w:t>
        </w:r>
        <w:r w:rsidR="009A63BF">
          <w:rPr>
            <w:rFonts w:asciiTheme="minorHAnsi" w:eastAsiaTheme="minorEastAsia" w:hAnsiTheme="minorHAnsi" w:cstheme="minorBidi"/>
            <w:sz w:val="22"/>
            <w:szCs w:val="22"/>
            <w:lang w:eastAsia="en-AU"/>
          </w:rPr>
          <w:tab/>
        </w:r>
        <w:r w:rsidR="009A63BF" w:rsidRPr="006E6C83">
          <w:rPr>
            <w:rStyle w:val="Hyperlink"/>
          </w:rPr>
          <w:t>NWAU frequently asked questions (FAQ)</w:t>
        </w:r>
        <w:r w:rsidR="009A63BF">
          <w:rPr>
            <w:webHidden/>
          </w:rPr>
          <w:tab/>
        </w:r>
        <w:r w:rsidR="009A63BF">
          <w:rPr>
            <w:webHidden/>
          </w:rPr>
          <w:fldChar w:fldCharType="begin"/>
        </w:r>
        <w:r w:rsidR="009A63BF">
          <w:rPr>
            <w:webHidden/>
          </w:rPr>
          <w:instrText xml:space="preserve"> PAGEREF _Toc103007289 \h </w:instrText>
        </w:r>
        <w:r w:rsidR="009A63BF">
          <w:rPr>
            <w:webHidden/>
          </w:rPr>
        </w:r>
        <w:r w:rsidR="009A63BF">
          <w:rPr>
            <w:webHidden/>
          </w:rPr>
          <w:fldChar w:fldCharType="separate"/>
        </w:r>
        <w:r w:rsidR="009A63BF">
          <w:rPr>
            <w:webHidden/>
          </w:rPr>
          <w:t>4</w:t>
        </w:r>
        <w:r w:rsidR="009A63BF">
          <w:rPr>
            <w:webHidden/>
          </w:rPr>
          <w:fldChar w:fldCharType="end"/>
        </w:r>
      </w:hyperlink>
    </w:p>
    <w:p w14:paraId="0645478F" w14:textId="2EB6F171"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4A28F08" w14:textId="77777777" w:rsidR="004C78A5" w:rsidRDefault="009A244B" w:rsidP="004C78A5">
      <w:pPr>
        <w:pStyle w:val="Heading1"/>
      </w:pPr>
      <w:bookmarkStart w:id="0" w:name="_Toc64220749"/>
      <w:bookmarkStart w:id="1" w:name="_Toc86840524"/>
      <w:bookmarkStart w:id="2" w:name="_Toc103007277"/>
      <w:r w:rsidRPr="009A244B">
        <w:t>Global update</w:t>
      </w:r>
      <w:bookmarkEnd w:id="0"/>
      <w:r w:rsidRPr="009A244B">
        <w:t>s</w:t>
      </w:r>
      <w:bookmarkStart w:id="3" w:name="_Toc64220750"/>
      <w:bookmarkStart w:id="4" w:name="_Toc86840525"/>
      <w:bookmarkEnd w:id="1"/>
      <w:bookmarkEnd w:id="2"/>
    </w:p>
    <w:p w14:paraId="56BF8179" w14:textId="7E6EF1DF" w:rsidR="00E66F5B" w:rsidRPr="00E66F5B" w:rsidRDefault="00D4204F" w:rsidP="00DF5310">
      <w:pPr>
        <w:pStyle w:val="Heading2"/>
      </w:pPr>
      <w:bookmarkStart w:id="5" w:name="_Toc103007278"/>
      <w:r>
        <w:t>Private hospital c</w:t>
      </w:r>
      <w:r w:rsidR="009A244B">
        <w:t>ircular</w:t>
      </w:r>
      <w:bookmarkEnd w:id="3"/>
      <w:bookmarkEnd w:id="4"/>
      <w:r w:rsidR="00EB36A9">
        <w:t>s</w:t>
      </w:r>
      <w:bookmarkEnd w:id="5"/>
    </w:p>
    <w:p w14:paraId="131D1D61" w14:textId="45FB2915" w:rsidR="00162CA9" w:rsidRPr="00A21FC2" w:rsidRDefault="00B42443" w:rsidP="00A21FC2">
      <w:pPr>
        <w:rPr>
          <w:rFonts w:eastAsia="Times"/>
        </w:rPr>
      </w:pPr>
      <w:hyperlink r:id="rId19" w:history="1">
        <w:r w:rsidR="009A244B" w:rsidRPr="009A244B">
          <w:rPr>
            <w:rFonts w:eastAsia="Times"/>
            <w:color w:val="004C97"/>
            <w:u w:val="dotted"/>
          </w:rPr>
          <w:t>Private hospital circulars</w:t>
        </w:r>
      </w:hyperlink>
      <w:r w:rsidR="009A244B" w:rsidRPr="009A244B">
        <w:rPr>
          <w:rFonts w:eastAsia="Times"/>
        </w:rPr>
        <w:t xml:space="preserve"> &lt;https://www.health.gov.au/news/phi-circulars&gt;</w:t>
      </w:r>
    </w:p>
    <w:p w14:paraId="7F3692C5" w14:textId="04807501" w:rsidR="000D76CF" w:rsidRDefault="000D76CF" w:rsidP="00DF5704">
      <w:pPr>
        <w:pStyle w:val="Body"/>
      </w:pPr>
      <w:bookmarkStart w:id="6" w:name="_Toc86840538"/>
    </w:p>
    <w:p w14:paraId="5F63E105" w14:textId="77777777" w:rsidR="00520EE3" w:rsidRPr="00F778C3" w:rsidRDefault="00520EE3" w:rsidP="00F778C3">
      <w:pPr>
        <w:pStyle w:val="Heading2"/>
      </w:pPr>
      <w:bookmarkStart w:id="7" w:name="_Toc103007279"/>
      <w:r>
        <w:t>Classification and reporting COVID-19 episodes of care in public health services</w:t>
      </w:r>
      <w:bookmarkEnd w:id="7"/>
    </w:p>
    <w:p w14:paraId="1DC17FC4" w14:textId="6126B63A" w:rsidR="00520EE3" w:rsidRDefault="00520EE3" w:rsidP="00F778C3">
      <w:r>
        <w:rPr>
          <w:rFonts w:cs="Arial"/>
          <w:szCs w:val="21"/>
        </w:rPr>
        <w:t>The d</w:t>
      </w:r>
      <w:r w:rsidR="00824479">
        <w:rPr>
          <w:rFonts w:cs="Arial"/>
          <w:szCs w:val="21"/>
        </w:rPr>
        <w:t>e</w:t>
      </w:r>
      <w:r w:rsidRPr="00824479">
        <w:rPr>
          <w:rFonts w:cs="Arial"/>
          <w:szCs w:val="21"/>
        </w:rPr>
        <w:t xml:space="preserve">partment has recently published new advice on how to classify and report COVID-19 activity which is available at the </w:t>
      </w:r>
      <w:hyperlink r:id="rId20" w:history="1">
        <w:r w:rsidRPr="00824479">
          <w:rPr>
            <w:rStyle w:val="Hyperlink"/>
            <w:rFonts w:cs="Arial"/>
            <w:szCs w:val="21"/>
          </w:rPr>
          <w:t>HDSS website</w:t>
        </w:r>
      </w:hyperlink>
      <w:r w:rsidR="00824479" w:rsidRPr="00824479">
        <w:rPr>
          <w:rFonts w:cs="Arial"/>
          <w:szCs w:val="21"/>
        </w:rPr>
        <w:t xml:space="preserve"> </w:t>
      </w:r>
      <w:r w:rsidR="007A2F51">
        <w:rPr>
          <w:rFonts w:cs="Arial"/>
          <w:szCs w:val="21"/>
        </w:rPr>
        <w:t>&lt;</w:t>
      </w:r>
      <w:r w:rsidR="00824479" w:rsidRPr="00824479">
        <w:rPr>
          <w:rFonts w:cs="Arial"/>
          <w:szCs w:val="21"/>
        </w:rPr>
        <w:t>https://www.health.vic.gov.au/data-reporting/communications</w:t>
      </w:r>
      <w:r w:rsidR="007A2F51">
        <w:rPr>
          <w:rFonts w:cs="Arial"/>
          <w:szCs w:val="21"/>
        </w:rPr>
        <w:t>&gt;</w:t>
      </w:r>
      <w:r>
        <w:rPr>
          <w:rFonts w:cs="Arial"/>
          <w:szCs w:val="21"/>
        </w:rPr>
        <w:t xml:space="preserve">. This advice updates information provided in earlier HDSS Bulletins and includes specific advice on the classification and reporting of specialist clinic and Health Independence Program (HIP) services for the assessment and management of symptoms post-COVID infection, including Long COVID. </w:t>
      </w:r>
    </w:p>
    <w:p w14:paraId="2758E358" w14:textId="33D19AA1" w:rsidR="00817CEE" w:rsidRDefault="00817CEE" w:rsidP="00817CEE">
      <w:pPr>
        <w:pStyle w:val="Heading1"/>
      </w:pPr>
      <w:bookmarkStart w:id="8" w:name="_Toc103007280"/>
      <w:r>
        <w:lastRenderedPageBreak/>
        <w:t>Victorian Emergency Minimum Dataset (VEMD)</w:t>
      </w:r>
      <w:bookmarkEnd w:id="8"/>
    </w:p>
    <w:p w14:paraId="530431E3" w14:textId="638AAC67" w:rsidR="00F26E47" w:rsidRPr="00B42443" w:rsidRDefault="00CA5B36" w:rsidP="00B528FF">
      <w:pPr>
        <w:pStyle w:val="Heading2"/>
        <w:rPr>
          <w:b w:val="0"/>
          <w:bCs/>
        </w:rPr>
      </w:pPr>
      <w:bookmarkStart w:id="9" w:name="_Toc103007281"/>
      <w:r w:rsidRPr="00B42443">
        <w:rPr>
          <w:b w:val="0"/>
          <w:bCs/>
        </w:rPr>
        <w:t>VEMD library file</w:t>
      </w:r>
      <w:r w:rsidR="009776EF" w:rsidRPr="00B42443">
        <w:rPr>
          <w:b w:val="0"/>
          <w:bCs/>
        </w:rPr>
        <w:t xml:space="preserve"> and editing matrix</w:t>
      </w:r>
      <w:r w:rsidRPr="00B42443">
        <w:rPr>
          <w:b w:val="0"/>
          <w:bCs/>
        </w:rPr>
        <w:t xml:space="preserve"> 2022-23</w:t>
      </w:r>
      <w:bookmarkEnd w:id="9"/>
    </w:p>
    <w:p w14:paraId="20938450" w14:textId="0E0D1DDB" w:rsidR="00CA5B36" w:rsidRDefault="00CA5B36" w:rsidP="00CA5B36">
      <w:pPr>
        <w:pStyle w:val="Body"/>
      </w:pPr>
      <w:r>
        <w:t xml:space="preserve">The VEMD library file </w:t>
      </w:r>
      <w:r w:rsidR="009776EF">
        <w:t xml:space="preserve">and editing matrix </w:t>
      </w:r>
      <w:r w:rsidR="000C19AC">
        <w:t xml:space="preserve">has been finalised for 2022-23. </w:t>
      </w:r>
      <w:r w:rsidR="009776EF">
        <w:t xml:space="preserve">For 2022-23 the following changes </w:t>
      </w:r>
      <w:r w:rsidR="00157199">
        <w:t>apply</w:t>
      </w:r>
      <w:r w:rsidR="009776EF">
        <w:t>:</w:t>
      </w:r>
    </w:p>
    <w:tbl>
      <w:tblPr>
        <w:tblStyle w:val="TableGrid"/>
        <w:tblW w:w="0" w:type="auto"/>
        <w:tblLook w:val="04A0" w:firstRow="1" w:lastRow="0" w:firstColumn="1" w:lastColumn="0" w:noHBand="0" w:noVBand="1"/>
      </w:tblPr>
      <w:tblGrid>
        <w:gridCol w:w="988"/>
        <w:gridCol w:w="8079"/>
        <w:gridCol w:w="1127"/>
      </w:tblGrid>
      <w:tr w:rsidR="00157199" w14:paraId="12A1FABE" w14:textId="77777777" w:rsidTr="00157199">
        <w:tc>
          <w:tcPr>
            <w:tcW w:w="988" w:type="dxa"/>
          </w:tcPr>
          <w:p w14:paraId="10E1E847" w14:textId="0D588217" w:rsidR="00157199" w:rsidRDefault="00157199" w:rsidP="00157199">
            <w:pPr>
              <w:pStyle w:val="Tablecolhead"/>
            </w:pPr>
            <w:r w:rsidRPr="00524B94">
              <w:t>Code</w:t>
            </w:r>
          </w:p>
        </w:tc>
        <w:tc>
          <w:tcPr>
            <w:tcW w:w="8079" w:type="dxa"/>
          </w:tcPr>
          <w:p w14:paraId="4598A4F7" w14:textId="17837231" w:rsidR="00157199" w:rsidRDefault="00157199" w:rsidP="00157199">
            <w:pPr>
              <w:pStyle w:val="Tablecolhead"/>
            </w:pPr>
            <w:r w:rsidRPr="00524B94">
              <w:t>VEMD description</w:t>
            </w:r>
          </w:p>
        </w:tc>
        <w:tc>
          <w:tcPr>
            <w:tcW w:w="1127" w:type="dxa"/>
          </w:tcPr>
          <w:p w14:paraId="0BFD61EA" w14:textId="28C0805E" w:rsidR="00157199" w:rsidRDefault="00157199" w:rsidP="00157199">
            <w:pPr>
              <w:pStyle w:val="Tablecolhead"/>
              <w:jc w:val="right"/>
            </w:pPr>
            <w:r w:rsidRPr="00524B94">
              <w:t>Action</w:t>
            </w:r>
          </w:p>
        </w:tc>
      </w:tr>
      <w:tr w:rsidR="00157199" w14:paraId="3E279198" w14:textId="77777777" w:rsidTr="00157199">
        <w:tc>
          <w:tcPr>
            <w:tcW w:w="988" w:type="dxa"/>
          </w:tcPr>
          <w:p w14:paraId="6B1D0F5B" w14:textId="7C096352" w:rsidR="00157199" w:rsidRDefault="00157199" w:rsidP="00157199">
            <w:pPr>
              <w:pStyle w:val="Body"/>
            </w:pPr>
            <w:r w:rsidRPr="00524B94">
              <w:t>F113</w:t>
            </w:r>
          </w:p>
        </w:tc>
        <w:tc>
          <w:tcPr>
            <w:tcW w:w="8079" w:type="dxa"/>
          </w:tcPr>
          <w:p w14:paraId="54E30913" w14:textId="0F344471" w:rsidR="00157199" w:rsidRDefault="00157199" w:rsidP="00157199">
            <w:pPr>
              <w:pStyle w:val="Body"/>
            </w:pPr>
            <w:r w:rsidRPr="00524B94">
              <w:t>Mental and behavioural disorders due to use of opioids, withdrawal state</w:t>
            </w:r>
          </w:p>
        </w:tc>
        <w:tc>
          <w:tcPr>
            <w:tcW w:w="1127" w:type="dxa"/>
          </w:tcPr>
          <w:p w14:paraId="24DFF0DA" w14:textId="63325C12" w:rsidR="00157199" w:rsidRDefault="00157199" w:rsidP="00157199">
            <w:pPr>
              <w:pStyle w:val="Body"/>
              <w:jc w:val="right"/>
            </w:pPr>
            <w:r w:rsidRPr="00524B94">
              <w:t>Add</w:t>
            </w:r>
          </w:p>
        </w:tc>
      </w:tr>
      <w:tr w:rsidR="00157199" w14:paraId="1707CC97" w14:textId="77777777" w:rsidTr="00157199">
        <w:tc>
          <w:tcPr>
            <w:tcW w:w="988" w:type="dxa"/>
          </w:tcPr>
          <w:p w14:paraId="0F09491E" w14:textId="1E030126" w:rsidR="00157199" w:rsidRDefault="00157199" w:rsidP="00157199">
            <w:pPr>
              <w:pStyle w:val="Body"/>
            </w:pPr>
            <w:r w:rsidRPr="00524B94">
              <w:t>F122</w:t>
            </w:r>
          </w:p>
        </w:tc>
        <w:tc>
          <w:tcPr>
            <w:tcW w:w="8079" w:type="dxa"/>
          </w:tcPr>
          <w:p w14:paraId="7246AFA7" w14:textId="744FC3C7" w:rsidR="00157199" w:rsidRDefault="00157199" w:rsidP="00157199">
            <w:pPr>
              <w:pStyle w:val="Body"/>
            </w:pPr>
            <w:r w:rsidRPr="00524B94">
              <w:t>Mental and behavioural disorders due to use of cannabinoids, dependence syndrome</w:t>
            </w:r>
          </w:p>
        </w:tc>
        <w:tc>
          <w:tcPr>
            <w:tcW w:w="1127" w:type="dxa"/>
          </w:tcPr>
          <w:p w14:paraId="1CCD9CDF" w14:textId="3316933E" w:rsidR="00157199" w:rsidRDefault="00157199" w:rsidP="00157199">
            <w:pPr>
              <w:pStyle w:val="Body"/>
              <w:jc w:val="right"/>
            </w:pPr>
            <w:r w:rsidRPr="00524B94">
              <w:t>Add</w:t>
            </w:r>
          </w:p>
        </w:tc>
      </w:tr>
      <w:tr w:rsidR="00157199" w14:paraId="0FE07815" w14:textId="77777777" w:rsidTr="00157199">
        <w:tc>
          <w:tcPr>
            <w:tcW w:w="988" w:type="dxa"/>
          </w:tcPr>
          <w:p w14:paraId="21406B77" w14:textId="041B855F" w:rsidR="00157199" w:rsidRDefault="00157199" w:rsidP="00157199">
            <w:pPr>
              <w:pStyle w:val="Body"/>
            </w:pPr>
            <w:r w:rsidRPr="00524B94">
              <w:t>F123</w:t>
            </w:r>
          </w:p>
        </w:tc>
        <w:tc>
          <w:tcPr>
            <w:tcW w:w="8079" w:type="dxa"/>
          </w:tcPr>
          <w:p w14:paraId="3F6766F5" w14:textId="2ED84ACE" w:rsidR="00157199" w:rsidRDefault="00157199" w:rsidP="00157199">
            <w:pPr>
              <w:pStyle w:val="Body"/>
            </w:pPr>
            <w:r w:rsidRPr="00524B94">
              <w:t>Mental and behavioural disorders due to use of cannabinoids, withdrawal state</w:t>
            </w:r>
          </w:p>
        </w:tc>
        <w:tc>
          <w:tcPr>
            <w:tcW w:w="1127" w:type="dxa"/>
          </w:tcPr>
          <w:p w14:paraId="7CE59DB7" w14:textId="3ABA8AA4" w:rsidR="00157199" w:rsidRDefault="00157199" w:rsidP="00157199">
            <w:pPr>
              <w:pStyle w:val="Body"/>
              <w:jc w:val="right"/>
            </w:pPr>
            <w:r w:rsidRPr="00524B94">
              <w:t>Add</w:t>
            </w:r>
          </w:p>
        </w:tc>
      </w:tr>
      <w:tr w:rsidR="00157199" w14:paraId="32B50795" w14:textId="77777777" w:rsidTr="00157199">
        <w:tc>
          <w:tcPr>
            <w:tcW w:w="988" w:type="dxa"/>
          </w:tcPr>
          <w:p w14:paraId="316B882F" w14:textId="21658C33" w:rsidR="00157199" w:rsidRDefault="00157199" w:rsidP="00157199">
            <w:pPr>
              <w:pStyle w:val="Body"/>
            </w:pPr>
            <w:r w:rsidRPr="00524B94">
              <w:t>F1321</w:t>
            </w:r>
          </w:p>
        </w:tc>
        <w:tc>
          <w:tcPr>
            <w:tcW w:w="8079" w:type="dxa"/>
          </w:tcPr>
          <w:p w14:paraId="055442A7" w14:textId="4FC0331A" w:rsidR="00157199" w:rsidRDefault="00157199" w:rsidP="00157199">
            <w:pPr>
              <w:pStyle w:val="Body"/>
            </w:pPr>
            <w:r w:rsidRPr="00524B94">
              <w:t>Mental and behavioural disorders due to use of sedatives or hypnotics, dependence syndrome, gamma hydroxybutyrate</w:t>
            </w:r>
          </w:p>
        </w:tc>
        <w:tc>
          <w:tcPr>
            <w:tcW w:w="1127" w:type="dxa"/>
          </w:tcPr>
          <w:p w14:paraId="0C8DB067" w14:textId="1B755D97" w:rsidR="00157199" w:rsidRDefault="00157199" w:rsidP="00157199">
            <w:pPr>
              <w:pStyle w:val="Body"/>
              <w:jc w:val="right"/>
            </w:pPr>
            <w:r w:rsidRPr="00524B94">
              <w:t>Add</w:t>
            </w:r>
          </w:p>
        </w:tc>
      </w:tr>
      <w:tr w:rsidR="007B4384" w14:paraId="3F03D5F0" w14:textId="77777777" w:rsidTr="00157199">
        <w:tc>
          <w:tcPr>
            <w:tcW w:w="988" w:type="dxa"/>
          </w:tcPr>
          <w:p w14:paraId="65F0A064" w14:textId="3B36EFB4" w:rsidR="007B4384" w:rsidRDefault="007B4384" w:rsidP="007B4384">
            <w:pPr>
              <w:pStyle w:val="Body"/>
            </w:pPr>
            <w:r w:rsidRPr="005A0F9A">
              <w:t>F1331</w:t>
            </w:r>
          </w:p>
        </w:tc>
        <w:tc>
          <w:tcPr>
            <w:tcW w:w="8079" w:type="dxa"/>
          </w:tcPr>
          <w:p w14:paraId="5B45FE2F" w14:textId="4596AC60" w:rsidR="007B4384" w:rsidRDefault="007B4384" w:rsidP="007B4384">
            <w:pPr>
              <w:pStyle w:val="Body"/>
            </w:pPr>
            <w:r w:rsidRPr="005A0F9A">
              <w:t>Mental and behavioural disorders due to use of sedatives or hypnotics, withdrawal state, gamma hydroxybutyrate</w:t>
            </w:r>
          </w:p>
        </w:tc>
        <w:tc>
          <w:tcPr>
            <w:tcW w:w="1127" w:type="dxa"/>
          </w:tcPr>
          <w:p w14:paraId="27353375" w14:textId="405FAC80" w:rsidR="007B4384" w:rsidRDefault="007B4384" w:rsidP="007B4384">
            <w:pPr>
              <w:pStyle w:val="Body"/>
              <w:jc w:val="right"/>
            </w:pPr>
            <w:r w:rsidRPr="005A0F9A">
              <w:t>Add</w:t>
            </w:r>
          </w:p>
        </w:tc>
      </w:tr>
      <w:tr w:rsidR="007B4384" w14:paraId="07AE530D" w14:textId="77777777" w:rsidTr="00157199">
        <w:tc>
          <w:tcPr>
            <w:tcW w:w="988" w:type="dxa"/>
          </w:tcPr>
          <w:p w14:paraId="11332824" w14:textId="31698B3C" w:rsidR="007B4384" w:rsidRDefault="007B4384" w:rsidP="007B4384">
            <w:pPr>
              <w:pStyle w:val="Body"/>
            </w:pPr>
            <w:r w:rsidRPr="005A0F9A">
              <w:t>F142</w:t>
            </w:r>
          </w:p>
        </w:tc>
        <w:tc>
          <w:tcPr>
            <w:tcW w:w="8079" w:type="dxa"/>
          </w:tcPr>
          <w:p w14:paraId="72979948" w14:textId="390F4361" w:rsidR="007B4384" w:rsidRDefault="007B4384" w:rsidP="007B4384">
            <w:pPr>
              <w:pStyle w:val="Body"/>
            </w:pPr>
            <w:r w:rsidRPr="005A0F9A">
              <w:t>Mental and behavioural disorders due to use of cocaine, dependence syndrome</w:t>
            </w:r>
          </w:p>
        </w:tc>
        <w:tc>
          <w:tcPr>
            <w:tcW w:w="1127" w:type="dxa"/>
          </w:tcPr>
          <w:p w14:paraId="3CE065CE" w14:textId="1998BE20" w:rsidR="007B4384" w:rsidRDefault="007B4384" w:rsidP="007B4384">
            <w:pPr>
              <w:pStyle w:val="Body"/>
              <w:jc w:val="right"/>
            </w:pPr>
            <w:r w:rsidRPr="005A0F9A">
              <w:t>Add</w:t>
            </w:r>
          </w:p>
        </w:tc>
      </w:tr>
      <w:tr w:rsidR="007B4384" w14:paraId="7024101D" w14:textId="77777777" w:rsidTr="00157199">
        <w:tc>
          <w:tcPr>
            <w:tcW w:w="988" w:type="dxa"/>
          </w:tcPr>
          <w:p w14:paraId="3A741B1F" w14:textId="13C29BF5" w:rsidR="007B4384" w:rsidRDefault="007B4384" w:rsidP="007B4384">
            <w:pPr>
              <w:pStyle w:val="Body"/>
            </w:pPr>
            <w:r w:rsidRPr="005A0F9A">
              <w:t>F143</w:t>
            </w:r>
          </w:p>
        </w:tc>
        <w:tc>
          <w:tcPr>
            <w:tcW w:w="8079" w:type="dxa"/>
          </w:tcPr>
          <w:p w14:paraId="13415047" w14:textId="2BE5C0AD" w:rsidR="007B4384" w:rsidRDefault="007B4384" w:rsidP="007B4384">
            <w:pPr>
              <w:pStyle w:val="Body"/>
            </w:pPr>
            <w:r w:rsidRPr="005A0F9A">
              <w:t>Mental and behavioural disorders due to use of cocaine, withdrawal state</w:t>
            </w:r>
          </w:p>
        </w:tc>
        <w:tc>
          <w:tcPr>
            <w:tcW w:w="1127" w:type="dxa"/>
          </w:tcPr>
          <w:p w14:paraId="4BB1695E" w14:textId="281D68F1" w:rsidR="007B4384" w:rsidRDefault="007B4384" w:rsidP="007B4384">
            <w:pPr>
              <w:pStyle w:val="Body"/>
              <w:jc w:val="right"/>
            </w:pPr>
            <w:r w:rsidRPr="005A0F9A">
              <w:t>Add</w:t>
            </w:r>
          </w:p>
        </w:tc>
      </w:tr>
      <w:tr w:rsidR="007B4384" w14:paraId="6C4B5410" w14:textId="77777777" w:rsidTr="00157199">
        <w:tc>
          <w:tcPr>
            <w:tcW w:w="988" w:type="dxa"/>
          </w:tcPr>
          <w:p w14:paraId="47CAF728" w14:textId="0B4FB2F5" w:rsidR="007B4384" w:rsidRDefault="007B4384" w:rsidP="007B4384">
            <w:pPr>
              <w:pStyle w:val="Body"/>
            </w:pPr>
            <w:r w:rsidRPr="005A0F9A">
              <w:t>F1501</w:t>
            </w:r>
          </w:p>
        </w:tc>
        <w:tc>
          <w:tcPr>
            <w:tcW w:w="8079" w:type="dxa"/>
          </w:tcPr>
          <w:p w14:paraId="50788283" w14:textId="0B910679" w:rsidR="007B4384" w:rsidRDefault="007B4384" w:rsidP="007B4384">
            <w:pPr>
              <w:pStyle w:val="Body"/>
            </w:pPr>
            <w:r w:rsidRPr="005A0F9A">
              <w:t>Mental and behavioural disorders due to use of other stimulants, including caffeine, acute intoxication, methylamphetamine</w:t>
            </w:r>
          </w:p>
        </w:tc>
        <w:tc>
          <w:tcPr>
            <w:tcW w:w="1127" w:type="dxa"/>
          </w:tcPr>
          <w:p w14:paraId="3A33B248" w14:textId="55B1FC8A" w:rsidR="007B4384" w:rsidRDefault="007B4384" w:rsidP="007B4384">
            <w:pPr>
              <w:pStyle w:val="Body"/>
              <w:jc w:val="right"/>
            </w:pPr>
            <w:r w:rsidRPr="005A0F9A">
              <w:t>Add</w:t>
            </w:r>
          </w:p>
        </w:tc>
      </w:tr>
      <w:tr w:rsidR="007B4384" w14:paraId="580B3E00" w14:textId="77777777" w:rsidTr="00157199">
        <w:tc>
          <w:tcPr>
            <w:tcW w:w="988" w:type="dxa"/>
          </w:tcPr>
          <w:p w14:paraId="04BB23AA" w14:textId="283216E5" w:rsidR="007B4384" w:rsidRDefault="007B4384" w:rsidP="007B4384">
            <w:pPr>
              <w:pStyle w:val="Body"/>
            </w:pPr>
            <w:r w:rsidRPr="005A0F9A">
              <w:t>F1521</w:t>
            </w:r>
          </w:p>
        </w:tc>
        <w:tc>
          <w:tcPr>
            <w:tcW w:w="8079" w:type="dxa"/>
          </w:tcPr>
          <w:p w14:paraId="1A53E9B5" w14:textId="24A52416" w:rsidR="007B4384" w:rsidRDefault="007B4384" w:rsidP="007B4384">
            <w:pPr>
              <w:pStyle w:val="Body"/>
            </w:pPr>
            <w:r w:rsidRPr="005A0F9A">
              <w:t>Mental and behavioural disorders due to use of other stimulants, including caffeine, dependence syndrome, methylamphetamine</w:t>
            </w:r>
          </w:p>
        </w:tc>
        <w:tc>
          <w:tcPr>
            <w:tcW w:w="1127" w:type="dxa"/>
          </w:tcPr>
          <w:p w14:paraId="20397A08" w14:textId="6E66321C" w:rsidR="007B4384" w:rsidRDefault="007B4384" w:rsidP="007B4384">
            <w:pPr>
              <w:pStyle w:val="Body"/>
              <w:jc w:val="right"/>
            </w:pPr>
            <w:r w:rsidRPr="005A0F9A">
              <w:t>Add</w:t>
            </w:r>
          </w:p>
        </w:tc>
      </w:tr>
      <w:tr w:rsidR="007B4384" w14:paraId="69D9B4AD" w14:textId="77777777" w:rsidTr="00157199">
        <w:tc>
          <w:tcPr>
            <w:tcW w:w="988" w:type="dxa"/>
          </w:tcPr>
          <w:p w14:paraId="638BDD61" w14:textId="619D5F5F" w:rsidR="007B4384" w:rsidRDefault="007B4384" w:rsidP="007B4384">
            <w:pPr>
              <w:pStyle w:val="Body"/>
            </w:pPr>
            <w:r w:rsidRPr="005A0F9A">
              <w:t>F1522</w:t>
            </w:r>
          </w:p>
        </w:tc>
        <w:tc>
          <w:tcPr>
            <w:tcW w:w="8079" w:type="dxa"/>
          </w:tcPr>
          <w:p w14:paraId="07B8B9B8" w14:textId="6D609B72" w:rsidR="007B4384" w:rsidRDefault="007B4384" w:rsidP="007B4384">
            <w:pPr>
              <w:pStyle w:val="Body"/>
            </w:pPr>
            <w:r w:rsidRPr="005A0F9A">
              <w:t>Mental and behavioural disorders due to use of other stimulants, including caffeine, dependence syndrome, methylenedioxy methamphetamine</w:t>
            </w:r>
          </w:p>
        </w:tc>
        <w:tc>
          <w:tcPr>
            <w:tcW w:w="1127" w:type="dxa"/>
          </w:tcPr>
          <w:p w14:paraId="54B97566" w14:textId="2E385FBF" w:rsidR="007B4384" w:rsidRDefault="007B4384" w:rsidP="007B4384">
            <w:pPr>
              <w:pStyle w:val="Body"/>
              <w:jc w:val="right"/>
            </w:pPr>
            <w:r w:rsidRPr="005A0F9A">
              <w:t>Add</w:t>
            </w:r>
          </w:p>
        </w:tc>
      </w:tr>
      <w:tr w:rsidR="007B4384" w14:paraId="7F9598F6" w14:textId="77777777" w:rsidTr="00157199">
        <w:tc>
          <w:tcPr>
            <w:tcW w:w="988" w:type="dxa"/>
          </w:tcPr>
          <w:p w14:paraId="4FD0B24F" w14:textId="43BDFBA0" w:rsidR="007B4384" w:rsidRDefault="007B4384" w:rsidP="007B4384">
            <w:pPr>
              <w:pStyle w:val="Body"/>
            </w:pPr>
            <w:r w:rsidRPr="005A0F9A">
              <w:t>F1531</w:t>
            </w:r>
          </w:p>
        </w:tc>
        <w:tc>
          <w:tcPr>
            <w:tcW w:w="8079" w:type="dxa"/>
          </w:tcPr>
          <w:p w14:paraId="1455670E" w14:textId="6A6B0FC6" w:rsidR="007B4384" w:rsidRDefault="007B4384" w:rsidP="007B4384">
            <w:pPr>
              <w:pStyle w:val="Body"/>
            </w:pPr>
            <w:r w:rsidRPr="005A0F9A">
              <w:t>Mental and behavioural disorders due to use of other stimulants, including caffeine, withdrawal state, methylamphetamine</w:t>
            </w:r>
          </w:p>
        </w:tc>
        <w:tc>
          <w:tcPr>
            <w:tcW w:w="1127" w:type="dxa"/>
          </w:tcPr>
          <w:p w14:paraId="2B5F3C35" w14:textId="2849194A" w:rsidR="007B4384" w:rsidRDefault="007B4384" w:rsidP="007B4384">
            <w:pPr>
              <w:pStyle w:val="Body"/>
              <w:jc w:val="right"/>
            </w:pPr>
            <w:r w:rsidRPr="005A0F9A">
              <w:t>Add</w:t>
            </w:r>
          </w:p>
        </w:tc>
      </w:tr>
      <w:tr w:rsidR="007B4384" w14:paraId="7BC4205B" w14:textId="77777777" w:rsidTr="00157199">
        <w:tc>
          <w:tcPr>
            <w:tcW w:w="988" w:type="dxa"/>
          </w:tcPr>
          <w:p w14:paraId="3C3AC368" w14:textId="175BF71D" w:rsidR="007B4384" w:rsidRDefault="007B4384" w:rsidP="007B4384">
            <w:pPr>
              <w:pStyle w:val="Body"/>
            </w:pPr>
            <w:r w:rsidRPr="005A0F9A">
              <w:t>F1532</w:t>
            </w:r>
          </w:p>
        </w:tc>
        <w:tc>
          <w:tcPr>
            <w:tcW w:w="8079" w:type="dxa"/>
          </w:tcPr>
          <w:p w14:paraId="35674F17" w14:textId="3E23D519" w:rsidR="007B4384" w:rsidRDefault="007B4384" w:rsidP="007B4384">
            <w:pPr>
              <w:pStyle w:val="Body"/>
            </w:pPr>
            <w:r w:rsidRPr="005A0F9A">
              <w:t>Mental and behavioural disorders due to use of other stimulants, including caffeine, withdrawal state, methylenedioxy methamphetamine</w:t>
            </w:r>
          </w:p>
        </w:tc>
        <w:tc>
          <w:tcPr>
            <w:tcW w:w="1127" w:type="dxa"/>
          </w:tcPr>
          <w:p w14:paraId="5751E4D2" w14:textId="7FB2F772" w:rsidR="007B4384" w:rsidRDefault="007B4384" w:rsidP="007B4384">
            <w:pPr>
              <w:pStyle w:val="Body"/>
              <w:jc w:val="right"/>
            </w:pPr>
            <w:r w:rsidRPr="005A0F9A">
              <w:t>Add</w:t>
            </w:r>
          </w:p>
        </w:tc>
      </w:tr>
      <w:tr w:rsidR="007B4384" w14:paraId="054406B5" w14:textId="77777777" w:rsidTr="00157199">
        <w:tc>
          <w:tcPr>
            <w:tcW w:w="988" w:type="dxa"/>
          </w:tcPr>
          <w:p w14:paraId="7354591D" w14:textId="0FCBC8AD" w:rsidR="007B4384" w:rsidRDefault="007B4384" w:rsidP="007B4384">
            <w:pPr>
              <w:pStyle w:val="Body"/>
            </w:pPr>
            <w:r w:rsidRPr="005A0F9A">
              <w:t>F1621</w:t>
            </w:r>
          </w:p>
        </w:tc>
        <w:tc>
          <w:tcPr>
            <w:tcW w:w="8079" w:type="dxa"/>
          </w:tcPr>
          <w:p w14:paraId="05EBAE0B" w14:textId="17DE5CDB" w:rsidR="007B4384" w:rsidRDefault="007B4384" w:rsidP="007B4384">
            <w:pPr>
              <w:pStyle w:val="Body"/>
            </w:pPr>
            <w:r w:rsidRPr="005A0F9A">
              <w:t>Mental and behavioural disorders due to use of hallucinogens, dependence syndrome, ketamine</w:t>
            </w:r>
          </w:p>
        </w:tc>
        <w:tc>
          <w:tcPr>
            <w:tcW w:w="1127" w:type="dxa"/>
          </w:tcPr>
          <w:p w14:paraId="3D807CE4" w14:textId="489D0664" w:rsidR="007B4384" w:rsidRDefault="007B4384" w:rsidP="007B4384">
            <w:pPr>
              <w:pStyle w:val="Body"/>
              <w:jc w:val="right"/>
            </w:pPr>
            <w:r w:rsidRPr="005A0F9A">
              <w:t>Add</w:t>
            </w:r>
          </w:p>
        </w:tc>
      </w:tr>
      <w:tr w:rsidR="007B4384" w14:paraId="5E91CCE5" w14:textId="77777777" w:rsidTr="00157199">
        <w:tc>
          <w:tcPr>
            <w:tcW w:w="988" w:type="dxa"/>
          </w:tcPr>
          <w:p w14:paraId="44A5528F" w14:textId="4B0AF315" w:rsidR="007B4384" w:rsidRDefault="007B4384" w:rsidP="007B4384">
            <w:pPr>
              <w:pStyle w:val="Body"/>
            </w:pPr>
            <w:r w:rsidRPr="005A0F9A">
              <w:t>F1631</w:t>
            </w:r>
          </w:p>
        </w:tc>
        <w:tc>
          <w:tcPr>
            <w:tcW w:w="8079" w:type="dxa"/>
          </w:tcPr>
          <w:p w14:paraId="155D0C06" w14:textId="7E1C54C7" w:rsidR="007B4384" w:rsidRDefault="007B4384" w:rsidP="007B4384">
            <w:pPr>
              <w:pStyle w:val="Body"/>
            </w:pPr>
            <w:r w:rsidRPr="005A0F9A">
              <w:t>Mental and behavioural disorders due to use of hallucinogens, withdrawal state, ketamine</w:t>
            </w:r>
          </w:p>
        </w:tc>
        <w:tc>
          <w:tcPr>
            <w:tcW w:w="1127" w:type="dxa"/>
          </w:tcPr>
          <w:p w14:paraId="2DA2EE04" w14:textId="1FED4291" w:rsidR="007B4384" w:rsidRDefault="007B4384" w:rsidP="007B4384">
            <w:pPr>
              <w:pStyle w:val="Body"/>
              <w:jc w:val="right"/>
            </w:pPr>
            <w:r w:rsidRPr="005A0F9A">
              <w:t>Add</w:t>
            </w:r>
          </w:p>
        </w:tc>
      </w:tr>
      <w:tr w:rsidR="007B4384" w14:paraId="2B3173DA" w14:textId="77777777" w:rsidTr="00157199">
        <w:tc>
          <w:tcPr>
            <w:tcW w:w="988" w:type="dxa"/>
          </w:tcPr>
          <w:p w14:paraId="11121915" w14:textId="6C1F7A48" w:rsidR="007B4384" w:rsidRDefault="007B4384" w:rsidP="007B4384">
            <w:pPr>
              <w:pStyle w:val="Body"/>
            </w:pPr>
            <w:r w:rsidRPr="005A0F9A">
              <w:t>F182</w:t>
            </w:r>
          </w:p>
        </w:tc>
        <w:tc>
          <w:tcPr>
            <w:tcW w:w="8079" w:type="dxa"/>
          </w:tcPr>
          <w:p w14:paraId="7E58F5E5" w14:textId="0EA3128C" w:rsidR="007B4384" w:rsidRDefault="007B4384" w:rsidP="007B4384">
            <w:pPr>
              <w:pStyle w:val="Body"/>
            </w:pPr>
            <w:r w:rsidRPr="005A0F9A">
              <w:t>Mental and behavioural disorders due to use of volatile solvents, dependence syndrome</w:t>
            </w:r>
          </w:p>
        </w:tc>
        <w:tc>
          <w:tcPr>
            <w:tcW w:w="1127" w:type="dxa"/>
          </w:tcPr>
          <w:p w14:paraId="35DE4608" w14:textId="210B380A" w:rsidR="007B4384" w:rsidRDefault="007B4384" w:rsidP="007B4384">
            <w:pPr>
              <w:pStyle w:val="Body"/>
              <w:jc w:val="right"/>
            </w:pPr>
            <w:r w:rsidRPr="005A0F9A">
              <w:t>Add</w:t>
            </w:r>
          </w:p>
        </w:tc>
      </w:tr>
      <w:tr w:rsidR="007B4384" w14:paraId="26BE0B26" w14:textId="77777777" w:rsidTr="00157199">
        <w:tc>
          <w:tcPr>
            <w:tcW w:w="988" w:type="dxa"/>
          </w:tcPr>
          <w:p w14:paraId="09AEF7B0" w14:textId="46718D6E" w:rsidR="007B4384" w:rsidRDefault="007B4384" w:rsidP="007B4384">
            <w:pPr>
              <w:pStyle w:val="Body"/>
            </w:pPr>
            <w:r w:rsidRPr="005A0F9A">
              <w:t>F183</w:t>
            </w:r>
          </w:p>
        </w:tc>
        <w:tc>
          <w:tcPr>
            <w:tcW w:w="8079" w:type="dxa"/>
          </w:tcPr>
          <w:p w14:paraId="1860D070" w14:textId="0D4B9ED7" w:rsidR="007B4384" w:rsidRDefault="007B4384" w:rsidP="007B4384">
            <w:pPr>
              <w:pStyle w:val="Body"/>
            </w:pPr>
            <w:r w:rsidRPr="005A0F9A">
              <w:t>Mental and behavioural disorders due to use of volatile solvents, withdrawal state</w:t>
            </w:r>
          </w:p>
        </w:tc>
        <w:tc>
          <w:tcPr>
            <w:tcW w:w="1127" w:type="dxa"/>
          </w:tcPr>
          <w:p w14:paraId="552926B0" w14:textId="29194478" w:rsidR="007B4384" w:rsidRDefault="007B4384" w:rsidP="007B4384">
            <w:pPr>
              <w:pStyle w:val="Body"/>
              <w:jc w:val="right"/>
            </w:pPr>
            <w:r w:rsidRPr="005A0F9A">
              <w:t>Add</w:t>
            </w:r>
          </w:p>
        </w:tc>
      </w:tr>
      <w:tr w:rsidR="007B4384" w14:paraId="202E9F46" w14:textId="77777777" w:rsidTr="00157199">
        <w:tc>
          <w:tcPr>
            <w:tcW w:w="988" w:type="dxa"/>
          </w:tcPr>
          <w:p w14:paraId="653F94C4" w14:textId="4964896F" w:rsidR="007B4384" w:rsidRPr="00194DE2" w:rsidRDefault="007B4384" w:rsidP="007B4384">
            <w:pPr>
              <w:pStyle w:val="Body"/>
              <w:rPr>
                <w:strike/>
              </w:rPr>
            </w:pPr>
            <w:r w:rsidRPr="00194DE2">
              <w:rPr>
                <w:strike/>
              </w:rPr>
              <w:t>U060</w:t>
            </w:r>
          </w:p>
        </w:tc>
        <w:tc>
          <w:tcPr>
            <w:tcW w:w="8079" w:type="dxa"/>
          </w:tcPr>
          <w:p w14:paraId="533B0F06" w14:textId="30F938FF" w:rsidR="007B4384" w:rsidRPr="00194DE2" w:rsidRDefault="007B4384" w:rsidP="007B4384">
            <w:pPr>
              <w:pStyle w:val="Body"/>
              <w:rPr>
                <w:strike/>
              </w:rPr>
            </w:pPr>
            <w:r w:rsidRPr="00194DE2">
              <w:rPr>
                <w:strike/>
              </w:rPr>
              <w:t>COVID-19 negative test</w:t>
            </w:r>
          </w:p>
        </w:tc>
        <w:tc>
          <w:tcPr>
            <w:tcW w:w="1127" w:type="dxa"/>
          </w:tcPr>
          <w:p w14:paraId="1BBC41A2" w14:textId="640C6806" w:rsidR="007B4384" w:rsidRDefault="007B4384" w:rsidP="007B4384">
            <w:pPr>
              <w:pStyle w:val="Body"/>
              <w:jc w:val="right"/>
            </w:pPr>
            <w:r w:rsidRPr="005A0F9A">
              <w:t>Remove</w:t>
            </w:r>
          </w:p>
        </w:tc>
      </w:tr>
      <w:tr w:rsidR="007B4384" w14:paraId="10F31D26" w14:textId="77777777" w:rsidTr="00157199">
        <w:tc>
          <w:tcPr>
            <w:tcW w:w="988" w:type="dxa"/>
          </w:tcPr>
          <w:p w14:paraId="5859D363" w14:textId="4AFFA2C5" w:rsidR="007B4384" w:rsidRDefault="007B4384" w:rsidP="007B4384">
            <w:pPr>
              <w:pStyle w:val="Body"/>
            </w:pPr>
            <w:r w:rsidRPr="005A0F9A">
              <w:t>U071</w:t>
            </w:r>
          </w:p>
        </w:tc>
        <w:tc>
          <w:tcPr>
            <w:tcW w:w="8079" w:type="dxa"/>
          </w:tcPr>
          <w:p w14:paraId="090F71DB" w14:textId="4C142B52" w:rsidR="007B4384" w:rsidRDefault="007B4384" w:rsidP="007B4384">
            <w:pPr>
              <w:pStyle w:val="Body"/>
            </w:pPr>
            <w:r w:rsidRPr="005A0F9A">
              <w:t xml:space="preserve">COVID-19 </w:t>
            </w:r>
            <w:r w:rsidRPr="00194DE2">
              <w:rPr>
                <w:strike/>
              </w:rPr>
              <w:t>positive or probable</w:t>
            </w:r>
            <w:r w:rsidRPr="005A0F9A">
              <w:t xml:space="preserve"> virus identified, laboratory confirmed</w:t>
            </w:r>
          </w:p>
        </w:tc>
        <w:tc>
          <w:tcPr>
            <w:tcW w:w="1127" w:type="dxa"/>
          </w:tcPr>
          <w:p w14:paraId="308F9FD3" w14:textId="3CCEB4C4" w:rsidR="007B4384" w:rsidRDefault="007B4384" w:rsidP="007B4384">
            <w:pPr>
              <w:pStyle w:val="Body"/>
              <w:jc w:val="right"/>
            </w:pPr>
            <w:r w:rsidRPr="005A0F9A">
              <w:t xml:space="preserve">Amend </w:t>
            </w:r>
          </w:p>
        </w:tc>
      </w:tr>
      <w:tr w:rsidR="007B4384" w14:paraId="7A735EE2" w14:textId="77777777" w:rsidTr="00157199">
        <w:tc>
          <w:tcPr>
            <w:tcW w:w="988" w:type="dxa"/>
          </w:tcPr>
          <w:p w14:paraId="5622DA1F" w14:textId="60F9A415" w:rsidR="007B4384" w:rsidRDefault="007B4384" w:rsidP="007B4384">
            <w:pPr>
              <w:pStyle w:val="Body"/>
            </w:pPr>
            <w:r w:rsidRPr="005A0F9A">
              <w:t>U072</w:t>
            </w:r>
          </w:p>
        </w:tc>
        <w:tc>
          <w:tcPr>
            <w:tcW w:w="8079" w:type="dxa"/>
          </w:tcPr>
          <w:p w14:paraId="1216B78C" w14:textId="6418B482" w:rsidR="007B4384" w:rsidRDefault="007B4384" w:rsidP="007B4384">
            <w:pPr>
              <w:pStyle w:val="Body"/>
            </w:pPr>
            <w:r w:rsidRPr="005A0F9A">
              <w:t>COVID-19 virus not laboratory identified, clinically diagnosed or probable</w:t>
            </w:r>
          </w:p>
        </w:tc>
        <w:tc>
          <w:tcPr>
            <w:tcW w:w="1127" w:type="dxa"/>
          </w:tcPr>
          <w:p w14:paraId="0C8C3900" w14:textId="22D1DB3C" w:rsidR="007B4384" w:rsidRDefault="007B4384" w:rsidP="007B4384">
            <w:pPr>
              <w:pStyle w:val="Body"/>
              <w:jc w:val="right"/>
            </w:pPr>
            <w:r w:rsidRPr="005A0F9A">
              <w:t>Add</w:t>
            </w:r>
          </w:p>
        </w:tc>
      </w:tr>
      <w:tr w:rsidR="007B4384" w14:paraId="529B7512" w14:textId="77777777" w:rsidTr="00157199">
        <w:tc>
          <w:tcPr>
            <w:tcW w:w="988" w:type="dxa"/>
          </w:tcPr>
          <w:p w14:paraId="4FF6D4D9" w14:textId="67D457DF" w:rsidR="007B4384" w:rsidRDefault="007B4384" w:rsidP="007B4384">
            <w:pPr>
              <w:pStyle w:val="Body"/>
            </w:pPr>
            <w:r w:rsidRPr="005A0F9A">
              <w:t>Z115</w:t>
            </w:r>
          </w:p>
        </w:tc>
        <w:tc>
          <w:tcPr>
            <w:tcW w:w="8079" w:type="dxa"/>
          </w:tcPr>
          <w:p w14:paraId="4B507255" w14:textId="583C065D" w:rsidR="007B4384" w:rsidRDefault="007B4384" w:rsidP="007B4384">
            <w:pPr>
              <w:pStyle w:val="Body"/>
            </w:pPr>
            <w:r w:rsidRPr="005A0F9A">
              <w:t>Special screening examination for coronavirus disease 2019 [COVID-19]</w:t>
            </w:r>
          </w:p>
        </w:tc>
        <w:tc>
          <w:tcPr>
            <w:tcW w:w="1127" w:type="dxa"/>
          </w:tcPr>
          <w:p w14:paraId="683EF720" w14:textId="11CCFD66" w:rsidR="007B4384" w:rsidRDefault="007B4384" w:rsidP="007B4384">
            <w:pPr>
              <w:pStyle w:val="Body"/>
              <w:jc w:val="right"/>
            </w:pPr>
            <w:r w:rsidRPr="005A0F9A">
              <w:t>Add</w:t>
            </w:r>
          </w:p>
        </w:tc>
      </w:tr>
    </w:tbl>
    <w:p w14:paraId="73F75E61" w14:textId="77777777" w:rsidR="00095E92" w:rsidRPr="00CA5B36" w:rsidRDefault="00095E92" w:rsidP="00CA5B36">
      <w:pPr>
        <w:pStyle w:val="Body"/>
      </w:pPr>
    </w:p>
    <w:p w14:paraId="3E9A53C9" w14:textId="2D7A246E" w:rsidR="00F26E47" w:rsidRDefault="0075471C" w:rsidP="00817CEE">
      <w:pPr>
        <w:pStyle w:val="Body"/>
      </w:pPr>
      <w:r>
        <w:lastRenderedPageBreak/>
        <w:t>H</w:t>
      </w:r>
      <w:r w:rsidR="00194DE2">
        <w:t>ealth services and their vendors</w:t>
      </w:r>
      <w:r>
        <w:t xml:space="preserve"> can obtain a copy of the </w:t>
      </w:r>
      <w:r w:rsidR="009B6CA6">
        <w:t xml:space="preserve">2022-23 </w:t>
      </w:r>
      <w:r>
        <w:t>VEMD library file and editing matrix</w:t>
      </w:r>
      <w:r w:rsidR="00194DE2">
        <w:t xml:space="preserve"> by</w:t>
      </w:r>
      <w:r w:rsidR="005E2A72">
        <w:t xml:space="preserve"> emailing the </w:t>
      </w:r>
      <w:hyperlink r:id="rId21">
        <w:r w:rsidR="005E2A72" w:rsidRPr="1AD82E44">
          <w:rPr>
            <w:rStyle w:val="Hyperlink"/>
          </w:rPr>
          <w:t>HDSS help desk</w:t>
        </w:r>
      </w:hyperlink>
      <w:r w:rsidR="00603C24">
        <w:t xml:space="preserve"> </w:t>
      </w:r>
      <w:r w:rsidR="00603C24" w:rsidRPr="009A244B">
        <w:t>&lt;HDSS.helpdesk@health.vic.gov.au&gt;</w:t>
      </w:r>
      <w:r w:rsidR="00603C24">
        <w:t>.</w:t>
      </w:r>
    </w:p>
    <w:p w14:paraId="613B3709" w14:textId="71F24589" w:rsidR="1AD82E44" w:rsidRDefault="00656A02" w:rsidP="00656A02">
      <w:pPr>
        <w:pStyle w:val="Heading2"/>
      </w:pPr>
      <w:bookmarkStart w:id="10" w:name="_Toc103007282"/>
      <w:r>
        <w:t xml:space="preserve">VEMD </w:t>
      </w:r>
      <w:r w:rsidR="00F64D0C">
        <w:t>e</w:t>
      </w:r>
      <w:r>
        <w:t>ditor 2022-23</w:t>
      </w:r>
      <w:bookmarkEnd w:id="10"/>
    </w:p>
    <w:p w14:paraId="55F3652E" w14:textId="4BC3247C" w:rsidR="00603C24" w:rsidRDefault="00656A02" w:rsidP="00656A02">
      <w:pPr>
        <w:pStyle w:val="Body"/>
      </w:pPr>
      <w:r>
        <w:t xml:space="preserve">The VEMD editor </w:t>
      </w:r>
      <w:r w:rsidR="00647129">
        <w:t xml:space="preserve">for 2022-23 </w:t>
      </w:r>
      <w:r>
        <w:t xml:space="preserve">has been released to the </w:t>
      </w:r>
      <w:r w:rsidR="00FB405A">
        <w:t>VEMD we</w:t>
      </w:r>
      <w:r w:rsidR="00AC4F92">
        <w:t>b</w:t>
      </w:r>
      <w:r w:rsidR="00FB405A">
        <w:t xml:space="preserve">page of the </w:t>
      </w:r>
      <w:hyperlink r:id="rId22" w:history="1">
        <w:r w:rsidR="00FB405A" w:rsidRPr="00E8042E">
          <w:rPr>
            <w:rStyle w:val="Hyperlink"/>
          </w:rPr>
          <w:t>HDSS website</w:t>
        </w:r>
      </w:hyperlink>
      <w:r w:rsidR="00125FF9">
        <w:rPr>
          <w:color w:val="004C97"/>
          <w:u w:val="dotted"/>
        </w:rPr>
        <w:t xml:space="preserve"> </w:t>
      </w:r>
      <w:r w:rsidR="00125FF9">
        <w:t>&lt;</w:t>
      </w:r>
      <w:r w:rsidR="004043CE" w:rsidRPr="004043CE">
        <w:t>https://www.health.vic.gov.au/data-reporting/victorian-emergency-minimum-dataset-vemd</w:t>
      </w:r>
      <w:r w:rsidR="004043CE">
        <w:t>&gt;</w:t>
      </w:r>
      <w:r w:rsidR="005B7B78">
        <w:t>.</w:t>
      </w:r>
      <w:r>
        <w:t xml:space="preserve"> </w:t>
      </w:r>
    </w:p>
    <w:p w14:paraId="2627C433" w14:textId="7E5C9AA4" w:rsidR="00656A02" w:rsidRPr="00656A02" w:rsidRDefault="00E06AC6" w:rsidP="00656A02">
      <w:pPr>
        <w:pStyle w:val="Body"/>
      </w:pPr>
      <w:r>
        <w:t>If you require assistance or have any questions about the VEMD editor 2022-23 p</w:t>
      </w:r>
      <w:r w:rsidR="005F42E3">
        <w:t>lease</w:t>
      </w:r>
      <w:r w:rsidR="001321B9">
        <w:t xml:space="preserve"> email</w:t>
      </w:r>
      <w:r w:rsidR="006F3747">
        <w:t xml:space="preserve"> the</w:t>
      </w:r>
      <w:r w:rsidR="005F42E3">
        <w:t xml:space="preserve"> </w:t>
      </w:r>
      <w:hyperlink r:id="rId23" w:history="1">
        <w:r w:rsidR="001321B9">
          <w:rPr>
            <w:color w:val="004C97"/>
            <w:u w:val="dotted"/>
          </w:rPr>
          <w:t>HDSS help desk</w:t>
        </w:r>
      </w:hyperlink>
      <w:r w:rsidRPr="00076E87">
        <w:t xml:space="preserve"> </w:t>
      </w:r>
      <w:r w:rsidR="003630BC" w:rsidRPr="00076E87">
        <w:t xml:space="preserve"> </w:t>
      </w:r>
      <w:r w:rsidRPr="00076E87">
        <w:t>&lt;</w:t>
      </w:r>
      <w:r w:rsidR="00603C24" w:rsidRPr="00E06AC6">
        <w:t>HDSS.helpdesk@health.vic.gov.au</w:t>
      </w:r>
      <w:r>
        <w:t>&gt;.</w:t>
      </w:r>
    </w:p>
    <w:p w14:paraId="2E084E6B" w14:textId="0941B530" w:rsidR="00817CEE" w:rsidRDefault="56990B44" w:rsidP="00817CEE">
      <w:pPr>
        <w:pStyle w:val="Heading1"/>
      </w:pPr>
      <w:bookmarkStart w:id="11" w:name="_Toc103007283"/>
      <w:r>
        <w:t>Victorian Integrated Non-Admitted Health Minimum Dataset (VINAH)</w:t>
      </w:r>
      <w:bookmarkEnd w:id="11"/>
    </w:p>
    <w:p w14:paraId="59220AE0" w14:textId="416848DA" w:rsidR="72F0ACBD" w:rsidRDefault="72F0ACBD" w:rsidP="72F0ACBD">
      <w:pPr>
        <w:pStyle w:val="Body"/>
        <w:rPr>
          <w:szCs w:val="21"/>
        </w:rPr>
      </w:pPr>
    </w:p>
    <w:p w14:paraId="1C3E5EC6" w14:textId="7E026EE6" w:rsidR="72F0ACBD" w:rsidRPr="00B42443" w:rsidRDefault="72F0ACBD" w:rsidP="72F0ACBD">
      <w:pPr>
        <w:pStyle w:val="Heading2"/>
        <w:rPr>
          <w:b w:val="0"/>
          <w:bCs/>
        </w:rPr>
      </w:pPr>
      <w:bookmarkStart w:id="12" w:name="_Toc103007284"/>
      <w:r w:rsidRPr="00B42443">
        <w:rPr>
          <w:rFonts w:eastAsia="Arial" w:cs="Arial"/>
          <w:b w:val="0"/>
          <w:bCs/>
        </w:rPr>
        <w:t>Corrections to business rules – VINAH 2022-23</w:t>
      </w:r>
      <w:bookmarkEnd w:id="12"/>
    </w:p>
    <w:tbl>
      <w:tblPr>
        <w:tblW w:w="9135" w:type="dxa"/>
        <w:tblInd w:w="105" w:type="dxa"/>
        <w:tblLayout w:type="fixed"/>
        <w:tblLook w:val="04A0" w:firstRow="1" w:lastRow="0" w:firstColumn="1" w:lastColumn="0" w:noHBand="0" w:noVBand="1"/>
      </w:tblPr>
      <w:tblGrid>
        <w:gridCol w:w="2010"/>
        <w:gridCol w:w="750"/>
        <w:gridCol w:w="6375"/>
      </w:tblGrid>
      <w:tr w:rsidR="72F0ACBD" w14:paraId="72FAE40C" w14:textId="77777777" w:rsidTr="0F23CA31">
        <w:trPr>
          <w:trHeight w:val="660"/>
        </w:trPr>
        <w:tc>
          <w:tcPr>
            <w:tcW w:w="20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11C3E0" w14:textId="3A5E3244" w:rsidR="72F0ACBD" w:rsidRDefault="72F0ACBD" w:rsidP="11F21C43">
            <w:pPr>
              <w:rPr>
                <w:rFonts w:eastAsia="Arial" w:cs="Arial"/>
                <w:b/>
                <w:sz w:val="20"/>
              </w:rPr>
            </w:pPr>
            <w:r w:rsidRPr="0F23CA31">
              <w:rPr>
                <w:rFonts w:eastAsia="Arial" w:cs="Arial"/>
                <w:b/>
                <w:sz w:val="20"/>
              </w:rPr>
              <w:t>BR-DAT-EPS-032</w:t>
            </w:r>
          </w:p>
        </w:tc>
        <w:tc>
          <w:tcPr>
            <w:tcW w:w="712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B79297" w14:textId="673CDCDE" w:rsidR="72F0ACBD" w:rsidRDefault="72F0ACBD" w:rsidP="4A58679F">
            <w:pPr>
              <w:tabs>
                <w:tab w:val="left" w:pos="576"/>
              </w:tabs>
              <w:rPr>
                <w:rFonts w:eastAsia="Arial" w:cs="Arial"/>
                <w:strike/>
                <w:sz w:val="20"/>
                <w:highlight w:val="green"/>
              </w:rPr>
            </w:pPr>
            <w:r w:rsidRPr="0F23CA31">
              <w:rPr>
                <w:rFonts w:eastAsia="Arial" w:cs="Arial"/>
                <w:sz w:val="20"/>
              </w:rPr>
              <w:t xml:space="preserve">When the Referral in Program/Stream is FCP the Episode Program/Stream must also be FCP </w:t>
            </w:r>
            <w:r w:rsidRPr="0F23CA31">
              <w:rPr>
                <w:rFonts w:eastAsia="Arial" w:cs="Arial"/>
                <w:strike/>
                <w:sz w:val="20"/>
                <w:highlight w:val="green"/>
              </w:rPr>
              <w:t>and the Contact Program/Stream must be FCP</w:t>
            </w:r>
          </w:p>
        </w:tc>
      </w:tr>
      <w:tr w:rsidR="72F0ACBD" w14:paraId="2E7DD5A5" w14:textId="77777777" w:rsidTr="0F23CA31">
        <w:trPr>
          <w:trHeight w:val="375"/>
        </w:trPr>
        <w:tc>
          <w:tcPr>
            <w:tcW w:w="20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041D0E" w14:textId="7C250130" w:rsidR="72F0ACBD" w:rsidRDefault="72F0ACBD" w:rsidP="11F21C43">
            <w:pPr>
              <w:rPr>
                <w:rFonts w:eastAsia="Arial" w:cs="Arial"/>
                <w:b/>
                <w:sz w:val="20"/>
              </w:rPr>
            </w:pPr>
            <w:r w:rsidRPr="0F23CA31">
              <w:rPr>
                <w:rFonts w:eastAsia="Arial" w:cs="Arial"/>
                <w:b/>
                <w:sz w:val="20"/>
              </w:rPr>
              <w:t>Data quality objective</w:t>
            </w:r>
          </w:p>
        </w:tc>
        <w:tc>
          <w:tcPr>
            <w:tcW w:w="712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00A124" w14:textId="1E73184A" w:rsidR="72F0ACBD" w:rsidRDefault="72F0ACBD">
            <w:pPr>
              <w:rPr>
                <w:rFonts w:eastAsia="Arial" w:cs="Arial"/>
                <w:sz w:val="20"/>
              </w:rPr>
            </w:pPr>
            <w:r w:rsidRPr="0F23CA31">
              <w:rPr>
                <w:rFonts w:eastAsia="Arial" w:cs="Arial"/>
                <w:sz w:val="20"/>
              </w:rPr>
              <w:t>Related data elements are consistent</w:t>
            </w:r>
          </w:p>
        </w:tc>
      </w:tr>
      <w:tr w:rsidR="72F0ACBD" w14:paraId="1A58018E" w14:textId="77777777" w:rsidTr="0F23CA31">
        <w:trPr>
          <w:trHeight w:val="1695"/>
        </w:trPr>
        <w:tc>
          <w:tcPr>
            <w:tcW w:w="20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D15934B" w14:textId="5BA62C2C" w:rsidR="72F0ACBD" w:rsidRDefault="72F0ACBD">
            <w:pPr>
              <w:rPr>
                <w:rFonts w:eastAsia="Arial" w:cs="Arial"/>
                <w:b/>
                <w:sz w:val="20"/>
              </w:rPr>
            </w:pPr>
            <w:r w:rsidRPr="0F23CA31">
              <w:rPr>
                <w:rFonts w:eastAsia="Arial" w:cs="Arial"/>
                <w:b/>
                <w:sz w:val="20"/>
              </w:rPr>
              <w:t>Validations</w:t>
            </w:r>
          </w:p>
        </w:tc>
        <w:tc>
          <w:tcPr>
            <w:tcW w:w="7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4E68508" w14:textId="4C41E0FA" w:rsidR="72F0ACBD" w:rsidRDefault="72F0ACBD">
            <w:pPr>
              <w:rPr>
                <w:rFonts w:eastAsia="Arial" w:cs="Arial"/>
                <w:sz w:val="20"/>
              </w:rPr>
            </w:pPr>
            <w:r w:rsidRPr="0F23CA31">
              <w:rPr>
                <w:rFonts w:eastAsia="Arial" w:cs="Arial"/>
                <w:sz w:val="20"/>
              </w:rPr>
              <w:t>E267</w:t>
            </w:r>
          </w:p>
        </w:tc>
        <w:tc>
          <w:tcPr>
            <w:tcW w:w="637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vAlign w:val="bottom"/>
          </w:tcPr>
          <w:p w14:paraId="18CBD7BE" w14:textId="567060CA" w:rsidR="72F0ACBD" w:rsidRDefault="475E362E" w:rsidP="475E362E">
            <w:pPr>
              <w:ind w:left="862" w:hanging="862"/>
              <w:rPr>
                <w:rFonts w:eastAsia="Arial" w:cs="Arial"/>
                <w:sz w:val="20"/>
              </w:rPr>
            </w:pPr>
            <w:r w:rsidRPr="0F23CA31">
              <w:rPr>
                <w:rFonts w:eastAsia="Arial" w:cs="Arial"/>
                <w:sz w:val="20"/>
              </w:rPr>
              <w:t>Referral In Program/Stream is (</w:t>
            </w:r>
            <w:r w:rsidRPr="0F23CA31">
              <w:rPr>
                <w:rFonts w:eastAsia="Arial" w:cs="Arial"/>
                <w:i/>
                <w:sz w:val="20"/>
              </w:rPr>
              <w:t>&lt;ref_in program/stream&gt;</w:t>
            </w:r>
            <w:r w:rsidRPr="0F23CA31">
              <w:rPr>
                <w:rFonts w:eastAsia="Arial" w:cs="Arial"/>
                <w:sz w:val="20"/>
              </w:rPr>
              <w:t xml:space="preserve">) but </w:t>
            </w:r>
          </w:p>
          <w:p w14:paraId="56EE6F38" w14:textId="65527A14" w:rsidR="72F0ACBD" w:rsidRDefault="63910FBD" w:rsidP="6A6B5546">
            <w:pPr>
              <w:ind w:left="862" w:hanging="862"/>
              <w:rPr>
                <w:rFonts w:eastAsia="Arial" w:cs="Arial"/>
                <w:sz w:val="20"/>
              </w:rPr>
            </w:pPr>
            <w:r w:rsidRPr="0F23CA31">
              <w:rPr>
                <w:rFonts w:eastAsia="Arial" w:cs="Arial"/>
                <w:sz w:val="20"/>
              </w:rPr>
              <w:t>&lt;Episode</w:t>
            </w:r>
            <w:r w:rsidRPr="0F23CA31">
              <w:rPr>
                <w:rFonts w:eastAsia="Arial" w:cs="Arial"/>
                <w:strike/>
                <w:sz w:val="20"/>
                <w:highlight w:val="green"/>
              </w:rPr>
              <w:t>/Contact&gt;</w:t>
            </w:r>
            <w:r w:rsidRPr="0F23CA31">
              <w:rPr>
                <w:rFonts w:eastAsia="Arial" w:cs="Arial"/>
                <w:sz w:val="20"/>
              </w:rPr>
              <w:t xml:space="preserve"> Program/Stream is (</w:t>
            </w:r>
            <w:r w:rsidRPr="0F23CA31">
              <w:rPr>
                <w:rFonts w:eastAsia="Arial" w:cs="Arial"/>
                <w:i/>
                <w:sz w:val="20"/>
              </w:rPr>
              <w:t xml:space="preserve">&lt;episode </w:t>
            </w:r>
          </w:p>
          <w:p w14:paraId="3A81E7BD" w14:textId="372662A0" w:rsidR="63910FBD" w:rsidRDefault="63910FBD" w:rsidP="26B93B93">
            <w:pPr>
              <w:ind w:left="862" w:hanging="862"/>
              <w:rPr>
                <w:rFonts w:eastAsia="Arial" w:cs="Arial"/>
                <w:sz w:val="20"/>
              </w:rPr>
            </w:pPr>
            <w:r w:rsidRPr="0F23CA31">
              <w:rPr>
                <w:rFonts w:eastAsia="Arial" w:cs="Arial"/>
                <w:i/>
                <w:sz w:val="20"/>
              </w:rPr>
              <w:t>program/stream</w:t>
            </w:r>
            <w:r w:rsidRPr="0F23CA31">
              <w:rPr>
                <w:rFonts w:eastAsia="Arial" w:cs="Arial"/>
                <w:i/>
                <w:strike/>
                <w:sz w:val="20"/>
                <w:highlight w:val="green"/>
              </w:rPr>
              <w:t>&gt;/&lt;contact program/stream&gt;</w:t>
            </w:r>
            <w:r w:rsidRPr="0F23CA31">
              <w:rPr>
                <w:rFonts w:eastAsia="Arial" w:cs="Arial"/>
                <w:sz w:val="20"/>
              </w:rPr>
              <w:t>)</w:t>
            </w:r>
          </w:p>
          <w:p w14:paraId="5697E1F4" w14:textId="2BBE6064" w:rsidR="72F0ACBD" w:rsidRDefault="72F0ACBD" w:rsidP="475E362E">
            <w:pPr>
              <w:ind w:left="862" w:hanging="862"/>
              <w:rPr>
                <w:rFonts w:eastAsia="Arial" w:cs="Arial"/>
                <w:sz w:val="20"/>
              </w:rPr>
            </w:pPr>
          </w:p>
        </w:tc>
      </w:tr>
    </w:tbl>
    <w:p w14:paraId="02DE2CE5" w14:textId="2901F334" w:rsidR="72F0ACBD" w:rsidRDefault="72F0ACBD" w:rsidP="72F0ACBD">
      <w:pPr>
        <w:rPr>
          <w:szCs w:val="21"/>
        </w:rPr>
      </w:pPr>
      <w:r w:rsidRPr="11F21C43">
        <w:rPr>
          <w:rFonts w:ascii="Calibri" w:eastAsia="Calibri" w:hAnsi="Calibri" w:cs="Calibri"/>
          <w:sz w:val="22"/>
          <w:szCs w:val="22"/>
        </w:rPr>
        <w:t xml:space="preserve">  </w:t>
      </w:r>
    </w:p>
    <w:p w14:paraId="4720C751" w14:textId="3AF767F4" w:rsidR="72F0ACBD" w:rsidRPr="00B42443" w:rsidRDefault="72F0ACBD" w:rsidP="11F21C43">
      <w:pPr>
        <w:pStyle w:val="Heading2"/>
        <w:rPr>
          <w:b w:val="0"/>
          <w:bCs/>
        </w:rPr>
      </w:pPr>
      <w:bookmarkStart w:id="13" w:name="_Toc103007285"/>
      <w:r w:rsidRPr="00B42443">
        <w:rPr>
          <w:rFonts w:eastAsia="Arial" w:cs="Arial"/>
          <w:b w:val="0"/>
          <w:bCs/>
        </w:rPr>
        <w:t>Corrections to Section 8 Validation</w:t>
      </w:r>
      <w:bookmarkEnd w:id="13"/>
      <w:r w:rsidRPr="00B42443">
        <w:rPr>
          <w:rFonts w:eastAsia="Arial" w:cs="Arial"/>
          <w:b w:val="0"/>
          <w:bCs/>
        </w:rPr>
        <w:t xml:space="preserve">  </w:t>
      </w:r>
    </w:p>
    <w:tbl>
      <w:tblPr>
        <w:tblW w:w="0" w:type="auto"/>
        <w:tblInd w:w="135" w:type="dxa"/>
        <w:tblLayout w:type="fixed"/>
        <w:tblLook w:val="04A0" w:firstRow="1" w:lastRow="0" w:firstColumn="1" w:lastColumn="0" w:noHBand="0" w:noVBand="1"/>
      </w:tblPr>
      <w:tblGrid>
        <w:gridCol w:w="1245"/>
        <w:gridCol w:w="2595"/>
        <w:gridCol w:w="3405"/>
        <w:gridCol w:w="2415"/>
      </w:tblGrid>
      <w:tr w:rsidR="72F0ACBD" w14:paraId="39FEB884" w14:textId="77777777" w:rsidTr="452A6446">
        <w:trPr>
          <w:trHeight w:val="480"/>
        </w:trPr>
        <w:tc>
          <w:tcPr>
            <w:tcW w:w="1245" w:type="dxa"/>
            <w:tcBorders>
              <w:top w:val="single" w:sz="8" w:space="0" w:color="auto"/>
              <w:left w:val="nil"/>
              <w:bottom w:val="nil"/>
              <w:right w:val="nil"/>
            </w:tcBorders>
          </w:tcPr>
          <w:p w14:paraId="49EFD1F3" w14:textId="5D65C852" w:rsidR="72F0ACBD" w:rsidRDefault="72F0ACBD">
            <w:pPr>
              <w:rPr>
                <w:rFonts w:eastAsia="Arial" w:cs="Arial"/>
                <w:b/>
                <w:szCs w:val="21"/>
              </w:rPr>
            </w:pPr>
            <w:r w:rsidRPr="4A58679F">
              <w:rPr>
                <w:rFonts w:eastAsia="Arial" w:cs="Arial"/>
                <w:b/>
                <w:szCs w:val="21"/>
              </w:rPr>
              <w:t>E267</w:t>
            </w:r>
          </w:p>
        </w:tc>
        <w:tc>
          <w:tcPr>
            <w:tcW w:w="2595" w:type="dxa"/>
            <w:tcBorders>
              <w:top w:val="single" w:sz="8" w:space="0" w:color="auto"/>
              <w:left w:val="nil"/>
              <w:bottom w:val="nil"/>
              <w:right w:val="nil"/>
            </w:tcBorders>
          </w:tcPr>
          <w:p w14:paraId="2EA8D02A" w14:textId="5279BFC2" w:rsidR="72F0ACBD" w:rsidRDefault="72F0ACBD" w:rsidP="72F0ACBD">
            <w:pPr>
              <w:spacing w:line="276" w:lineRule="auto"/>
              <w:rPr>
                <w:rFonts w:eastAsia="Arial" w:cs="Arial"/>
                <w:szCs w:val="21"/>
              </w:rPr>
            </w:pPr>
            <w:r w:rsidRPr="4A58679F">
              <w:rPr>
                <w:rFonts w:eastAsia="Arial" w:cs="Arial"/>
                <w:szCs w:val="21"/>
              </w:rPr>
              <w:t xml:space="preserve">Referral In Program/Stream is (&lt;ref_in program/stream&gt;) but </w:t>
            </w:r>
            <w:r w:rsidRPr="4A58679F">
              <w:rPr>
                <w:rFonts w:eastAsia="Arial" w:cs="Arial"/>
                <w:strike/>
                <w:szCs w:val="21"/>
                <w:highlight w:val="green"/>
              </w:rPr>
              <w:t>&lt;</w:t>
            </w:r>
            <w:r w:rsidRPr="4A58679F">
              <w:rPr>
                <w:rFonts w:eastAsia="Arial" w:cs="Arial"/>
                <w:szCs w:val="21"/>
              </w:rPr>
              <w:t>Episode</w:t>
            </w:r>
            <w:r w:rsidRPr="4A58679F">
              <w:rPr>
                <w:rFonts w:eastAsia="Arial" w:cs="Arial"/>
                <w:strike/>
                <w:szCs w:val="21"/>
                <w:highlight w:val="green"/>
              </w:rPr>
              <w:t>/Contact&gt;</w:t>
            </w:r>
            <w:r w:rsidRPr="4A58679F">
              <w:rPr>
                <w:rFonts w:eastAsia="Arial" w:cs="Arial"/>
                <w:szCs w:val="21"/>
              </w:rPr>
              <w:t xml:space="preserve"> Program/Stream is (&lt;episode program/stream</w:t>
            </w:r>
            <w:r w:rsidRPr="4A58679F">
              <w:rPr>
                <w:rFonts w:eastAsia="Arial" w:cs="Arial"/>
                <w:strike/>
                <w:szCs w:val="21"/>
                <w:highlight w:val="green"/>
              </w:rPr>
              <w:t>&gt;/&lt;contact program/stream&gt;</w:t>
            </w:r>
            <w:r w:rsidRPr="4A58679F">
              <w:rPr>
                <w:rFonts w:eastAsia="Arial" w:cs="Arial"/>
                <w:szCs w:val="21"/>
              </w:rPr>
              <w:t>)</w:t>
            </w:r>
          </w:p>
        </w:tc>
        <w:tc>
          <w:tcPr>
            <w:tcW w:w="3405" w:type="dxa"/>
            <w:tcBorders>
              <w:top w:val="single" w:sz="8" w:space="0" w:color="auto"/>
              <w:left w:val="nil"/>
              <w:bottom w:val="nil"/>
              <w:right w:val="nil"/>
            </w:tcBorders>
          </w:tcPr>
          <w:p w14:paraId="56071702" w14:textId="5F21FAB4" w:rsidR="72F0ACBD" w:rsidRDefault="72F0ACBD" w:rsidP="72F0ACBD">
            <w:pPr>
              <w:spacing w:line="276" w:lineRule="auto"/>
              <w:rPr>
                <w:rFonts w:eastAsia="Arial" w:cs="Arial"/>
                <w:szCs w:val="21"/>
              </w:rPr>
            </w:pPr>
            <w:r w:rsidRPr="4A58679F">
              <w:rPr>
                <w:rFonts w:eastAsia="Arial" w:cs="Arial"/>
                <w:szCs w:val="21"/>
              </w:rPr>
              <w:t xml:space="preserve">Referral In Program/Stream is FCP but Episode </w:t>
            </w:r>
            <w:r w:rsidRPr="4A58679F">
              <w:rPr>
                <w:rFonts w:eastAsia="Arial" w:cs="Arial"/>
                <w:strike/>
                <w:szCs w:val="21"/>
                <w:highlight w:val="green"/>
              </w:rPr>
              <w:t>and/or Contact</w:t>
            </w:r>
            <w:r w:rsidRPr="4A58679F">
              <w:rPr>
                <w:rFonts w:eastAsia="Arial" w:cs="Arial"/>
                <w:szCs w:val="21"/>
              </w:rPr>
              <w:t xml:space="preserve"> Program/Stream is not FCP</w:t>
            </w:r>
          </w:p>
        </w:tc>
        <w:tc>
          <w:tcPr>
            <w:tcW w:w="2415" w:type="dxa"/>
            <w:tcBorders>
              <w:top w:val="single" w:sz="8" w:space="0" w:color="auto"/>
              <w:left w:val="nil"/>
              <w:bottom w:val="nil"/>
              <w:right w:val="nil"/>
            </w:tcBorders>
          </w:tcPr>
          <w:p w14:paraId="32C869D4" w14:textId="455C8127" w:rsidR="72F0ACBD" w:rsidRDefault="72F0ACBD" w:rsidP="72F0ACBD">
            <w:pPr>
              <w:spacing w:line="276" w:lineRule="auto"/>
              <w:rPr>
                <w:rFonts w:eastAsia="Arial" w:cs="Arial"/>
                <w:szCs w:val="21"/>
              </w:rPr>
            </w:pPr>
            <w:r w:rsidRPr="4A58679F">
              <w:rPr>
                <w:rFonts w:eastAsia="Arial" w:cs="Arial"/>
                <w:szCs w:val="21"/>
              </w:rPr>
              <w:t>Contact HDSS Helpdesk or your software vendor for support.</w:t>
            </w:r>
          </w:p>
        </w:tc>
      </w:tr>
      <w:tr w:rsidR="72F0ACBD" w14:paraId="31A3AF4B" w14:textId="77777777" w:rsidTr="452A6446">
        <w:trPr>
          <w:trHeight w:val="480"/>
        </w:trPr>
        <w:tc>
          <w:tcPr>
            <w:tcW w:w="1245" w:type="dxa"/>
            <w:tcBorders>
              <w:top w:val="nil"/>
              <w:left w:val="nil"/>
              <w:bottom w:val="single" w:sz="8" w:space="0" w:color="auto"/>
              <w:right w:val="nil"/>
            </w:tcBorders>
          </w:tcPr>
          <w:p w14:paraId="0D40F8A9" w14:textId="2B9F2BB9" w:rsidR="72F0ACBD" w:rsidRDefault="72F0ACBD">
            <w:pPr>
              <w:rPr>
                <w:rFonts w:eastAsia="Arial" w:cs="Arial"/>
                <w:szCs w:val="21"/>
              </w:rPr>
            </w:pPr>
            <w:r w:rsidRPr="4A58679F">
              <w:rPr>
                <w:rFonts w:eastAsia="Arial" w:cs="Arial"/>
                <w:szCs w:val="21"/>
              </w:rPr>
              <w:t xml:space="preserve"> </w:t>
            </w:r>
          </w:p>
        </w:tc>
        <w:tc>
          <w:tcPr>
            <w:tcW w:w="2595" w:type="dxa"/>
            <w:tcBorders>
              <w:top w:val="nil"/>
              <w:left w:val="nil"/>
              <w:bottom w:val="single" w:sz="8" w:space="0" w:color="auto"/>
              <w:right w:val="nil"/>
            </w:tcBorders>
          </w:tcPr>
          <w:p w14:paraId="655D190E" w14:textId="15F476FA" w:rsidR="72F0ACBD" w:rsidRDefault="72F0ACBD" w:rsidP="72F0ACBD">
            <w:pPr>
              <w:spacing w:line="276" w:lineRule="auto"/>
              <w:rPr>
                <w:rFonts w:eastAsia="Arial" w:cs="Arial"/>
                <w:i/>
                <w:szCs w:val="21"/>
              </w:rPr>
            </w:pPr>
            <w:r w:rsidRPr="4A58679F">
              <w:rPr>
                <w:rFonts w:eastAsia="Arial" w:cs="Arial"/>
                <w:i/>
                <w:szCs w:val="21"/>
              </w:rPr>
              <w:t>BR-DAT-EPS-032</w:t>
            </w:r>
          </w:p>
        </w:tc>
        <w:tc>
          <w:tcPr>
            <w:tcW w:w="5820" w:type="dxa"/>
            <w:gridSpan w:val="2"/>
            <w:tcBorders>
              <w:top w:val="nil"/>
              <w:left w:val="nil"/>
              <w:bottom w:val="single" w:sz="8" w:space="0" w:color="auto"/>
              <w:right w:val="nil"/>
            </w:tcBorders>
          </w:tcPr>
          <w:p w14:paraId="7F30641E" w14:textId="208F2AF4" w:rsidR="72F0ACBD" w:rsidRDefault="72F0ACBD" w:rsidP="72F0ACBD">
            <w:pPr>
              <w:spacing w:line="276" w:lineRule="auto"/>
              <w:rPr>
                <w:rFonts w:eastAsia="Arial" w:cs="Arial"/>
                <w:szCs w:val="21"/>
              </w:rPr>
            </w:pPr>
            <w:r w:rsidRPr="4A58679F">
              <w:rPr>
                <w:rFonts w:eastAsia="Arial" w:cs="Arial"/>
                <w:szCs w:val="21"/>
              </w:rPr>
              <w:t xml:space="preserve">When the Referral in Program/Stream is FCP the Episode </w:t>
            </w:r>
            <w:r w:rsidRPr="4A58679F">
              <w:rPr>
                <w:rFonts w:eastAsia="Arial" w:cs="Arial"/>
                <w:strike/>
                <w:szCs w:val="21"/>
                <w:highlight w:val="green"/>
              </w:rPr>
              <w:t>and</w:t>
            </w:r>
            <w:r w:rsidRPr="4A58679F">
              <w:rPr>
                <w:rFonts w:eastAsia="Arial" w:cs="Arial"/>
                <w:szCs w:val="21"/>
                <w:highlight w:val="green"/>
              </w:rPr>
              <w:t xml:space="preserve"> </w:t>
            </w:r>
            <w:r w:rsidRPr="4A58679F">
              <w:rPr>
                <w:rFonts w:eastAsia="Arial" w:cs="Arial"/>
                <w:strike/>
                <w:szCs w:val="21"/>
                <w:highlight w:val="green"/>
              </w:rPr>
              <w:t>Contact</w:t>
            </w:r>
            <w:r w:rsidRPr="4A58679F">
              <w:rPr>
                <w:rFonts w:eastAsia="Arial" w:cs="Arial"/>
                <w:strike/>
                <w:szCs w:val="21"/>
              </w:rPr>
              <w:t xml:space="preserve"> </w:t>
            </w:r>
            <w:r w:rsidRPr="4A58679F">
              <w:rPr>
                <w:rFonts w:eastAsia="Arial" w:cs="Arial"/>
                <w:szCs w:val="21"/>
              </w:rPr>
              <w:t>Program/Stream must also be FCP</w:t>
            </w:r>
          </w:p>
        </w:tc>
      </w:tr>
    </w:tbl>
    <w:p w14:paraId="5C1447D4" w14:textId="0B7ED441" w:rsidR="72F0ACBD" w:rsidRDefault="72F0ACBD" w:rsidP="72F0ACBD">
      <w:pPr>
        <w:pStyle w:val="Body"/>
        <w:rPr>
          <w:szCs w:val="21"/>
        </w:rPr>
      </w:pPr>
    </w:p>
    <w:p w14:paraId="2C42D792" w14:textId="47C9FE7C" w:rsidR="00F26E47" w:rsidRPr="00B42443" w:rsidRDefault="357B0F83" w:rsidP="45B089F2">
      <w:pPr>
        <w:pStyle w:val="Heading2"/>
        <w:rPr>
          <w:b w:val="0"/>
          <w:bCs/>
        </w:rPr>
      </w:pPr>
      <w:bookmarkStart w:id="14" w:name="_Toc103007286"/>
      <w:r w:rsidRPr="00B42443">
        <w:rPr>
          <w:b w:val="0"/>
          <w:bCs/>
        </w:rPr>
        <w:t>VINAH 17 available in the test en</w:t>
      </w:r>
      <w:r w:rsidR="70765E6F" w:rsidRPr="00B42443">
        <w:rPr>
          <w:b w:val="0"/>
          <w:bCs/>
        </w:rPr>
        <w:t>vironment</w:t>
      </w:r>
      <w:bookmarkEnd w:id="14"/>
    </w:p>
    <w:p w14:paraId="43E9F102" w14:textId="138FD81E" w:rsidR="2A8B1C75" w:rsidRDefault="2A8B1C75" w:rsidP="2A8B1C75">
      <w:pPr>
        <w:spacing w:line="255" w:lineRule="exact"/>
        <w:rPr>
          <w:rFonts w:eastAsia="Arial" w:cs="Arial"/>
          <w:lang w:val="en"/>
        </w:rPr>
      </w:pPr>
      <w:r w:rsidRPr="03FCE501">
        <w:rPr>
          <w:rFonts w:eastAsia="Arial" w:cs="Arial"/>
          <w:lang w:val="en"/>
        </w:rPr>
        <w:t xml:space="preserve">The 2022-23  annual changes have now been implemented into the </w:t>
      </w:r>
      <w:r w:rsidRPr="03FCE501">
        <w:rPr>
          <w:rFonts w:eastAsia="Arial" w:cs="Arial"/>
          <w:b/>
          <w:lang w:val="en"/>
        </w:rPr>
        <w:t>VINAH Test</w:t>
      </w:r>
      <w:r w:rsidRPr="03FCE501">
        <w:rPr>
          <w:rFonts w:eastAsia="Arial" w:cs="Arial"/>
          <w:lang w:val="en"/>
        </w:rPr>
        <w:t xml:space="preserve"> context tab on the Live HealthCollect Portal at  </w:t>
      </w:r>
      <w:hyperlink r:id="rId24">
        <w:r w:rsidRPr="03FCE501">
          <w:rPr>
            <w:rStyle w:val="Hyperlink"/>
            <w:rFonts w:eastAsia="Arial" w:cs="Arial"/>
            <w:lang w:val="en"/>
          </w:rPr>
          <w:t>Healthcollect Portal</w:t>
        </w:r>
      </w:hyperlink>
      <w:r w:rsidRPr="03FCE501">
        <w:rPr>
          <w:rFonts w:eastAsia="Arial" w:cs="Arial"/>
          <w:lang w:val="en"/>
        </w:rPr>
        <w:t xml:space="preserve"> </w:t>
      </w:r>
      <w:r w:rsidR="00B94214">
        <w:rPr>
          <w:rFonts w:eastAsia="Arial" w:cs="Arial"/>
          <w:lang w:val="en"/>
        </w:rPr>
        <w:t>&lt;</w:t>
      </w:r>
      <w:r w:rsidR="149DC7BC" w:rsidRPr="23BFF6BD">
        <w:rPr>
          <w:rFonts w:eastAsia="Arial" w:cs="Arial"/>
          <w:lang w:val="en"/>
        </w:rPr>
        <w:t>https://www</w:t>
      </w:r>
      <w:r w:rsidR="149DC7BC" w:rsidRPr="0DFB2FC2">
        <w:rPr>
          <w:rFonts w:eastAsia="Arial" w:cs="Arial"/>
          <w:lang w:val="en"/>
        </w:rPr>
        <w:t>.healthcollect</w:t>
      </w:r>
      <w:r w:rsidR="149DC7BC" w:rsidRPr="0DB638D3">
        <w:rPr>
          <w:rFonts w:eastAsia="Arial" w:cs="Arial"/>
          <w:lang w:val="en"/>
        </w:rPr>
        <w:t>.vic</w:t>
      </w:r>
      <w:r w:rsidR="149DC7BC" w:rsidRPr="62FFEF64">
        <w:rPr>
          <w:rFonts w:eastAsia="Arial" w:cs="Arial"/>
          <w:lang w:val="en"/>
        </w:rPr>
        <w:t>.gov.</w:t>
      </w:r>
      <w:r w:rsidR="149DC7BC" w:rsidRPr="4F59F63C">
        <w:rPr>
          <w:rFonts w:eastAsia="Arial" w:cs="Arial"/>
          <w:lang w:val="en"/>
        </w:rPr>
        <w:t>au</w:t>
      </w:r>
      <w:r w:rsidR="00B94214">
        <w:rPr>
          <w:rFonts w:eastAsia="Arial" w:cs="Arial"/>
          <w:lang w:val="en"/>
        </w:rPr>
        <w:t>&gt;</w:t>
      </w:r>
    </w:p>
    <w:p w14:paraId="57BB19BE" w14:textId="6062ABB3" w:rsidR="2A8B1C75" w:rsidRDefault="2A8B1C75" w:rsidP="2A8B1C75">
      <w:pPr>
        <w:spacing w:line="255" w:lineRule="exact"/>
        <w:rPr>
          <w:rFonts w:eastAsia="Arial" w:cs="Arial"/>
          <w:color w:val="000000" w:themeColor="text1"/>
          <w:szCs w:val="21"/>
          <w:lang w:val="en-US"/>
        </w:rPr>
      </w:pPr>
      <w:r w:rsidRPr="2A8B1C75">
        <w:rPr>
          <w:rFonts w:eastAsia="Arial" w:cs="Arial"/>
          <w:color w:val="000000" w:themeColor="text1"/>
          <w:szCs w:val="21"/>
          <w:lang w:val="en"/>
        </w:rPr>
        <w:lastRenderedPageBreak/>
        <w:t xml:space="preserve">VINAH 17 submissions will now be accepted in the test environment. </w:t>
      </w:r>
    </w:p>
    <w:p w14:paraId="7D68B404" w14:textId="349ED50B" w:rsidR="2A8B1C75" w:rsidRDefault="2A8B1C75" w:rsidP="2A8B1C75">
      <w:pPr>
        <w:spacing w:line="255" w:lineRule="exact"/>
        <w:rPr>
          <w:rFonts w:eastAsia="Arial" w:cs="Arial"/>
          <w:color w:val="000000" w:themeColor="text1"/>
          <w:szCs w:val="21"/>
          <w:lang w:val="en-US"/>
        </w:rPr>
      </w:pPr>
      <w:r w:rsidRPr="2A8B1C75">
        <w:rPr>
          <w:rFonts w:eastAsia="Arial" w:cs="Arial"/>
          <w:color w:val="000000" w:themeColor="text1"/>
          <w:szCs w:val="21"/>
          <w:lang w:val="en"/>
        </w:rPr>
        <w:t xml:space="preserve">For testing purposes, the dates are as follows: </w:t>
      </w:r>
    </w:p>
    <w:tbl>
      <w:tblPr>
        <w:tblStyle w:val="TableGrid"/>
        <w:tblW w:w="0" w:type="auto"/>
        <w:tblLayout w:type="fixed"/>
        <w:tblLook w:val="06A0" w:firstRow="1" w:lastRow="0" w:firstColumn="1" w:lastColumn="0" w:noHBand="1" w:noVBand="1"/>
      </w:tblPr>
      <w:tblGrid>
        <w:gridCol w:w="5100"/>
        <w:gridCol w:w="2445"/>
      </w:tblGrid>
      <w:tr w:rsidR="2A8B1C75" w14:paraId="46B29A63" w14:textId="77777777" w:rsidTr="2A8B1C75">
        <w:tc>
          <w:tcPr>
            <w:tcW w:w="5100" w:type="dxa"/>
            <w:tcBorders>
              <w:top w:val="single" w:sz="6" w:space="0" w:color="909090"/>
              <w:left w:val="single" w:sz="6" w:space="0" w:color="909090"/>
              <w:bottom w:val="single" w:sz="6" w:space="0" w:color="909090"/>
              <w:right w:val="single" w:sz="6" w:space="0" w:color="909090"/>
            </w:tcBorders>
          </w:tcPr>
          <w:p w14:paraId="286062B1" w14:textId="025F58C1" w:rsidR="2A8B1C75" w:rsidRDefault="2A8B1C75" w:rsidP="2A8B1C75">
            <w:pPr>
              <w:spacing w:line="255" w:lineRule="exact"/>
              <w:rPr>
                <w:rFonts w:eastAsia="Arial" w:cs="Arial"/>
                <w:szCs w:val="21"/>
                <w:lang w:val="en-US"/>
              </w:rPr>
            </w:pPr>
            <w:r w:rsidRPr="2A8B1C75">
              <w:rPr>
                <w:rFonts w:eastAsia="Arial" w:cs="Arial"/>
                <w:szCs w:val="21"/>
                <w:lang w:val="en-US"/>
              </w:rPr>
              <w:t>Start date for VINAH version 17</w:t>
            </w:r>
          </w:p>
        </w:tc>
        <w:tc>
          <w:tcPr>
            <w:tcW w:w="2445" w:type="dxa"/>
            <w:tcBorders>
              <w:top w:val="single" w:sz="6" w:space="0" w:color="909090"/>
              <w:left w:val="single" w:sz="6" w:space="0" w:color="909090"/>
              <w:bottom w:val="single" w:sz="6" w:space="0" w:color="909090"/>
              <w:right w:val="single" w:sz="6" w:space="0" w:color="909090"/>
            </w:tcBorders>
          </w:tcPr>
          <w:p w14:paraId="134EA57E" w14:textId="7C4F6851" w:rsidR="2A8B1C75" w:rsidRDefault="2A8B1C75" w:rsidP="2A8B1C75">
            <w:pPr>
              <w:spacing w:line="255" w:lineRule="exact"/>
              <w:rPr>
                <w:rFonts w:eastAsia="Arial" w:cs="Arial"/>
                <w:szCs w:val="21"/>
                <w:lang w:val="en-US"/>
              </w:rPr>
            </w:pPr>
            <w:r w:rsidRPr="2A8B1C75">
              <w:rPr>
                <w:rFonts w:eastAsia="Arial" w:cs="Arial"/>
                <w:szCs w:val="21"/>
                <w:lang w:val="en-US"/>
              </w:rPr>
              <w:t>1 January 2022</w:t>
            </w:r>
          </w:p>
        </w:tc>
      </w:tr>
      <w:tr w:rsidR="2A8B1C75" w14:paraId="719AF007" w14:textId="77777777" w:rsidTr="2A8B1C75">
        <w:tc>
          <w:tcPr>
            <w:tcW w:w="5100" w:type="dxa"/>
            <w:tcBorders>
              <w:top w:val="single" w:sz="6" w:space="0" w:color="909090"/>
              <w:left w:val="single" w:sz="6" w:space="0" w:color="909090"/>
              <w:bottom w:val="single" w:sz="6" w:space="0" w:color="909090"/>
              <w:right w:val="single" w:sz="6" w:space="0" w:color="909090"/>
            </w:tcBorders>
          </w:tcPr>
          <w:p w14:paraId="2CB1FF02" w14:textId="65EE41EE" w:rsidR="2A8B1C75" w:rsidRDefault="2A8B1C75" w:rsidP="2A8B1C75">
            <w:pPr>
              <w:spacing w:line="255" w:lineRule="exact"/>
              <w:rPr>
                <w:rFonts w:eastAsia="Arial" w:cs="Arial"/>
                <w:szCs w:val="21"/>
                <w:lang w:val="en-US"/>
              </w:rPr>
            </w:pPr>
            <w:r w:rsidRPr="2A8B1C75">
              <w:rPr>
                <w:rFonts w:eastAsia="Arial" w:cs="Arial"/>
                <w:szCs w:val="21"/>
                <w:lang w:val="en-US"/>
              </w:rPr>
              <w:t xml:space="preserve">Start date for new data elements and additions to codesets </w:t>
            </w:r>
          </w:p>
        </w:tc>
        <w:tc>
          <w:tcPr>
            <w:tcW w:w="2445" w:type="dxa"/>
            <w:tcBorders>
              <w:top w:val="single" w:sz="6" w:space="0" w:color="909090"/>
              <w:left w:val="single" w:sz="6" w:space="0" w:color="909090"/>
              <w:bottom w:val="single" w:sz="6" w:space="0" w:color="909090"/>
              <w:right w:val="single" w:sz="6" w:space="0" w:color="909090"/>
            </w:tcBorders>
          </w:tcPr>
          <w:p w14:paraId="4703149B" w14:textId="4D9F08CA" w:rsidR="2A8B1C75" w:rsidRDefault="2A8B1C75" w:rsidP="2A8B1C75">
            <w:pPr>
              <w:spacing w:line="255" w:lineRule="exact"/>
              <w:rPr>
                <w:rFonts w:eastAsia="Arial" w:cs="Arial"/>
                <w:szCs w:val="21"/>
                <w:lang w:val="en-US"/>
              </w:rPr>
            </w:pPr>
            <w:r w:rsidRPr="2A8B1C75">
              <w:rPr>
                <w:rFonts w:eastAsia="Arial" w:cs="Arial"/>
                <w:szCs w:val="21"/>
                <w:lang w:val="en-US"/>
              </w:rPr>
              <w:t>1 January 2022</w:t>
            </w:r>
          </w:p>
        </w:tc>
      </w:tr>
      <w:tr w:rsidR="2A8B1C75" w14:paraId="679ABFA1" w14:textId="77777777" w:rsidTr="2A8B1C75">
        <w:tc>
          <w:tcPr>
            <w:tcW w:w="5100" w:type="dxa"/>
            <w:tcBorders>
              <w:top w:val="single" w:sz="6" w:space="0" w:color="909090"/>
              <w:left w:val="single" w:sz="6" w:space="0" w:color="909090"/>
              <w:bottom w:val="single" w:sz="6" w:space="0" w:color="909090"/>
              <w:right w:val="single" w:sz="6" w:space="0" w:color="909090"/>
            </w:tcBorders>
          </w:tcPr>
          <w:p w14:paraId="5535A7CC" w14:textId="4C279FC3" w:rsidR="2A8B1C75" w:rsidRDefault="2A8B1C75" w:rsidP="2A8B1C75">
            <w:pPr>
              <w:spacing w:line="255" w:lineRule="exact"/>
              <w:rPr>
                <w:rFonts w:eastAsia="Arial" w:cs="Arial"/>
                <w:szCs w:val="21"/>
                <w:lang w:val="en-US"/>
              </w:rPr>
            </w:pPr>
            <w:r w:rsidRPr="2A8B1C75">
              <w:rPr>
                <w:rFonts w:eastAsia="Arial" w:cs="Arial"/>
                <w:szCs w:val="21"/>
                <w:lang w:val="en-US"/>
              </w:rPr>
              <w:t xml:space="preserve">End date for ceased codes </w:t>
            </w:r>
          </w:p>
        </w:tc>
        <w:tc>
          <w:tcPr>
            <w:tcW w:w="2445" w:type="dxa"/>
            <w:tcBorders>
              <w:top w:val="single" w:sz="6" w:space="0" w:color="909090"/>
              <w:left w:val="single" w:sz="6" w:space="0" w:color="909090"/>
              <w:bottom w:val="single" w:sz="6" w:space="0" w:color="909090"/>
              <w:right w:val="single" w:sz="6" w:space="0" w:color="909090"/>
            </w:tcBorders>
          </w:tcPr>
          <w:p w14:paraId="4C31093E" w14:textId="4EF61639" w:rsidR="2A8B1C75" w:rsidRDefault="2A8B1C75" w:rsidP="2A8B1C75">
            <w:pPr>
              <w:spacing w:line="255" w:lineRule="exact"/>
              <w:rPr>
                <w:rFonts w:eastAsia="Arial" w:cs="Arial"/>
                <w:szCs w:val="21"/>
                <w:lang w:val="en-US"/>
              </w:rPr>
            </w:pPr>
            <w:r w:rsidRPr="2A8B1C75">
              <w:rPr>
                <w:rFonts w:eastAsia="Arial" w:cs="Arial"/>
                <w:szCs w:val="21"/>
                <w:lang w:val="en-US"/>
              </w:rPr>
              <w:t>31 December 2021</w:t>
            </w:r>
          </w:p>
        </w:tc>
      </w:tr>
    </w:tbl>
    <w:p w14:paraId="5B8396D2" w14:textId="25225D7F" w:rsidR="2A8B1C75" w:rsidRDefault="2A8B1C75" w:rsidP="2A8B1C75">
      <w:pPr>
        <w:pStyle w:val="Body"/>
        <w:rPr>
          <w:szCs w:val="21"/>
        </w:rPr>
      </w:pPr>
    </w:p>
    <w:p w14:paraId="31610C8B" w14:textId="098C5320" w:rsidR="008E2FED" w:rsidRDefault="008E2FED" w:rsidP="008E2FED">
      <w:pPr>
        <w:pStyle w:val="Heading1"/>
      </w:pPr>
      <w:bookmarkStart w:id="15" w:name="_Toc103007287"/>
      <w:r>
        <w:t xml:space="preserve">National Weighted Activity Unit </w:t>
      </w:r>
      <w:r w:rsidR="00A81426">
        <w:t xml:space="preserve">(NWAU) </w:t>
      </w:r>
      <w:r>
        <w:t>reports</w:t>
      </w:r>
      <w:bookmarkEnd w:id="15"/>
    </w:p>
    <w:p w14:paraId="70B92655" w14:textId="4220F5B1" w:rsidR="00B20451" w:rsidRPr="00B42443" w:rsidRDefault="00A81426" w:rsidP="008E2FED">
      <w:pPr>
        <w:pStyle w:val="Heading2"/>
        <w:rPr>
          <w:b w:val="0"/>
          <w:bCs/>
        </w:rPr>
      </w:pPr>
      <w:bookmarkStart w:id="16" w:name="_Toc103007288"/>
      <w:r w:rsidRPr="00B42443">
        <w:rPr>
          <w:b w:val="0"/>
          <w:bCs/>
        </w:rPr>
        <w:t xml:space="preserve">NWAU </w:t>
      </w:r>
      <w:r w:rsidR="00CB5171" w:rsidRPr="00B42443">
        <w:rPr>
          <w:b w:val="0"/>
          <w:bCs/>
        </w:rPr>
        <w:t xml:space="preserve">MFT </w:t>
      </w:r>
      <w:r w:rsidR="00BA1E66" w:rsidRPr="00B42443">
        <w:rPr>
          <w:b w:val="0"/>
          <w:bCs/>
        </w:rPr>
        <w:t>e</w:t>
      </w:r>
      <w:r w:rsidR="008A5278" w:rsidRPr="00B42443">
        <w:rPr>
          <w:b w:val="0"/>
          <w:bCs/>
        </w:rPr>
        <w:t>xtract</w:t>
      </w:r>
      <w:r w:rsidR="00B20451" w:rsidRPr="00B42443">
        <w:rPr>
          <w:b w:val="0"/>
          <w:bCs/>
        </w:rPr>
        <w:t>s available twice a month</w:t>
      </w:r>
      <w:bookmarkEnd w:id="16"/>
    </w:p>
    <w:p w14:paraId="0AA9B71A" w14:textId="67245D4E" w:rsidR="00083AB8" w:rsidRDefault="00B20451" w:rsidP="00B20451">
      <w:pPr>
        <w:pStyle w:val="Body"/>
      </w:pPr>
      <w:r>
        <w:t xml:space="preserve">NWAU extracts </w:t>
      </w:r>
      <w:r w:rsidR="00E123B3">
        <w:t>for the VAED</w:t>
      </w:r>
      <w:r w:rsidR="00DD1B81">
        <w:t xml:space="preserve"> (Acute and Subacute) and </w:t>
      </w:r>
      <w:r w:rsidR="00E123B3">
        <w:t xml:space="preserve">VEMD </w:t>
      </w:r>
      <w:r w:rsidR="006269E8">
        <w:t>are now</w:t>
      </w:r>
      <w:r w:rsidR="000754F8">
        <w:t xml:space="preserve"> </w:t>
      </w:r>
      <w:r w:rsidR="004A7B9C">
        <w:t>provided</w:t>
      </w:r>
      <w:r w:rsidR="00DD1B81">
        <w:t xml:space="preserve"> twice a month to health services via the MFT. </w:t>
      </w:r>
      <w:r w:rsidR="002B39DC">
        <w:t xml:space="preserve">Health Services Data increased the </w:t>
      </w:r>
      <w:r w:rsidR="00083AB8">
        <w:t xml:space="preserve">frequency of the extracts </w:t>
      </w:r>
      <w:r w:rsidR="002B39DC">
        <w:t>due to</w:t>
      </w:r>
      <w:r w:rsidR="00083AB8">
        <w:t xml:space="preserve"> </w:t>
      </w:r>
      <w:r w:rsidR="00056305">
        <w:t xml:space="preserve">feedback </w:t>
      </w:r>
      <w:r w:rsidR="002B39DC">
        <w:t xml:space="preserve">received </w:t>
      </w:r>
      <w:r w:rsidR="00056305">
        <w:t>from health services.</w:t>
      </w:r>
    </w:p>
    <w:p w14:paraId="6B4EA10A" w14:textId="44FBBC0C" w:rsidR="004D5269" w:rsidRDefault="004A7B9C" w:rsidP="004D5269">
      <w:pPr>
        <w:pStyle w:val="Body"/>
      </w:pPr>
      <w:r>
        <w:t>Further details</w:t>
      </w:r>
      <w:r w:rsidR="002E152C">
        <w:t xml:space="preserve"> about the extracts</w:t>
      </w:r>
      <w:r>
        <w:t xml:space="preserve"> </w:t>
      </w:r>
      <w:r w:rsidRPr="00992E80">
        <w:t xml:space="preserve">including </w:t>
      </w:r>
      <w:r w:rsidR="005B0A4A" w:rsidRPr="00992E80">
        <w:t xml:space="preserve">frequency </w:t>
      </w:r>
      <w:r w:rsidR="004F2D91" w:rsidRPr="00992E80">
        <w:t>and accessibility</w:t>
      </w:r>
      <w:r w:rsidR="00BA1298" w:rsidRPr="00992E80">
        <w:t xml:space="preserve"> </w:t>
      </w:r>
      <w:r w:rsidR="005B0A4A" w:rsidRPr="00992E80">
        <w:t xml:space="preserve">is </w:t>
      </w:r>
      <w:r w:rsidR="007B0DBB" w:rsidRPr="00992E80">
        <w:t xml:space="preserve">detailed in the </w:t>
      </w:r>
      <w:r w:rsidR="00292165" w:rsidRPr="00992E80">
        <w:t xml:space="preserve">NWAU reports </w:t>
      </w:r>
      <w:r w:rsidR="007B0DBB" w:rsidRPr="00992E80">
        <w:t xml:space="preserve">for </w:t>
      </w:r>
      <w:r w:rsidR="00292165" w:rsidRPr="00992E80">
        <w:t xml:space="preserve">health services </w:t>
      </w:r>
      <w:r w:rsidR="007A2D82" w:rsidRPr="00992E80">
        <w:t xml:space="preserve">information </w:t>
      </w:r>
      <w:r w:rsidR="00292165" w:rsidRPr="00992E80">
        <w:t xml:space="preserve">sheet </w:t>
      </w:r>
      <w:r w:rsidR="007B0DBB" w:rsidRPr="00992E80">
        <w:t xml:space="preserve">which </w:t>
      </w:r>
      <w:r w:rsidR="00137673" w:rsidRPr="00992E80">
        <w:t>is</w:t>
      </w:r>
      <w:r w:rsidR="004F531D" w:rsidRPr="00992E80">
        <w:t xml:space="preserve"> </w:t>
      </w:r>
      <w:r w:rsidR="007B0DBB" w:rsidRPr="00992E80">
        <w:t xml:space="preserve">available </w:t>
      </w:r>
      <w:r w:rsidR="00BA1E66" w:rsidRPr="00992E80">
        <w:t xml:space="preserve">from the </w:t>
      </w:r>
      <w:hyperlink r:id="rId25" w:history="1">
        <w:r w:rsidR="00BA1E66" w:rsidRPr="00992E80">
          <w:rPr>
            <w:rStyle w:val="Hyperlink"/>
          </w:rPr>
          <w:t>National Funding Model webpage</w:t>
        </w:r>
      </w:hyperlink>
      <w:r w:rsidR="00125FF9">
        <w:rPr>
          <w:rStyle w:val="Hyperlink"/>
        </w:rPr>
        <w:t xml:space="preserve"> </w:t>
      </w:r>
      <w:r w:rsidR="004051B2">
        <w:t>&lt;https://www.health.vic.gov.au/data-reporting/national-funding-model-implementation-resources&gt;</w:t>
      </w:r>
      <w:r w:rsidR="007D1148">
        <w:t>.</w:t>
      </w:r>
    </w:p>
    <w:p w14:paraId="67C1E26B" w14:textId="0CF698BF" w:rsidR="00A051DB" w:rsidRPr="00B42443" w:rsidRDefault="00BA1E66" w:rsidP="0092220F">
      <w:pPr>
        <w:pStyle w:val="Heading2"/>
        <w:rPr>
          <w:b w:val="0"/>
          <w:bCs/>
        </w:rPr>
      </w:pPr>
      <w:bookmarkStart w:id="17" w:name="_Toc103007289"/>
      <w:r w:rsidRPr="00B42443">
        <w:rPr>
          <w:b w:val="0"/>
          <w:bCs/>
        </w:rPr>
        <w:t>NWAU frequently asked questions</w:t>
      </w:r>
      <w:r w:rsidR="00CB5171" w:rsidRPr="00B42443">
        <w:rPr>
          <w:b w:val="0"/>
          <w:bCs/>
        </w:rPr>
        <w:t xml:space="preserve"> (FAQ)</w:t>
      </w:r>
      <w:bookmarkEnd w:id="17"/>
    </w:p>
    <w:p w14:paraId="2D430C51" w14:textId="72EDF50C" w:rsidR="008C5E9A" w:rsidRDefault="00B67F05" w:rsidP="00A051DB">
      <w:pPr>
        <w:pStyle w:val="Body"/>
      </w:pPr>
      <w:r>
        <w:t xml:space="preserve">Thank you for </w:t>
      </w:r>
      <w:r w:rsidR="007D1148">
        <w:t>raising</w:t>
      </w:r>
      <w:r>
        <w:t xml:space="preserve"> questions about the NWAU extracts and reports. </w:t>
      </w:r>
      <w:r w:rsidR="07EC72EA">
        <w:t>A</w:t>
      </w:r>
      <w:r w:rsidR="22111E47">
        <w:t xml:space="preserve"> </w:t>
      </w:r>
      <w:r w:rsidR="1F7B9AFF">
        <w:t>F</w:t>
      </w:r>
      <w:r w:rsidR="22111E47">
        <w:t xml:space="preserve">requently </w:t>
      </w:r>
      <w:r w:rsidR="1F7B9AFF">
        <w:t>A</w:t>
      </w:r>
      <w:r w:rsidR="22111E47">
        <w:t xml:space="preserve">sked </w:t>
      </w:r>
      <w:r w:rsidR="1F7B9AFF">
        <w:t>Q</w:t>
      </w:r>
      <w:r w:rsidR="22111E47">
        <w:t>uestion</w:t>
      </w:r>
      <w:r w:rsidR="1F7B9AFF">
        <w:t>s</w:t>
      </w:r>
      <w:r w:rsidR="013A562A">
        <w:t xml:space="preserve"> (FAQ)</w:t>
      </w:r>
      <w:r w:rsidR="22111E47">
        <w:t xml:space="preserve"> </w:t>
      </w:r>
      <w:r w:rsidR="27A71E8E">
        <w:t xml:space="preserve">information </w:t>
      </w:r>
      <w:r w:rsidR="22111E47">
        <w:t>sheet</w:t>
      </w:r>
      <w:r w:rsidR="013A562A">
        <w:t xml:space="preserve"> </w:t>
      </w:r>
      <w:r w:rsidR="6FDE1C6D">
        <w:t>is</w:t>
      </w:r>
      <w:r w:rsidR="07344200">
        <w:t xml:space="preserve"> now </w:t>
      </w:r>
      <w:r w:rsidR="07EC72EA">
        <w:t xml:space="preserve">available from the </w:t>
      </w:r>
      <w:hyperlink r:id="rId26">
        <w:r w:rsidR="07EC72EA" w:rsidRPr="28FD2B6D">
          <w:rPr>
            <w:rStyle w:val="Hyperlink"/>
          </w:rPr>
          <w:t>National Funding Model webpage</w:t>
        </w:r>
      </w:hyperlink>
      <w:r w:rsidR="00447E36">
        <w:t xml:space="preserve"> &lt;</w:t>
      </w:r>
      <w:r w:rsidR="00125FF9" w:rsidRPr="00125FF9">
        <w:t>https://www.health.vic.gov.au/data-reporting/national-funding-model-implementation-resources</w:t>
      </w:r>
      <w:r w:rsidR="00125FF9">
        <w:t>&gt;</w:t>
      </w:r>
    </w:p>
    <w:p w14:paraId="3C3F64AB" w14:textId="50E3FFF5" w:rsidR="00FC3684" w:rsidRDefault="00912909" w:rsidP="00A051DB">
      <w:pPr>
        <w:pStyle w:val="Body"/>
      </w:pPr>
      <w:r>
        <w:t>The FAQ</w:t>
      </w:r>
      <w:r w:rsidR="00CB49D3">
        <w:t>s have been developed from question</w:t>
      </w:r>
      <w:r w:rsidR="008B3064">
        <w:t>s</w:t>
      </w:r>
      <w:r w:rsidR="00CB49D3">
        <w:t xml:space="preserve"> received </w:t>
      </w:r>
      <w:r w:rsidR="002E506A">
        <w:t>via</w:t>
      </w:r>
      <w:r w:rsidR="00CB49D3">
        <w:t xml:space="preserve"> the HDSS help desk and</w:t>
      </w:r>
      <w:r>
        <w:t xml:space="preserve"> </w:t>
      </w:r>
      <w:r w:rsidR="00E42AEB">
        <w:t>seeks</w:t>
      </w:r>
      <w:r>
        <w:t xml:space="preserve"> to </w:t>
      </w:r>
      <w:r w:rsidR="00A37BC7">
        <w:t>clarify</w:t>
      </w:r>
      <w:r w:rsidR="00CB49D3">
        <w:t xml:space="preserve"> and </w:t>
      </w:r>
      <w:r>
        <w:t>answer those questions common</w:t>
      </w:r>
      <w:r w:rsidR="00CB49D3">
        <w:t>ly raised.</w:t>
      </w:r>
    </w:p>
    <w:p w14:paraId="01FC9833" w14:textId="77777777" w:rsidR="00A051DB" w:rsidRPr="00A051DB" w:rsidRDefault="00A051DB" w:rsidP="00A051DB">
      <w:pPr>
        <w:pStyle w:val="Body"/>
      </w:pPr>
    </w:p>
    <w:p w14:paraId="7B36C9F6" w14:textId="77777777" w:rsidR="009A63BF" w:rsidRDefault="009A63BF">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6EE2507D"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18" w:name="_Hlk37240926"/>
      <w:bookmarkEnd w:id="6"/>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2"/>
        </w:numPr>
      </w:pPr>
      <w:r w:rsidRPr="009A244B">
        <w:t>Victorian Admitted Episodes Dataset (VAED)</w:t>
      </w:r>
    </w:p>
    <w:p w14:paraId="6A519478" w14:textId="77777777" w:rsidR="009A244B" w:rsidRPr="009A244B" w:rsidRDefault="009A244B" w:rsidP="00270B4B">
      <w:pPr>
        <w:pStyle w:val="Bullet1"/>
        <w:numPr>
          <w:ilvl w:val="0"/>
          <w:numId w:val="12"/>
        </w:numPr>
      </w:pPr>
      <w:r w:rsidRPr="009A244B">
        <w:t>Victorian Emergency Minimum Dataset (VEMD)</w:t>
      </w:r>
    </w:p>
    <w:p w14:paraId="56B9AC17" w14:textId="77777777" w:rsidR="009A244B" w:rsidRPr="009A244B" w:rsidRDefault="009A244B" w:rsidP="00270B4B">
      <w:pPr>
        <w:pStyle w:val="Bullet1"/>
        <w:numPr>
          <w:ilvl w:val="0"/>
          <w:numId w:val="12"/>
        </w:numPr>
      </w:pPr>
      <w:r w:rsidRPr="009A244B">
        <w:t>Elective Surgery Information System (ESIS)</w:t>
      </w:r>
    </w:p>
    <w:p w14:paraId="2C0BC8CC" w14:textId="77777777" w:rsidR="009A244B" w:rsidRPr="009A244B" w:rsidRDefault="009A244B" w:rsidP="00270B4B">
      <w:pPr>
        <w:pStyle w:val="Bullet1"/>
        <w:numPr>
          <w:ilvl w:val="0"/>
          <w:numId w:val="12"/>
        </w:numPr>
      </w:pPr>
      <w:r w:rsidRPr="009A244B">
        <w:t>Agency Information Management System (AIMS)</w:t>
      </w:r>
    </w:p>
    <w:p w14:paraId="5B22F6CD" w14:textId="77777777" w:rsidR="009A244B" w:rsidRPr="009A244B" w:rsidRDefault="009A244B" w:rsidP="00270B4B">
      <w:pPr>
        <w:pStyle w:val="Bullet1"/>
        <w:numPr>
          <w:ilvl w:val="0"/>
          <w:numId w:val="12"/>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3"/>
        </w:numPr>
      </w:pPr>
      <w:r w:rsidRPr="009A244B">
        <w:t>answers to common questions recently directed to the HDSS help desk</w:t>
      </w:r>
    </w:p>
    <w:p w14:paraId="52771A8B" w14:textId="77777777" w:rsidR="009A244B" w:rsidRPr="009A244B" w:rsidRDefault="009A244B" w:rsidP="00270B4B">
      <w:pPr>
        <w:pStyle w:val="Bullet1"/>
        <w:numPr>
          <w:ilvl w:val="0"/>
          <w:numId w:val="13"/>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3"/>
        </w:numPr>
      </w:pPr>
      <w:r w:rsidRPr="009A244B">
        <w:t>feedback on selected data quality studies undertaken</w:t>
      </w:r>
    </w:p>
    <w:p w14:paraId="0D2C6EE5" w14:textId="77777777" w:rsidR="009A244B" w:rsidRPr="009A244B" w:rsidRDefault="009A244B" w:rsidP="00270B4B">
      <w:pPr>
        <w:pStyle w:val="Bullet1"/>
        <w:numPr>
          <w:ilvl w:val="0"/>
          <w:numId w:val="13"/>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4978ED33" w:rsidR="009A244B" w:rsidRPr="009A244B" w:rsidRDefault="00B42443" w:rsidP="009A244B">
      <w:pPr>
        <w:rPr>
          <w:rFonts w:eastAsia="Times"/>
        </w:rPr>
      </w:pPr>
      <w:hyperlink r:id="rId27" w:history="1">
        <w:r w:rsidR="009A244B" w:rsidRPr="009A244B">
          <w:rPr>
            <w:rFonts w:eastAsia="Times"/>
            <w:color w:val="004C97"/>
            <w:u w:val="dotted"/>
          </w:rPr>
          <w:t>HDSS website</w:t>
        </w:r>
      </w:hyperlink>
      <w:r w:rsidR="009A244B" w:rsidRPr="009A244B">
        <w:rPr>
          <w:rFonts w:eastAsia="Times"/>
        </w:rPr>
        <w:t xml:space="preserve">  &lt;https://www2.health.vic.gov.au/hospitals-and-health-services/data-reporting/health-data-standards-systems&gt;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3F30AB73" w:rsidR="009A244B" w:rsidRPr="009A244B" w:rsidRDefault="00B42443" w:rsidP="009A244B">
      <w:pPr>
        <w:rPr>
          <w:rFonts w:eastAsia="Times"/>
        </w:rPr>
      </w:pPr>
      <w:hyperlink r:id="rId28"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492E2029" w:rsidR="009A244B" w:rsidRPr="009A244B" w:rsidRDefault="00B42443" w:rsidP="009A244B">
      <w:pPr>
        <w:rPr>
          <w:rFonts w:eastAsia="Times"/>
        </w:rPr>
      </w:pPr>
      <w:hyperlink r:id="rId29"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679F28A8" w14:textId="0994A661" w:rsidR="009A244B" w:rsidRPr="009A244B" w:rsidRDefault="00B42443" w:rsidP="009A244B">
      <w:pPr>
        <w:rPr>
          <w:rFonts w:eastAsia="Times"/>
        </w:rPr>
      </w:pPr>
      <w:hyperlink r:id="rId30" w:history="1">
        <w:r w:rsidR="009A244B" w:rsidRPr="009A244B">
          <w:rPr>
            <w:rFonts w:eastAsia="Times"/>
            <w:color w:val="004C97"/>
            <w:u w:val="dotted"/>
          </w:rPr>
          <w:t>Email HOSdata</w:t>
        </w:r>
      </w:hyperlink>
      <w:r w:rsidR="009A244B" w:rsidRPr="009A244B">
        <w:rPr>
          <w:rFonts w:eastAsia="Times"/>
        </w:rPr>
        <w:t xml:space="preserve"> &lt;Hosdata.frontdesk@vahi.vic.gov.au&gt;</w:t>
      </w:r>
    </w:p>
    <w:p w14:paraId="5FE796F6" w14:textId="77777777" w:rsidR="009A244B" w:rsidRPr="009A244B" w:rsidRDefault="009A244B" w:rsidP="009A244B">
      <w:pPr>
        <w:rPr>
          <w:rFonts w:eastAsia="Times"/>
        </w:rPr>
      </w:pPr>
    </w:p>
    <w:tbl>
      <w:tblPr>
        <w:tblStyle w:val="TableGrid"/>
        <w:tblpPr w:leftFromText="181" w:rightFromText="181" w:tblpYSpec="bottom"/>
        <w:tblOverlap w:val="never"/>
        <w:tblW w:w="0" w:type="auto"/>
        <w:tblCellMar>
          <w:bottom w:w="108" w:type="dxa"/>
        </w:tblCellMar>
        <w:tblLook w:val="0600" w:firstRow="0" w:lastRow="0" w:firstColumn="0" w:lastColumn="0" w:noHBand="1" w:noVBand="1"/>
      </w:tblPr>
      <w:tblGrid>
        <w:gridCol w:w="10194"/>
      </w:tblGrid>
      <w:tr w:rsidR="009A244B" w:rsidRPr="009A244B" w14:paraId="795D3759" w14:textId="77777777" w:rsidTr="008E05AB">
        <w:tc>
          <w:tcPr>
            <w:tcW w:w="10194" w:type="dxa"/>
          </w:tcPr>
          <w:p w14:paraId="529744B7" w14:textId="77777777" w:rsidR="009A244B" w:rsidRPr="009A244B" w:rsidRDefault="009A244B" w:rsidP="008E05A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1">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8E05A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63C8634E" w:rsidR="009A244B" w:rsidRPr="009A244B" w:rsidRDefault="009A244B" w:rsidP="008E05AB">
            <w:pPr>
              <w:spacing w:after="60" w:line="270" w:lineRule="atLeast"/>
              <w:rPr>
                <w:rFonts w:eastAsia="Times"/>
                <w:color w:val="000000" w:themeColor="text1"/>
                <w:sz w:val="20"/>
              </w:rPr>
            </w:pPr>
            <w:r w:rsidRPr="009A244B">
              <w:rPr>
                <w:rFonts w:eastAsia="Times"/>
                <w:color w:val="000000" w:themeColor="text1"/>
                <w:sz w:val="20"/>
              </w:rPr>
              <w:t>© State of Victoria, Australia, Department of Health</w:t>
            </w:r>
            <w:r w:rsidRPr="00A8229A">
              <w:rPr>
                <w:rFonts w:eastAsia="Times"/>
                <w:color w:val="000000" w:themeColor="text1"/>
                <w:sz w:val="20"/>
              </w:rPr>
              <w:t xml:space="preserve">, </w:t>
            </w:r>
            <w:r w:rsidR="00A8229A" w:rsidRPr="00A8229A">
              <w:rPr>
                <w:rFonts w:eastAsia="Times"/>
                <w:color w:val="000000" w:themeColor="text1"/>
                <w:sz w:val="20"/>
              </w:rPr>
              <w:t>May</w:t>
            </w:r>
            <w:r w:rsidRPr="00A8229A">
              <w:rPr>
                <w:rFonts w:eastAsia="Times"/>
                <w:color w:val="004C97"/>
                <w:sz w:val="20"/>
              </w:rPr>
              <w:t xml:space="preserve"> </w:t>
            </w:r>
            <w:r w:rsidRPr="00A8229A">
              <w:rPr>
                <w:rFonts w:eastAsia="Times"/>
                <w:sz w:val="20"/>
              </w:rPr>
              <w:t>202</w:t>
            </w:r>
            <w:r w:rsidR="00F26E47" w:rsidRPr="00A8229A">
              <w:rPr>
                <w:rFonts w:eastAsia="Times"/>
                <w:sz w:val="20"/>
              </w:rPr>
              <w:t>2</w:t>
            </w:r>
            <w:r w:rsidRPr="00A8229A">
              <w:rPr>
                <w:rFonts w:eastAsia="Times"/>
                <w:color w:val="000000" w:themeColor="text1"/>
                <w:sz w:val="20"/>
              </w:rPr>
              <w:t>.</w:t>
            </w:r>
          </w:p>
          <w:p w14:paraId="1616879C" w14:textId="3DD644BF" w:rsidR="009A244B" w:rsidRPr="009A244B" w:rsidRDefault="009A244B" w:rsidP="008E05A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2" w:history="1">
              <w:r w:rsidRPr="009A244B">
                <w:rPr>
                  <w:rFonts w:eastAsia="Times"/>
                  <w:color w:val="004C97"/>
                  <w:sz w:val="20"/>
                  <w:szCs w:val="19"/>
                  <w:u w:val="dotted"/>
                </w:rPr>
                <w:t>H</w:t>
              </w:r>
              <w:r w:rsidR="00B42443">
                <w:rPr>
                  <w:rFonts w:eastAsia="Times"/>
                  <w:color w:val="004C97"/>
                  <w:sz w:val="20"/>
                  <w:szCs w:val="19"/>
                  <w:u w:val="dotted"/>
                </w:rPr>
                <w:t>ealth data standards and systems</w:t>
              </w:r>
              <w:r w:rsidRPr="009A244B">
                <w:rPr>
                  <w:rFonts w:eastAsia="Times"/>
                  <w:color w:val="004C97"/>
                  <w:sz w:val="20"/>
                  <w:szCs w:val="19"/>
                  <w:u w:val="dotted"/>
                </w:rPr>
                <w:t xml:space="preserve"> </w:t>
              </w:r>
              <w:r w:rsidR="00B42443">
                <w:rPr>
                  <w:rFonts w:eastAsia="Times"/>
                  <w:color w:val="004C97"/>
                  <w:sz w:val="20"/>
                  <w:szCs w:val="19"/>
                  <w:u w:val="dotted"/>
                </w:rPr>
                <w:t>communication</w:t>
              </w:r>
              <w:r w:rsidRPr="009A244B">
                <w:rPr>
                  <w:rFonts w:eastAsia="Times"/>
                  <w:color w:val="004C97"/>
                  <w:sz w:val="20"/>
                  <w:szCs w:val="19"/>
                  <w:u w:val="dotted"/>
                </w:rPr>
                <w:t>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B42443" w:rsidRPr="00B42443">
              <w:rPr>
                <w:rFonts w:eastAsia="Times"/>
                <w:color w:val="000000" w:themeColor="text1"/>
                <w:sz w:val="20"/>
              </w:rPr>
              <w:t>https://www.health.vic.gov.au/data-reporting/communications</w:t>
            </w:r>
            <w:r w:rsidRPr="009A244B">
              <w:rPr>
                <w:rFonts w:eastAsia="Times"/>
                <w:color w:val="000000" w:themeColor="text1"/>
                <w:sz w:val="20"/>
                <w:szCs w:val="19"/>
              </w:rPr>
              <w:t>&gt;</w:t>
            </w:r>
          </w:p>
        </w:tc>
      </w:tr>
      <w:bookmarkEnd w:id="18"/>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4B03" w14:textId="77777777" w:rsidR="00055323" w:rsidRDefault="00055323">
      <w:r>
        <w:separator/>
      </w:r>
    </w:p>
  </w:endnote>
  <w:endnote w:type="continuationSeparator" w:id="0">
    <w:p w14:paraId="4AA47BA6" w14:textId="77777777" w:rsidR="00055323" w:rsidRDefault="00055323">
      <w:r>
        <w:continuationSeparator/>
      </w:r>
    </w:p>
  </w:endnote>
  <w:endnote w:type="continuationNotice" w:id="1">
    <w:p w14:paraId="62BDA670" w14:textId="77777777" w:rsidR="00055323" w:rsidRDefault="00055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7AE8" w14:textId="77777777" w:rsidR="00B42443" w:rsidRDefault="00B42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65408"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6131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1" relativeHeight="251657216"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89BB" w14:textId="77777777" w:rsidR="00055323" w:rsidRDefault="00055323" w:rsidP="002862F1">
      <w:pPr>
        <w:spacing w:before="120"/>
      </w:pPr>
      <w:r>
        <w:separator/>
      </w:r>
    </w:p>
  </w:footnote>
  <w:footnote w:type="continuationSeparator" w:id="0">
    <w:p w14:paraId="3FBD4784" w14:textId="77777777" w:rsidR="00055323" w:rsidRDefault="00055323">
      <w:r>
        <w:continuationSeparator/>
      </w:r>
    </w:p>
  </w:footnote>
  <w:footnote w:type="continuationNotice" w:id="1">
    <w:p w14:paraId="0DB49349" w14:textId="77777777" w:rsidR="00055323" w:rsidRDefault="00055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A365" w14:textId="77777777" w:rsidR="00B42443" w:rsidRDefault="00B4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FE46" w14:textId="77777777" w:rsidR="00B42443" w:rsidRDefault="00B424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0DD0F07F"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25</w:t>
    </w:r>
    <w:r w:rsidR="00DF5310">
      <w:t>7</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5"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C76933"/>
    <w:multiLevelType w:val="hybridMultilevel"/>
    <w:tmpl w:val="FFFFFFFF"/>
    <w:lvl w:ilvl="0" w:tplc="2B4EAE6C">
      <w:start w:val="1"/>
      <w:numFmt w:val="decimal"/>
      <w:lvlText w:val="254.%1"/>
      <w:lvlJc w:val="left"/>
      <w:pPr>
        <w:ind w:left="720" w:hanging="360"/>
      </w:pPr>
    </w:lvl>
    <w:lvl w:ilvl="1" w:tplc="05B8A550">
      <w:start w:val="1"/>
      <w:numFmt w:val="lowerLetter"/>
      <w:lvlText w:val="%2."/>
      <w:lvlJc w:val="left"/>
      <w:pPr>
        <w:ind w:left="1440" w:hanging="360"/>
      </w:pPr>
    </w:lvl>
    <w:lvl w:ilvl="2" w:tplc="9F34FF32">
      <w:start w:val="1"/>
      <w:numFmt w:val="lowerRoman"/>
      <w:lvlText w:val="%3."/>
      <w:lvlJc w:val="right"/>
      <w:pPr>
        <w:ind w:left="2160" w:hanging="180"/>
      </w:pPr>
    </w:lvl>
    <w:lvl w:ilvl="3" w:tplc="CDD60BE0">
      <w:start w:val="1"/>
      <w:numFmt w:val="decimal"/>
      <w:lvlText w:val="%4."/>
      <w:lvlJc w:val="left"/>
      <w:pPr>
        <w:ind w:left="2880" w:hanging="360"/>
      </w:pPr>
    </w:lvl>
    <w:lvl w:ilvl="4" w:tplc="D938BACA">
      <w:start w:val="1"/>
      <w:numFmt w:val="lowerLetter"/>
      <w:lvlText w:val="%5."/>
      <w:lvlJc w:val="left"/>
      <w:pPr>
        <w:ind w:left="3600" w:hanging="360"/>
      </w:pPr>
    </w:lvl>
    <w:lvl w:ilvl="5" w:tplc="642EC81A">
      <w:start w:val="1"/>
      <w:numFmt w:val="lowerRoman"/>
      <w:lvlText w:val="%6."/>
      <w:lvlJc w:val="right"/>
      <w:pPr>
        <w:ind w:left="4320" w:hanging="180"/>
      </w:pPr>
    </w:lvl>
    <w:lvl w:ilvl="6" w:tplc="4896F306">
      <w:start w:val="1"/>
      <w:numFmt w:val="decimal"/>
      <w:lvlText w:val="%7."/>
      <w:lvlJc w:val="left"/>
      <w:pPr>
        <w:ind w:left="5040" w:hanging="360"/>
      </w:pPr>
    </w:lvl>
    <w:lvl w:ilvl="7" w:tplc="C68C7BFC">
      <w:start w:val="1"/>
      <w:numFmt w:val="lowerLetter"/>
      <w:lvlText w:val="%8."/>
      <w:lvlJc w:val="left"/>
      <w:pPr>
        <w:ind w:left="5760" w:hanging="360"/>
      </w:pPr>
    </w:lvl>
    <w:lvl w:ilvl="8" w:tplc="F7320288">
      <w:start w:val="1"/>
      <w:numFmt w:val="lowerRoman"/>
      <w:lvlText w:val="%9."/>
      <w:lvlJc w:val="right"/>
      <w:pPr>
        <w:ind w:left="6480" w:hanging="180"/>
      </w:pPr>
    </w:lvl>
  </w:abstractNum>
  <w:abstractNum w:abstractNumId="10"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Numbersloweralpha"/>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BAF4AAC"/>
    <w:multiLevelType w:val="hybridMultilevel"/>
    <w:tmpl w:val="A42A8A32"/>
    <w:styleLink w:val="ZZTablebullets"/>
    <w:lvl w:ilvl="0" w:tplc="FFFFFFFF">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 w:ilvl="0" w:tplc="FFFFFFFF">
        <w:numFmt w:val="decimal"/>
        <w:pStyle w:val="Heading2"/>
        <w:lvlText w:val="25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1">
    <w:abstractNumId w:val="4"/>
  </w:num>
  <w:num w:numId="12">
    <w:abstractNumId w:val="8"/>
  </w:num>
  <w:num w:numId="13">
    <w:abstractNumId w:val="3"/>
  </w:num>
  <w:num w:numId="14">
    <w:abstractNumId w:val="5"/>
  </w:num>
  <w:num w:numId="15">
    <w:abstractNumId w:val="13"/>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3"/>
  </w:num>
  <w:num w:numId="22">
    <w:abstractNumId w:val="13"/>
    <w:lvlOverride w:ilvl="0">
      <w:lvl w:ilvl="0" w:tplc="FFFFFFFF">
        <w:numFmt w:val="decimal"/>
        <w:pStyle w:val="Heading2"/>
        <w:lvlText w:val="25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13"/>
    <w:lvlOverride w:ilvl="0">
      <w:lvl w:ilvl="0" w:tplc="FFFFFFFF">
        <w:numFmt w:val="decimal"/>
        <w:pStyle w:val="Heading2"/>
        <w:lvlText w:val="25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5347"/>
    <w:rsid w:val="000063F7"/>
    <w:rsid w:val="000072B6"/>
    <w:rsid w:val="0001021B"/>
    <w:rsid w:val="00010EB7"/>
    <w:rsid w:val="00011D89"/>
    <w:rsid w:val="0001208C"/>
    <w:rsid w:val="00015018"/>
    <w:rsid w:val="000154FD"/>
    <w:rsid w:val="00016D26"/>
    <w:rsid w:val="00022271"/>
    <w:rsid w:val="00022B37"/>
    <w:rsid w:val="000235E8"/>
    <w:rsid w:val="00024D89"/>
    <w:rsid w:val="000250B6"/>
    <w:rsid w:val="000267D2"/>
    <w:rsid w:val="00030A35"/>
    <w:rsid w:val="000310E0"/>
    <w:rsid w:val="00033D81"/>
    <w:rsid w:val="00034325"/>
    <w:rsid w:val="00037366"/>
    <w:rsid w:val="00041BF0"/>
    <w:rsid w:val="00042C8A"/>
    <w:rsid w:val="00043741"/>
    <w:rsid w:val="000448D3"/>
    <w:rsid w:val="0004536B"/>
    <w:rsid w:val="00046B68"/>
    <w:rsid w:val="000523D0"/>
    <w:rsid w:val="00052753"/>
    <w:rsid w:val="000527DD"/>
    <w:rsid w:val="00055128"/>
    <w:rsid w:val="00055323"/>
    <w:rsid w:val="00056305"/>
    <w:rsid w:val="000578B2"/>
    <w:rsid w:val="0005791B"/>
    <w:rsid w:val="00060959"/>
    <w:rsid w:val="00060C8F"/>
    <w:rsid w:val="0006298A"/>
    <w:rsid w:val="00063BE3"/>
    <w:rsid w:val="00065835"/>
    <w:rsid w:val="00065CE5"/>
    <w:rsid w:val="000663CD"/>
    <w:rsid w:val="000733FE"/>
    <w:rsid w:val="00074219"/>
    <w:rsid w:val="00074ED5"/>
    <w:rsid w:val="000754F8"/>
    <w:rsid w:val="0007595E"/>
    <w:rsid w:val="000761E9"/>
    <w:rsid w:val="00076E7B"/>
    <w:rsid w:val="00076E87"/>
    <w:rsid w:val="00077CCE"/>
    <w:rsid w:val="00082676"/>
    <w:rsid w:val="000826D7"/>
    <w:rsid w:val="00082FE4"/>
    <w:rsid w:val="00083AB8"/>
    <w:rsid w:val="0008508E"/>
    <w:rsid w:val="00085F81"/>
    <w:rsid w:val="000870CD"/>
    <w:rsid w:val="00087951"/>
    <w:rsid w:val="00087FF5"/>
    <w:rsid w:val="00090ED7"/>
    <w:rsid w:val="0009113B"/>
    <w:rsid w:val="00093402"/>
    <w:rsid w:val="00093B52"/>
    <w:rsid w:val="00094DA3"/>
    <w:rsid w:val="00094E47"/>
    <w:rsid w:val="00095E92"/>
    <w:rsid w:val="000966D1"/>
    <w:rsid w:val="000967B6"/>
    <w:rsid w:val="00096CD1"/>
    <w:rsid w:val="000972DE"/>
    <w:rsid w:val="000A012C"/>
    <w:rsid w:val="000A0EB9"/>
    <w:rsid w:val="000A186C"/>
    <w:rsid w:val="000A1EA4"/>
    <w:rsid w:val="000A1EF8"/>
    <w:rsid w:val="000A2476"/>
    <w:rsid w:val="000A4A2C"/>
    <w:rsid w:val="000A641A"/>
    <w:rsid w:val="000A7364"/>
    <w:rsid w:val="000B1FAD"/>
    <w:rsid w:val="000B2133"/>
    <w:rsid w:val="000B26AC"/>
    <w:rsid w:val="000B3EDB"/>
    <w:rsid w:val="000B543D"/>
    <w:rsid w:val="000B55F9"/>
    <w:rsid w:val="000B57E7"/>
    <w:rsid w:val="000B5BF7"/>
    <w:rsid w:val="000B6BC8"/>
    <w:rsid w:val="000C0303"/>
    <w:rsid w:val="000C14BD"/>
    <w:rsid w:val="000C19AC"/>
    <w:rsid w:val="000C21B5"/>
    <w:rsid w:val="000C21CA"/>
    <w:rsid w:val="000C3C70"/>
    <w:rsid w:val="000C42EA"/>
    <w:rsid w:val="000C4546"/>
    <w:rsid w:val="000C50AC"/>
    <w:rsid w:val="000C5636"/>
    <w:rsid w:val="000C6450"/>
    <w:rsid w:val="000C6B4A"/>
    <w:rsid w:val="000D11D8"/>
    <w:rsid w:val="000D1242"/>
    <w:rsid w:val="000D2C10"/>
    <w:rsid w:val="000D5064"/>
    <w:rsid w:val="000D5ABF"/>
    <w:rsid w:val="000D76CF"/>
    <w:rsid w:val="000D7A61"/>
    <w:rsid w:val="000E0970"/>
    <w:rsid w:val="000E0AF2"/>
    <w:rsid w:val="000E1910"/>
    <w:rsid w:val="000E19C6"/>
    <w:rsid w:val="000E3CC7"/>
    <w:rsid w:val="000E6BD4"/>
    <w:rsid w:val="000E6D6D"/>
    <w:rsid w:val="000F06F7"/>
    <w:rsid w:val="000F1F1E"/>
    <w:rsid w:val="000F2259"/>
    <w:rsid w:val="000F2DDA"/>
    <w:rsid w:val="000F5213"/>
    <w:rsid w:val="000F6819"/>
    <w:rsid w:val="000F7E54"/>
    <w:rsid w:val="00100BD8"/>
    <w:rsid w:val="00101001"/>
    <w:rsid w:val="001021CB"/>
    <w:rsid w:val="0010293C"/>
    <w:rsid w:val="00103276"/>
    <w:rsid w:val="0010392D"/>
    <w:rsid w:val="0010447F"/>
    <w:rsid w:val="00104D90"/>
    <w:rsid w:val="00104FE3"/>
    <w:rsid w:val="0010620B"/>
    <w:rsid w:val="0010714F"/>
    <w:rsid w:val="00107424"/>
    <w:rsid w:val="001120C5"/>
    <w:rsid w:val="00113549"/>
    <w:rsid w:val="00113AA5"/>
    <w:rsid w:val="00114965"/>
    <w:rsid w:val="00116E83"/>
    <w:rsid w:val="0011701A"/>
    <w:rsid w:val="00117629"/>
    <w:rsid w:val="00117E9C"/>
    <w:rsid w:val="00120BD3"/>
    <w:rsid w:val="00122FEA"/>
    <w:rsid w:val="001232BD"/>
    <w:rsid w:val="00124ED5"/>
    <w:rsid w:val="00125F0F"/>
    <w:rsid w:val="00125FF9"/>
    <w:rsid w:val="001265F0"/>
    <w:rsid w:val="001276FA"/>
    <w:rsid w:val="00131305"/>
    <w:rsid w:val="001317CA"/>
    <w:rsid w:val="001321B9"/>
    <w:rsid w:val="00133640"/>
    <w:rsid w:val="00137673"/>
    <w:rsid w:val="00137EF8"/>
    <w:rsid w:val="00141AD3"/>
    <w:rsid w:val="001422E1"/>
    <w:rsid w:val="0014255B"/>
    <w:rsid w:val="00142964"/>
    <w:rsid w:val="00142F64"/>
    <w:rsid w:val="00142F75"/>
    <w:rsid w:val="001447B3"/>
    <w:rsid w:val="00152073"/>
    <w:rsid w:val="00154E2D"/>
    <w:rsid w:val="00155353"/>
    <w:rsid w:val="00156598"/>
    <w:rsid w:val="00157199"/>
    <w:rsid w:val="00160A7D"/>
    <w:rsid w:val="00161939"/>
    <w:rsid w:val="00161AA0"/>
    <w:rsid w:val="00161D2E"/>
    <w:rsid w:val="00161F3E"/>
    <w:rsid w:val="00162093"/>
    <w:rsid w:val="00162CA9"/>
    <w:rsid w:val="001642D5"/>
    <w:rsid w:val="00165459"/>
    <w:rsid w:val="00165A57"/>
    <w:rsid w:val="00165BFF"/>
    <w:rsid w:val="00166E22"/>
    <w:rsid w:val="00170204"/>
    <w:rsid w:val="001712C2"/>
    <w:rsid w:val="00171BA3"/>
    <w:rsid w:val="001722DF"/>
    <w:rsid w:val="00172BAF"/>
    <w:rsid w:val="00172F9C"/>
    <w:rsid w:val="00175F3A"/>
    <w:rsid w:val="00176D09"/>
    <w:rsid w:val="001771DD"/>
    <w:rsid w:val="00177504"/>
    <w:rsid w:val="00177995"/>
    <w:rsid w:val="00177A8C"/>
    <w:rsid w:val="001809B0"/>
    <w:rsid w:val="00181E31"/>
    <w:rsid w:val="00182351"/>
    <w:rsid w:val="00184362"/>
    <w:rsid w:val="00185D41"/>
    <w:rsid w:val="00186B33"/>
    <w:rsid w:val="001906AA"/>
    <w:rsid w:val="00191459"/>
    <w:rsid w:val="001919AD"/>
    <w:rsid w:val="00192F9D"/>
    <w:rsid w:val="001949FD"/>
    <w:rsid w:val="00194DE2"/>
    <w:rsid w:val="00195E7E"/>
    <w:rsid w:val="00196EB8"/>
    <w:rsid w:val="00196EFB"/>
    <w:rsid w:val="001979FF"/>
    <w:rsid w:val="00197B17"/>
    <w:rsid w:val="001A1565"/>
    <w:rsid w:val="001A1950"/>
    <w:rsid w:val="001A1C54"/>
    <w:rsid w:val="001A303D"/>
    <w:rsid w:val="001A3333"/>
    <w:rsid w:val="001A3ACE"/>
    <w:rsid w:val="001A4B63"/>
    <w:rsid w:val="001A6A84"/>
    <w:rsid w:val="001B058F"/>
    <w:rsid w:val="001B14A1"/>
    <w:rsid w:val="001B1AB1"/>
    <w:rsid w:val="001B1C5E"/>
    <w:rsid w:val="001B5A22"/>
    <w:rsid w:val="001B5E80"/>
    <w:rsid w:val="001B63B2"/>
    <w:rsid w:val="001B6933"/>
    <w:rsid w:val="001B738B"/>
    <w:rsid w:val="001C09DB"/>
    <w:rsid w:val="001C277E"/>
    <w:rsid w:val="001C2A72"/>
    <w:rsid w:val="001C2E04"/>
    <w:rsid w:val="001C31B7"/>
    <w:rsid w:val="001C5A15"/>
    <w:rsid w:val="001C5CDF"/>
    <w:rsid w:val="001D0B75"/>
    <w:rsid w:val="001D3007"/>
    <w:rsid w:val="001D39A5"/>
    <w:rsid w:val="001D3C09"/>
    <w:rsid w:val="001D44E8"/>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282"/>
    <w:rsid w:val="001F0F0B"/>
    <w:rsid w:val="001F1F58"/>
    <w:rsid w:val="001F237A"/>
    <w:rsid w:val="001F2698"/>
    <w:rsid w:val="001F3826"/>
    <w:rsid w:val="001F6E46"/>
    <w:rsid w:val="001F7C91"/>
    <w:rsid w:val="00200747"/>
    <w:rsid w:val="00202475"/>
    <w:rsid w:val="002033B7"/>
    <w:rsid w:val="00206463"/>
    <w:rsid w:val="00206F2F"/>
    <w:rsid w:val="0020769E"/>
    <w:rsid w:val="00207A28"/>
    <w:rsid w:val="00210165"/>
    <w:rsid w:val="0021053D"/>
    <w:rsid w:val="00210A92"/>
    <w:rsid w:val="00210CDE"/>
    <w:rsid w:val="00211F6D"/>
    <w:rsid w:val="00213BB0"/>
    <w:rsid w:val="00216C03"/>
    <w:rsid w:val="002173CC"/>
    <w:rsid w:val="00217742"/>
    <w:rsid w:val="00220070"/>
    <w:rsid w:val="00220C04"/>
    <w:rsid w:val="00221A72"/>
    <w:rsid w:val="0022278D"/>
    <w:rsid w:val="00226F4A"/>
    <w:rsid w:val="0022701F"/>
    <w:rsid w:val="00227C68"/>
    <w:rsid w:val="00231918"/>
    <w:rsid w:val="002333F5"/>
    <w:rsid w:val="00233724"/>
    <w:rsid w:val="002365B4"/>
    <w:rsid w:val="002413D1"/>
    <w:rsid w:val="002432E1"/>
    <w:rsid w:val="002459F3"/>
    <w:rsid w:val="00246207"/>
    <w:rsid w:val="00246C5E"/>
    <w:rsid w:val="00246CA3"/>
    <w:rsid w:val="002470C1"/>
    <w:rsid w:val="002508F7"/>
    <w:rsid w:val="00250960"/>
    <w:rsid w:val="00251343"/>
    <w:rsid w:val="00251887"/>
    <w:rsid w:val="002536A4"/>
    <w:rsid w:val="00254F58"/>
    <w:rsid w:val="00256ADE"/>
    <w:rsid w:val="00257E62"/>
    <w:rsid w:val="00260AC1"/>
    <w:rsid w:val="002620BC"/>
    <w:rsid w:val="00262618"/>
    <w:rsid w:val="00262802"/>
    <w:rsid w:val="00263A90"/>
    <w:rsid w:val="00263BC7"/>
    <w:rsid w:val="00263C1F"/>
    <w:rsid w:val="0026408B"/>
    <w:rsid w:val="002657E9"/>
    <w:rsid w:val="002670C0"/>
    <w:rsid w:val="00267C3E"/>
    <w:rsid w:val="00270249"/>
    <w:rsid w:val="002709BB"/>
    <w:rsid w:val="00270B4B"/>
    <w:rsid w:val="0027113F"/>
    <w:rsid w:val="00273BAC"/>
    <w:rsid w:val="00274726"/>
    <w:rsid w:val="00274AF4"/>
    <w:rsid w:val="002763B3"/>
    <w:rsid w:val="002802E3"/>
    <w:rsid w:val="00280322"/>
    <w:rsid w:val="0028213D"/>
    <w:rsid w:val="00284B38"/>
    <w:rsid w:val="002856A1"/>
    <w:rsid w:val="002862F1"/>
    <w:rsid w:val="00290A4E"/>
    <w:rsid w:val="00291373"/>
    <w:rsid w:val="00292165"/>
    <w:rsid w:val="0029426F"/>
    <w:rsid w:val="00294B59"/>
    <w:rsid w:val="00294B5F"/>
    <w:rsid w:val="0029597D"/>
    <w:rsid w:val="00295B90"/>
    <w:rsid w:val="002962C3"/>
    <w:rsid w:val="0029752B"/>
    <w:rsid w:val="002A0A9C"/>
    <w:rsid w:val="002A47C0"/>
    <w:rsid w:val="002A483C"/>
    <w:rsid w:val="002B0C7C"/>
    <w:rsid w:val="002B0E3F"/>
    <w:rsid w:val="002B1729"/>
    <w:rsid w:val="002B27D7"/>
    <w:rsid w:val="002B36A5"/>
    <w:rsid w:val="002B36C7"/>
    <w:rsid w:val="002B39DC"/>
    <w:rsid w:val="002B4DD4"/>
    <w:rsid w:val="002B5277"/>
    <w:rsid w:val="002B5375"/>
    <w:rsid w:val="002B686E"/>
    <w:rsid w:val="002B6B5D"/>
    <w:rsid w:val="002B77C1"/>
    <w:rsid w:val="002C0ED7"/>
    <w:rsid w:val="002C2728"/>
    <w:rsid w:val="002C2946"/>
    <w:rsid w:val="002C31C6"/>
    <w:rsid w:val="002C33DD"/>
    <w:rsid w:val="002C5F70"/>
    <w:rsid w:val="002D069F"/>
    <w:rsid w:val="002D095C"/>
    <w:rsid w:val="002D1E0D"/>
    <w:rsid w:val="002D2223"/>
    <w:rsid w:val="002D33B5"/>
    <w:rsid w:val="002D5006"/>
    <w:rsid w:val="002D569F"/>
    <w:rsid w:val="002D6220"/>
    <w:rsid w:val="002E01D0"/>
    <w:rsid w:val="002E152C"/>
    <w:rsid w:val="002E161D"/>
    <w:rsid w:val="002E2499"/>
    <w:rsid w:val="002E3100"/>
    <w:rsid w:val="002E3B29"/>
    <w:rsid w:val="002E506A"/>
    <w:rsid w:val="002E5360"/>
    <w:rsid w:val="002E6C95"/>
    <w:rsid w:val="002E7C36"/>
    <w:rsid w:val="002F0107"/>
    <w:rsid w:val="002F3D32"/>
    <w:rsid w:val="002F5EC4"/>
    <w:rsid w:val="002F5F31"/>
    <w:rsid w:val="002F5F46"/>
    <w:rsid w:val="002F6053"/>
    <w:rsid w:val="002F60EA"/>
    <w:rsid w:val="00302216"/>
    <w:rsid w:val="003025FD"/>
    <w:rsid w:val="00303E53"/>
    <w:rsid w:val="00304AD0"/>
    <w:rsid w:val="00304CA2"/>
    <w:rsid w:val="00305CC1"/>
    <w:rsid w:val="00306C01"/>
    <w:rsid w:val="00306E5F"/>
    <w:rsid w:val="003070E3"/>
    <w:rsid w:val="003077D3"/>
    <w:rsid w:val="00307E14"/>
    <w:rsid w:val="003103A1"/>
    <w:rsid w:val="00311458"/>
    <w:rsid w:val="00314054"/>
    <w:rsid w:val="00315BD8"/>
    <w:rsid w:val="003160B0"/>
    <w:rsid w:val="00316F27"/>
    <w:rsid w:val="003214F1"/>
    <w:rsid w:val="003220D2"/>
    <w:rsid w:val="00322E4B"/>
    <w:rsid w:val="00326CCE"/>
    <w:rsid w:val="003274D6"/>
    <w:rsid w:val="00327870"/>
    <w:rsid w:val="0033112B"/>
    <w:rsid w:val="00331B98"/>
    <w:rsid w:val="0033213B"/>
    <w:rsid w:val="0033259D"/>
    <w:rsid w:val="003327CC"/>
    <w:rsid w:val="003333D2"/>
    <w:rsid w:val="00333EFF"/>
    <w:rsid w:val="00334037"/>
    <w:rsid w:val="003342BF"/>
    <w:rsid w:val="0033606C"/>
    <w:rsid w:val="00336527"/>
    <w:rsid w:val="00337C7A"/>
    <w:rsid w:val="003406C6"/>
    <w:rsid w:val="003418CC"/>
    <w:rsid w:val="00341C01"/>
    <w:rsid w:val="003424BC"/>
    <w:rsid w:val="00345306"/>
    <w:rsid w:val="003459BD"/>
    <w:rsid w:val="00347E0E"/>
    <w:rsid w:val="00350C8D"/>
    <w:rsid w:val="00350D38"/>
    <w:rsid w:val="00351B36"/>
    <w:rsid w:val="00352F6F"/>
    <w:rsid w:val="00354C21"/>
    <w:rsid w:val="00357B4E"/>
    <w:rsid w:val="00360227"/>
    <w:rsid w:val="003630BC"/>
    <w:rsid w:val="00363369"/>
    <w:rsid w:val="003716FD"/>
    <w:rsid w:val="0037204B"/>
    <w:rsid w:val="00373D6A"/>
    <w:rsid w:val="003744CF"/>
    <w:rsid w:val="00374717"/>
    <w:rsid w:val="0037476C"/>
    <w:rsid w:val="0037676C"/>
    <w:rsid w:val="00376909"/>
    <w:rsid w:val="00381043"/>
    <w:rsid w:val="003829E5"/>
    <w:rsid w:val="00384EC1"/>
    <w:rsid w:val="003851F2"/>
    <w:rsid w:val="00386109"/>
    <w:rsid w:val="00386944"/>
    <w:rsid w:val="00387313"/>
    <w:rsid w:val="00392D48"/>
    <w:rsid w:val="00393680"/>
    <w:rsid w:val="003937B2"/>
    <w:rsid w:val="0039473F"/>
    <w:rsid w:val="003956CC"/>
    <w:rsid w:val="00395C9A"/>
    <w:rsid w:val="003A0853"/>
    <w:rsid w:val="003A3B86"/>
    <w:rsid w:val="003A6B67"/>
    <w:rsid w:val="003B13B6"/>
    <w:rsid w:val="003B15E6"/>
    <w:rsid w:val="003B2D9E"/>
    <w:rsid w:val="003B408A"/>
    <w:rsid w:val="003B4DF7"/>
    <w:rsid w:val="003B523B"/>
    <w:rsid w:val="003B5733"/>
    <w:rsid w:val="003B577A"/>
    <w:rsid w:val="003B7210"/>
    <w:rsid w:val="003B7249"/>
    <w:rsid w:val="003C06B5"/>
    <w:rsid w:val="003C08A2"/>
    <w:rsid w:val="003C2045"/>
    <w:rsid w:val="003C30F2"/>
    <w:rsid w:val="003C3FEE"/>
    <w:rsid w:val="003C43A1"/>
    <w:rsid w:val="003C4FC0"/>
    <w:rsid w:val="003C55F4"/>
    <w:rsid w:val="003C67D4"/>
    <w:rsid w:val="003C7897"/>
    <w:rsid w:val="003C7A3F"/>
    <w:rsid w:val="003D2100"/>
    <w:rsid w:val="003D2766"/>
    <w:rsid w:val="003D2A74"/>
    <w:rsid w:val="003D3E8F"/>
    <w:rsid w:val="003D6475"/>
    <w:rsid w:val="003E375C"/>
    <w:rsid w:val="003E4086"/>
    <w:rsid w:val="003E434A"/>
    <w:rsid w:val="003E639E"/>
    <w:rsid w:val="003E71E5"/>
    <w:rsid w:val="003F0445"/>
    <w:rsid w:val="003F0CF0"/>
    <w:rsid w:val="003F14B1"/>
    <w:rsid w:val="003F2B20"/>
    <w:rsid w:val="003F3289"/>
    <w:rsid w:val="003F399C"/>
    <w:rsid w:val="003F5665"/>
    <w:rsid w:val="003F5CB9"/>
    <w:rsid w:val="004013C7"/>
    <w:rsid w:val="00401546"/>
    <w:rsid w:val="00401FCF"/>
    <w:rsid w:val="0040248F"/>
    <w:rsid w:val="00403045"/>
    <w:rsid w:val="00403601"/>
    <w:rsid w:val="004041D9"/>
    <w:rsid w:val="004043CE"/>
    <w:rsid w:val="00404B30"/>
    <w:rsid w:val="004051B2"/>
    <w:rsid w:val="00406285"/>
    <w:rsid w:val="00410663"/>
    <w:rsid w:val="00411AF1"/>
    <w:rsid w:val="0041388A"/>
    <w:rsid w:val="004141B8"/>
    <w:rsid w:val="004146C6"/>
    <w:rsid w:val="004148F9"/>
    <w:rsid w:val="00414D4A"/>
    <w:rsid w:val="00416BB8"/>
    <w:rsid w:val="0042084E"/>
    <w:rsid w:val="00421EEF"/>
    <w:rsid w:val="00424308"/>
    <w:rsid w:val="00424D65"/>
    <w:rsid w:val="00424E20"/>
    <w:rsid w:val="004270BB"/>
    <w:rsid w:val="0042758E"/>
    <w:rsid w:val="00435B4C"/>
    <w:rsid w:val="00436004"/>
    <w:rsid w:val="004417FE"/>
    <w:rsid w:val="00442C6C"/>
    <w:rsid w:val="00443CBE"/>
    <w:rsid w:val="00443E8A"/>
    <w:rsid w:val="0044403D"/>
    <w:rsid w:val="004441BC"/>
    <w:rsid w:val="00445417"/>
    <w:rsid w:val="00445F90"/>
    <w:rsid w:val="004468B4"/>
    <w:rsid w:val="00447E36"/>
    <w:rsid w:val="0045230A"/>
    <w:rsid w:val="00452884"/>
    <w:rsid w:val="00454AD0"/>
    <w:rsid w:val="00457337"/>
    <w:rsid w:val="00461E02"/>
    <w:rsid w:val="00462E3D"/>
    <w:rsid w:val="00465622"/>
    <w:rsid w:val="00466E79"/>
    <w:rsid w:val="0046749E"/>
    <w:rsid w:val="0046763F"/>
    <w:rsid w:val="0047038F"/>
    <w:rsid w:val="00470D7D"/>
    <w:rsid w:val="0047184C"/>
    <w:rsid w:val="0047372D"/>
    <w:rsid w:val="00473A3D"/>
    <w:rsid w:val="00473BA3"/>
    <w:rsid w:val="004743DD"/>
    <w:rsid w:val="00474CEA"/>
    <w:rsid w:val="00476949"/>
    <w:rsid w:val="004801F7"/>
    <w:rsid w:val="004822B1"/>
    <w:rsid w:val="004831EA"/>
    <w:rsid w:val="00483968"/>
    <w:rsid w:val="00484D01"/>
    <w:rsid w:val="00484F86"/>
    <w:rsid w:val="00490746"/>
    <w:rsid w:val="00490852"/>
    <w:rsid w:val="00491C9C"/>
    <w:rsid w:val="00492185"/>
    <w:rsid w:val="00492F30"/>
    <w:rsid w:val="00493D46"/>
    <w:rsid w:val="004946F4"/>
    <w:rsid w:val="0049487E"/>
    <w:rsid w:val="0049548D"/>
    <w:rsid w:val="004A0615"/>
    <w:rsid w:val="004A160D"/>
    <w:rsid w:val="004A3345"/>
    <w:rsid w:val="004A33F8"/>
    <w:rsid w:val="004A3E81"/>
    <w:rsid w:val="004A4195"/>
    <w:rsid w:val="004A5C62"/>
    <w:rsid w:val="004A5CE5"/>
    <w:rsid w:val="004A707D"/>
    <w:rsid w:val="004A7B9C"/>
    <w:rsid w:val="004B08AB"/>
    <w:rsid w:val="004B0E40"/>
    <w:rsid w:val="004B5090"/>
    <w:rsid w:val="004C23BD"/>
    <w:rsid w:val="004C3487"/>
    <w:rsid w:val="004C40FA"/>
    <w:rsid w:val="004C5541"/>
    <w:rsid w:val="004C6EEE"/>
    <w:rsid w:val="004C702B"/>
    <w:rsid w:val="004C78A5"/>
    <w:rsid w:val="004C7F85"/>
    <w:rsid w:val="004D0033"/>
    <w:rsid w:val="004D016B"/>
    <w:rsid w:val="004D1B22"/>
    <w:rsid w:val="004D23CC"/>
    <w:rsid w:val="004D2996"/>
    <w:rsid w:val="004D3204"/>
    <w:rsid w:val="004D36F2"/>
    <w:rsid w:val="004D4088"/>
    <w:rsid w:val="004D4C7B"/>
    <w:rsid w:val="004D5269"/>
    <w:rsid w:val="004D73F3"/>
    <w:rsid w:val="004E06FB"/>
    <w:rsid w:val="004E1106"/>
    <w:rsid w:val="004E138F"/>
    <w:rsid w:val="004E29CD"/>
    <w:rsid w:val="004E3283"/>
    <w:rsid w:val="004E4649"/>
    <w:rsid w:val="004E5942"/>
    <w:rsid w:val="004E5C2B"/>
    <w:rsid w:val="004E5D2C"/>
    <w:rsid w:val="004E628B"/>
    <w:rsid w:val="004E7290"/>
    <w:rsid w:val="004E734E"/>
    <w:rsid w:val="004E7DBB"/>
    <w:rsid w:val="004F00DD"/>
    <w:rsid w:val="004F2133"/>
    <w:rsid w:val="004F2D91"/>
    <w:rsid w:val="004F2DDC"/>
    <w:rsid w:val="004F531D"/>
    <w:rsid w:val="004F5398"/>
    <w:rsid w:val="004F55F1"/>
    <w:rsid w:val="004F5852"/>
    <w:rsid w:val="004F6936"/>
    <w:rsid w:val="004F7104"/>
    <w:rsid w:val="004F783C"/>
    <w:rsid w:val="00500ABA"/>
    <w:rsid w:val="00501DCD"/>
    <w:rsid w:val="00503DC6"/>
    <w:rsid w:val="0050412D"/>
    <w:rsid w:val="00504304"/>
    <w:rsid w:val="00506F5D"/>
    <w:rsid w:val="005073DA"/>
    <w:rsid w:val="00510AC2"/>
    <w:rsid w:val="00510C37"/>
    <w:rsid w:val="005126D0"/>
    <w:rsid w:val="00512770"/>
    <w:rsid w:val="00512EE2"/>
    <w:rsid w:val="0051568D"/>
    <w:rsid w:val="00520C06"/>
    <w:rsid w:val="00520EE3"/>
    <w:rsid w:val="005218DE"/>
    <w:rsid w:val="00523ED2"/>
    <w:rsid w:val="00526AC7"/>
    <w:rsid w:val="00526C15"/>
    <w:rsid w:val="00527DE1"/>
    <w:rsid w:val="0053486E"/>
    <w:rsid w:val="00534E12"/>
    <w:rsid w:val="00535D38"/>
    <w:rsid w:val="00536499"/>
    <w:rsid w:val="00541BFB"/>
    <w:rsid w:val="00542505"/>
    <w:rsid w:val="00542B12"/>
    <w:rsid w:val="00543903"/>
    <w:rsid w:val="00543C8D"/>
    <w:rsid w:val="00543F11"/>
    <w:rsid w:val="00544D12"/>
    <w:rsid w:val="00546305"/>
    <w:rsid w:val="00547A95"/>
    <w:rsid w:val="0055119B"/>
    <w:rsid w:val="00551BB0"/>
    <w:rsid w:val="005548B5"/>
    <w:rsid w:val="00556DD2"/>
    <w:rsid w:val="0056081B"/>
    <w:rsid w:val="00562A1B"/>
    <w:rsid w:val="00564C23"/>
    <w:rsid w:val="00565293"/>
    <w:rsid w:val="005655D3"/>
    <w:rsid w:val="005662C7"/>
    <w:rsid w:val="00566BB3"/>
    <w:rsid w:val="00572031"/>
    <w:rsid w:val="00572282"/>
    <w:rsid w:val="00573CE3"/>
    <w:rsid w:val="0057677C"/>
    <w:rsid w:val="005768EE"/>
    <w:rsid w:val="00576E84"/>
    <w:rsid w:val="00577A08"/>
    <w:rsid w:val="00580394"/>
    <w:rsid w:val="005809CD"/>
    <w:rsid w:val="00582041"/>
    <w:rsid w:val="00582B8C"/>
    <w:rsid w:val="00582E87"/>
    <w:rsid w:val="005847AE"/>
    <w:rsid w:val="0058757E"/>
    <w:rsid w:val="00593208"/>
    <w:rsid w:val="005948E0"/>
    <w:rsid w:val="00596A4B"/>
    <w:rsid w:val="00597507"/>
    <w:rsid w:val="005A16CE"/>
    <w:rsid w:val="005A1F23"/>
    <w:rsid w:val="005A41FB"/>
    <w:rsid w:val="005A479D"/>
    <w:rsid w:val="005A6C62"/>
    <w:rsid w:val="005A7362"/>
    <w:rsid w:val="005B06C8"/>
    <w:rsid w:val="005B0A4A"/>
    <w:rsid w:val="005B1066"/>
    <w:rsid w:val="005B1C6D"/>
    <w:rsid w:val="005B21B6"/>
    <w:rsid w:val="005B3A08"/>
    <w:rsid w:val="005B4E2D"/>
    <w:rsid w:val="005B7A63"/>
    <w:rsid w:val="005B7B78"/>
    <w:rsid w:val="005C0955"/>
    <w:rsid w:val="005C0B2E"/>
    <w:rsid w:val="005C1BFA"/>
    <w:rsid w:val="005C49DA"/>
    <w:rsid w:val="005C50F3"/>
    <w:rsid w:val="005C53B2"/>
    <w:rsid w:val="005C54B5"/>
    <w:rsid w:val="005C5D80"/>
    <w:rsid w:val="005C5D91"/>
    <w:rsid w:val="005C6E06"/>
    <w:rsid w:val="005D07B8"/>
    <w:rsid w:val="005D0F0C"/>
    <w:rsid w:val="005D2922"/>
    <w:rsid w:val="005D6597"/>
    <w:rsid w:val="005E14E7"/>
    <w:rsid w:val="005E269F"/>
    <w:rsid w:val="005E26A3"/>
    <w:rsid w:val="005E2A72"/>
    <w:rsid w:val="005E2ECB"/>
    <w:rsid w:val="005E447E"/>
    <w:rsid w:val="005E4FD1"/>
    <w:rsid w:val="005E6721"/>
    <w:rsid w:val="005F0775"/>
    <w:rsid w:val="005F0CF5"/>
    <w:rsid w:val="005F1E19"/>
    <w:rsid w:val="005F21EB"/>
    <w:rsid w:val="005F395A"/>
    <w:rsid w:val="005F42E3"/>
    <w:rsid w:val="005F4D6C"/>
    <w:rsid w:val="005F5D56"/>
    <w:rsid w:val="005F79BD"/>
    <w:rsid w:val="00603C24"/>
    <w:rsid w:val="00603CA3"/>
    <w:rsid w:val="00604682"/>
    <w:rsid w:val="00605908"/>
    <w:rsid w:val="0060683A"/>
    <w:rsid w:val="00610812"/>
    <w:rsid w:val="00610D7C"/>
    <w:rsid w:val="00613414"/>
    <w:rsid w:val="0061761C"/>
    <w:rsid w:val="00620154"/>
    <w:rsid w:val="00620AE4"/>
    <w:rsid w:val="0062408D"/>
    <w:rsid w:val="006240CC"/>
    <w:rsid w:val="00624940"/>
    <w:rsid w:val="006254F8"/>
    <w:rsid w:val="00625B08"/>
    <w:rsid w:val="006269E8"/>
    <w:rsid w:val="00627DA7"/>
    <w:rsid w:val="00630DA4"/>
    <w:rsid w:val="00632597"/>
    <w:rsid w:val="0063271E"/>
    <w:rsid w:val="00633435"/>
    <w:rsid w:val="006337A7"/>
    <w:rsid w:val="006358B4"/>
    <w:rsid w:val="00635CAB"/>
    <w:rsid w:val="00635E9C"/>
    <w:rsid w:val="00637013"/>
    <w:rsid w:val="00641727"/>
    <w:rsid w:val="006419AA"/>
    <w:rsid w:val="0064309B"/>
    <w:rsid w:val="00644B1F"/>
    <w:rsid w:val="00644B7E"/>
    <w:rsid w:val="006454E6"/>
    <w:rsid w:val="00646235"/>
    <w:rsid w:val="00646A68"/>
    <w:rsid w:val="00647129"/>
    <w:rsid w:val="0065005D"/>
    <w:rsid w:val="006505BD"/>
    <w:rsid w:val="006508EA"/>
    <w:rsid w:val="006508F2"/>
    <w:rsid w:val="0065092E"/>
    <w:rsid w:val="00653440"/>
    <w:rsid w:val="00654960"/>
    <w:rsid w:val="006557A7"/>
    <w:rsid w:val="00655BD6"/>
    <w:rsid w:val="00655F9E"/>
    <w:rsid w:val="00656290"/>
    <w:rsid w:val="00656A02"/>
    <w:rsid w:val="00657D3D"/>
    <w:rsid w:val="006608D8"/>
    <w:rsid w:val="006614E4"/>
    <w:rsid w:val="006621D7"/>
    <w:rsid w:val="0066302A"/>
    <w:rsid w:val="0066408A"/>
    <w:rsid w:val="0066643D"/>
    <w:rsid w:val="00667770"/>
    <w:rsid w:val="00670597"/>
    <w:rsid w:val="006706D0"/>
    <w:rsid w:val="00673056"/>
    <w:rsid w:val="006754DE"/>
    <w:rsid w:val="00676EAA"/>
    <w:rsid w:val="00677574"/>
    <w:rsid w:val="0068454C"/>
    <w:rsid w:val="0068534D"/>
    <w:rsid w:val="00691B62"/>
    <w:rsid w:val="006933B5"/>
    <w:rsid w:val="00693D14"/>
    <w:rsid w:val="00695655"/>
    <w:rsid w:val="00696F27"/>
    <w:rsid w:val="006A0452"/>
    <w:rsid w:val="006A18C2"/>
    <w:rsid w:val="006A1A47"/>
    <w:rsid w:val="006A3383"/>
    <w:rsid w:val="006A3D54"/>
    <w:rsid w:val="006A4C64"/>
    <w:rsid w:val="006B032F"/>
    <w:rsid w:val="006B077C"/>
    <w:rsid w:val="006B2366"/>
    <w:rsid w:val="006B6803"/>
    <w:rsid w:val="006B6CA9"/>
    <w:rsid w:val="006C2103"/>
    <w:rsid w:val="006C4711"/>
    <w:rsid w:val="006C74D8"/>
    <w:rsid w:val="006D06FD"/>
    <w:rsid w:val="006D0F16"/>
    <w:rsid w:val="006D1FA3"/>
    <w:rsid w:val="006D22F8"/>
    <w:rsid w:val="006D2A3F"/>
    <w:rsid w:val="006D2FBC"/>
    <w:rsid w:val="006D3B54"/>
    <w:rsid w:val="006D54CB"/>
    <w:rsid w:val="006D7093"/>
    <w:rsid w:val="006E0085"/>
    <w:rsid w:val="006E0541"/>
    <w:rsid w:val="006E138B"/>
    <w:rsid w:val="006E65C8"/>
    <w:rsid w:val="006F0330"/>
    <w:rsid w:val="006F1FDC"/>
    <w:rsid w:val="006F3747"/>
    <w:rsid w:val="006F39FB"/>
    <w:rsid w:val="006F3B34"/>
    <w:rsid w:val="006F6B8C"/>
    <w:rsid w:val="007013EF"/>
    <w:rsid w:val="007054A4"/>
    <w:rsid w:val="007055BD"/>
    <w:rsid w:val="00706DA9"/>
    <w:rsid w:val="00712275"/>
    <w:rsid w:val="007128FA"/>
    <w:rsid w:val="00712D72"/>
    <w:rsid w:val="0071415F"/>
    <w:rsid w:val="007173CA"/>
    <w:rsid w:val="007207FC"/>
    <w:rsid w:val="00720B46"/>
    <w:rsid w:val="00720EEC"/>
    <w:rsid w:val="007211A3"/>
    <w:rsid w:val="007216AA"/>
    <w:rsid w:val="00721AB5"/>
    <w:rsid w:val="00721CFB"/>
    <w:rsid w:val="00721DEF"/>
    <w:rsid w:val="00723007"/>
    <w:rsid w:val="007234E7"/>
    <w:rsid w:val="00723A8A"/>
    <w:rsid w:val="00724A43"/>
    <w:rsid w:val="00724C3A"/>
    <w:rsid w:val="007271BE"/>
    <w:rsid w:val="007273AC"/>
    <w:rsid w:val="00730E92"/>
    <w:rsid w:val="007319D9"/>
    <w:rsid w:val="00731AD4"/>
    <w:rsid w:val="007346E4"/>
    <w:rsid w:val="00740F22"/>
    <w:rsid w:val="00741CF0"/>
    <w:rsid w:val="00741F1A"/>
    <w:rsid w:val="00743301"/>
    <w:rsid w:val="007447DA"/>
    <w:rsid w:val="007450F8"/>
    <w:rsid w:val="00745657"/>
    <w:rsid w:val="0074568B"/>
    <w:rsid w:val="007460A3"/>
    <w:rsid w:val="0074696E"/>
    <w:rsid w:val="00750135"/>
    <w:rsid w:val="00750EC2"/>
    <w:rsid w:val="0075299C"/>
    <w:rsid w:val="00752B28"/>
    <w:rsid w:val="00752BD9"/>
    <w:rsid w:val="007541A9"/>
    <w:rsid w:val="0075471C"/>
    <w:rsid w:val="00754E36"/>
    <w:rsid w:val="00757700"/>
    <w:rsid w:val="00763139"/>
    <w:rsid w:val="007646F2"/>
    <w:rsid w:val="00765446"/>
    <w:rsid w:val="007660BD"/>
    <w:rsid w:val="00766680"/>
    <w:rsid w:val="00770F37"/>
    <w:rsid w:val="007711A0"/>
    <w:rsid w:val="00772D5E"/>
    <w:rsid w:val="0077463E"/>
    <w:rsid w:val="00776928"/>
    <w:rsid w:val="00776E0F"/>
    <w:rsid w:val="007774B1"/>
    <w:rsid w:val="00777BE1"/>
    <w:rsid w:val="007828D8"/>
    <w:rsid w:val="007833D8"/>
    <w:rsid w:val="00785677"/>
    <w:rsid w:val="00786028"/>
    <w:rsid w:val="00786F16"/>
    <w:rsid w:val="00787C8E"/>
    <w:rsid w:val="00787DE6"/>
    <w:rsid w:val="00791BD7"/>
    <w:rsid w:val="007933F7"/>
    <w:rsid w:val="00796E20"/>
    <w:rsid w:val="007970A1"/>
    <w:rsid w:val="00797496"/>
    <w:rsid w:val="00797C32"/>
    <w:rsid w:val="007A11E8"/>
    <w:rsid w:val="007A2D82"/>
    <w:rsid w:val="007A2F51"/>
    <w:rsid w:val="007A386D"/>
    <w:rsid w:val="007A571A"/>
    <w:rsid w:val="007A6E59"/>
    <w:rsid w:val="007A7F0E"/>
    <w:rsid w:val="007B0914"/>
    <w:rsid w:val="007B0DBB"/>
    <w:rsid w:val="007B1374"/>
    <w:rsid w:val="007B32E5"/>
    <w:rsid w:val="007B3D5A"/>
    <w:rsid w:val="007B3DB9"/>
    <w:rsid w:val="007B4384"/>
    <w:rsid w:val="007B589F"/>
    <w:rsid w:val="007B6186"/>
    <w:rsid w:val="007B73BC"/>
    <w:rsid w:val="007C1838"/>
    <w:rsid w:val="007C20B9"/>
    <w:rsid w:val="007C25C4"/>
    <w:rsid w:val="007C3BD6"/>
    <w:rsid w:val="007C7019"/>
    <w:rsid w:val="007C7301"/>
    <w:rsid w:val="007C7859"/>
    <w:rsid w:val="007C7F28"/>
    <w:rsid w:val="007D0103"/>
    <w:rsid w:val="007D1148"/>
    <w:rsid w:val="007D1466"/>
    <w:rsid w:val="007D2BDE"/>
    <w:rsid w:val="007D2FB6"/>
    <w:rsid w:val="007D3BA2"/>
    <w:rsid w:val="007D3D28"/>
    <w:rsid w:val="007D453B"/>
    <w:rsid w:val="007D49EB"/>
    <w:rsid w:val="007D5E1C"/>
    <w:rsid w:val="007E0DE2"/>
    <w:rsid w:val="007E1227"/>
    <w:rsid w:val="007E3B98"/>
    <w:rsid w:val="007E3C7F"/>
    <w:rsid w:val="007E3F19"/>
    <w:rsid w:val="007E417A"/>
    <w:rsid w:val="007E75C4"/>
    <w:rsid w:val="007E7A99"/>
    <w:rsid w:val="007F31B6"/>
    <w:rsid w:val="007F49BD"/>
    <w:rsid w:val="007F546C"/>
    <w:rsid w:val="007F625F"/>
    <w:rsid w:val="007F665E"/>
    <w:rsid w:val="007F6A4E"/>
    <w:rsid w:val="00800376"/>
    <w:rsid w:val="00800412"/>
    <w:rsid w:val="00800B3E"/>
    <w:rsid w:val="00802E5A"/>
    <w:rsid w:val="008037BC"/>
    <w:rsid w:val="0080587B"/>
    <w:rsid w:val="00805AB1"/>
    <w:rsid w:val="00806468"/>
    <w:rsid w:val="0081004A"/>
    <w:rsid w:val="008119CA"/>
    <w:rsid w:val="008130C4"/>
    <w:rsid w:val="00814DAF"/>
    <w:rsid w:val="008155F0"/>
    <w:rsid w:val="00816735"/>
    <w:rsid w:val="00817658"/>
    <w:rsid w:val="00817885"/>
    <w:rsid w:val="00817931"/>
    <w:rsid w:val="00817B13"/>
    <w:rsid w:val="00817CEE"/>
    <w:rsid w:val="00817D7C"/>
    <w:rsid w:val="00820141"/>
    <w:rsid w:val="008202C8"/>
    <w:rsid w:val="00820E0C"/>
    <w:rsid w:val="00821AF9"/>
    <w:rsid w:val="00823275"/>
    <w:rsid w:val="0082366F"/>
    <w:rsid w:val="008236CD"/>
    <w:rsid w:val="00824479"/>
    <w:rsid w:val="00825CF6"/>
    <w:rsid w:val="00827246"/>
    <w:rsid w:val="008272B7"/>
    <w:rsid w:val="00830817"/>
    <w:rsid w:val="0083143A"/>
    <w:rsid w:val="00831B6D"/>
    <w:rsid w:val="00832DF0"/>
    <w:rsid w:val="0083310A"/>
    <w:rsid w:val="008338A2"/>
    <w:rsid w:val="0083455A"/>
    <w:rsid w:val="00834B50"/>
    <w:rsid w:val="00835FAF"/>
    <w:rsid w:val="00837408"/>
    <w:rsid w:val="00840DC7"/>
    <w:rsid w:val="00841AA9"/>
    <w:rsid w:val="008429BF"/>
    <w:rsid w:val="00844A1B"/>
    <w:rsid w:val="008464D1"/>
    <w:rsid w:val="00847112"/>
    <w:rsid w:val="008474FE"/>
    <w:rsid w:val="008479FA"/>
    <w:rsid w:val="0085342C"/>
    <w:rsid w:val="00853EE4"/>
    <w:rsid w:val="0085509B"/>
    <w:rsid w:val="00855535"/>
    <w:rsid w:val="00857C5A"/>
    <w:rsid w:val="008606A6"/>
    <w:rsid w:val="008618ED"/>
    <w:rsid w:val="0086255E"/>
    <w:rsid w:val="008633F0"/>
    <w:rsid w:val="00864794"/>
    <w:rsid w:val="00864DE5"/>
    <w:rsid w:val="00867D9D"/>
    <w:rsid w:val="00870273"/>
    <w:rsid w:val="00872E0A"/>
    <w:rsid w:val="00872E39"/>
    <w:rsid w:val="00873594"/>
    <w:rsid w:val="00874821"/>
    <w:rsid w:val="00875285"/>
    <w:rsid w:val="0087775A"/>
    <w:rsid w:val="008804ED"/>
    <w:rsid w:val="00884B62"/>
    <w:rsid w:val="0088529C"/>
    <w:rsid w:val="00885C11"/>
    <w:rsid w:val="00887903"/>
    <w:rsid w:val="00890443"/>
    <w:rsid w:val="00891F3B"/>
    <w:rsid w:val="0089270A"/>
    <w:rsid w:val="00893AF6"/>
    <w:rsid w:val="00894BC4"/>
    <w:rsid w:val="00895ADC"/>
    <w:rsid w:val="008A0DBD"/>
    <w:rsid w:val="008A13D5"/>
    <w:rsid w:val="008A28A8"/>
    <w:rsid w:val="008A293F"/>
    <w:rsid w:val="008A5278"/>
    <w:rsid w:val="008A543F"/>
    <w:rsid w:val="008A5B32"/>
    <w:rsid w:val="008A6B27"/>
    <w:rsid w:val="008B1013"/>
    <w:rsid w:val="008B1221"/>
    <w:rsid w:val="008B2EE4"/>
    <w:rsid w:val="008B3064"/>
    <w:rsid w:val="008B31F2"/>
    <w:rsid w:val="008B37DD"/>
    <w:rsid w:val="008B4D3D"/>
    <w:rsid w:val="008B57C7"/>
    <w:rsid w:val="008B7F87"/>
    <w:rsid w:val="008C1D4F"/>
    <w:rsid w:val="008C2F92"/>
    <w:rsid w:val="008C3697"/>
    <w:rsid w:val="008C5557"/>
    <w:rsid w:val="008C589D"/>
    <w:rsid w:val="008C5E9A"/>
    <w:rsid w:val="008C6D51"/>
    <w:rsid w:val="008D0C58"/>
    <w:rsid w:val="008D2846"/>
    <w:rsid w:val="008D3177"/>
    <w:rsid w:val="008D4236"/>
    <w:rsid w:val="008D462F"/>
    <w:rsid w:val="008D5BE7"/>
    <w:rsid w:val="008D6DCF"/>
    <w:rsid w:val="008D7078"/>
    <w:rsid w:val="008E05AB"/>
    <w:rsid w:val="008E2FED"/>
    <w:rsid w:val="008E3006"/>
    <w:rsid w:val="008E4376"/>
    <w:rsid w:val="008E54B3"/>
    <w:rsid w:val="008E6971"/>
    <w:rsid w:val="008E7A0A"/>
    <w:rsid w:val="008E7B49"/>
    <w:rsid w:val="008F02E4"/>
    <w:rsid w:val="008F0796"/>
    <w:rsid w:val="008F3E37"/>
    <w:rsid w:val="008F3FE0"/>
    <w:rsid w:val="008F59F6"/>
    <w:rsid w:val="008F5BEC"/>
    <w:rsid w:val="008F6837"/>
    <w:rsid w:val="00900719"/>
    <w:rsid w:val="009008F0"/>
    <w:rsid w:val="009017AC"/>
    <w:rsid w:val="009022ED"/>
    <w:rsid w:val="00902A9A"/>
    <w:rsid w:val="0090330E"/>
    <w:rsid w:val="00904A1C"/>
    <w:rsid w:val="00905030"/>
    <w:rsid w:val="00905B8D"/>
    <w:rsid w:val="00906490"/>
    <w:rsid w:val="009111B2"/>
    <w:rsid w:val="0091196E"/>
    <w:rsid w:val="00912909"/>
    <w:rsid w:val="009151F5"/>
    <w:rsid w:val="0091639E"/>
    <w:rsid w:val="009213E7"/>
    <w:rsid w:val="0092220F"/>
    <w:rsid w:val="00923C1D"/>
    <w:rsid w:val="00924AE1"/>
    <w:rsid w:val="00924F53"/>
    <w:rsid w:val="009263A9"/>
    <w:rsid w:val="009269B1"/>
    <w:rsid w:val="0092724D"/>
    <w:rsid w:val="009272B3"/>
    <w:rsid w:val="00930347"/>
    <w:rsid w:val="009315BE"/>
    <w:rsid w:val="0093338F"/>
    <w:rsid w:val="00934684"/>
    <w:rsid w:val="00935AFA"/>
    <w:rsid w:val="00936C68"/>
    <w:rsid w:val="00937BD9"/>
    <w:rsid w:val="009448E9"/>
    <w:rsid w:val="00946446"/>
    <w:rsid w:val="00950E2C"/>
    <w:rsid w:val="00951D50"/>
    <w:rsid w:val="00951F9E"/>
    <w:rsid w:val="009525EB"/>
    <w:rsid w:val="0095470B"/>
    <w:rsid w:val="00954874"/>
    <w:rsid w:val="0095615A"/>
    <w:rsid w:val="00956F12"/>
    <w:rsid w:val="00961400"/>
    <w:rsid w:val="00963646"/>
    <w:rsid w:val="0096632D"/>
    <w:rsid w:val="009718C7"/>
    <w:rsid w:val="00971E55"/>
    <w:rsid w:val="0097559F"/>
    <w:rsid w:val="009768EC"/>
    <w:rsid w:val="0097761E"/>
    <w:rsid w:val="009776EF"/>
    <w:rsid w:val="00982454"/>
    <w:rsid w:val="00982CF0"/>
    <w:rsid w:val="00983CA9"/>
    <w:rsid w:val="009853E1"/>
    <w:rsid w:val="00986E6B"/>
    <w:rsid w:val="009872ED"/>
    <w:rsid w:val="00990032"/>
    <w:rsid w:val="009904AA"/>
    <w:rsid w:val="00990ACD"/>
    <w:rsid w:val="00990B19"/>
    <w:rsid w:val="0099153B"/>
    <w:rsid w:val="00991769"/>
    <w:rsid w:val="0099232C"/>
    <w:rsid w:val="00992E80"/>
    <w:rsid w:val="00994386"/>
    <w:rsid w:val="0099457C"/>
    <w:rsid w:val="00994A09"/>
    <w:rsid w:val="0099623E"/>
    <w:rsid w:val="009975F4"/>
    <w:rsid w:val="009A13D8"/>
    <w:rsid w:val="009A244B"/>
    <w:rsid w:val="009A279E"/>
    <w:rsid w:val="009A2AA4"/>
    <w:rsid w:val="009A3015"/>
    <w:rsid w:val="009A3490"/>
    <w:rsid w:val="009A3B53"/>
    <w:rsid w:val="009A4D04"/>
    <w:rsid w:val="009A63BF"/>
    <w:rsid w:val="009A73A3"/>
    <w:rsid w:val="009B0A6F"/>
    <w:rsid w:val="009B0A94"/>
    <w:rsid w:val="009B1689"/>
    <w:rsid w:val="009B1A77"/>
    <w:rsid w:val="009B2AE8"/>
    <w:rsid w:val="009B3596"/>
    <w:rsid w:val="009B59E9"/>
    <w:rsid w:val="009B6CA6"/>
    <w:rsid w:val="009B6FC4"/>
    <w:rsid w:val="009B70AA"/>
    <w:rsid w:val="009C1CE2"/>
    <w:rsid w:val="009C28B2"/>
    <w:rsid w:val="009C3F7D"/>
    <w:rsid w:val="009C4C44"/>
    <w:rsid w:val="009C4E3F"/>
    <w:rsid w:val="009C5E77"/>
    <w:rsid w:val="009C678D"/>
    <w:rsid w:val="009C7A7E"/>
    <w:rsid w:val="009CDCAE"/>
    <w:rsid w:val="009D02E8"/>
    <w:rsid w:val="009D0544"/>
    <w:rsid w:val="009D14C1"/>
    <w:rsid w:val="009D2759"/>
    <w:rsid w:val="009D291B"/>
    <w:rsid w:val="009D305A"/>
    <w:rsid w:val="009D51D0"/>
    <w:rsid w:val="009D5B5D"/>
    <w:rsid w:val="009D5F7E"/>
    <w:rsid w:val="009D70A4"/>
    <w:rsid w:val="009D7B14"/>
    <w:rsid w:val="009E03BE"/>
    <w:rsid w:val="009E08D1"/>
    <w:rsid w:val="009E1475"/>
    <w:rsid w:val="009E1B95"/>
    <w:rsid w:val="009E44EE"/>
    <w:rsid w:val="009E496F"/>
    <w:rsid w:val="009E4B0D"/>
    <w:rsid w:val="009E5250"/>
    <w:rsid w:val="009E7F92"/>
    <w:rsid w:val="009F02A3"/>
    <w:rsid w:val="009F2F27"/>
    <w:rsid w:val="009F34AA"/>
    <w:rsid w:val="009F6BCB"/>
    <w:rsid w:val="009F7B78"/>
    <w:rsid w:val="00A0057A"/>
    <w:rsid w:val="00A02FA1"/>
    <w:rsid w:val="00A04CCE"/>
    <w:rsid w:val="00A051DB"/>
    <w:rsid w:val="00A058DD"/>
    <w:rsid w:val="00A07421"/>
    <w:rsid w:val="00A0776B"/>
    <w:rsid w:val="00A07CD3"/>
    <w:rsid w:val="00A10FB9"/>
    <w:rsid w:val="00A113BB"/>
    <w:rsid w:val="00A11421"/>
    <w:rsid w:val="00A11C2A"/>
    <w:rsid w:val="00A1389F"/>
    <w:rsid w:val="00A14E1D"/>
    <w:rsid w:val="00A157B1"/>
    <w:rsid w:val="00A21201"/>
    <w:rsid w:val="00A21FC2"/>
    <w:rsid w:val="00A22229"/>
    <w:rsid w:val="00A24442"/>
    <w:rsid w:val="00A250AB"/>
    <w:rsid w:val="00A25D1D"/>
    <w:rsid w:val="00A261EF"/>
    <w:rsid w:val="00A3016F"/>
    <w:rsid w:val="00A31995"/>
    <w:rsid w:val="00A31B52"/>
    <w:rsid w:val="00A31E0D"/>
    <w:rsid w:val="00A32231"/>
    <w:rsid w:val="00A330BB"/>
    <w:rsid w:val="00A37BC7"/>
    <w:rsid w:val="00A400AD"/>
    <w:rsid w:val="00A4165B"/>
    <w:rsid w:val="00A424E9"/>
    <w:rsid w:val="00A44814"/>
    <w:rsid w:val="00A44882"/>
    <w:rsid w:val="00A45125"/>
    <w:rsid w:val="00A45B1F"/>
    <w:rsid w:val="00A52F7D"/>
    <w:rsid w:val="00A54715"/>
    <w:rsid w:val="00A54BAC"/>
    <w:rsid w:val="00A6061C"/>
    <w:rsid w:val="00A60B07"/>
    <w:rsid w:val="00A62D44"/>
    <w:rsid w:val="00A66C8F"/>
    <w:rsid w:val="00A67151"/>
    <w:rsid w:val="00A67263"/>
    <w:rsid w:val="00A701AA"/>
    <w:rsid w:val="00A7161C"/>
    <w:rsid w:val="00A729B8"/>
    <w:rsid w:val="00A73433"/>
    <w:rsid w:val="00A737D9"/>
    <w:rsid w:val="00A77AA3"/>
    <w:rsid w:val="00A81426"/>
    <w:rsid w:val="00A81846"/>
    <w:rsid w:val="00A8229A"/>
    <w:rsid w:val="00A8236D"/>
    <w:rsid w:val="00A82381"/>
    <w:rsid w:val="00A827C1"/>
    <w:rsid w:val="00A83150"/>
    <w:rsid w:val="00A83259"/>
    <w:rsid w:val="00A854EB"/>
    <w:rsid w:val="00A855AC"/>
    <w:rsid w:val="00A872E5"/>
    <w:rsid w:val="00A878F8"/>
    <w:rsid w:val="00A91406"/>
    <w:rsid w:val="00A91546"/>
    <w:rsid w:val="00A948F6"/>
    <w:rsid w:val="00A96E65"/>
    <w:rsid w:val="00A97C72"/>
    <w:rsid w:val="00AA268E"/>
    <w:rsid w:val="00AA310B"/>
    <w:rsid w:val="00AA63D4"/>
    <w:rsid w:val="00AA682E"/>
    <w:rsid w:val="00AB06E8"/>
    <w:rsid w:val="00AB1983"/>
    <w:rsid w:val="00AB1CD3"/>
    <w:rsid w:val="00AB3032"/>
    <w:rsid w:val="00AB352F"/>
    <w:rsid w:val="00AB3B69"/>
    <w:rsid w:val="00AB61FD"/>
    <w:rsid w:val="00AC07B4"/>
    <w:rsid w:val="00AC1701"/>
    <w:rsid w:val="00AC1E6F"/>
    <w:rsid w:val="00AC274B"/>
    <w:rsid w:val="00AC313F"/>
    <w:rsid w:val="00AC4764"/>
    <w:rsid w:val="00AC4F92"/>
    <w:rsid w:val="00AC5CDD"/>
    <w:rsid w:val="00AC6D36"/>
    <w:rsid w:val="00AC760B"/>
    <w:rsid w:val="00AD0CBA"/>
    <w:rsid w:val="00AD177A"/>
    <w:rsid w:val="00AD1BAD"/>
    <w:rsid w:val="00AD1D2A"/>
    <w:rsid w:val="00AD26E2"/>
    <w:rsid w:val="00AD4ACA"/>
    <w:rsid w:val="00AD6440"/>
    <w:rsid w:val="00AD784C"/>
    <w:rsid w:val="00AE126A"/>
    <w:rsid w:val="00AE1BAE"/>
    <w:rsid w:val="00AE3005"/>
    <w:rsid w:val="00AE3BD5"/>
    <w:rsid w:val="00AE4E0E"/>
    <w:rsid w:val="00AE59A0"/>
    <w:rsid w:val="00AF0C57"/>
    <w:rsid w:val="00AF26F3"/>
    <w:rsid w:val="00AF542B"/>
    <w:rsid w:val="00AF59F6"/>
    <w:rsid w:val="00AF5F04"/>
    <w:rsid w:val="00AF648A"/>
    <w:rsid w:val="00B00672"/>
    <w:rsid w:val="00B01AD9"/>
    <w:rsid w:val="00B01B4D"/>
    <w:rsid w:val="00B0284A"/>
    <w:rsid w:val="00B051D9"/>
    <w:rsid w:val="00B0570B"/>
    <w:rsid w:val="00B06571"/>
    <w:rsid w:val="00B06821"/>
    <w:rsid w:val="00B068BA"/>
    <w:rsid w:val="00B13851"/>
    <w:rsid w:val="00B13B1C"/>
    <w:rsid w:val="00B14780"/>
    <w:rsid w:val="00B20451"/>
    <w:rsid w:val="00B21F90"/>
    <w:rsid w:val="00B22291"/>
    <w:rsid w:val="00B2241C"/>
    <w:rsid w:val="00B2264C"/>
    <w:rsid w:val="00B23F9A"/>
    <w:rsid w:val="00B2417B"/>
    <w:rsid w:val="00B24E6F"/>
    <w:rsid w:val="00B26752"/>
    <w:rsid w:val="00B26CB5"/>
    <w:rsid w:val="00B27083"/>
    <w:rsid w:val="00B2752E"/>
    <w:rsid w:val="00B27ACD"/>
    <w:rsid w:val="00B307CC"/>
    <w:rsid w:val="00B30C54"/>
    <w:rsid w:val="00B31842"/>
    <w:rsid w:val="00B326B7"/>
    <w:rsid w:val="00B34672"/>
    <w:rsid w:val="00B3588E"/>
    <w:rsid w:val="00B41F3D"/>
    <w:rsid w:val="00B42443"/>
    <w:rsid w:val="00B431E8"/>
    <w:rsid w:val="00B43AA7"/>
    <w:rsid w:val="00B44B30"/>
    <w:rsid w:val="00B45141"/>
    <w:rsid w:val="00B46DE7"/>
    <w:rsid w:val="00B50C08"/>
    <w:rsid w:val="00B519CD"/>
    <w:rsid w:val="00B5273A"/>
    <w:rsid w:val="00B528FF"/>
    <w:rsid w:val="00B5325C"/>
    <w:rsid w:val="00B569E9"/>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67F05"/>
    <w:rsid w:val="00B725F7"/>
    <w:rsid w:val="00B73BC8"/>
    <w:rsid w:val="00B75646"/>
    <w:rsid w:val="00B836F8"/>
    <w:rsid w:val="00B857A8"/>
    <w:rsid w:val="00B87327"/>
    <w:rsid w:val="00B90729"/>
    <w:rsid w:val="00B907DA"/>
    <w:rsid w:val="00B917E8"/>
    <w:rsid w:val="00B937C8"/>
    <w:rsid w:val="00B93B79"/>
    <w:rsid w:val="00B94214"/>
    <w:rsid w:val="00B950BC"/>
    <w:rsid w:val="00B9583B"/>
    <w:rsid w:val="00B95E34"/>
    <w:rsid w:val="00B9714C"/>
    <w:rsid w:val="00B976FC"/>
    <w:rsid w:val="00BA1298"/>
    <w:rsid w:val="00BA1E66"/>
    <w:rsid w:val="00BA29AD"/>
    <w:rsid w:val="00BA33CF"/>
    <w:rsid w:val="00BA3551"/>
    <w:rsid w:val="00BA3F8D"/>
    <w:rsid w:val="00BA58C8"/>
    <w:rsid w:val="00BA73AF"/>
    <w:rsid w:val="00BB03F5"/>
    <w:rsid w:val="00BB04B3"/>
    <w:rsid w:val="00BB07DD"/>
    <w:rsid w:val="00BB1220"/>
    <w:rsid w:val="00BB7A10"/>
    <w:rsid w:val="00BC08B9"/>
    <w:rsid w:val="00BC1B90"/>
    <w:rsid w:val="00BC22AD"/>
    <w:rsid w:val="00BC3CA0"/>
    <w:rsid w:val="00BC3E8F"/>
    <w:rsid w:val="00BC4A5F"/>
    <w:rsid w:val="00BC4EE0"/>
    <w:rsid w:val="00BC5BA0"/>
    <w:rsid w:val="00BC60BE"/>
    <w:rsid w:val="00BC7468"/>
    <w:rsid w:val="00BC7D4F"/>
    <w:rsid w:val="00BC7ED7"/>
    <w:rsid w:val="00BD2850"/>
    <w:rsid w:val="00BD6697"/>
    <w:rsid w:val="00BE28D2"/>
    <w:rsid w:val="00BE3B73"/>
    <w:rsid w:val="00BE4A64"/>
    <w:rsid w:val="00BE5E43"/>
    <w:rsid w:val="00BE6B7B"/>
    <w:rsid w:val="00BE6C75"/>
    <w:rsid w:val="00BF0414"/>
    <w:rsid w:val="00BF0578"/>
    <w:rsid w:val="00BF0641"/>
    <w:rsid w:val="00BF1C9D"/>
    <w:rsid w:val="00BF2BEF"/>
    <w:rsid w:val="00BF557D"/>
    <w:rsid w:val="00BF7F58"/>
    <w:rsid w:val="00C01381"/>
    <w:rsid w:val="00C01933"/>
    <w:rsid w:val="00C01AB1"/>
    <w:rsid w:val="00C026A0"/>
    <w:rsid w:val="00C04051"/>
    <w:rsid w:val="00C06137"/>
    <w:rsid w:val="00C0673A"/>
    <w:rsid w:val="00C07179"/>
    <w:rsid w:val="00C079B8"/>
    <w:rsid w:val="00C10037"/>
    <w:rsid w:val="00C10814"/>
    <w:rsid w:val="00C11843"/>
    <w:rsid w:val="00C123EA"/>
    <w:rsid w:val="00C12A49"/>
    <w:rsid w:val="00C133EE"/>
    <w:rsid w:val="00C14155"/>
    <w:rsid w:val="00C149D0"/>
    <w:rsid w:val="00C203C1"/>
    <w:rsid w:val="00C226B5"/>
    <w:rsid w:val="00C2495C"/>
    <w:rsid w:val="00C25DC0"/>
    <w:rsid w:val="00C26588"/>
    <w:rsid w:val="00C27DE9"/>
    <w:rsid w:val="00C30703"/>
    <w:rsid w:val="00C311CE"/>
    <w:rsid w:val="00C32989"/>
    <w:rsid w:val="00C32F31"/>
    <w:rsid w:val="00C33388"/>
    <w:rsid w:val="00C339D8"/>
    <w:rsid w:val="00C35484"/>
    <w:rsid w:val="00C35DB9"/>
    <w:rsid w:val="00C4173A"/>
    <w:rsid w:val="00C41823"/>
    <w:rsid w:val="00C4191A"/>
    <w:rsid w:val="00C4304E"/>
    <w:rsid w:val="00C4556B"/>
    <w:rsid w:val="00C46343"/>
    <w:rsid w:val="00C50DED"/>
    <w:rsid w:val="00C51988"/>
    <w:rsid w:val="00C534C0"/>
    <w:rsid w:val="00C5404F"/>
    <w:rsid w:val="00C55FE6"/>
    <w:rsid w:val="00C602FF"/>
    <w:rsid w:val="00C61174"/>
    <w:rsid w:val="00C612FE"/>
    <w:rsid w:val="00C6148F"/>
    <w:rsid w:val="00C61EF9"/>
    <w:rsid w:val="00C62188"/>
    <w:rsid w:val="00C621B1"/>
    <w:rsid w:val="00C62F7A"/>
    <w:rsid w:val="00C63B9C"/>
    <w:rsid w:val="00C63BB7"/>
    <w:rsid w:val="00C65702"/>
    <w:rsid w:val="00C6596A"/>
    <w:rsid w:val="00C6682F"/>
    <w:rsid w:val="00C6740D"/>
    <w:rsid w:val="00C6785A"/>
    <w:rsid w:val="00C67BF4"/>
    <w:rsid w:val="00C7275E"/>
    <w:rsid w:val="00C748DC"/>
    <w:rsid w:val="00C74C5D"/>
    <w:rsid w:val="00C815EC"/>
    <w:rsid w:val="00C863C4"/>
    <w:rsid w:val="00C918A5"/>
    <w:rsid w:val="00C920EA"/>
    <w:rsid w:val="00C93C3E"/>
    <w:rsid w:val="00C957E9"/>
    <w:rsid w:val="00CA12E3"/>
    <w:rsid w:val="00CA1476"/>
    <w:rsid w:val="00CA3A03"/>
    <w:rsid w:val="00CA5B36"/>
    <w:rsid w:val="00CA6611"/>
    <w:rsid w:val="00CA69E9"/>
    <w:rsid w:val="00CA6AE6"/>
    <w:rsid w:val="00CA782F"/>
    <w:rsid w:val="00CB0852"/>
    <w:rsid w:val="00CB0E10"/>
    <w:rsid w:val="00CB0F1D"/>
    <w:rsid w:val="00CB187B"/>
    <w:rsid w:val="00CB1FAC"/>
    <w:rsid w:val="00CB2835"/>
    <w:rsid w:val="00CB3285"/>
    <w:rsid w:val="00CB4500"/>
    <w:rsid w:val="00CB49D3"/>
    <w:rsid w:val="00CB4CF7"/>
    <w:rsid w:val="00CB5171"/>
    <w:rsid w:val="00CB76EE"/>
    <w:rsid w:val="00CB7800"/>
    <w:rsid w:val="00CC0BA0"/>
    <w:rsid w:val="00CC0C72"/>
    <w:rsid w:val="00CC224F"/>
    <w:rsid w:val="00CC2BFD"/>
    <w:rsid w:val="00CC43AF"/>
    <w:rsid w:val="00CC5D7A"/>
    <w:rsid w:val="00CC7480"/>
    <w:rsid w:val="00CC7B02"/>
    <w:rsid w:val="00CD0BA6"/>
    <w:rsid w:val="00CD2AE8"/>
    <w:rsid w:val="00CD2C40"/>
    <w:rsid w:val="00CD2D67"/>
    <w:rsid w:val="00CD2EC1"/>
    <w:rsid w:val="00CD2FDC"/>
    <w:rsid w:val="00CD3476"/>
    <w:rsid w:val="00CD64DF"/>
    <w:rsid w:val="00CE225F"/>
    <w:rsid w:val="00CE3E38"/>
    <w:rsid w:val="00CF057A"/>
    <w:rsid w:val="00CF2D55"/>
    <w:rsid w:val="00CF2F50"/>
    <w:rsid w:val="00CF2F6E"/>
    <w:rsid w:val="00CF4096"/>
    <w:rsid w:val="00CF4E4A"/>
    <w:rsid w:val="00CF6198"/>
    <w:rsid w:val="00D02919"/>
    <w:rsid w:val="00D04C61"/>
    <w:rsid w:val="00D05B8D"/>
    <w:rsid w:val="00D065A2"/>
    <w:rsid w:val="00D079AA"/>
    <w:rsid w:val="00D07F00"/>
    <w:rsid w:val="00D1130F"/>
    <w:rsid w:val="00D117F0"/>
    <w:rsid w:val="00D15765"/>
    <w:rsid w:val="00D15EC2"/>
    <w:rsid w:val="00D1706A"/>
    <w:rsid w:val="00D17B72"/>
    <w:rsid w:val="00D2328A"/>
    <w:rsid w:val="00D23379"/>
    <w:rsid w:val="00D3185C"/>
    <w:rsid w:val="00D3205F"/>
    <w:rsid w:val="00D3318E"/>
    <w:rsid w:val="00D33E72"/>
    <w:rsid w:val="00D3417B"/>
    <w:rsid w:val="00D34F4C"/>
    <w:rsid w:val="00D35BD6"/>
    <w:rsid w:val="00D361B5"/>
    <w:rsid w:val="00D37C1D"/>
    <w:rsid w:val="00D401B3"/>
    <w:rsid w:val="00D402A1"/>
    <w:rsid w:val="00D411A2"/>
    <w:rsid w:val="00D4204F"/>
    <w:rsid w:val="00D43163"/>
    <w:rsid w:val="00D44D10"/>
    <w:rsid w:val="00D4606D"/>
    <w:rsid w:val="00D46C92"/>
    <w:rsid w:val="00D50B9C"/>
    <w:rsid w:val="00D52D73"/>
    <w:rsid w:val="00D52E58"/>
    <w:rsid w:val="00D53B33"/>
    <w:rsid w:val="00D53D67"/>
    <w:rsid w:val="00D5480D"/>
    <w:rsid w:val="00D55531"/>
    <w:rsid w:val="00D558A5"/>
    <w:rsid w:val="00D56B20"/>
    <w:rsid w:val="00D578B3"/>
    <w:rsid w:val="00D57F50"/>
    <w:rsid w:val="00D618F4"/>
    <w:rsid w:val="00D666C5"/>
    <w:rsid w:val="00D714CC"/>
    <w:rsid w:val="00D716BF"/>
    <w:rsid w:val="00D723F9"/>
    <w:rsid w:val="00D75EA7"/>
    <w:rsid w:val="00D81A83"/>
    <w:rsid w:val="00D81ADF"/>
    <w:rsid w:val="00D81F21"/>
    <w:rsid w:val="00D841C3"/>
    <w:rsid w:val="00D84902"/>
    <w:rsid w:val="00D864F2"/>
    <w:rsid w:val="00D93310"/>
    <w:rsid w:val="00D943F8"/>
    <w:rsid w:val="00D95470"/>
    <w:rsid w:val="00D96B55"/>
    <w:rsid w:val="00DA0BB3"/>
    <w:rsid w:val="00DA1BFB"/>
    <w:rsid w:val="00DA2619"/>
    <w:rsid w:val="00DA3F5F"/>
    <w:rsid w:val="00DA4239"/>
    <w:rsid w:val="00DA43D9"/>
    <w:rsid w:val="00DA65DE"/>
    <w:rsid w:val="00DB079A"/>
    <w:rsid w:val="00DB0B61"/>
    <w:rsid w:val="00DB1474"/>
    <w:rsid w:val="00DB2962"/>
    <w:rsid w:val="00DB3F84"/>
    <w:rsid w:val="00DB4684"/>
    <w:rsid w:val="00DB52FB"/>
    <w:rsid w:val="00DB53CD"/>
    <w:rsid w:val="00DB78CE"/>
    <w:rsid w:val="00DC013B"/>
    <w:rsid w:val="00DC090B"/>
    <w:rsid w:val="00DC122E"/>
    <w:rsid w:val="00DC1679"/>
    <w:rsid w:val="00DC219B"/>
    <w:rsid w:val="00DC2742"/>
    <w:rsid w:val="00DC2CF1"/>
    <w:rsid w:val="00DC2E5E"/>
    <w:rsid w:val="00DC37F6"/>
    <w:rsid w:val="00DC3896"/>
    <w:rsid w:val="00DC4717"/>
    <w:rsid w:val="00DC4FCF"/>
    <w:rsid w:val="00DC50E0"/>
    <w:rsid w:val="00DC5758"/>
    <w:rsid w:val="00DC6386"/>
    <w:rsid w:val="00DC706F"/>
    <w:rsid w:val="00DC7363"/>
    <w:rsid w:val="00DD1130"/>
    <w:rsid w:val="00DD1951"/>
    <w:rsid w:val="00DD1B81"/>
    <w:rsid w:val="00DD1E8E"/>
    <w:rsid w:val="00DD487D"/>
    <w:rsid w:val="00DD4E83"/>
    <w:rsid w:val="00DD574E"/>
    <w:rsid w:val="00DD6628"/>
    <w:rsid w:val="00DD6945"/>
    <w:rsid w:val="00DE2D04"/>
    <w:rsid w:val="00DE3250"/>
    <w:rsid w:val="00DE6028"/>
    <w:rsid w:val="00DE627A"/>
    <w:rsid w:val="00DE6B32"/>
    <w:rsid w:val="00DE6E24"/>
    <w:rsid w:val="00DE78A3"/>
    <w:rsid w:val="00DF1A71"/>
    <w:rsid w:val="00DF2286"/>
    <w:rsid w:val="00DF29AD"/>
    <w:rsid w:val="00DF3110"/>
    <w:rsid w:val="00DF50FC"/>
    <w:rsid w:val="00DF5310"/>
    <w:rsid w:val="00DF5704"/>
    <w:rsid w:val="00DF5C5C"/>
    <w:rsid w:val="00DF5DD5"/>
    <w:rsid w:val="00DF68C7"/>
    <w:rsid w:val="00DF731A"/>
    <w:rsid w:val="00DF7D75"/>
    <w:rsid w:val="00E007F7"/>
    <w:rsid w:val="00E05905"/>
    <w:rsid w:val="00E06AC6"/>
    <w:rsid w:val="00E06B75"/>
    <w:rsid w:val="00E11332"/>
    <w:rsid w:val="00E11352"/>
    <w:rsid w:val="00E123B3"/>
    <w:rsid w:val="00E128F2"/>
    <w:rsid w:val="00E14F6D"/>
    <w:rsid w:val="00E170DC"/>
    <w:rsid w:val="00E17546"/>
    <w:rsid w:val="00E210B5"/>
    <w:rsid w:val="00E21180"/>
    <w:rsid w:val="00E22028"/>
    <w:rsid w:val="00E261B3"/>
    <w:rsid w:val="00E2625D"/>
    <w:rsid w:val="00E26818"/>
    <w:rsid w:val="00E27FFC"/>
    <w:rsid w:val="00E30709"/>
    <w:rsid w:val="00E30B15"/>
    <w:rsid w:val="00E31766"/>
    <w:rsid w:val="00E31E55"/>
    <w:rsid w:val="00E330A9"/>
    <w:rsid w:val="00E33237"/>
    <w:rsid w:val="00E338EA"/>
    <w:rsid w:val="00E357E3"/>
    <w:rsid w:val="00E374ED"/>
    <w:rsid w:val="00E40181"/>
    <w:rsid w:val="00E41EA0"/>
    <w:rsid w:val="00E42AEB"/>
    <w:rsid w:val="00E42C79"/>
    <w:rsid w:val="00E42E98"/>
    <w:rsid w:val="00E460A9"/>
    <w:rsid w:val="00E465B3"/>
    <w:rsid w:val="00E506C9"/>
    <w:rsid w:val="00E5119C"/>
    <w:rsid w:val="00E51203"/>
    <w:rsid w:val="00E54950"/>
    <w:rsid w:val="00E56260"/>
    <w:rsid w:val="00E566D0"/>
    <w:rsid w:val="00E56A01"/>
    <w:rsid w:val="00E62622"/>
    <w:rsid w:val="00E629A1"/>
    <w:rsid w:val="00E62F22"/>
    <w:rsid w:val="00E64787"/>
    <w:rsid w:val="00E66F5B"/>
    <w:rsid w:val="00E6794C"/>
    <w:rsid w:val="00E70DAC"/>
    <w:rsid w:val="00E71261"/>
    <w:rsid w:val="00E71591"/>
    <w:rsid w:val="00E71B52"/>
    <w:rsid w:val="00E71B76"/>
    <w:rsid w:val="00E71CEB"/>
    <w:rsid w:val="00E728E5"/>
    <w:rsid w:val="00E73F40"/>
    <w:rsid w:val="00E74684"/>
    <w:rsid w:val="00E7474F"/>
    <w:rsid w:val="00E8042E"/>
    <w:rsid w:val="00E80DE3"/>
    <w:rsid w:val="00E82C55"/>
    <w:rsid w:val="00E83E6F"/>
    <w:rsid w:val="00E8787E"/>
    <w:rsid w:val="00E87930"/>
    <w:rsid w:val="00E90805"/>
    <w:rsid w:val="00E92AC3"/>
    <w:rsid w:val="00E95F2D"/>
    <w:rsid w:val="00E96CA7"/>
    <w:rsid w:val="00E975F5"/>
    <w:rsid w:val="00EA1360"/>
    <w:rsid w:val="00EA2F6A"/>
    <w:rsid w:val="00EA3D2A"/>
    <w:rsid w:val="00EA79CD"/>
    <w:rsid w:val="00EB00E0"/>
    <w:rsid w:val="00EB36A9"/>
    <w:rsid w:val="00EB6DC7"/>
    <w:rsid w:val="00EC059F"/>
    <w:rsid w:val="00EC1F24"/>
    <w:rsid w:val="00EC22F6"/>
    <w:rsid w:val="00EC25CB"/>
    <w:rsid w:val="00EC40D5"/>
    <w:rsid w:val="00EC5760"/>
    <w:rsid w:val="00EC6329"/>
    <w:rsid w:val="00EC6AAA"/>
    <w:rsid w:val="00EC7DEA"/>
    <w:rsid w:val="00ED3792"/>
    <w:rsid w:val="00ED3B37"/>
    <w:rsid w:val="00ED5B9B"/>
    <w:rsid w:val="00ED5BAF"/>
    <w:rsid w:val="00ED6BAD"/>
    <w:rsid w:val="00ED7447"/>
    <w:rsid w:val="00EE00D6"/>
    <w:rsid w:val="00EE11E7"/>
    <w:rsid w:val="00EE1488"/>
    <w:rsid w:val="00EE29AD"/>
    <w:rsid w:val="00EE3E24"/>
    <w:rsid w:val="00EE4D5D"/>
    <w:rsid w:val="00EE5131"/>
    <w:rsid w:val="00EE68F8"/>
    <w:rsid w:val="00EF109B"/>
    <w:rsid w:val="00EF1831"/>
    <w:rsid w:val="00EF201C"/>
    <w:rsid w:val="00EF36AF"/>
    <w:rsid w:val="00EF3D44"/>
    <w:rsid w:val="00EF59A3"/>
    <w:rsid w:val="00EF6675"/>
    <w:rsid w:val="00EF699A"/>
    <w:rsid w:val="00EF75B8"/>
    <w:rsid w:val="00F00F9C"/>
    <w:rsid w:val="00F01E5F"/>
    <w:rsid w:val="00F024F3"/>
    <w:rsid w:val="00F02ABA"/>
    <w:rsid w:val="00F0437A"/>
    <w:rsid w:val="00F04843"/>
    <w:rsid w:val="00F101B8"/>
    <w:rsid w:val="00F11037"/>
    <w:rsid w:val="00F12851"/>
    <w:rsid w:val="00F14061"/>
    <w:rsid w:val="00F1658F"/>
    <w:rsid w:val="00F16F1B"/>
    <w:rsid w:val="00F17D27"/>
    <w:rsid w:val="00F17D8F"/>
    <w:rsid w:val="00F22C38"/>
    <w:rsid w:val="00F23F57"/>
    <w:rsid w:val="00F250A9"/>
    <w:rsid w:val="00F25834"/>
    <w:rsid w:val="00F25A11"/>
    <w:rsid w:val="00F25A65"/>
    <w:rsid w:val="00F25E65"/>
    <w:rsid w:val="00F267AF"/>
    <w:rsid w:val="00F26E47"/>
    <w:rsid w:val="00F30FF4"/>
    <w:rsid w:val="00F3122E"/>
    <w:rsid w:val="00F32368"/>
    <w:rsid w:val="00F3245E"/>
    <w:rsid w:val="00F32FFE"/>
    <w:rsid w:val="00F331AD"/>
    <w:rsid w:val="00F350B6"/>
    <w:rsid w:val="00F35287"/>
    <w:rsid w:val="00F36981"/>
    <w:rsid w:val="00F40204"/>
    <w:rsid w:val="00F40A70"/>
    <w:rsid w:val="00F40DF4"/>
    <w:rsid w:val="00F4224C"/>
    <w:rsid w:val="00F43A37"/>
    <w:rsid w:val="00F442A7"/>
    <w:rsid w:val="00F451AB"/>
    <w:rsid w:val="00F4641B"/>
    <w:rsid w:val="00F46EB8"/>
    <w:rsid w:val="00F50CD1"/>
    <w:rsid w:val="00F511E4"/>
    <w:rsid w:val="00F52D09"/>
    <w:rsid w:val="00F52E08"/>
    <w:rsid w:val="00F53A66"/>
    <w:rsid w:val="00F53C39"/>
    <w:rsid w:val="00F5462D"/>
    <w:rsid w:val="00F55B21"/>
    <w:rsid w:val="00F56EF6"/>
    <w:rsid w:val="00F60082"/>
    <w:rsid w:val="00F60E9D"/>
    <w:rsid w:val="00F61039"/>
    <w:rsid w:val="00F611B5"/>
    <w:rsid w:val="00F614C0"/>
    <w:rsid w:val="00F61A9F"/>
    <w:rsid w:val="00F61B5F"/>
    <w:rsid w:val="00F64696"/>
    <w:rsid w:val="00F64D0C"/>
    <w:rsid w:val="00F65AA9"/>
    <w:rsid w:val="00F6768F"/>
    <w:rsid w:val="00F72C2C"/>
    <w:rsid w:val="00F75AB7"/>
    <w:rsid w:val="00F76CAB"/>
    <w:rsid w:val="00F772C6"/>
    <w:rsid w:val="00F778C3"/>
    <w:rsid w:val="00F815B5"/>
    <w:rsid w:val="00F84FA0"/>
    <w:rsid w:val="00F85195"/>
    <w:rsid w:val="00F868E3"/>
    <w:rsid w:val="00F938BA"/>
    <w:rsid w:val="00F93D61"/>
    <w:rsid w:val="00F95A33"/>
    <w:rsid w:val="00F95AFC"/>
    <w:rsid w:val="00F97919"/>
    <w:rsid w:val="00FA23AD"/>
    <w:rsid w:val="00FA2C46"/>
    <w:rsid w:val="00FA3525"/>
    <w:rsid w:val="00FA5A53"/>
    <w:rsid w:val="00FA6BAA"/>
    <w:rsid w:val="00FA7F1D"/>
    <w:rsid w:val="00FAF9C6"/>
    <w:rsid w:val="00FB2F2C"/>
    <w:rsid w:val="00FB405A"/>
    <w:rsid w:val="00FB4769"/>
    <w:rsid w:val="00FB4CDA"/>
    <w:rsid w:val="00FB6481"/>
    <w:rsid w:val="00FB6D36"/>
    <w:rsid w:val="00FC0965"/>
    <w:rsid w:val="00FC0F81"/>
    <w:rsid w:val="00FC252F"/>
    <w:rsid w:val="00FC3684"/>
    <w:rsid w:val="00FC395C"/>
    <w:rsid w:val="00FC4681"/>
    <w:rsid w:val="00FC5E8E"/>
    <w:rsid w:val="00FC7C08"/>
    <w:rsid w:val="00FC7FB6"/>
    <w:rsid w:val="00FD129C"/>
    <w:rsid w:val="00FD3766"/>
    <w:rsid w:val="00FD3A0D"/>
    <w:rsid w:val="00FD47C4"/>
    <w:rsid w:val="00FD4CFF"/>
    <w:rsid w:val="00FD61C9"/>
    <w:rsid w:val="00FD6338"/>
    <w:rsid w:val="00FD722A"/>
    <w:rsid w:val="00FE146F"/>
    <w:rsid w:val="00FE1E1F"/>
    <w:rsid w:val="00FE2DCF"/>
    <w:rsid w:val="00FE30C7"/>
    <w:rsid w:val="00FE3FA7"/>
    <w:rsid w:val="00FE442C"/>
    <w:rsid w:val="00FE4C67"/>
    <w:rsid w:val="00FF0310"/>
    <w:rsid w:val="00FF218C"/>
    <w:rsid w:val="00FF2A4E"/>
    <w:rsid w:val="00FF2AC5"/>
    <w:rsid w:val="00FF2FCE"/>
    <w:rsid w:val="00FF4F7D"/>
    <w:rsid w:val="00FF54DF"/>
    <w:rsid w:val="00FF6D9D"/>
    <w:rsid w:val="00FF7DD5"/>
    <w:rsid w:val="0100F659"/>
    <w:rsid w:val="013A562A"/>
    <w:rsid w:val="01507B50"/>
    <w:rsid w:val="0157E12B"/>
    <w:rsid w:val="0241E1C9"/>
    <w:rsid w:val="025E6F86"/>
    <w:rsid w:val="02DF11A0"/>
    <w:rsid w:val="02F53183"/>
    <w:rsid w:val="037B19E4"/>
    <w:rsid w:val="03A68884"/>
    <w:rsid w:val="03E75F17"/>
    <w:rsid w:val="03FCE501"/>
    <w:rsid w:val="04633AAC"/>
    <w:rsid w:val="05392C0B"/>
    <w:rsid w:val="05501FC2"/>
    <w:rsid w:val="055D9291"/>
    <w:rsid w:val="05EA6B9F"/>
    <w:rsid w:val="06049406"/>
    <w:rsid w:val="063591E1"/>
    <w:rsid w:val="07344200"/>
    <w:rsid w:val="0753B0DA"/>
    <w:rsid w:val="078A5413"/>
    <w:rsid w:val="07BDFEBF"/>
    <w:rsid w:val="07E7B5E2"/>
    <w:rsid w:val="07EC72EA"/>
    <w:rsid w:val="08200400"/>
    <w:rsid w:val="083F679F"/>
    <w:rsid w:val="0877B27F"/>
    <w:rsid w:val="0884D5F0"/>
    <w:rsid w:val="08907FD4"/>
    <w:rsid w:val="08F27528"/>
    <w:rsid w:val="09332C30"/>
    <w:rsid w:val="095E0F16"/>
    <w:rsid w:val="0960C792"/>
    <w:rsid w:val="09E4803D"/>
    <w:rsid w:val="09F612D8"/>
    <w:rsid w:val="09F892E5"/>
    <w:rsid w:val="0B2F6077"/>
    <w:rsid w:val="0CB808C5"/>
    <w:rsid w:val="0CE6FE9D"/>
    <w:rsid w:val="0D3DC8E7"/>
    <w:rsid w:val="0D464723"/>
    <w:rsid w:val="0DB638D3"/>
    <w:rsid w:val="0DC493CD"/>
    <w:rsid w:val="0DC5E64B"/>
    <w:rsid w:val="0DFB2FC2"/>
    <w:rsid w:val="0E49D0DF"/>
    <w:rsid w:val="0ED55C1E"/>
    <w:rsid w:val="0EF81E2D"/>
    <w:rsid w:val="0F23CA31"/>
    <w:rsid w:val="0F721E53"/>
    <w:rsid w:val="0FBE3457"/>
    <w:rsid w:val="1014ED4B"/>
    <w:rsid w:val="10415F2F"/>
    <w:rsid w:val="10D2EDB4"/>
    <w:rsid w:val="10F4A769"/>
    <w:rsid w:val="10FD870D"/>
    <w:rsid w:val="112714B5"/>
    <w:rsid w:val="11355924"/>
    <w:rsid w:val="11CBDE74"/>
    <w:rsid w:val="11F21C43"/>
    <w:rsid w:val="127ED751"/>
    <w:rsid w:val="127FA33C"/>
    <w:rsid w:val="1291E314"/>
    <w:rsid w:val="12F0B6F5"/>
    <w:rsid w:val="130AEFF8"/>
    <w:rsid w:val="13C44F23"/>
    <w:rsid w:val="13CD3CF6"/>
    <w:rsid w:val="1456799A"/>
    <w:rsid w:val="14611C98"/>
    <w:rsid w:val="149DC7BC"/>
    <w:rsid w:val="158356C3"/>
    <w:rsid w:val="15912870"/>
    <w:rsid w:val="15934015"/>
    <w:rsid w:val="15D0F830"/>
    <w:rsid w:val="1616264D"/>
    <w:rsid w:val="1678EEFA"/>
    <w:rsid w:val="1718BF63"/>
    <w:rsid w:val="177CE7F6"/>
    <w:rsid w:val="17C37E2F"/>
    <w:rsid w:val="17DC875B"/>
    <w:rsid w:val="17F70E63"/>
    <w:rsid w:val="184FFF18"/>
    <w:rsid w:val="1893EFF5"/>
    <w:rsid w:val="18E27F04"/>
    <w:rsid w:val="195A4618"/>
    <w:rsid w:val="1992DEC4"/>
    <w:rsid w:val="1AD48A6C"/>
    <w:rsid w:val="1AD82E44"/>
    <w:rsid w:val="1B22AB05"/>
    <w:rsid w:val="1C126845"/>
    <w:rsid w:val="1C66A486"/>
    <w:rsid w:val="1CAD6694"/>
    <w:rsid w:val="1CB5ECCB"/>
    <w:rsid w:val="1CCA9AE9"/>
    <w:rsid w:val="1CD54D35"/>
    <w:rsid w:val="1D26E51D"/>
    <w:rsid w:val="1D516F79"/>
    <w:rsid w:val="1D980061"/>
    <w:rsid w:val="1DE43383"/>
    <w:rsid w:val="1E2DDDE0"/>
    <w:rsid w:val="1F1DFEA3"/>
    <w:rsid w:val="1F2FEFDD"/>
    <w:rsid w:val="1F3231CE"/>
    <w:rsid w:val="1F553AFD"/>
    <w:rsid w:val="1F6AC2EC"/>
    <w:rsid w:val="1F7B9AFF"/>
    <w:rsid w:val="1FA2C956"/>
    <w:rsid w:val="20C58B38"/>
    <w:rsid w:val="211A0DCC"/>
    <w:rsid w:val="2149438D"/>
    <w:rsid w:val="214E2988"/>
    <w:rsid w:val="22111E47"/>
    <w:rsid w:val="227F5688"/>
    <w:rsid w:val="22FB6CA5"/>
    <w:rsid w:val="2328DC0E"/>
    <w:rsid w:val="2361ABD3"/>
    <w:rsid w:val="23BFF6BD"/>
    <w:rsid w:val="23DC2D4D"/>
    <w:rsid w:val="240D56C4"/>
    <w:rsid w:val="246A97D1"/>
    <w:rsid w:val="249DC8CB"/>
    <w:rsid w:val="24E9BA3D"/>
    <w:rsid w:val="25257904"/>
    <w:rsid w:val="2580E561"/>
    <w:rsid w:val="258A83DD"/>
    <w:rsid w:val="26B93B93"/>
    <w:rsid w:val="27399F4E"/>
    <w:rsid w:val="274C3938"/>
    <w:rsid w:val="27754ACE"/>
    <w:rsid w:val="27A71E8E"/>
    <w:rsid w:val="27BC8758"/>
    <w:rsid w:val="27CE756F"/>
    <w:rsid w:val="27F02884"/>
    <w:rsid w:val="281A120C"/>
    <w:rsid w:val="2836260B"/>
    <w:rsid w:val="2840B97A"/>
    <w:rsid w:val="285D86F1"/>
    <w:rsid w:val="2866EDCC"/>
    <w:rsid w:val="28FD2B6D"/>
    <w:rsid w:val="2902DCF9"/>
    <w:rsid w:val="292BFF31"/>
    <w:rsid w:val="294A4CAC"/>
    <w:rsid w:val="299A1EAA"/>
    <w:rsid w:val="29B43671"/>
    <w:rsid w:val="2A8B1C75"/>
    <w:rsid w:val="2B22C226"/>
    <w:rsid w:val="2B6198AE"/>
    <w:rsid w:val="2B6349A3"/>
    <w:rsid w:val="2B7F4AF2"/>
    <w:rsid w:val="2B804772"/>
    <w:rsid w:val="2B881029"/>
    <w:rsid w:val="2B996FCF"/>
    <w:rsid w:val="2BF8CA06"/>
    <w:rsid w:val="2D2A4B5E"/>
    <w:rsid w:val="2D3BEAC6"/>
    <w:rsid w:val="2D4C7C1D"/>
    <w:rsid w:val="2DB58C21"/>
    <w:rsid w:val="2DCDFACF"/>
    <w:rsid w:val="2E886DB5"/>
    <w:rsid w:val="2EB5ED52"/>
    <w:rsid w:val="2EB7E834"/>
    <w:rsid w:val="2F053DD6"/>
    <w:rsid w:val="2F39326C"/>
    <w:rsid w:val="305B814C"/>
    <w:rsid w:val="306898D6"/>
    <w:rsid w:val="3076FB06"/>
    <w:rsid w:val="309637D1"/>
    <w:rsid w:val="30CCD75A"/>
    <w:rsid w:val="3154AB15"/>
    <w:rsid w:val="31567576"/>
    <w:rsid w:val="31697C59"/>
    <w:rsid w:val="31EF88F6"/>
    <w:rsid w:val="31F751AD"/>
    <w:rsid w:val="324D87D3"/>
    <w:rsid w:val="32723EE9"/>
    <w:rsid w:val="3289CAD2"/>
    <w:rsid w:val="32CFC22F"/>
    <w:rsid w:val="32DD11B5"/>
    <w:rsid w:val="3471DC8A"/>
    <w:rsid w:val="34C97C55"/>
    <w:rsid w:val="34E61E32"/>
    <w:rsid w:val="352EF26F"/>
    <w:rsid w:val="3533A107"/>
    <w:rsid w:val="357B0F83"/>
    <w:rsid w:val="35A7D5D0"/>
    <w:rsid w:val="35E36640"/>
    <w:rsid w:val="35F87FF3"/>
    <w:rsid w:val="36081F07"/>
    <w:rsid w:val="363835C1"/>
    <w:rsid w:val="368981AC"/>
    <w:rsid w:val="36BFA8DF"/>
    <w:rsid w:val="375D3BF5"/>
    <w:rsid w:val="37A92719"/>
    <w:rsid w:val="37B6BD0C"/>
    <w:rsid w:val="37C428F3"/>
    <w:rsid w:val="37C7B6BB"/>
    <w:rsid w:val="37E9D262"/>
    <w:rsid w:val="383D0458"/>
    <w:rsid w:val="387B9841"/>
    <w:rsid w:val="39579D9E"/>
    <w:rsid w:val="39614600"/>
    <w:rsid w:val="39A0A9B6"/>
    <w:rsid w:val="39C0E349"/>
    <w:rsid w:val="39F6B229"/>
    <w:rsid w:val="3A1768A2"/>
    <w:rsid w:val="3A3E62DA"/>
    <w:rsid w:val="3AC79F7E"/>
    <w:rsid w:val="3B4612F5"/>
    <w:rsid w:val="3C81906A"/>
    <w:rsid w:val="3C83355C"/>
    <w:rsid w:val="3CDAF2EA"/>
    <w:rsid w:val="3CF029D0"/>
    <w:rsid w:val="3CF0BB96"/>
    <w:rsid w:val="3D08233D"/>
    <w:rsid w:val="3D8EA88B"/>
    <w:rsid w:val="3EA68460"/>
    <w:rsid w:val="3EDDC23B"/>
    <w:rsid w:val="3F762B49"/>
    <w:rsid w:val="3F830DF8"/>
    <w:rsid w:val="3FDCD0E1"/>
    <w:rsid w:val="3FE53183"/>
    <w:rsid w:val="3FFA3598"/>
    <w:rsid w:val="4086AA26"/>
    <w:rsid w:val="40C277B0"/>
    <w:rsid w:val="41165709"/>
    <w:rsid w:val="4151E2DC"/>
    <w:rsid w:val="42227A87"/>
    <w:rsid w:val="427817FB"/>
    <w:rsid w:val="4356D718"/>
    <w:rsid w:val="43C2B4A4"/>
    <w:rsid w:val="44073CB7"/>
    <w:rsid w:val="451C632E"/>
    <w:rsid w:val="452A6446"/>
    <w:rsid w:val="4539E236"/>
    <w:rsid w:val="459B6E04"/>
    <w:rsid w:val="45B089F2"/>
    <w:rsid w:val="46381144"/>
    <w:rsid w:val="46C7E30C"/>
    <w:rsid w:val="46DB2E9E"/>
    <w:rsid w:val="475E362E"/>
    <w:rsid w:val="47733A43"/>
    <w:rsid w:val="47FC8324"/>
    <w:rsid w:val="485745BD"/>
    <w:rsid w:val="4893B215"/>
    <w:rsid w:val="48E898E7"/>
    <w:rsid w:val="48ECE061"/>
    <w:rsid w:val="49171DA6"/>
    <w:rsid w:val="491FE0D4"/>
    <w:rsid w:val="4939265D"/>
    <w:rsid w:val="4A237DD8"/>
    <w:rsid w:val="4A41B740"/>
    <w:rsid w:val="4A58679F"/>
    <w:rsid w:val="4A606AC0"/>
    <w:rsid w:val="4A77BA15"/>
    <w:rsid w:val="4A7DD469"/>
    <w:rsid w:val="4AB2EE07"/>
    <w:rsid w:val="4ABDF209"/>
    <w:rsid w:val="4AD014CC"/>
    <w:rsid w:val="4AF9B7B8"/>
    <w:rsid w:val="4B72468F"/>
    <w:rsid w:val="4BEBB663"/>
    <w:rsid w:val="4CB8C5AE"/>
    <w:rsid w:val="4CE8181F"/>
    <w:rsid w:val="4CF6317A"/>
    <w:rsid w:val="4D015CE5"/>
    <w:rsid w:val="4D16E18A"/>
    <w:rsid w:val="4D7427A6"/>
    <w:rsid w:val="4D8B6A9E"/>
    <w:rsid w:val="4E18FA66"/>
    <w:rsid w:val="4E1D5190"/>
    <w:rsid w:val="4E22F9FD"/>
    <w:rsid w:val="4E28DE9F"/>
    <w:rsid w:val="4E68593B"/>
    <w:rsid w:val="4E76B361"/>
    <w:rsid w:val="4EA37FCD"/>
    <w:rsid w:val="4F1FB371"/>
    <w:rsid w:val="4F5793FC"/>
    <w:rsid w:val="4F59F63C"/>
    <w:rsid w:val="4FF9F498"/>
    <w:rsid w:val="5098E57F"/>
    <w:rsid w:val="50C75C31"/>
    <w:rsid w:val="50EBAE08"/>
    <w:rsid w:val="515003B0"/>
    <w:rsid w:val="515ED169"/>
    <w:rsid w:val="52533B12"/>
    <w:rsid w:val="525A24C1"/>
    <w:rsid w:val="5288E456"/>
    <w:rsid w:val="52C8E81B"/>
    <w:rsid w:val="52D54C6C"/>
    <w:rsid w:val="530A7BDB"/>
    <w:rsid w:val="53C08C6A"/>
    <w:rsid w:val="53DABE0A"/>
    <w:rsid w:val="53FDF003"/>
    <w:rsid w:val="5404C6C2"/>
    <w:rsid w:val="540741D9"/>
    <w:rsid w:val="547E62CC"/>
    <w:rsid w:val="550B068B"/>
    <w:rsid w:val="55113ECF"/>
    <w:rsid w:val="55BCA297"/>
    <w:rsid w:val="55DCE963"/>
    <w:rsid w:val="56831BD2"/>
    <w:rsid w:val="5688AD5B"/>
    <w:rsid w:val="56990B44"/>
    <w:rsid w:val="575E8CA6"/>
    <w:rsid w:val="57689A2E"/>
    <w:rsid w:val="57C5E85F"/>
    <w:rsid w:val="57D290A3"/>
    <w:rsid w:val="584C29A3"/>
    <w:rsid w:val="584FBED7"/>
    <w:rsid w:val="58B10EEE"/>
    <w:rsid w:val="58BA3DF3"/>
    <w:rsid w:val="5A72EC65"/>
    <w:rsid w:val="5AA03AF0"/>
    <w:rsid w:val="5B09EE08"/>
    <w:rsid w:val="5B113342"/>
    <w:rsid w:val="5B1B6837"/>
    <w:rsid w:val="5B303E2F"/>
    <w:rsid w:val="5B492645"/>
    <w:rsid w:val="5BEC47C1"/>
    <w:rsid w:val="5C3C0B51"/>
    <w:rsid w:val="5C8C316D"/>
    <w:rsid w:val="5C9050EF"/>
    <w:rsid w:val="5CF3D56B"/>
    <w:rsid w:val="5D1BCAAE"/>
    <w:rsid w:val="5D22FD29"/>
    <w:rsid w:val="5E5364DE"/>
    <w:rsid w:val="5EE4A7CF"/>
    <w:rsid w:val="5EE5FF8F"/>
    <w:rsid w:val="5FD8AB46"/>
    <w:rsid w:val="601176AC"/>
    <w:rsid w:val="607F0847"/>
    <w:rsid w:val="60B60439"/>
    <w:rsid w:val="60C907F8"/>
    <w:rsid w:val="60EB62D3"/>
    <w:rsid w:val="6100804A"/>
    <w:rsid w:val="61B97679"/>
    <w:rsid w:val="6247B092"/>
    <w:rsid w:val="6273DDDA"/>
    <w:rsid w:val="62FFEF64"/>
    <w:rsid w:val="631A5763"/>
    <w:rsid w:val="63910FBD"/>
    <w:rsid w:val="63B0910E"/>
    <w:rsid w:val="642F690E"/>
    <w:rsid w:val="652D3D65"/>
    <w:rsid w:val="65DE67D8"/>
    <w:rsid w:val="65E3DA19"/>
    <w:rsid w:val="66161C49"/>
    <w:rsid w:val="66F8017E"/>
    <w:rsid w:val="6759C19A"/>
    <w:rsid w:val="67A8694D"/>
    <w:rsid w:val="682317CD"/>
    <w:rsid w:val="68C26C38"/>
    <w:rsid w:val="69192597"/>
    <w:rsid w:val="693F6876"/>
    <w:rsid w:val="69FDEF8B"/>
    <w:rsid w:val="6A404F92"/>
    <w:rsid w:val="6A6B5546"/>
    <w:rsid w:val="6AA5677A"/>
    <w:rsid w:val="6AFD8D8E"/>
    <w:rsid w:val="6B0E2D33"/>
    <w:rsid w:val="6B11C2C3"/>
    <w:rsid w:val="6B1C7529"/>
    <w:rsid w:val="6B59B163"/>
    <w:rsid w:val="6BAD7C3B"/>
    <w:rsid w:val="6BDA9179"/>
    <w:rsid w:val="6C86F1EA"/>
    <w:rsid w:val="6CA85633"/>
    <w:rsid w:val="6D2CC9B1"/>
    <w:rsid w:val="6D5D9D52"/>
    <w:rsid w:val="6DD1961F"/>
    <w:rsid w:val="6E0554A5"/>
    <w:rsid w:val="6E21B50D"/>
    <w:rsid w:val="6EE6B209"/>
    <w:rsid w:val="6F31C9AD"/>
    <w:rsid w:val="6FAFAAF2"/>
    <w:rsid w:val="6FC51120"/>
    <w:rsid w:val="6FDE1C6D"/>
    <w:rsid w:val="6FE19FD2"/>
    <w:rsid w:val="6FEFE64C"/>
    <w:rsid w:val="70484781"/>
    <w:rsid w:val="705685D3"/>
    <w:rsid w:val="70765E6F"/>
    <w:rsid w:val="708D3E70"/>
    <w:rsid w:val="71B526AA"/>
    <w:rsid w:val="71BC002E"/>
    <w:rsid w:val="72003AD4"/>
    <w:rsid w:val="72F0ACBD"/>
    <w:rsid w:val="72F16DAA"/>
    <w:rsid w:val="732F5EFE"/>
    <w:rsid w:val="734F976F"/>
    <w:rsid w:val="738BEE8D"/>
    <w:rsid w:val="7466E2B1"/>
    <w:rsid w:val="74684CAC"/>
    <w:rsid w:val="74CF7AD4"/>
    <w:rsid w:val="754FF594"/>
    <w:rsid w:val="75BA87FF"/>
    <w:rsid w:val="75BF127F"/>
    <w:rsid w:val="75C4E1F3"/>
    <w:rsid w:val="75C9E86D"/>
    <w:rsid w:val="75F49361"/>
    <w:rsid w:val="7616955E"/>
    <w:rsid w:val="76A0252D"/>
    <w:rsid w:val="770D2A5E"/>
    <w:rsid w:val="773CDB92"/>
    <w:rsid w:val="778AE481"/>
    <w:rsid w:val="779EA94E"/>
    <w:rsid w:val="77A368F9"/>
    <w:rsid w:val="77B0C576"/>
    <w:rsid w:val="78E41518"/>
    <w:rsid w:val="791CBED7"/>
    <w:rsid w:val="791CF02C"/>
    <w:rsid w:val="793E101C"/>
    <w:rsid w:val="79BA81C9"/>
    <w:rsid w:val="79DA6086"/>
    <w:rsid w:val="79F63719"/>
    <w:rsid w:val="7A076386"/>
    <w:rsid w:val="7A7C450B"/>
    <w:rsid w:val="7AB84453"/>
    <w:rsid w:val="7AD5B298"/>
    <w:rsid w:val="7BA929F1"/>
    <w:rsid w:val="7BBEB924"/>
    <w:rsid w:val="7C2BE554"/>
    <w:rsid w:val="7C4AF73B"/>
    <w:rsid w:val="7C4C01DE"/>
    <w:rsid w:val="7CAC9424"/>
    <w:rsid w:val="7D1E54B8"/>
    <w:rsid w:val="7D90D8A7"/>
    <w:rsid w:val="7DC5026C"/>
    <w:rsid w:val="7E2CA92B"/>
    <w:rsid w:val="7E3F96B8"/>
    <w:rsid w:val="7E40D39B"/>
    <w:rsid w:val="7EE19BB4"/>
    <w:rsid w:val="7F26098F"/>
    <w:rsid w:val="7F2CA908"/>
    <w:rsid w:val="7FCF1091"/>
    <w:rsid w:val="7FE39D6E"/>
    <w:rsid w:val="7FEDA6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11293296-2A7A-418F-B806-EACA3DC1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23"/>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1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0"/>
      </w:numPr>
    </w:pPr>
  </w:style>
  <w:style w:type="numbering" w:customStyle="1" w:styleId="ZZQuotebullets">
    <w:name w:val="ZZ Quote bullets"/>
    <w:basedOn w:val="ZZNumbersdigit"/>
    <w:rsid w:val="008E7B49"/>
    <w:pPr>
      <w:numPr>
        <w:numId w:val="14"/>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3"/>
      </w:numPr>
    </w:pPr>
  </w:style>
  <w:style w:type="paragraph" w:customStyle="1" w:styleId="Numberlowerromanindent">
    <w:name w:val="Number lower roman indent"/>
    <w:basedOn w:val="Body"/>
    <w:uiPriority w:val="3"/>
    <w:rsid w:val="00721CFB"/>
    <w:pPr>
      <w:numPr>
        <w:ilvl w:val="1"/>
        <w:numId w:val="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16"/>
      </w:numPr>
    </w:pPr>
  </w:style>
  <w:style w:type="paragraph" w:customStyle="1" w:styleId="Quotebullet1">
    <w:name w:val="Quote bullet 1"/>
    <w:basedOn w:val="Quotetext"/>
    <w:rsid w:val="008E7B49"/>
    <w:pPr>
      <w:tabs>
        <w:tab w:val="num" w:pos="397"/>
      </w:tabs>
      <w:ind w:left="680" w:hanging="283"/>
    </w:pPr>
  </w:style>
  <w:style w:type="paragraph" w:customStyle="1" w:styleId="Quotebullet2">
    <w:name w:val="Quote bullet 2"/>
    <w:basedOn w:val="Quotetext"/>
    <w:rsid w:val="008E7B49"/>
    <w:pPr>
      <w:tabs>
        <w:tab w:val="num" w:pos="794"/>
      </w:tabs>
      <w:ind w:left="964" w:hanging="284"/>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1"/>
      </w:numPr>
    </w:pPr>
  </w:style>
  <w:style w:type="paragraph" w:customStyle="1" w:styleId="DHHSnumberdigit">
    <w:name w:val="DHHS number digit"/>
    <w:basedOn w:val="DHHSbody"/>
    <w:uiPriority w:val="2"/>
    <w:rsid w:val="00270B4B"/>
    <w:pPr>
      <w:numPr>
        <w:numId w:val="19"/>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9"/>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9"/>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9"/>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9"/>
      </w:numPr>
      <w:tabs>
        <w:tab w:val="num" w:pos="360"/>
      </w:tabs>
    </w:pPr>
    <w:rPr>
      <w:rFonts w:eastAsia="Times" w:cs="Times New Roman"/>
      <w:lang w:eastAsia="en-US"/>
    </w:rPr>
  </w:style>
  <w:style w:type="character" w:styleId="Mention">
    <w:name w:val="Mention"/>
    <w:basedOn w:val="DefaultParagraphFont"/>
    <w:uiPriority w:val="99"/>
    <w:unhideWhenUsed/>
    <w:rsid w:val="00C659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79763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data-reporting/national-funding-model-implementation-resources"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national-funding-model-implementation-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data-reporting/communications" TargetMode="External"/><Relationship Id="rId29" Type="http://schemas.openxmlformats.org/officeDocument/2006/relationships/hyperlink" Target="https://vahi.freshdesk.com/support/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collect.vic.gov.au/" TargetMode="External"/><Relationship Id="rId32" Type="http://schemas.openxmlformats.org/officeDocument/2006/relationships/hyperlink" Target="https://www2.health.vic.gov.au/hospitals-and-health-services/data-reporting/health-data-standards-systems/hdss-communicat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ata-reporting/victorian-emergency-minimum-dataset-vemd" TargetMode="External"/><Relationship Id="rId27" Type="http://schemas.openxmlformats.org/officeDocument/2006/relationships/hyperlink" Target="https://www2.health.vic.gov.au/hospitals-and-health-services/data-reporting/health-data-standards-systems/annual-changes" TargetMode="External"/><Relationship Id="rId30" Type="http://schemas.openxmlformats.org/officeDocument/2006/relationships/hyperlink" Target="mailto:Hosdata.frontdesk@vahi.vic.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f5d2a5-5e0a-4ee3-8ef3-5bcda44265f1"/>
    <ds:schemaRef ds:uri="http://purl.org/dc/elements/1.1/"/>
    <ds:schemaRef ds:uri="http://schemas.microsoft.com/office/2006/metadata/properties"/>
    <ds:schemaRef ds:uri="6371cb4f-6914-47b5-91ad-9d8989e82aef"/>
    <ds:schemaRef ds:uri="http://www.w3.org/XML/1998/namespace"/>
    <ds:schemaRef ds:uri="http://purl.org/dc/dcmitype/"/>
  </ds:schemaRefs>
</ds:datastoreItem>
</file>

<file path=customXml/itemProps3.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1537</Words>
  <Characters>8763</Characters>
  <Application>Microsoft Office Word</Application>
  <DocSecurity>0</DocSecurity>
  <Lines>73</Lines>
  <Paragraphs>20</Paragraphs>
  <ScaleCrop>false</ScaleCrop>
  <Company>Victoria State Government, Department of Health</Company>
  <LinksUpToDate>false</LinksUpToDate>
  <CharactersWithSpaces>10280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257</dc:title>
  <dc:subject>HDSS Bulletin Issue 257</dc:subject>
  <dc:creator>Health and System Performance Reporting</dc:creator>
  <cp:keywords>HDSS Bulletin 257</cp:keywords>
  <cp:revision>2</cp:revision>
  <cp:lastPrinted>2020-03-30T03:28:00Z</cp:lastPrinted>
  <dcterms:created xsi:type="dcterms:W3CDTF">2022-05-19T00:00:00Z</dcterms:created>
  <dcterms:modified xsi:type="dcterms:W3CDTF">2022-05-19T00:00:00Z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2022-05-19T00:00:19Z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520f9e43-74bb-435f-9170-e099a5f80ef9</vt:lpwstr>
  </property>
  <property fmtid="{D5CDD505-2E9C-101B-9397-08002B2CF9AE}" pid="18" name="MSIP_Label_43e64453-338c-4f93-8a4d-0039a0a41f2a_ContentBits">
    <vt:lpwstr>2</vt:lpwstr>
  </property>
</Properties>
</file>