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F942" w14:textId="1EB2DA82" w:rsidR="0074696E" w:rsidRPr="004C6EEE" w:rsidRDefault="008C3697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4E756F8A" wp14:editId="03D8C5D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728000"/>
            <wp:effectExtent l="0" t="0" r="3175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60D81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F40F3B" w14:paraId="6C3C864B" w14:textId="77777777" w:rsidTr="005B3DBF">
        <w:tc>
          <w:tcPr>
            <w:tcW w:w="0" w:type="auto"/>
            <w:tcMar>
              <w:top w:w="1701" w:type="dxa"/>
              <w:left w:w="0" w:type="dxa"/>
              <w:right w:w="0" w:type="dxa"/>
            </w:tcMar>
            <w:vAlign w:val="bottom"/>
          </w:tcPr>
          <w:p w14:paraId="75EBA597" w14:textId="113B2E5C" w:rsidR="00F40F3B" w:rsidRPr="003B5733" w:rsidRDefault="00F40F3B" w:rsidP="00F40F3B">
            <w:pPr>
              <w:pStyle w:val="Mainheading"/>
            </w:pPr>
            <w:r w:rsidRPr="004F7046">
              <w:t xml:space="preserve">After a fire: </w:t>
            </w:r>
            <w:r w:rsidRPr="009042F1">
              <w:t>private drinking water and water tank safety</w:t>
            </w:r>
          </w:p>
        </w:tc>
      </w:tr>
      <w:tr w:rsidR="00F40F3B" w14:paraId="2C401CA3" w14:textId="77777777" w:rsidTr="00910240">
        <w:tc>
          <w:tcPr>
            <w:tcW w:w="0" w:type="auto"/>
          </w:tcPr>
          <w:p w14:paraId="68F8CF93" w14:textId="64179F23" w:rsidR="00F40F3B" w:rsidRPr="00A1389F" w:rsidRDefault="00F40F3B" w:rsidP="00F40F3B">
            <w:pPr>
              <w:pStyle w:val="Mainsubheading"/>
            </w:pPr>
            <w:r>
              <w:rPr>
                <w:szCs w:val="28"/>
              </w:rPr>
              <w:t>Community information</w:t>
            </w:r>
          </w:p>
        </w:tc>
      </w:tr>
    </w:tbl>
    <w:p w14:paraId="7EE0AE28" w14:textId="77777777" w:rsidR="00F40F3B" w:rsidRPr="009042F1" w:rsidRDefault="00F40F3B" w:rsidP="00F40F3B">
      <w:pPr>
        <w:pStyle w:val="DHHSbody"/>
        <w:rPr>
          <w:lang w:eastAsia="en-AU"/>
        </w:rPr>
      </w:pPr>
      <w:bookmarkStart w:id="0" w:name="_Hlk37240926"/>
      <w:r w:rsidRPr="009042F1">
        <w:rPr>
          <w:lang w:eastAsia="en-AU"/>
        </w:rPr>
        <w:t>If you live in a bushfire-affected area your drinking water tank could have become contaminated from debris, ash, dead animals or aerial fire retardants.</w:t>
      </w:r>
    </w:p>
    <w:p w14:paraId="0C861EDC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If the water tastes, looks or smells unusual, do not drink it or give it to animals.</w:t>
      </w:r>
    </w:p>
    <w:p w14:paraId="105A87CF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Water from a river or creek should never be used for drinking or preparing food unless it has been properly treated.</w:t>
      </w:r>
    </w:p>
    <w:p w14:paraId="7C18D847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Water drawn from deep bores or wells should be safe to use.</w:t>
      </w:r>
    </w:p>
    <w:p w14:paraId="602E11F4" w14:textId="77777777" w:rsidR="00F40F3B" w:rsidRPr="009042F1" w:rsidRDefault="00F40F3B" w:rsidP="00F40F3B">
      <w:pPr>
        <w:pStyle w:val="Heading2"/>
        <w:rPr>
          <w:lang w:eastAsia="en-AU"/>
        </w:rPr>
      </w:pPr>
      <w:r w:rsidRPr="009042F1">
        <w:rPr>
          <w:lang w:eastAsia="en-AU"/>
        </w:rPr>
        <w:t>How can I prevent my drinking water tank from becoming contaminated?</w:t>
      </w:r>
    </w:p>
    <w:p w14:paraId="6273A8B6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Prior to a bushfire:</w:t>
      </w:r>
    </w:p>
    <w:p w14:paraId="0A1C3D9D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ensure your tank is properly sealed and maintained</w:t>
      </w:r>
    </w:p>
    <w:p w14:paraId="78746E4C" w14:textId="77777777" w:rsidR="00F40F3B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disconnect the downpipes to your tanks as soon as there is a bushfire risk</w:t>
      </w:r>
      <w:r>
        <w:rPr>
          <w:lang w:eastAsia="en-AU"/>
        </w:rPr>
        <w:t>.</w:t>
      </w:r>
      <w:r>
        <w:rPr>
          <w:lang w:eastAsia="en-AU"/>
        </w:rPr>
        <w:br/>
      </w:r>
    </w:p>
    <w:p w14:paraId="25B857A4" w14:textId="77777777" w:rsidR="00F40F3B" w:rsidRPr="009042F1" w:rsidRDefault="00F40F3B" w:rsidP="00F40F3B">
      <w:pPr>
        <w:pStyle w:val="DHHSbullet1"/>
        <w:ind w:left="0" w:firstLine="0"/>
        <w:rPr>
          <w:lang w:eastAsia="en-AU"/>
        </w:rPr>
      </w:pPr>
      <w:r w:rsidRPr="009042F1">
        <w:rPr>
          <w:lang w:eastAsia="en-AU"/>
        </w:rPr>
        <w:t>After a bushfire:</w:t>
      </w:r>
    </w:p>
    <w:p w14:paraId="2C06F623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only reconnect the downpipes when the roof has been cleaned (either manually or after a good flush of rain).</w:t>
      </w:r>
    </w:p>
    <w:p w14:paraId="221D621A" w14:textId="77777777" w:rsidR="00F40F3B" w:rsidRPr="009042F1" w:rsidRDefault="00F40F3B" w:rsidP="00F40F3B">
      <w:pPr>
        <w:pStyle w:val="Heading2"/>
        <w:rPr>
          <w:lang w:eastAsia="en-AU"/>
        </w:rPr>
      </w:pPr>
      <w:r w:rsidRPr="009042F1">
        <w:rPr>
          <w:lang w:eastAsia="en-AU"/>
        </w:rPr>
        <w:t>What if it rains before I can disconnect the downpipes?</w:t>
      </w:r>
    </w:p>
    <w:p w14:paraId="5C493A90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Prior to using your water inspect your roof, gutters and if possible look inside your tank for signs of contamination.</w:t>
      </w:r>
    </w:p>
    <w:p w14:paraId="00588C38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 xml:space="preserve">Water testing is not necessary because contamination is usually obvious. </w:t>
      </w:r>
    </w:p>
    <w:p w14:paraId="6007F504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If your water has been contaminated the taste, colour or smell, will change</w:t>
      </w:r>
      <w:r>
        <w:rPr>
          <w:lang w:eastAsia="en-AU"/>
        </w:rPr>
        <w:t>.</w:t>
      </w:r>
    </w:p>
    <w:p w14:paraId="2C4F8EE5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Contaminated water should not be used f</w:t>
      </w:r>
      <w:r>
        <w:rPr>
          <w:lang w:eastAsia="en-AU"/>
        </w:rPr>
        <w:t xml:space="preserve">or drinking or preparing food. </w:t>
      </w:r>
      <w:r w:rsidRPr="009042F1">
        <w:rPr>
          <w:lang w:eastAsia="en-AU"/>
        </w:rPr>
        <w:t>Use an alternate supply for drinking.</w:t>
      </w:r>
    </w:p>
    <w:p w14:paraId="0329B366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Tank water that is not suitable for drinking can be used on the garden.</w:t>
      </w:r>
    </w:p>
    <w:p w14:paraId="71D3F91D" w14:textId="77777777" w:rsidR="00F40F3B" w:rsidRPr="009042F1" w:rsidRDefault="00F40F3B" w:rsidP="00F40F3B">
      <w:pPr>
        <w:pStyle w:val="Heading2"/>
        <w:rPr>
          <w:lang w:eastAsia="en-AU"/>
        </w:rPr>
      </w:pPr>
      <w:r w:rsidRPr="009042F1">
        <w:rPr>
          <w:lang w:eastAsia="en-AU"/>
        </w:rPr>
        <w:t>What do I do if there are dead animals in my drinking water system?</w:t>
      </w:r>
    </w:p>
    <w:p w14:paraId="6C08BC0E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Wear gloves to remove dead animals from your roof, your gutters or in your tank.  Dispose gloves after use, and disinfect your tank water before re-using it. Water can be disinfected by bringing the water to a rolling boil, or by using chlorine (bleach).</w:t>
      </w:r>
    </w:p>
    <w:p w14:paraId="262352DC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To boil water for drinking purposes: bring water to a boil by heating water until a continuous and rapid stream of air-bubble is produced from the bottom of a pan or kettle. Kettles with automatic shut off switches are suitable.</w:t>
      </w:r>
    </w:p>
    <w:p w14:paraId="342E7972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To disinfect your tank water using chlorine, use the following instructions.</w:t>
      </w:r>
    </w:p>
    <w:p w14:paraId="75F5D4BD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For every 1,000 litres of water in your tank you can safely add:</w:t>
      </w:r>
    </w:p>
    <w:p w14:paraId="72EF5E0E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approximately 125 mL or 125 g of 4 per cent chlorine household bleach (avoid bleaches that contain detergents or perfumes), or</w:t>
      </w:r>
    </w:p>
    <w:p w14:paraId="63F8219D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lastRenderedPageBreak/>
        <w:t>approximately 40 mL or 40 g of 12.5 per cent chlorine liquid swimming pool or dairy factory chlorine, or</w:t>
      </w:r>
    </w:p>
    <w:p w14:paraId="412E7ED8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 xml:space="preserve">approximately 8 mL or 8 g of 65 per cent granular ‘swimming pool’ chlorine. </w:t>
      </w:r>
    </w:p>
    <w:p w14:paraId="2FC4F325" w14:textId="77777777" w:rsidR="00F40F3B" w:rsidRPr="009042F1" w:rsidRDefault="00F40F3B" w:rsidP="00F40F3B">
      <w:pPr>
        <w:rPr>
          <w:rFonts w:cs="Arial"/>
          <w:b/>
          <w:sz w:val="18"/>
          <w:szCs w:val="18"/>
          <w:lang w:eastAsia="en-AU"/>
        </w:rPr>
      </w:pPr>
      <w:r>
        <w:rPr>
          <w:rFonts w:cs="Arial"/>
          <w:b/>
          <w:sz w:val="18"/>
          <w:szCs w:val="18"/>
          <w:lang w:eastAsia="en-AU"/>
        </w:rPr>
        <w:br/>
      </w:r>
      <w:r w:rsidRPr="009042F1">
        <w:rPr>
          <w:rFonts w:cs="Arial"/>
          <w:b/>
          <w:sz w:val="18"/>
          <w:szCs w:val="18"/>
          <w:lang w:eastAsia="en-AU"/>
        </w:rPr>
        <w:t>Note: one teaspoon is approximately five grams.</w:t>
      </w:r>
    </w:p>
    <w:p w14:paraId="31B0A1A4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Wait at least 24 hours before using the water to allow for microorganisms to be destroyed.</w:t>
      </w:r>
    </w:p>
    <w:p w14:paraId="6035EA31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After chlorinating, you should wait at least 24 hours before using the water to allow for microorganisms to be destroyed.</w:t>
      </w:r>
    </w:p>
    <w:p w14:paraId="0F663CEF" w14:textId="77777777" w:rsidR="00F40F3B" w:rsidRPr="009042F1" w:rsidRDefault="00F40F3B" w:rsidP="00F40F3B">
      <w:pPr>
        <w:pStyle w:val="Heading2"/>
        <w:rPr>
          <w:lang w:eastAsia="en-AU"/>
        </w:rPr>
      </w:pPr>
      <w:r w:rsidRPr="009042F1">
        <w:rPr>
          <w:lang w:eastAsia="en-AU"/>
        </w:rPr>
        <w:t>How soon after a fire can I use my drinking water tank?</w:t>
      </w:r>
    </w:p>
    <w:p w14:paraId="603C5C36" w14:textId="77777777" w:rsidR="00F40F3B" w:rsidRPr="009042F1" w:rsidRDefault="00F40F3B" w:rsidP="00F40F3B">
      <w:pPr>
        <w:pStyle w:val="DHHSbody"/>
        <w:rPr>
          <w:lang w:eastAsia="en-AU"/>
        </w:rPr>
      </w:pPr>
      <w:r w:rsidRPr="009042F1">
        <w:rPr>
          <w:lang w:eastAsia="en-AU"/>
        </w:rPr>
        <w:t>If the water in your tank has not been contaminated, the water should be safe to drink. However, do not reconnect your downpipes until your roof has been cleaned or after a good flush of rain.</w:t>
      </w:r>
    </w:p>
    <w:p w14:paraId="06AA7716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Only clean the ash and debris from your roof and gutters when it is safe to do so.</w:t>
      </w:r>
    </w:p>
    <w:p w14:paraId="54A736F2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It should not be necessary to clean your tank after a fire unless it is grossly polluted or smells and tastes unusual as a result of aerial fire retardants.</w:t>
      </w:r>
    </w:p>
    <w:p w14:paraId="2DF3C558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If you want your tank cleaned it is best to employ a specialist. Working in a confined space is dangerous.</w:t>
      </w:r>
    </w:p>
    <w:p w14:paraId="7BE69C3A" w14:textId="77777777" w:rsidR="00F40F3B" w:rsidRPr="009042F1" w:rsidRDefault="00F40F3B" w:rsidP="00F40F3B">
      <w:pPr>
        <w:pStyle w:val="Heading2"/>
        <w:rPr>
          <w:lang w:eastAsia="en-AU"/>
        </w:rPr>
      </w:pPr>
      <w:r w:rsidRPr="009042F1">
        <w:rPr>
          <w:lang w:eastAsia="en-AU"/>
        </w:rPr>
        <w:t>For further information</w:t>
      </w:r>
    </w:p>
    <w:p w14:paraId="5904666A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For local water cartage or tank cleaners, contact the environmental health section of your local council.</w:t>
      </w:r>
    </w:p>
    <w:p w14:paraId="18D9C867" w14:textId="77777777" w:rsidR="00F40F3B" w:rsidRPr="009042F1" w:rsidRDefault="00F40F3B" w:rsidP="00F40F3B">
      <w:pPr>
        <w:pStyle w:val="DHHSbullet1"/>
        <w:numPr>
          <w:ilvl w:val="0"/>
          <w:numId w:val="7"/>
        </w:numPr>
        <w:rPr>
          <w:lang w:eastAsia="en-AU"/>
        </w:rPr>
      </w:pPr>
      <w:r w:rsidRPr="009042F1">
        <w:rPr>
          <w:lang w:eastAsia="en-AU"/>
        </w:rPr>
        <w:t>For general information on fires in Victoria, contact the Victorian Bushfire Information Line on 1800 240 667.</w:t>
      </w:r>
      <w:r>
        <w:rPr>
          <w:lang w:eastAsia="en-AU"/>
        </w:rPr>
        <w:br/>
      </w:r>
    </w:p>
    <w:p w14:paraId="2DD950A3" w14:textId="70C1A0A8" w:rsidR="00F40F3B" w:rsidRPr="009042F1" w:rsidRDefault="00F40F3B" w:rsidP="00F40F3B">
      <w:pPr>
        <w:pStyle w:val="DHHSbody"/>
      </w:pPr>
      <w:r w:rsidRPr="009042F1">
        <w:t xml:space="preserve">For more bushfire and public health information, refer to the bushfire information fact sheets available from the Environmental Health Unit, Department of Health at: </w:t>
      </w:r>
      <w:hyperlink r:id="rId18" w:history="1">
        <w:r w:rsidR="00643FD2" w:rsidRPr="00285697">
          <w:rPr>
            <w:rStyle w:val="Hyperlink"/>
          </w:rPr>
          <w:t>https://www.health.vic.gov.au/environmental-health/bushfires-and-public-health</w:t>
        </w:r>
      </w:hyperlink>
    </w:p>
    <w:bookmarkEnd w:id="0"/>
    <w:p w14:paraId="0587F2C2" w14:textId="7A439AF2" w:rsidR="00643FD2" w:rsidRDefault="00643FD2" w:rsidP="00643FD2">
      <w:pPr>
        <w:pStyle w:val="Accessibilitypara"/>
        <w:rPr>
          <w:rFonts w:eastAsia="Calibri" w:cs="Arial"/>
          <w:sz w:val="16"/>
          <w:szCs w:val="16"/>
        </w:rPr>
      </w:pPr>
    </w:p>
    <w:p w14:paraId="39024C0C" w14:textId="77777777" w:rsidR="003F1596" w:rsidRDefault="003F1596" w:rsidP="00643FD2">
      <w:pPr>
        <w:pStyle w:val="Accessibilitypara"/>
      </w:pPr>
    </w:p>
    <w:p w14:paraId="4658E02A" w14:textId="77777777" w:rsidR="003F1596" w:rsidRDefault="003F1596" w:rsidP="00643FD2">
      <w:pPr>
        <w:pStyle w:val="Accessibilitypara"/>
      </w:pPr>
    </w:p>
    <w:p w14:paraId="3FC237BD" w14:textId="77777777" w:rsidR="003F1596" w:rsidRDefault="003F1596" w:rsidP="00643FD2">
      <w:pPr>
        <w:pStyle w:val="Accessibilitypara"/>
      </w:pPr>
    </w:p>
    <w:p w14:paraId="12251A9F" w14:textId="77777777" w:rsidR="003F1596" w:rsidRDefault="003F1596" w:rsidP="00643FD2">
      <w:pPr>
        <w:pStyle w:val="Accessibilitypara"/>
      </w:pPr>
    </w:p>
    <w:p w14:paraId="6E171B0D" w14:textId="77777777" w:rsidR="003F1596" w:rsidRDefault="003F1596" w:rsidP="00643FD2">
      <w:pPr>
        <w:pStyle w:val="Accessibilitypara"/>
      </w:pPr>
    </w:p>
    <w:p w14:paraId="4AF0FA9B" w14:textId="77777777" w:rsidR="003F1596" w:rsidRDefault="003F1596" w:rsidP="00643FD2">
      <w:pPr>
        <w:pStyle w:val="Accessibilitypara"/>
      </w:pPr>
    </w:p>
    <w:p w14:paraId="0830A80F" w14:textId="0775BD6F" w:rsidR="00643FD2" w:rsidRPr="0055119B" w:rsidRDefault="00643FD2" w:rsidP="00643FD2">
      <w:pPr>
        <w:pStyle w:val="Accessibilitypara"/>
      </w:pPr>
      <w:r w:rsidRPr="0055119B">
        <w:t>To receive this document in another format</w:t>
      </w:r>
      <w:r>
        <w:t>,</w:t>
      </w:r>
      <w:r w:rsidRPr="0055119B">
        <w:t xml:space="preserve"> phone </w:t>
      </w:r>
      <w:r w:rsidR="003F1596">
        <w:rPr>
          <w:color w:val="004C97"/>
        </w:rPr>
        <w:t>1300 761 874</w:t>
      </w:r>
      <w:r w:rsidRPr="0055119B">
        <w:t xml:space="preserve">, using the National Relay Service 13 36 77 if required, or </w:t>
      </w:r>
      <w:hyperlink r:id="rId19" w:history="1">
        <w:r w:rsidRPr="003F1596">
          <w:rPr>
            <w:rStyle w:val="Hyperlink"/>
          </w:rPr>
          <w:t xml:space="preserve">email </w:t>
        </w:r>
        <w:r w:rsidRPr="003F1596">
          <w:rPr>
            <w:rStyle w:val="Hyperlink"/>
          </w:rPr>
          <w:t>Environmental Health Unit</w:t>
        </w:r>
      </w:hyperlink>
      <w:r w:rsidRPr="0055119B">
        <w:rPr>
          <w:color w:val="004C97"/>
        </w:rPr>
        <w:t xml:space="preserve">, </w:t>
      </w:r>
      <w:r w:rsidRPr="0055119B">
        <w:t>&lt;</w:t>
      </w:r>
      <w:r w:rsidRPr="00643FD2">
        <w:t>Environmental.HealthUnit@health.vic.gov.au</w:t>
      </w:r>
      <w:r w:rsidRPr="0055119B">
        <w:t>&gt;.</w:t>
      </w:r>
    </w:p>
    <w:p w14:paraId="4DABFCF3" w14:textId="77777777" w:rsidR="00643FD2" w:rsidRPr="0055119B" w:rsidRDefault="00643FD2" w:rsidP="00643FD2">
      <w:pPr>
        <w:pStyle w:val="Imprint"/>
      </w:pPr>
      <w:r w:rsidRPr="0055119B">
        <w:t>Authorised and published by the Victorian Government, 1 Treasury Place, Melbourne.</w:t>
      </w:r>
    </w:p>
    <w:p w14:paraId="5A13C447" w14:textId="55F7A331" w:rsidR="00643FD2" w:rsidRPr="0055119B" w:rsidRDefault="00643FD2" w:rsidP="00643FD2">
      <w:pPr>
        <w:pStyle w:val="Imprint"/>
      </w:pPr>
      <w:r w:rsidRPr="0055119B">
        <w:t xml:space="preserve">© State of Victoria, Australia, </w:t>
      </w:r>
      <w:r w:rsidRPr="001E2A36">
        <w:t>Department of Health</w:t>
      </w:r>
      <w:r w:rsidRPr="0055119B">
        <w:t xml:space="preserve">, </w:t>
      </w:r>
      <w:r w:rsidR="003F1596">
        <w:t xml:space="preserve">February </w:t>
      </w:r>
      <w:r w:rsidR="003F1596" w:rsidRPr="003F1596">
        <w:rPr>
          <w:color w:val="auto"/>
        </w:rPr>
        <w:t>2021</w:t>
      </w:r>
      <w:r w:rsidRPr="0055119B">
        <w:t>.</w:t>
      </w:r>
    </w:p>
    <w:p w14:paraId="0E9C2317" w14:textId="3FD317A8" w:rsidR="00643FD2" w:rsidRPr="00643FD2" w:rsidRDefault="00643FD2" w:rsidP="00643FD2">
      <w:pPr>
        <w:pStyle w:val="Imprint"/>
      </w:pPr>
      <w:r w:rsidRPr="0055119B">
        <w:t xml:space="preserve">Available at </w:t>
      </w:r>
      <w:r w:rsidR="003F1596">
        <w:rPr>
          <w:color w:val="004C97"/>
        </w:rPr>
        <w:t xml:space="preserve">Community Factsheets – Bushfires </w:t>
      </w:r>
      <w:r w:rsidRPr="0055119B">
        <w:t>&lt;</w:t>
      </w:r>
      <w:r w:rsidR="003F1596" w:rsidRPr="003F1596">
        <w:t>https://www.health.vic.gov.au/emergency-type/community-factsheets-bushfires</w:t>
      </w:r>
      <w:r w:rsidR="003F1596" w:rsidRPr="0055119B">
        <w:t xml:space="preserve"> </w:t>
      </w:r>
      <w:r w:rsidRPr="0055119B">
        <w:t>&gt;</w:t>
      </w:r>
    </w:p>
    <w:p w14:paraId="054C7CA3" w14:textId="438D9C9D" w:rsidR="00162CA9" w:rsidRPr="003522FD" w:rsidRDefault="00162CA9" w:rsidP="00643FD2">
      <w:pPr>
        <w:spacing w:line="270" w:lineRule="atLeast"/>
        <w:rPr>
          <w:rFonts w:eastAsia="Calibri" w:cs="Arial"/>
          <w:sz w:val="16"/>
          <w:szCs w:val="16"/>
        </w:rPr>
      </w:pPr>
    </w:p>
    <w:sectPr w:rsidR="00162CA9" w:rsidRPr="003522FD" w:rsidSect="00E62622">
      <w:head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5D31" w14:textId="77777777" w:rsidR="008D37F6" w:rsidRDefault="008D37F6">
      <w:r>
        <w:separator/>
      </w:r>
    </w:p>
  </w:endnote>
  <w:endnote w:type="continuationSeparator" w:id="0">
    <w:p w14:paraId="2F8D7791" w14:textId="77777777" w:rsidR="008D37F6" w:rsidRDefault="008D37F6">
      <w:r>
        <w:continuationSeparator/>
      </w:r>
    </w:p>
  </w:endnote>
  <w:endnote w:type="continuationNotice" w:id="1">
    <w:p w14:paraId="26B0027C" w14:textId="77777777" w:rsidR="001C6143" w:rsidRDefault="001C61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A08" w14:textId="77777777" w:rsidR="003F1596" w:rsidRDefault="003F1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5505" w14:textId="56EADB22" w:rsidR="00E261B3" w:rsidRPr="00F65AA9" w:rsidRDefault="00315BD8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0AE5975F" wp14:editId="1CA07AAA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4E5C27" wp14:editId="4BC60C7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7C231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E5C27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C7C231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6F0A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6820341A" wp14:editId="367BB4A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065DF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0341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B065DF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BF6B" w14:textId="77777777" w:rsidR="008D37F6" w:rsidRDefault="008D37F6" w:rsidP="002862F1">
      <w:pPr>
        <w:spacing w:before="120"/>
      </w:pPr>
      <w:r>
        <w:separator/>
      </w:r>
    </w:p>
  </w:footnote>
  <w:footnote w:type="continuationSeparator" w:id="0">
    <w:p w14:paraId="761DA3F7" w14:textId="77777777" w:rsidR="008D37F6" w:rsidRDefault="008D37F6">
      <w:r>
        <w:continuationSeparator/>
      </w:r>
    </w:p>
  </w:footnote>
  <w:footnote w:type="continuationNotice" w:id="1">
    <w:p w14:paraId="20812B08" w14:textId="77777777" w:rsidR="001C6143" w:rsidRDefault="001C61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9711" w14:textId="77777777" w:rsidR="003F1596" w:rsidRDefault="003F1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350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A6A7" w14:textId="77777777" w:rsidR="003F1596" w:rsidRDefault="003F15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BA3B" w14:textId="415068C5" w:rsidR="00E261B3" w:rsidRPr="003522FD" w:rsidRDefault="00E261B3" w:rsidP="00352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90"/>
    <w:rsid w:val="00000719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26B3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4F12"/>
    <w:rsid w:val="00186B33"/>
    <w:rsid w:val="00191459"/>
    <w:rsid w:val="00192F9D"/>
    <w:rsid w:val="00196EB8"/>
    <w:rsid w:val="00196EFB"/>
    <w:rsid w:val="001979FF"/>
    <w:rsid w:val="00197B17"/>
    <w:rsid w:val="001A1950"/>
    <w:rsid w:val="001A1C54"/>
    <w:rsid w:val="001A3ACE"/>
    <w:rsid w:val="001A74C3"/>
    <w:rsid w:val="001B058F"/>
    <w:rsid w:val="001B738B"/>
    <w:rsid w:val="001C09DB"/>
    <w:rsid w:val="001C277E"/>
    <w:rsid w:val="001C2A72"/>
    <w:rsid w:val="001C31B7"/>
    <w:rsid w:val="001C6143"/>
    <w:rsid w:val="001D0B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931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22FD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29A"/>
    <w:rsid w:val="003A0853"/>
    <w:rsid w:val="003A43FE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E7770"/>
    <w:rsid w:val="003F0445"/>
    <w:rsid w:val="003F0CF0"/>
    <w:rsid w:val="003F14B1"/>
    <w:rsid w:val="003F1596"/>
    <w:rsid w:val="003F2B20"/>
    <w:rsid w:val="003F3289"/>
    <w:rsid w:val="003F5CB9"/>
    <w:rsid w:val="004013C7"/>
    <w:rsid w:val="00401FCF"/>
    <w:rsid w:val="0040248F"/>
    <w:rsid w:val="00406285"/>
    <w:rsid w:val="004148F9"/>
    <w:rsid w:val="00414D4A"/>
    <w:rsid w:val="0042084E"/>
    <w:rsid w:val="00420D3C"/>
    <w:rsid w:val="00421EEF"/>
    <w:rsid w:val="00424D65"/>
    <w:rsid w:val="00442C6C"/>
    <w:rsid w:val="00442E43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C726A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6EA6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1E3"/>
    <w:rsid w:val="00643FD2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A44B7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43A5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35FAF"/>
    <w:rsid w:val="00841AA9"/>
    <w:rsid w:val="008474FE"/>
    <w:rsid w:val="00853EE4"/>
    <w:rsid w:val="00855535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781F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37F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0240"/>
    <w:rsid w:val="009111B2"/>
    <w:rsid w:val="00912706"/>
    <w:rsid w:val="009151F5"/>
    <w:rsid w:val="00924AE1"/>
    <w:rsid w:val="009269B1"/>
    <w:rsid w:val="0092724D"/>
    <w:rsid w:val="009272B3"/>
    <w:rsid w:val="00930859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17E8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5FF9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0F3B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3B28"/>
    <w:rsid w:val="00F97919"/>
    <w:rsid w:val="00FA2C46"/>
    <w:rsid w:val="00FA3525"/>
    <w:rsid w:val="00FA5A53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83209F1"/>
  <w15:docId w15:val="{44E24662-AD78-4EB6-88D0-99C8C5E8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Mainheading">
    <w:name w:val="Main heading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Mainsubheading">
    <w:name w:val="Main subheading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qFormat/>
    <w:rsid w:val="00F40F3B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F40F3B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F40F3B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F40F3B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F40F3B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F40F3B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F40F3B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F40F3B"/>
    <w:pPr>
      <w:ind w:left="680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vic.gov.au/environmental-health/bushfires-and-public-healt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nvironmental.HealthUnit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488876-2528-4f3f-8eb1-8c99ceafd429">
      <UserInfo>
        <DisplayName>Jennifer Walsh (DHHS)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2B8C9FA6C3C4EA9C418ED1612C433" ma:contentTypeVersion="12" ma:contentTypeDescription="Create a new document." ma:contentTypeScope="" ma:versionID="9ea78003d5017abb283cf78b96ca5615">
  <xsd:schema xmlns:xsd="http://www.w3.org/2001/XMLSchema" xmlns:xs="http://www.w3.org/2001/XMLSchema" xmlns:p="http://schemas.microsoft.com/office/2006/metadata/properties" xmlns:ns2="1d23e037-62f6-41f8-839a-b2ca9d5d6441" xmlns:ns3="29488876-2528-4f3f-8eb1-8c99ceafd429" targetNamespace="http://schemas.microsoft.com/office/2006/metadata/properties" ma:root="true" ma:fieldsID="d9893c438becd0c916966373540bfed6" ns2:_="" ns3:_="">
    <xsd:import namespace="1d23e037-62f6-41f8-839a-b2ca9d5d6441"/>
    <xsd:import namespace="29488876-2528-4f3f-8eb1-8c99ceafd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3e037-62f6-41f8-839a-b2ca9d5d6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88876-2528-4f3f-8eb1-8c99ceafd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d23e037-62f6-41f8-839a-b2ca9d5d6441"/>
    <ds:schemaRef ds:uri="http://schemas.microsoft.com/office/2006/metadata/properties"/>
    <ds:schemaRef ds:uri="http://schemas.microsoft.com/office/2006/documentManagement/types"/>
    <ds:schemaRef ds:uri="http://purl.org/dc/elements/1.1/"/>
    <ds:schemaRef ds:uri="29488876-2528-4f3f-8eb1-8c99ceafd4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77EE9E-45CC-4BED-8D17-7B9B0AF48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3e037-62f6-41f8-839a-b2ca9d5d6441"/>
    <ds:schemaRef ds:uri="29488876-2528-4f3f-8eb1-8c99ceafd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a fire - private drinking water and water tank safety - February 2021</vt:lpstr>
    </vt:vector>
  </TitlesOfParts>
  <Company>Victoria State Government, Department of Health</Company>
  <LinksUpToDate>false</LinksUpToDate>
  <CharactersWithSpaces>4341</CharactersWithSpaces>
  <SharedDoc>false</SharedDoc>
  <HyperlinkBase/>
  <HLinks>
    <vt:vector size="72" baseType="variant">
      <vt:variant>
        <vt:i4>7602296</vt:i4>
      </vt:variant>
      <vt:variant>
        <vt:i4>51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48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3276830</vt:i4>
      </vt:variant>
      <vt:variant>
        <vt:i4>45</vt:i4>
      </vt:variant>
      <vt:variant>
        <vt:i4>0</vt:i4>
      </vt:variant>
      <vt:variant>
        <vt:i4>5</vt:i4>
      </vt:variant>
      <vt:variant>
        <vt:lpwstr>https://library.intranet.vic.gov.au/client/en_AU/vgls</vt:lpwstr>
      </vt:variant>
      <vt:variant>
        <vt:lpwstr/>
      </vt:variant>
      <vt:variant>
        <vt:i4>4718598</vt:i4>
      </vt:variant>
      <vt:variant>
        <vt:i4>42</vt:i4>
      </vt:variant>
      <vt:variant>
        <vt:i4>0</vt:i4>
      </vt:variant>
      <vt:variant>
        <vt:i4>5</vt:i4>
      </vt:variant>
      <vt:variant>
        <vt:lpwstr>https://intranet.dhhs.vic.gov.au/create-accessible-word-documents</vt:lpwstr>
      </vt:variant>
      <vt:variant>
        <vt:lpwstr/>
      </vt:variant>
      <vt:variant>
        <vt:i4>7602296</vt:i4>
      </vt:variant>
      <vt:variant>
        <vt:i4>39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4718598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https://intranet.dhhs.vic.gov.au/create-accessible-word-documents</vt:lpwstr>
      </vt:variant>
      <vt:variant>
        <vt:lpwstr/>
      </vt:variant>
      <vt:variant>
        <vt:i4>6684690</vt:i4>
      </vt:variant>
      <vt:variant>
        <vt:i4>33</vt:i4>
      </vt:variant>
      <vt:variant>
        <vt:i4>0</vt:i4>
      </vt:variant>
      <vt:variant>
        <vt:i4>5</vt:i4>
      </vt:variant>
      <vt:variant>
        <vt:lpwstr>mailto:info.management@dhhs.vic.gov.au</vt:lpwstr>
      </vt:variant>
      <vt:variant>
        <vt:lpwstr/>
      </vt:variant>
      <vt:variant>
        <vt:i4>4259846</vt:i4>
      </vt:variant>
      <vt:variant>
        <vt:i4>30</vt:i4>
      </vt:variant>
      <vt:variant>
        <vt:i4>0</vt:i4>
      </vt:variant>
      <vt:variant>
        <vt:i4>5</vt:i4>
      </vt:variant>
      <vt:variant>
        <vt:lpwstr>https://dhhsvicgovau.sharepoint.com/sites/idm/SitePages/Induction-to-protective-markings.aspx</vt:lpwstr>
      </vt:variant>
      <vt:variant>
        <vt:lpwstr/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_Toc62891859</vt:lpwstr>
      </vt:variant>
      <vt:variant>
        <vt:i4>1835066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_Toc62891858</vt:lpwstr>
      </vt:variant>
      <vt:variant>
        <vt:i4>1245242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_Toc62891857</vt:lpwstr>
      </vt:variant>
      <vt:variant>
        <vt:i4>1179706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_Toc62891856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 fire - private drinking water and water tank safety - February 2021</dc:title>
  <dc:subject/>
  <dc:creator>Emergency Management</dc:creator>
  <cp:keywords>templates</cp:keywords>
  <cp:lastModifiedBy>Tyler McPherson (Health)</cp:lastModifiedBy>
  <cp:revision>2</cp:revision>
  <cp:lastPrinted>2020-03-30T03:28:00Z</cp:lastPrinted>
  <dcterms:created xsi:type="dcterms:W3CDTF">2022-06-02T23:40:00Z</dcterms:created>
  <dcterms:modified xsi:type="dcterms:W3CDTF">2022-06-02T23:40:00Z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0x0101005122B8C9FA6C3C4EA9C418ED1612C433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2022-06-02T23:40:38Z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0c01cab7-1420-40b2-9dce-1b96406100fb</vt:lpwstr>
  </property>
  <property fmtid="{D5CDD505-2E9C-101B-9397-08002B2CF9AE}" pid="12" name="MSIP_Label_43e64453-338c-4f93-8a4d-0039a0a41f2a_ContentBits">
    <vt:lpwstr>2</vt:lpwstr>
  </property>
</Properties>
</file>