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C6B4" w14:textId="0E562EC3" w:rsidR="0074696E" w:rsidRPr="004C6EEE" w:rsidRDefault="0074696E" w:rsidP="00AD784C">
      <w:pPr>
        <w:pStyle w:val="Spacerparatopoffirstpage"/>
      </w:pPr>
    </w:p>
    <w:p w14:paraId="44BFB2FE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10722" w:type="dxa"/>
        <w:tblLook w:val="04A0" w:firstRow="1" w:lastRow="0" w:firstColumn="1" w:lastColumn="0" w:noHBand="0" w:noVBand="1"/>
      </w:tblPr>
      <w:tblGrid>
        <w:gridCol w:w="10722"/>
      </w:tblGrid>
      <w:tr w:rsidR="00AD784C" w14:paraId="5BCE3BF8" w14:textId="77777777" w:rsidTr="004E08EA">
        <w:trPr>
          <w:trHeight w:val="868"/>
        </w:trPr>
        <w:tc>
          <w:tcPr>
            <w:tcW w:w="10722" w:type="dxa"/>
            <w:shd w:val="clear" w:color="auto" w:fill="auto"/>
            <w:vAlign w:val="bottom"/>
          </w:tcPr>
          <w:p w14:paraId="5632FE4E" w14:textId="1B4CB799" w:rsidR="008D3F51" w:rsidRDefault="00720D07" w:rsidP="00A91406">
            <w:pPr>
              <w:pStyle w:val="DHHSmainheading"/>
              <w:rPr>
                <w:color w:val="0070C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CD46506" wp14:editId="42499965">
                  <wp:simplePos x="0" y="0"/>
                  <wp:positionH relativeFrom="column">
                    <wp:posOffset>-3056890</wp:posOffset>
                  </wp:positionH>
                  <wp:positionV relativeFrom="paragraph">
                    <wp:posOffset>-537845</wp:posOffset>
                  </wp:positionV>
                  <wp:extent cx="10074910" cy="1257300"/>
                  <wp:effectExtent l="0" t="0" r="2540" b="0"/>
                  <wp:wrapNone/>
                  <wp:docPr id="24" name="Pictur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491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429EAE" w14:textId="1E0BB58F" w:rsidR="00AD784C" w:rsidRPr="00E474DB" w:rsidRDefault="009037DD" w:rsidP="00A91406">
            <w:pPr>
              <w:pStyle w:val="DHHSmainheading"/>
              <w:rPr>
                <w:b/>
                <w:bCs/>
                <w:color w:val="0070C0"/>
                <w:sz w:val="20"/>
                <w:szCs w:val="20"/>
              </w:rPr>
            </w:pPr>
            <w:r w:rsidRPr="00B04870">
              <w:rPr>
                <w:b/>
                <w:bCs/>
                <w:color w:val="auto"/>
                <w:sz w:val="48"/>
                <w:szCs w:val="48"/>
              </w:rPr>
              <w:t xml:space="preserve">Registration </w:t>
            </w:r>
            <w:r w:rsidR="008D3F51" w:rsidRPr="00B04870">
              <w:rPr>
                <w:b/>
                <w:bCs/>
                <w:color w:val="auto"/>
                <w:sz w:val="48"/>
                <w:szCs w:val="48"/>
              </w:rPr>
              <w:t xml:space="preserve">Application for </w:t>
            </w:r>
            <w:r w:rsidR="00A423BB" w:rsidRPr="00B04870">
              <w:rPr>
                <w:b/>
                <w:bCs/>
                <w:color w:val="auto"/>
                <w:sz w:val="48"/>
                <w:szCs w:val="48"/>
              </w:rPr>
              <w:br/>
            </w:r>
            <w:r w:rsidR="008B2085" w:rsidRPr="00B04870">
              <w:rPr>
                <w:b/>
                <w:bCs/>
                <w:color w:val="auto"/>
                <w:sz w:val="48"/>
                <w:szCs w:val="48"/>
              </w:rPr>
              <w:t xml:space="preserve">Variation </w:t>
            </w:r>
            <w:r w:rsidRPr="00B04870">
              <w:rPr>
                <w:b/>
                <w:bCs/>
                <w:color w:val="auto"/>
                <w:sz w:val="48"/>
                <w:szCs w:val="48"/>
              </w:rPr>
              <w:t>Checklist</w:t>
            </w:r>
          </w:p>
        </w:tc>
      </w:tr>
      <w:tr w:rsidR="00AD784C" w14:paraId="491FF4C2" w14:textId="77777777" w:rsidTr="00720D07">
        <w:trPr>
          <w:trHeight w:hRule="exact" w:val="711"/>
        </w:trPr>
        <w:tc>
          <w:tcPr>
            <w:tcW w:w="10722" w:type="dxa"/>
            <w:shd w:val="clear" w:color="auto" w:fill="auto"/>
            <w:tcMar>
              <w:top w:w="170" w:type="dxa"/>
              <w:bottom w:w="510" w:type="dxa"/>
            </w:tcMar>
          </w:tcPr>
          <w:p w14:paraId="4E8E3632" w14:textId="77777777" w:rsidR="00357B4E" w:rsidRPr="00B04870" w:rsidRDefault="009F7A06" w:rsidP="00357B4E">
            <w:pPr>
              <w:pStyle w:val="DHHSmainsubheading"/>
              <w:rPr>
                <w:color w:val="auto"/>
                <w:szCs w:val="28"/>
              </w:rPr>
            </w:pPr>
            <w:r w:rsidRPr="00B04870">
              <w:rPr>
                <w:color w:val="auto"/>
                <w:szCs w:val="28"/>
              </w:rPr>
              <w:t>Health service establishments</w:t>
            </w:r>
            <w:r w:rsidR="002E4A5D" w:rsidRPr="00B04870">
              <w:rPr>
                <w:color w:val="auto"/>
                <w:szCs w:val="28"/>
              </w:rPr>
              <w:t xml:space="preserve"> or Mobile health service</w:t>
            </w:r>
          </w:p>
          <w:p w14:paraId="11DF933B" w14:textId="36D29224" w:rsidR="00720D07" w:rsidRPr="00720D07" w:rsidRDefault="00720D07" w:rsidP="00357B4E">
            <w:pPr>
              <w:pStyle w:val="DHHSmainsubheading"/>
              <w:rPr>
                <w:color w:val="0070C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br/>
            </w:r>
            <w:r w:rsidRPr="00720D07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2268"/>
        <w:gridCol w:w="1275"/>
        <w:gridCol w:w="3508"/>
      </w:tblGrid>
      <w:tr w:rsidR="00805616" w14:paraId="3054E4A3" w14:textId="77777777" w:rsidTr="00E474DB">
        <w:tc>
          <w:tcPr>
            <w:tcW w:w="3261" w:type="dxa"/>
          </w:tcPr>
          <w:p w14:paraId="4E099C47" w14:textId="2F7DAF9C" w:rsidR="00805616" w:rsidRPr="00E474DB" w:rsidRDefault="00805616" w:rsidP="00BA6CC1">
            <w:pPr>
              <w:pStyle w:val="DHHStablecolhead"/>
              <w:rPr>
                <w:color w:val="auto"/>
              </w:rPr>
            </w:pPr>
            <w:bookmarkStart w:id="0" w:name="_Toc440566509"/>
            <w:r w:rsidRPr="00E474DB">
              <w:rPr>
                <w:color w:val="auto"/>
              </w:rPr>
              <w:t>Health service establishment</w:t>
            </w:r>
            <w:r w:rsidR="002E4A5D" w:rsidRPr="00E474DB">
              <w:rPr>
                <w:rFonts w:ascii="Calibri" w:eastAsia="Calibri" w:hAnsi="Calibri"/>
                <w:color w:val="auto"/>
                <w:sz w:val="22"/>
                <w:szCs w:val="28"/>
              </w:rPr>
              <w:t xml:space="preserve"> </w:t>
            </w:r>
            <w:r w:rsidR="00E474DB">
              <w:rPr>
                <w:rFonts w:ascii="Calibri" w:eastAsia="Calibri" w:hAnsi="Calibri"/>
                <w:color w:val="auto"/>
                <w:sz w:val="22"/>
                <w:szCs w:val="28"/>
              </w:rPr>
              <w:br/>
            </w:r>
            <w:r w:rsidR="002E4A5D" w:rsidRPr="00E474DB">
              <w:rPr>
                <w:color w:val="auto"/>
              </w:rPr>
              <w:t>or Mobile health service</w:t>
            </w:r>
            <w:r w:rsidR="009037DD" w:rsidRPr="00E474DB">
              <w:rPr>
                <w:color w:val="auto"/>
              </w:rPr>
              <w:t xml:space="preserve"> name</w:t>
            </w:r>
            <w:r w:rsidRPr="00E474DB">
              <w:rPr>
                <w:color w:val="auto"/>
              </w:rPr>
              <w:t>:</w:t>
            </w:r>
          </w:p>
        </w:tc>
        <w:tc>
          <w:tcPr>
            <w:tcW w:w="7051" w:type="dxa"/>
            <w:gridSpan w:val="3"/>
          </w:tcPr>
          <w:p w14:paraId="61BD2582" w14:textId="341EEBB2" w:rsidR="00805616" w:rsidRDefault="00805616" w:rsidP="00BA6CC1">
            <w:pPr>
              <w:pStyle w:val="DHHStabletext"/>
            </w:pPr>
          </w:p>
        </w:tc>
      </w:tr>
      <w:tr w:rsidR="00805616" w14:paraId="503534A9" w14:textId="77777777" w:rsidTr="00E474DB">
        <w:tc>
          <w:tcPr>
            <w:tcW w:w="3261" w:type="dxa"/>
          </w:tcPr>
          <w:p w14:paraId="43D41715" w14:textId="6E83B545" w:rsidR="00805616" w:rsidRPr="00E474DB" w:rsidRDefault="00805616" w:rsidP="00BA6CC1">
            <w:pPr>
              <w:pStyle w:val="DHHStablecolhead"/>
              <w:rPr>
                <w:color w:val="auto"/>
              </w:rPr>
            </w:pPr>
            <w:r w:rsidRPr="00E474DB">
              <w:rPr>
                <w:color w:val="auto"/>
              </w:rPr>
              <w:t xml:space="preserve">Health service establishment </w:t>
            </w:r>
            <w:r w:rsidR="009037DD" w:rsidRPr="00E474DB">
              <w:rPr>
                <w:color w:val="auto"/>
              </w:rPr>
              <w:t xml:space="preserve">/ Business </w:t>
            </w:r>
            <w:r w:rsidRPr="00E474DB">
              <w:rPr>
                <w:color w:val="auto"/>
              </w:rPr>
              <w:t>address:</w:t>
            </w:r>
          </w:p>
        </w:tc>
        <w:tc>
          <w:tcPr>
            <w:tcW w:w="7051" w:type="dxa"/>
            <w:gridSpan w:val="3"/>
          </w:tcPr>
          <w:p w14:paraId="3A86609D" w14:textId="77777777" w:rsidR="00805616" w:rsidRDefault="00805616" w:rsidP="00BA6CC1">
            <w:pPr>
              <w:pStyle w:val="DHHStabletext"/>
            </w:pPr>
          </w:p>
        </w:tc>
      </w:tr>
      <w:tr w:rsidR="00805616" w14:paraId="60EF6EEC" w14:textId="77777777" w:rsidTr="00E474DB">
        <w:tc>
          <w:tcPr>
            <w:tcW w:w="3261" w:type="dxa"/>
          </w:tcPr>
          <w:p w14:paraId="24321821" w14:textId="77777777" w:rsidR="00805616" w:rsidRPr="00E474DB" w:rsidRDefault="00805616" w:rsidP="00BA6CC1">
            <w:pPr>
              <w:pStyle w:val="DHHStablecolhead"/>
              <w:rPr>
                <w:color w:val="auto"/>
              </w:rPr>
            </w:pPr>
            <w:r w:rsidRPr="00E474DB">
              <w:rPr>
                <w:color w:val="auto"/>
              </w:rPr>
              <w:t>Proprietor’s name:</w:t>
            </w:r>
          </w:p>
        </w:tc>
        <w:tc>
          <w:tcPr>
            <w:tcW w:w="7051" w:type="dxa"/>
            <w:gridSpan w:val="3"/>
          </w:tcPr>
          <w:p w14:paraId="30D47092" w14:textId="77777777" w:rsidR="00805616" w:rsidRDefault="00805616" w:rsidP="00BA6CC1">
            <w:pPr>
              <w:pStyle w:val="DHHStabletext"/>
            </w:pPr>
          </w:p>
        </w:tc>
      </w:tr>
      <w:tr w:rsidR="00805616" w:rsidRPr="00805616" w14:paraId="78FF4040" w14:textId="77777777" w:rsidTr="00805616">
        <w:tc>
          <w:tcPr>
            <w:tcW w:w="5529" w:type="dxa"/>
            <w:gridSpan w:val="2"/>
            <w:vAlign w:val="center"/>
          </w:tcPr>
          <w:p w14:paraId="1970EAA2" w14:textId="77777777" w:rsidR="00805616" w:rsidRPr="00B04870" w:rsidRDefault="00805616" w:rsidP="00BA6CC1">
            <w:pPr>
              <w:pStyle w:val="DHHStablecolhead"/>
              <w:rPr>
                <w:color w:val="auto"/>
                <w:sz w:val="22"/>
                <w:szCs w:val="22"/>
              </w:rPr>
            </w:pPr>
            <w:bookmarkStart w:id="1" w:name="_Hlk105759263"/>
            <w:bookmarkEnd w:id="0"/>
            <w:r w:rsidRPr="00B04870">
              <w:rPr>
                <w:color w:val="auto"/>
                <w:sz w:val="22"/>
                <w:szCs w:val="22"/>
              </w:rPr>
              <w:t>Item</w:t>
            </w:r>
          </w:p>
        </w:tc>
        <w:tc>
          <w:tcPr>
            <w:tcW w:w="1275" w:type="dxa"/>
            <w:vAlign w:val="center"/>
          </w:tcPr>
          <w:p w14:paraId="1BE604F2" w14:textId="77777777" w:rsidR="00805616" w:rsidRPr="00B04870" w:rsidRDefault="00805616" w:rsidP="00BA6CC1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B04870">
              <w:rPr>
                <w:color w:val="auto"/>
                <w:sz w:val="22"/>
                <w:szCs w:val="22"/>
              </w:rPr>
              <w:t>Mark with (x) when complete</w:t>
            </w:r>
          </w:p>
        </w:tc>
        <w:tc>
          <w:tcPr>
            <w:tcW w:w="3508" w:type="dxa"/>
          </w:tcPr>
          <w:p w14:paraId="62588550" w14:textId="51A8D1D4" w:rsidR="00805616" w:rsidRPr="00B04870" w:rsidRDefault="00805616" w:rsidP="00BA6CC1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B04870">
              <w:rPr>
                <w:color w:val="auto"/>
                <w:sz w:val="22"/>
                <w:szCs w:val="22"/>
              </w:rPr>
              <w:t>If item not completed, please detail why (</w:t>
            </w:r>
            <w:r w:rsidR="008D3F51" w:rsidRPr="00B04870">
              <w:rPr>
                <w:color w:val="auto"/>
                <w:sz w:val="22"/>
                <w:szCs w:val="22"/>
              </w:rPr>
              <w:t>e.g.,</w:t>
            </w:r>
            <w:r w:rsidRPr="00B04870">
              <w:rPr>
                <w:color w:val="auto"/>
                <w:sz w:val="22"/>
                <w:szCs w:val="22"/>
              </w:rPr>
              <w:t xml:space="preserve"> document not applicable)</w:t>
            </w:r>
          </w:p>
        </w:tc>
      </w:tr>
      <w:bookmarkEnd w:id="1"/>
      <w:tr w:rsidR="00805616" w14:paraId="028C880D" w14:textId="77777777" w:rsidTr="00805616">
        <w:tc>
          <w:tcPr>
            <w:tcW w:w="5529" w:type="dxa"/>
            <w:gridSpan w:val="2"/>
          </w:tcPr>
          <w:p w14:paraId="7350D08E" w14:textId="77777777" w:rsidR="00805616" w:rsidRPr="00B04870" w:rsidRDefault="00AB24D3" w:rsidP="00BA6CC1">
            <w:pPr>
              <w:pStyle w:val="DHHStabletext"/>
            </w:pPr>
            <w:r w:rsidRPr="00B04870">
              <w:t xml:space="preserve">Schedule 6 – Application for </w:t>
            </w:r>
            <w:r w:rsidR="00037818" w:rsidRPr="00B04870">
              <w:t>V</w:t>
            </w:r>
            <w:r w:rsidRPr="00B04870">
              <w:t xml:space="preserve">ariation of </w:t>
            </w:r>
            <w:r w:rsidR="00037818" w:rsidRPr="00B04870">
              <w:t>R</w:t>
            </w:r>
            <w:r w:rsidRPr="00B04870">
              <w:t>egistration</w:t>
            </w:r>
            <w:r w:rsidRPr="00B04870">
              <w:tab/>
            </w:r>
          </w:p>
        </w:tc>
        <w:tc>
          <w:tcPr>
            <w:tcW w:w="1275" w:type="dxa"/>
          </w:tcPr>
          <w:p w14:paraId="7E5DDAC8" w14:textId="77777777" w:rsidR="00805616" w:rsidRPr="00B04870" w:rsidRDefault="00805616" w:rsidP="00BA6CC1">
            <w:pPr>
              <w:pStyle w:val="DHHStabletext"/>
            </w:pPr>
          </w:p>
        </w:tc>
        <w:tc>
          <w:tcPr>
            <w:tcW w:w="3508" w:type="dxa"/>
          </w:tcPr>
          <w:p w14:paraId="719F2CF4" w14:textId="77777777" w:rsidR="00805616" w:rsidRPr="00B04870" w:rsidRDefault="00805616" w:rsidP="00BA6CC1">
            <w:pPr>
              <w:pStyle w:val="DHHStabletext"/>
            </w:pPr>
          </w:p>
        </w:tc>
      </w:tr>
      <w:tr w:rsidR="00805616" w14:paraId="674723EC" w14:textId="77777777" w:rsidTr="00805616">
        <w:tc>
          <w:tcPr>
            <w:tcW w:w="5529" w:type="dxa"/>
            <w:gridSpan w:val="2"/>
          </w:tcPr>
          <w:p w14:paraId="644C147E" w14:textId="77777777" w:rsidR="00805616" w:rsidRPr="00B04870" w:rsidRDefault="00AB24D3" w:rsidP="00BA6CC1">
            <w:pPr>
              <w:pStyle w:val="DHHStabletext"/>
            </w:pPr>
            <w:r w:rsidRPr="00B04870">
              <w:t>Payment of prescribed fee attached</w:t>
            </w:r>
            <w:r w:rsidRPr="00B04870">
              <w:tab/>
            </w:r>
            <w:r w:rsidRPr="00B04870">
              <w:tab/>
            </w:r>
          </w:p>
        </w:tc>
        <w:tc>
          <w:tcPr>
            <w:tcW w:w="1275" w:type="dxa"/>
          </w:tcPr>
          <w:p w14:paraId="55BB0156" w14:textId="77777777" w:rsidR="00805616" w:rsidRPr="00B04870" w:rsidRDefault="00805616" w:rsidP="00BA6CC1">
            <w:pPr>
              <w:pStyle w:val="DHHStabletext"/>
            </w:pPr>
          </w:p>
        </w:tc>
        <w:tc>
          <w:tcPr>
            <w:tcW w:w="3508" w:type="dxa"/>
          </w:tcPr>
          <w:p w14:paraId="022F2FBD" w14:textId="77777777" w:rsidR="00805616" w:rsidRPr="008D3F51" w:rsidRDefault="00805616" w:rsidP="00BA6CC1">
            <w:pPr>
              <w:pStyle w:val="DHHStabletext"/>
            </w:pPr>
          </w:p>
        </w:tc>
      </w:tr>
      <w:tr w:rsidR="00F23C87" w14:paraId="61EEC79C" w14:textId="77777777" w:rsidTr="00A423BB">
        <w:tc>
          <w:tcPr>
            <w:tcW w:w="10312" w:type="dxa"/>
            <w:gridSpan w:val="4"/>
            <w:shd w:val="clear" w:color="auto" w:fill="auto"/>
          </w:tcPr>
          <w:p w14:paraId="2F3A12C4" w14:textId="77777777" w:rsidR="00F23C87" w:rsidRPr="00B04870" w:rsidRDefault="00F23C87" w:rsidP="00BA6CC1">
            <w:pPr>
              <w:pStyle w:val="DHHStablecolhead"/>
              <w:rPr>
                <w:bCs/>
                <w:color w:val="auto"/>
                <w:sz w:val="22"/>
                <w:szCs w:val="22"/>
              </w:rPr>
            </w:pPr>
            <w:r w:rsidRPr="00B04870">
              <w:rPr>
                <w:bCs/>
                <w:color w:val="auto"/>
                <w:sz w:val="22"/>
                <w:szCs w:val="22"/>
              </w:rPr>
              <w:t>Description of variation and supporting documentation</w:t>
            </w:r>
          </w:p>
        </w:tc>
      </w:tr>
      <w:tr w:rsidR="00BA6CC1" w14:paraId="5777BF2F" w14:textId="1EF3CF5D" w:rsidTr="00A423BB">
        <w:trPr>
          <w:trHeight w:val="750"/>
        </w:trPr>
        <w:tc>
          <w:tcPr>
            <w:tcW w:w="103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6CA6C8" w14:textId="20DE8FB1" w:rsidR="00BA6CC1" w:rsidRPr="004E1A7F" w:rsidRDefault="004E08EA" w:rsidP="00BA6CC1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B04870">
              <w:rPr>
                <w:b w:val="0"/>
                <w:bCs/>
                <w:color w:val="auto"/>
                <w:sz w:val="22"/>
                <w:szCs w:val="22"/>
              </w:rPr>
              <w:t>An alteration of the number of beds</w:t>
            </w:r>
            <w:r w:rsidR="004E1A7F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4E1A7F" w:rsidRPr="004E1A7F">
              <w:rPr>
                <w:color w:val="auto"/>
                <w:sz w:val="22"/>
                <w:szCs w:val="22"/>
              </w:rPr>
              <w:t>(Health Service Establishment only)</w:t>
            </w:r>
          </w:p>
          <w:p w14:paraId="03470AD8" w14:textId="53E54E25" w:rsidR="00BA6CC1" w:rsidRPr="00B04870" w:rsidRDefault="00BA6CC1" w:rsidP="00BA6CC1">
            <w:pPr>
              <w:pStyle w:val="DHHStablecolhead"/>
              <w:numPr>
                <w:ilvl w:val="0"/>
                <w:numId w:val="10"/>
              </w:numPr>
              <w:rPr>
                <w:b w:val="0"/>
                <w:bCs/>
                <w:color w:val="auto"/>
              </w:rPr>
            </w:pPr>
            <w:r w:rsidRPr="00B04870">
              <w:rPr>
                <w:b w:val="0"/>
                <w:bCs/>
                <w:color w:val="auto"/>
                <w:sz w:val="22"/>
                <w:szCs w:val="22"/>
              </w:rPr>
              <w:t xml:space="preserve">Increase or decrease in beds for an existing </w:t>
            </w:r>
            <w:r w:rsidR="004E08EA" w:rsidRPr="00B04870">
              <w:rPr>
                <w:b w:val="0"/>
                <w:bCs/>
                <w:color w:val="auto"/>
                <w:sz w:val="22"/>
                <w:szCs w:val="22"/>
              </w:rPr>
              <w:t xml:space="preserve">prescribed </w:t>
            </w:r>
            <w:r w:rsidRPr="00B04870">
              <w:rPr>
                <w:b w:val="0"/>
                <w:bCs/>
                <w:color w:val="auto"/>
                <w:sz w:val="22"/>
                <w:szCs w:val="22"/>
              </w:rPr>
              <w:t>health service</w:t>
            </w:r>
          </w:p>
        </w:tc>
      </w:tr>
      <w:tr w:rsidR="00AB24D3" w14:paraId="7A63C31F" w14:textId="5B22C9B4" w:rsidTr="00805616">
        <w:tc>
          <w:tcPr>
            <w:tcW w:w="5529" w:type="dxa"/>
            <w:gridSpan w:val="2"/>
          </w:tcPr>
          <w:p w14:paraId="27EE4931" w14:textId="330BA35F" w:rsidR="00AB24D3" w:rsidRPr="00B04870" w:rsidRDefault="00AB24D3" w:rsidP="00BA6CC1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 xml:space="preserve">The type of </w:t>
            </w:r>
            <w:r w:rsidR="004E08EA" w:rsidRPr="00B04870">
              <w:rPr>
                <w:rFonts w:cs="Arial"/>
              </w:rPr>
              <w:t>prescribed health the extra beds will be used for</w:t>
            </w:r>
          </w:p>
        </w:tc>
        <w:tc>
          <w:tcPr>
            <w:tcW w:w="1275" w:type="dxa"/>
          </w:tcPr>
          <w:p w14:paraId="7B7AA27B" w14:textId="60874196" w:rsidR="00AB24D3" w:rsidRPr="00B04870" w:rsidRDefault="00AB24D3" w:rsidP="00BA6CC1">
            <w:pPr>
              <w:pStyle w:val="DHHStabletext"/>
            </w:pPr>
          </w:p>
        </w:tc>
        <w:tc>
          <w:tcPr>
            <w:tcW w:w="3508" w:type="dxa"/>
          </w:tcPr>
          <w:p w14:paraId="2AB8460A" w14:textId="3FEBFBAC" w:rsidR="00AB24D3" w:rsidRDefault="00AB24D3" w:rsidP="00BA6CC1">
            <w:pPr>
              <w:pStyle w:val="DHHStabletext"/>
            </w:pPr>
          </w:p>
        </w:tc>
      </w:tr>
      <w:tr w:rsidR="00AB24D3" w14:paraId="343B0C15" w14:textId="4193E0CA" w:rsidTr="00805616">
        <w:tc>
          <w:tcPr>
            <w:tcW w:w="5529" w:type="dxa"/>
            <w:gridSpan w:val="2"/>
          </w:tcPr>
          <w:p w14:paraId="60418621" w14:textId="08B102DB" w:rsidR="00AB24D3" w:rsidRPr="00B04870" w:rsidRDefault="004E08EA" w:rsidP="00BA6CC1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The m</w:t>
            </w:r>
            <w:r w:rsidR="00AB24D3" w:rsidRPr="00B04870">
              <w:rPr>
                <w:rFonts w:cs="Arial"/>
              </w:rPr>
              <w:t>anagement and staffing arrangem</w:t>
            </w:r>
            <w:r w:rsidR="00F23C87" w:rsidRPr="00B04870">
              <w:rPr>
                <w:rFonts w:cs="Arial"/>
              </w:rPr>
              <w:t xml:space="preserve">ents </w:t>
            </w:r>
            <w:r w:rsidRPr="00B04870">
              <w:rPr>
                <w:rFonts w:cs="Arial"/>
              </w:rPr>
              <w:t xml:space="preserve">to support the change </w:t>
            </w:r>
            <w:r w:rsidR="008D3F51" w:rsidRPr="00B04870">
              <w:rPr>
                <w:rFonts w:cs="Arial"/>
              </w:rPr>
              <w:t>including</w:t>
            </w:r>
            <w:r w:rsidRPr="00B04870">
              <w:rPr>
                <w:rFonts w:cs="Arial"/>
              </w:rPr>
              <w:t xml:space="preserve"> qualifications of key staff</w:t>
            </w:r>
          </w:p>
        </w:tc>
        <w:tc>
          <w:tcPr>
            <w:tcW w:w="1275" w:type="dxa"/>
          </w:tcPr>
          <w:p w14:paraId="4CC38238" w14:textId="09C746AE" w:rsidR="00AB24D3" w:rsidRPr="00B04870" w:rsidRDefault="00AB24D3" w:rsidP="00BA6CC1">
            <w:pPr>
              <w:pStyle w:val="DHHStabletext"/>
            </w:pPr>
          </w:p>
        </w:tc>
        <w:tc>
          <w:tcPr>
            <w:tcW w:w="3508" w:type="dxa"/>
          </w:tcPr>
          <w:p w14:paraId="03677D35" w14:textId="3CEF40C0" w:rsidR="00AB24D3" w:rsidRDefault="00AB24D3" w:rsidP="00BA6CC1">
            <w:pPr>
              <w:pStyle w:val="DHHStabletext"/>
            </w:pPr>
          </w:p>
        </w:tc>
      </w:tr>
      <w:tr w:rsidR="00AB24D3" w14:paraId="121E3F40" w14:textId="017B064E" w:rsidTr="00805616">
        <w:tc>
          <w:tcPr>
            <w:tcW w:w="5529" w:type="dxa"/>
            <w:gridSpan w:val="2"/>
          </w:tcPr>
          <w:p w14:paraId="584B5373" w14:textId="281133AF" w:rsidR="00AB24D3" w:rsidRPr="00B04870" w:rsidRDefault="00AB24D3" w:rsidP="00BA6CC1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Which beds will be removed from service</w:t>
            </w:r>
          </w:p>
        </w:tc>
        <w:tc>
          <w:tcPr>
            <w:tcW w:w="1275" w:type="dxa"/>
          </w:tcPr>
          <w:p w14:paraId="5CCD4A1A" w14:textId="36F894CB" w:rsidR="00AB24D3" w:rsidRPr="00B04870" w:rsidRDefault="00AB24D3" w:rsidP="00BA6CC1">
            <w:pPr>
              <w:pStyle w:val="DHHStabletext"/>
            </w:pPr>
          </w:p>
        </w:tc>
        <w:tc>
          <w:tcPr>
            <w:tcW w:w="3508" w:type="dxa"/>
          </w:tcPr>
          <w:p w14:paraId="4AA0B3CB" w14:textId="79710FE0" w:rsidR="00AB24D3" w:rsidRDefault="00AB24D3" w:rsidP="00BA6CC1">
            <w:pPr>
              <w:pStyle w:val="DHHStabletext"/>
            </w:pPr>
          </w:p>
        </w:tc>
      </w:tr>
      <w:tr w:rsidR="00F23C87" w14:paraId="531DCC1C" w14:textId="77777777" w:rsidTr="00A423BB">
        <w:tc>
          <w:tcPr>
            <w:tcW w:w="10312" w:type="dxa"/>
            <w:gridSpan w:val="4"/>
            <w:shd w:val="clear" w:color="auto" w:fill="auto"/>
          </w:tcPr>
          <w:p w14:paraId="2D6D3F2F" w14:textId="77777777" w:rsidR="00F23C87" w:rsidRPr="00B04870" w:rsidRDefault="00F23C87" w:rsidP="00BA6CC1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B04870">
              <w:rPr>
                <w:color w:val="auto"/>
                <w:sz w:val="22"/>
                <w:szCs w:val="22"/>
              </w:rPr>
              <w:t xml:space="preserve">Variation to the </w:t>
            </w:r>
            <w:r w:rsidR="004E08EA" w:rsidRPr="00B04870">
              <w:rPr>
                <w:color w:val="auto"/>
                <w:sz w:val="22"/>
                <w:szCs w:val="22"/>
              </w:rPr>
              <w:t>kinds</w:t>
            </w:r>
            <w:r w:rsidRPr="00B04870">
              <w:rPr>
                <w:color w:val="auto"/>
                <w:sz w:val="22"/>
                <w:szCs w:val="22"/>
              </w:rPr>
              <w:t xml:space="preserve"> of prescribed health services offered</w:t>
            </w:r>
          </w:p>
        </w:tc>
      </w:tr>
      <w:tr w:rsidR="00AB24D3" w14:paraId="4C82C766" w14:textId="77777777" w:rsidTr="00805616">
        <w:tc>
          <w:tcPr>
            <w:tcW w:w="5529" w:type="dxa"/>
            <w:gridSpan w:val="2"/>
          </w:tcPr>
          <w:p w14:paraId="392C2670" w14:textId="77777777" w:rsidR="00AB24D3" w:rsidRPr="00B04870" w:rsidRDefault="004E08EA" w:rsidP="00BA6CC1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The clinical specialities including the type and level of clinical services (acuity) for the prescribed health service</w:t>
            </w:r>
          </w:p>
        </w:tc>
        <w:tc>
          <w:tcPr>
            <w:tcW w:w="1275" w:type="dxa"/>
          </w:tcPr>
          <w:p w14:paraId="6DCB6F7A" w14:textId="77777777" w:rsidR="00AB24D3" w:rsidRPr="00B04870" w:rsidRDefault="00AB24D3" w:rsidP="00BA6CC1">
            <w:pPr>
              <w:pStyle w:val="DHHStabletext"/>
            </w:pPr>
          </w:p>
        </w:tc>
        <w:tc>
          <w:tcPr>
            <w:tcW w:w="3508" w:type="dxa"/>
          </w:tcPr>
          <w:p w14:paraId="30807E87" w14:textId="77777777" w:rsidR="00AB24D3" w:rsidRDefault="00AB24D3" w:rsidP="00BA6CC1">
            <w:pPr>
              <w:pStyle w:val="DHHStabletext"/>
            </w:pPr>
          </w:p>
        </w:tc>
      </w:tr>
      <w:tr w:rsidR="004E08EA" w14:paraId="7F1F3343" w14:textId="77777777" w:rsidTr="00805616">
        <w:tc>
          <w:tcPr>
            <w:tcW w:w="5529" w:type="dxa"/>
            <w:gridSpan w:val="2"/>
          </w:tcPr>
          <w:p w14:paraId="50288366" w14:textId="77777777" w:rsidR="004E08EA" w:rsidRPr="00B04870" w:rsidRDefault="004E08EA" w:rsidP="00BA6CC1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The proposed model of care</w:t>
            </w:r>
          </w:p>
        </w:tc>
        <w:tc>
          <w:tcPr>
            <w:tcW w:w="1275" w:type="dxa"/>
          </w:tcPr>
          <w:p w14:paraId="3D45B6BF" w14:textId="77777777" w:rsidR="004E08EA" w:rsidRPr="00B04870" w:rsidRDefault="004E08EA" w:rsidP="00BA6CC1">
            <w:pPr>
              <w:pStyle w:val="DHHStabletext"/>
            </w:pPr>
          </w:p>
        </w:tc>
        <w:tc>
          <w:tcPr>
            <w:tcW w:w="3508" w:type="dxa"/>
          </w:tcPr>
          <w:p w14:paraId="36809D4C" w14:textId="77777777" w:rsidR="004E08EA" w:rsidRDefault="004E08EA" w:rsidP="00BA6CC1">
            <w:pPr>
              <w:pStyle w:val="DHHStabletext"/>
            </w:pPr>
          </w:p>
        </w:tc>
      </w:tr>
      <w:tr w:rsidR="00AB24D3" w14:paraId="09CD6CC7" w14:textId="77777777" w:rsidTr="00805616">
        <w:tc>
          <w:tcPr>
            <w:tcW w:w="5529" w:type="dxa"/>
            <w:gridSpan w:val="2"/>
          </w:tcPr>
          <w:p w14:paraId="6AFE9C8E" w14:textId="7CF46F7B" w:rsidR="00AB24D3" w:rsidRPr="00B04870" w:rsidRDefault="004E08EA" w:rsidP="00BA6CC1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 xml:space="preserve">The management and staffing arrangements to support the change </w:t>
            </w:r>
            <w:r w:rsidR="008D3F51" w:rsidRPr="00B04870">
              <w:rPr>
                <w:rFonts w:cs="Arial"/>
              </w:rPr>
              <w:t>including</w:t>
            </w:r>
            <w:r w:rsidRPr="00B04870">
              <w:rPr>
                <w:rFonts w:cs="Arial"/>
              </w:rPr>
              <w:t xml:space="preserve"> qualifications of key staff</w:t>
            </w:r>
          </w:p>
        </w:tc>
        <w:tc>
          <w:tcPr>
            <w:tcW w:w="1275" w:type="dxa"/>
          </w:tcPr>
          <w:p w14:paraId="44C8E04F" w14:textId="77777777" w:rsidR="00AB24D3" w:rsidRPr="00B04870" w:rsidRDefault="00AB24D3" w:rsidP="00BA6CC1">
            <w:pPr>
              <w:pStyle w:val="DHHStabletext"/>
            </w:pPr>
          </w:p>
        </w:tc>
        <w:tc>
          <w:tcPr>
            <w:tcW w:w="3508" w:type="dxa"/>
          </w:tcPr>
          <w:p w14:paraId="6951FFC1" w14:textId="77777777" w:rsidR="00AB24D3" w:rsidRDefault="00AB24D3" w:rsidP="00BA6CC1">
            <w:pPr>
              <w:pStyle w:val="DHHStabletext"/>
            </w:pPr>
          </w:p>
        </w:tc>
      </w:tr>
      <w:tr w:rsidR="00AB24D3" w14:paraId="10CC11B9" w14:textId="77777777" w:rsidTr="00805616">
        <w:tc>
          <w:tcPr>
            <w:tcW w:w="5529" w:type="dxa"/>
            <w:gridSpan w:val="2"/>
          </w:tcPr>
          <w:p w14:paraId="28D2C3B8" w14:textId="77777777" w:rsidR="00AB24D3" w:rsidRPr="00B04870" w:rsidRDefault="00AB24D3" w:rsidP="00BA6CC1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Local policies and procedures to support the new service</w:t>
            </w:r>
          </w:p>
        </w:tc>
        <w:tc>
          <w:tcPr>
            <w:tcW w:w="1275" w:type="dxa"/>
          </w:tcPr>
          <w:p w14:paraId="38AB30E0" w14:textId="77777777" w:rsidR="00AB24D3" w:rsidRPr="00B04870" w:rsidRDefault="00AB24D3" w:rsidP="00BA6CC1">
            <w:pPr>
              <w:pStyle w:val="DHHStabletext"/>
            </w:pPr>
          </w:p>
        </w:tc>
        <w:tc>
          <w:tcPr>
            <w:tcW w:w="3508" w:type="dxa"/>
          </w:tcPr>
          <w:p w14:paraId="1A7EE2B6" w14:textId="77777777" w:rsidR="00AB24D3" w:rsidRDefault="00AB24D3" w:rsidP="00BA6CC1">
            <w:pPr>
              <w:pStyle w:val="DHHStabletext"/>
            </w:pPr>
          </w:p>
        </w:tc>
      </w:tr>
      <w:tr w:rsidR="00AB24D3" w14:paraId="4C1D6D92" w14:textId="77777777" w:rsidTr="00805616">
        <w:tc>
          <w:tcPr>
            <w:tcW w:w="5529" w:type="dxa"/>
            <w:gridSpan w:val="2"/>
          </w:tcPr>
          <w:p w14:paraId="7FD0A31F" w14:textId="77777777" w:rsidR="00AB24D3" w:rsidRPr="00F8120B" w:rsidRDefault="00AB24D3" w:rsidP="00BA6CC1">
            <w:pPr>
              <w:pStyle w:val="DHHStabletext"/>
              <w:rPr>
                <w:rFonts w:cs="Arial"/>
              </w:rPr>
            </w:pPr>
            <w:r w:rsidRPr="00F8120B">
              <w:rPr>
                <w:rFonts w:cs="Arial"/>
              </w:rPr>
              <w:t xml:space="preserve">The services the facility proposes to </w:t>
            </w:r>
            <w:r w:rsidR="004E08EA">
              <w:rPr>
                <w:rFonts w:cs="Arial"/>
              </w:rPr>
              <w:t>discontinue</w:t>
            </w:r>
          </w:p>
        </w:tc>
        <w:tc>
          <w:tcPr>
            <w:tcW w:w="1275" w:type="dxa"/>
          </w:tcPr>
          <w:p w14:paraId="020ECFF5" w14:textId="77777777" w:rsidR="00AB24D3" w:rsidRDefault="00AB24D3" w:rsidP="00BA6CC1">
            <w:pPr>
              <w:pStyle w:val="DHHStabletext"/>
            </w:pPr>
          </w:p>
        </w:tc>
        <w:tc>
          <w:tcPr>
            <w:tcW w:w="3508" w:type="dxa"/>
          </w:tcPr>
          <w:p w14:paraId="0D4C8881" w14:textId="77777777" w:rsidR="00AB24D3" w:rsidRDefault="00AB24D3" w:rsidP="00BA6CC1">
            <w:pPr>
              <w:pStyle w:val="DHHStabletext"/>
            </w:pPr>
          </w:p>
        </w:tc>
      </w:tr>
      <w:tr w:rsidR="00AB24D3" w14:paraId="007122BE" w14:textId="184B9533" w:rsidTr="004E1A7F">
        <w:tc>
          <w:tcPr>
            <w:tcW w:w="5529" w:type="dxa"/>
            <w:gridSpan w:val="2"/>
            <w:shd w:val="clear" w:color="auto" w:fill="F2F2F2" w:themeFill="background1" w:themeFillShade="F2"/>
          </w:tcPr>
          <w:p w14:paraId="2001470F" w14:textId="4B461F83" w:rsidR="00AB24D3" w:rsidRPr="00F8120B" w:rsidRDefault="00AB24D3" w:rsidP="00BA6CC1">
            <w:pPr>
              <w:pStyle w:val="DHHStabletext"/>
              <w:rPr>
                <w:rFonts w:cs="Aria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6C0FCA83" w14:textId="5C33C133" w:rsidR="00AB24D3" w:rsidRDefault="00AB24D3" w:rsidP="00BA6CC1">
            <w:pPr>
              <w:pStyle w:val="DHHStabletext"/>
            </w:pPr>
          </w:p>
        </w:tc>
        <w:tc>
          <w:tcPr>
            <w:tcW w:w="3508" w:type="dxa"/>
            <w:shd w:val="clear" w:color="auto" w:fill="F2F2F2" w:themeFill="background1" w:themeFillShade="F2"/>
          </w:tcPr>
          <w:p w14:paraId="34D8E90B" w14:textId="4887AED9" w:rsidR="00AB24D3" w:rsidRDefault="00AB24D3" w:rsidP="00BA6CC1">
            <w:pPr>
              <w:pStyle w:val="DHHStabletext"/>
            </w:pPr>
          </w:p>
        </w:tc>
      </w:tr>
    </w:tbl>
    <w:p w14:paraId="0F4E7B0A" w14:textId="3385EEF3" w:rsidR="004E08EA" w:rsidRDefault="004E08EA"/>
    <w:p w14:paraId="1A9079A1" w14:textId="1EC4BE4C" w:rsidR="00A423BB" w:rsidRDefault="00A423BB"/>
    <w:p w14:paraId="77D76964" w14:textId="7CC529AB" w:rsidR="00543FC9" w:rsidRDefault="00543F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9"/>
        <w:gridCol w:w="1275"/>
        <w:gridCol w:w="3508"/>
      </w:tblGrid>
      <w:tr w:rsidR="00B04870" w:rsidRPr="00B04870" w14:paraId="5DCBB550" w14:textId="77777777" w:rsidTr="00717652">
        <w:tc>
          <w:tcPr>
            <w:tcW w:w="5529" w:type="dxa"/>
            <w:vAlign w:val="center"/>
          </w:tcPr>
          <w:p w14:paraId="7654BF07" w14:textId="77777777" w:rsidR="00B04870" w:rsidRPr="00B04870" w:rsidRDefault="00B04870" w:rsidP="00717652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B04870">
              <w:rPr>
                <w:color w:val="auto"/>
                <w:sz w:val="22"/>
                <w:szCs w:val="22"/>
              </w:rPr>
              <w:t>Item</w:t>
            </w:r>
          </w:p>
        </w:tc>
        <w:tc>
          <w:tcPr>
            <w:tcW w:w="1275" w:type="dxa"/>
            <w:vAlign w:val="center"/>
          </w:tcPr>
          <w:p w14:paraId="2C316DE0" w14:textId="77777777" w:rsidR="00B04870" w:rsidRPr="00B04870" w:rsidRDefault="00B04870" w:rsidP="00717652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B04870">
              <w:rPr>
                <w:color w:val="auto"/>
                <w:sz w:val="22"/>
                <w:szCs w:val="22"/>
              </w:rPr>
              <w:t>Mark with (x) when complete</w:t>
            </w:r>
          </w:p>
        </w:tc>
        <w:tc>
          <w:tcPr>
            <w:tcW w:w="3508" w:type="dxa"/>
          </w:tcPr>
          <w:p w14:paraId="7F50E770" w14:textId="77777777" w:rsidR="00B04870" w:rsidRPr="00B04870" w:rsidRDefault="00B04870" w:rsidP="00717652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B04870">
              <w:rPr>
                <w:color w:val="auto"/>
                <w:sz w:val="22"/>
                <w:szCs w:val="22"/>
              </w:rPr>
              <w:t>If item not completed, please detail why (e.g., document not applicable)</w:t>
            </w:r>
          </w:p>
        </w:tc>
      </w:tr>
      <w:tr w:rsidR="00B04870" w:rsidRPr="00B04870" w14:paraId="60672930" w14:textId="5E7D9882" w:rsidTr="00A423BB">
        <w:tc>
          <w:tcPr>
            <w:tcW w:w="10312" w:type="dxa"/>
            <w:gridSpan w:val="3"/>
            <w:tcBorders>
              <w:bottom w:val="nil"/>
            </w:tcBorders>
            <w:shd w:val="clear" w:color="auto" w:fill="auto"/>
          </w:tcPr>
          <w:p w14:paraId="4533699B" w14:textId="260C91E7" w:rsidR="004E08EA" w:rsidRPr="00B04870" w:rsidRDefault="004E08EA" w:rsidP="00A80793">
            <w:pPr>
              <w:pStyle w:val="DHHStablecolhead"/>
              <w:rPr>
                <w:b w:val="0"/>
                <w:bCs/>
                <w:color w:val="auto"/>
                <w:sz w:val="22"/>
                <w:szCs w:val="22"/>
              </w:rPr>
            </w:pPr>
            <w:r w:rsidRPr="00B04870">
              <w:rPr>
                <w:b w:val="0"/>
                <w:bCs/>
                <w:color w:val="auto"/>
                <w:sz w:val="22"/>
                <w:szCs w:val="22"/>
              </w:rPr>
              <w:lastRenderedPageBreak/>
              <w:t>Change of the kind of health service establishment</w:t>
            </w:r>
            <w:r w:rsidR="004E1A7F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4E1A7F" w:rsidRPr="004E1A7F">
              <w:rPr>
                <w:color w:val="auto"/>
                <w:sz w:val="22"/>
                <w:szCs w:val="22"/>
              </w:rPr>
              <w:t>(Health Service Establishment only)</w:t>
            </w:r>
          </w:p>
        </w:tc>
      </w:tr>
      <w:tr w:rsidR="00B04870" w:rsidRPr="00B04870" w14:paraId="5CD55EFF" w14:textId="3320F3FA" w:rsidTr="00A423BB">
        <w:tc>
          <w:tcPr>
            <w:tcW w:w="1031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0A3F405" w14:textId="7CB7D2DA" w:rsidR="004E08EA" w:rsidRPr="00B04870" w:rsidRDefault="004E08EA" w:rsidP="00A80793">
            <w:pPr>
              <w:pStyle w:val="DHHStablecolhead"/>
              <w:rPr>
                <w:b w:val="0"/>
                <w:bCs/>
                <w:color w:val="auto"/>
                <w:sz w:val="22"/>
                <w:szCs w:val="22"/>
              </w:rPr>
            </w:pPr>
            <w:r w:rsidRPr="00B04870">
              <w:rPr>
                <w:b w:val="0"/>
                <w:bCs/>
                <w:color w:val="auto"/>
                <w:sz w:val="22"/>
                <w:szCs w:val="22"/>
              </w:rPr>
              <w:t>i.</w:t>
            </w:r>
            <w:r w:rsidRPr="00B04870">
              <w:rPr>
                <w:b w:val="0"/>
                <w:bCs/>
                <w:color w:val="auto"/>
                <w:sz w:val="22"/>
                <w:szCs w:val="22"/>
              </w:rPr>
              <w:tab/>
              <w:t xml:space="preserve">from a day procedure centre to a private hospital or </w:t>
            </w:r>
          </w:p>
        </w:tc>
      </w:tr>
      <w:tr w:rsidR="00B04870" w:rsidRPr="00B04870" w14:paraId="20850F21" w14:textId="61F1C2BD" w:rsidTr="00A423BB">
        <w:tc>
          <w:tcPr>
            <w:tcW w:w="10312" w:type="dxa"/>
            <w:gridSpan w:val="3"/>
            <w:tcBorders>
              <w:top w:val="nil"/>
            </w:tcBorders>
            <w:shd w:val="clear" w:color="auto" w:fill="auto"/>
          </w:tcPr>
          <w:p w14:paraId="00AA4E28" w14:textId="35C1AC0A" w:rsidR="004E08EA" w:rsidRPr="00B04870" w:rsidRDefault="004E08EA" w:rsidP="00A80793">
            <w:pPr>
              <w:pStyle w:val="DHHStablecolhead"/>
              <w:rPr>
                <w:b w:val="0"/>
                <w:bCs/>
                <w:color w:val="auto"/>
                <w:sz w:val="22"/>
                <w:szCs w:val="22"/>
              </w:rPr>
            </w:pPr>
            <w:r w:rsidRPr="00B04870">
              <w:rPr>
                <w:b w:val="0"/>
                <w:bCs/>
                <w:color w:val="auto"/>
                <w:sz w:val="22"/>
                <w:szCs w:val="22"/>
              </w:rPr>
              <w:t>ii.</w:t>
            </w:r>
            <w:r w:rsidRPr="00B04870">
              <w:rPr>
                <w:b w:val="0"/>
                <w:bCs/>
                <w:color w:val="auto"/>
                <w:sz w:val="22"/>
                <w:szCs w:val="22"/>
              </w:rPr>
              <w:tab/>
              <w:t>a private hospital to a day procedure centre</w:t>
            </w:r>
          </w:p>
        </w:tc>
      </w:tr>
      <w:tr w:rsidR="00B04870" w:rsidRPr="00B04870" w14:paraId="79511099" w14:textId="77777777" w:rsidTr="00A80793">
        <w:tc>
          <w:tcPr>
            <w:tcW w:w="5529" w:type="dxa"/>
          </w:tcPr>
          <w:p w14:paraId="2BA21A1D" w14:textId="12C8B4F7" w:rsidR="004E08EA" w:rsidRPr="00B04870" w:rsidRDefault="004E08EA" w:rsidP="00A80793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Beds to be used for overnight accommodation</w:t>
            </w:r>
          </w:p>
        </w:tc>
        <w:tc>
          <w:tcPr>
            <w:tcW w:w="1275" w:type="dxa"/>
          </w:tcPr>
          <w:p w14:paraId="04D0A790" w14:textId="77777777" w:rsidR="004E08EA" w:rsidRPr="00B04870" w:rsidRDefault="004E08EA" w:rsidP="00A80793">
            <w:pPr>
              <w:pStyle w:val="DHHStabletext"/>
            </w:pPr>
          </w:p>
        </w:tc>
        <w:tc>
          <w:tcPr>
            <w:tcW w:w="3508" w:type="dxa"/>
          </w:tcPr>
          <w:p w14:paraId="53B8F30D" w14:textId="77777777" w:rsidR="004E08EA" w:rsidRPr="00B04870" w:rsidRDefault="004E08EA" w:rsidP="00A80793">
            <w:pPr>
              <w:pStyle w:val="DHHStabletext"/>
            </w:pPr>
          </w:p>
        </w:tc>
      </w:tr>
      <w:tr w:rsidR="00B04870" w:rsidRPr="00B04870" w14:paraId="3CECD416" w14:textId="5B7C8A72" w:rsidTr="00A80793">
        <w:tc>
          <w:tcPr>
            <w:tcW w:w="5529" w:type="dxa"/>
          </w:tcPr>
          <w:p w14:paraId="35F6C20E" w14:textId="14E19C46" w:rsidR="004E08EA" w:rsidRPr="00B04870" w:rsidRDefault="004E08EA" w:rsidP="00A80793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Overnight management and staffing arrangements</w:t>
            </w:r>
          </w:p>
        </w:tc>
        <w:tc>
          <w:tcPr>
            <w:tcW w:w="1275" w:type="dxa"/>
          </w:tcPr>
          <w:p w14:paraId="567F7252" w14:textId="2E34F33C" w:rsidR="004E08EA" w:rsidRPr="00B04870" w:rsidRDefault="004E08EA" w:rsidP="00A80793">
            <w:pPr>
              <w:pStyle w:val="DHHStabletext"/>
            </w:pPr>
          </w:p>
        </w:tc>
        <w:tc>
          <w:tcPr>
            <w:tcW w:w="3508" w:type="dxa"/>
          </w:tcPr>
          <w:p w14:paraId="72518875" w14:textId="40641B6A" w:rsidR="004E08EA" w:rsidRPr="00B04870" w:rsidRDefault="004E08EA" w:rsidP="00A80793">
            <w:pPr>
              <w:pStyle w:val="DHHStabletext"/>
            </w:pPr>
          </w:p>
        </w:tc>
      </w:tr>
      <w:tr w:rsidR="00B04870" w:rsidRPr="00B04870" w14:paraId="3B0896B7" w14:textId="77777777" w:rsidTr="00A80793">
        <w:tc>
          <w:tcPr>
            <w:tcW w:w="5529" w:type="dxa"/>
          </w:tcPr>
          <w:p w14:paraId="649112E7" w14:textId="77777777" w:rsidR="004E08EA" w:rsidRPr="00B04870" w:rsidRDefault="004E08EA" w:rsidP="00A80793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Provide details of agreement with a hospital (public or private) in case a patient requires emergency transfer</w:t>
            </w:r>
          </w:p>
        </w:tc>
        <w:tc>
          <w:tcPr>
            <w:tcW w:w="1275" w:type="dxa"/>
          </w:tcPr>
          <w:p w14:paraId="2C8F09A0" w14:textId="77777777" w:rsidR="004E08EA" w:rsidRPr="00B04870" w:rsidRDefault="004E08EA" w:rsidP="00A80793">
            <w:pPr>
              <w:pStyle w:val="DHHStabletext"/>
            </w:pPr>
          </w:p>
        </w:tc>
        <w:tc>
          <w:tcPr>
            <w:tcW w:w="3508" w:type="dxa"/>
          </w:tcPr>
          <w:p w14:paraId="06711393" w14:textId="77777777" w:rsidR="004E08EA" w:rsidRPr="00B04870" w:rsidRDefault="004E08EA" w:rsidP="00A80793">
            <w:pPr>
              <w:pStyle w:val="DHHStabletext"/>
            </w:pPr>
          </w:p>
        </w:tc>
      </w:tr>
      <w:tr w:rsidR="00B04870" w:rsidRPr="00B04870" w14:paraId="0C0221D4" w14:textId="77777777" w:rsidTr="00A423BB">
        <w:tc>
          <w:tcPr>
            <w:tcW w:w="10312" w:type="dxa"/>
            <w:gridSpan w:val="3"/>
            <w:shd w:val="clear" w:color="auto" w:fill="auto"/>
          </w:tcPr>
          <w:p w14:paraId="538AB9AE" w14:textId="77777777" w:rsidR="004E08EA" w:rsidRPr="00B04870" w:rsidRDefault="004E08EA" w:rsidP="00A80793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B04870">
              <w:rPr>
                <w:color w:val="auto"/>
                <w:sz w:val="22"/>
                <w:szCs w:val="22"/>
              </w:rPr>
              <w:t>Variation of any condition on the registration</w:t>
            </w:r>
          </w:p>
        </w:tc>
      </w:tr>
      <w:tr w:rsidR="004E08EA" w:rsidRPr="00B04870" w14:paraId="3602D034" w14:textId="77777777" w:rsidTr="004E08EA">
        <w:tc>
          <w:tcPr>
            <w:tcW w:w="5529" w:type="dxa"/>
            <w:tcBorders>
              <w:right w:val="single" w:sz="4" w:space="0" w:color="auto"/>
            </w:tcBorders>
          </w:tcPr>
          <w:p w14:paraId="48D87EC8" w14:textId="77777777" w:rsidR="004E08EA" w:rsidRPr="00B04870" w:rsidRDefault="004E08EA" w:rsidP="00A80793">
            <w:pPr>
              <w:pStyle w:val="DHHStabletext"/>
              <w:rPr>
                <w:rFonts w:cs="Arial"/>
              </w:rPr>
            </w:pPr>
            <w:r w:rsidRPr="00B04870">
              <w:rPr>
                <w:rFonts w:cs="Arial"/>
              </w:rPr>
              <w:t>Reason for proposed request to change or remove a condition on registration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469" w14:textId="77777777" w:rsidR="004E08EA" w:rsidRPr="00B04870" w:rsidRDefault="004E08EA" w:rsidP="00A80793">
            <w:pPr>
              <w:pStyle w:val="DHHStabletext"/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D3E" w14:textId="77777777" w:rsidR="004E08EA" w:rsidRPr="00B04870" w:rsidRDefault="004E08EA" w:rsidP="00A80793">
            <w:pPr>
              <w:pStyle w:val="DHHStabletext"/>
            </w:pPr>
          </w:p>
        </w:tc>
      </w:tr>
    </w:tbl>
    <w:p w14:paraId="24FA3E53" w14:textId="77777777" w:rsidR="00805616" w:rsidRPr="00B04870" w:rsidRDefault="00805616" w:rsidP="00805616">
      <w:pPr>
        <w:pStyle w:val="DHHSbody"/>
      </w:pPr>
    </w:p>
    <w:p w14:paraId="60A33CB2" w14:textId="1D6D924E" w:rsidR="00543FC9" w:rsidRPr="00B04870" w:rsidRDefault="00543FC9" w:rsidP="00543FC9">
      <w:pPr>
        <w:pStyle w:val="DHHSbody"/>
        <w:spacing w:after="0"/>
      </w:pPr>
      <w:r>
        <w:rPr>
          <w:b/>
          <w:bCs/>
          <w:sz w:val="22"/>
          <w:szCs w:val="22"/>
        </w:rPr>
        <w:t xml:space="preserve">Send completed form </w:t>
      </w:r>
      <w:r>
        <w:rPr>
          <w:b/>
          <w:bCs/>
          <w:sz w:val="22"/>
          <w:szCs w:val="22"/>
        </w:rPr>
        <w:br/>
      </w:r>
      <w:r>
        <w:t>Complete the checklist and return it with your application to the Private Hospitals</w:t>
      </w:r>
      <w:r w:rsidR="009037DD">
        <w:t xml:space="preserve"> &amp;</w:t>
      </w:r>
      <w:r>
        <w:t xml:space="preserve"> Day Procedure Centres Unit </w:t>
      </w:r>
      <w:hyperlink r:id="rId14" w:history="1">
        <w:r w:rsidRPr="00B04870">
          <w:rPr>
            <w:rStyle w:val="Hyperlink"/>
            <w:color w:val="auto"/>
          </w:rPr>
          <w:t>Private Hospitals</w:t>
        </w:r>
      </w:hyperlink>
      <w:r w:rsidRPr="00B04870">
        <w:rPr>
          <w:u w:val="dotted"/>
        </w:rPr>
        <w:t xml:space="preserve"> </w:t>
      </w:r>
      <w:hyperlink r:id="rId15" w:history="1">
        <w:r w:rsidRPr="00B04870">
          <w:rPr>
            <w:rStyle w:val="Hyperlink"/>
            <w:color w:val="auto"/>
          </w:rPr>
          <w:t>privatehospitals@health.vic.gov.au</w:t>
        </w:r>
      </w:hyperlink>
      <w:r w:rsidRPr="00B04870">
        <w:rPr>
          <w:u w:val="dotted"/>
        </w:rPr>
        <w:t xml:space="preserve"> </w:t>
      </w:r>
    </w:p>
    <w:p w14:paraId="5E94326F" w14:textId="77777777" w:rsidR="008D3F51" w:rsidRDefault="008D3F51" w:rsidP="008D3F51">
      <w:pPr>
        <w:pStyle w:val="DHHSbody"/>
      </w:pPr>
    </w:p>
    <w:p w14:paraId="491C4799" w14:textId="77777777" w:rsidR="00F23C87" w:rsidRDefault="00F23C87" w:rsidP="00805616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AB24D3" w14:paraId="5126D433" w14:textId="77777777" w:rsidTr="008D3F51">
        <w:tc>
          <w:tcPr>
            <w:tcW w:w="10312" w:type="dxa"/>
          </w:tcPr>
          <w:p w14:paraId="7BFA6CA4" w14:textId="7F5011DC" w:rsidR="00AB24D3" w:rsidRPr="008D3F51" w:rsidRDefault="00D762F4" w:rsidP="001D1870">
            <w:pPr>
              <w:pStyle w:val="DHHSbody"/>
            </w:pPr>
            <w:r>
              <w:t xml:space="preserve">To receive this publication in an accessible format, email the </w:t>
            </w:r>
            <w:hyperlink r:id="rId16" w:history="1">
              <w:r>
                <w:rPr>
                  <w:rStyle w:val="Hyperlink"/>
                </w:rPr>
                <w:t>Private Hospitals &amp; Day Procedure Centres Unit</w:t>
              </w:r>
            </w:hyperlink>
            <w:r>
              <w:t xml:space="preserve"> at &lt;privatehospitals@dhhs.vic.gov.au&gt;</w:t>
            </w:r>
            <w:r>
              <w:br/>
            </w:r>
            <w:r>
              <w:br/>
              <w:t xml:space="preserve">Authorised and published by the Victorian Government, 1 Treasury Place, Melbourne. © State of Victoria, Department of Health May 2022. </w:t>
            </w:r>
            <w:r>
              <w:br/>
            </w:r>
            <w:r>
              <w:br/>
              <w:t xml:space="preserve">Available at </w:t>
            </w:r>
            <w:hyperlink r:id="rId17" w:history="1">
              <w:r>
                <w:rPr>
                  <w:rStyle w:val="Hyperlink"/>
                </w:rPr>
                <w:t>Forms, checklists and guidelines for private health service establishments</w:t>
              </w:r>
            </w:hyperlink>
            <w:r>
              <w:t xml:space="preserve"> &lt;https://www.health.vic.gov.au/private-health-service-establishments/forms-checklists-and-guidelines-for-private-health-service&gt;</w:t>
            </w:r>
          </w:p>
        </w:tc>
      </w:tr>
    </w:tbl>
    <w:p w14:paraId="59A795D9" w14:textId="77777777" w:rsidR="00AB24D3" w:rsidRPr="00906490" w:rsidRDefault="00AB24D3" w:rsidP="00805616">
      <w:pPr>
        <w:pStyle w:val="DHHSbody"/>
      </w:pPr>
    </w:p>
    <w:sectPr w:rsidR="00AB24D3" w:rsidRPr="00906490" w:rsidSect="00B04870">
      <w:headerReference w:type="default" r:id="rId18"/>
      <w:footerReference w:type="default" r:id="rId19"/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811F" w14:textId="77777777" w:rsidR="009F7A06" w:rsidRDefault="009F7A06">
      <w:r>
        <w:separator/>
      </w:r>
    </w:p>
  </w:endnote>
  <w:endnote w:type="continuationSeparator" w:id="0">
    <w:p w14:paraId="2416782F" w14:textId="77777777" w:rsidR="009F7A06" w:rsidRDefault="009F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F6E1" w14:textId="77777777" w:rsidR="00D762F4" w:rsidRDefault="00D76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EB36" w14:textId="2EE288C8" w:rsidR="009D70A4" w:rsidRPr="00F65AA9" w:rsidRDefault="008B06DD" w:rsidP="008B06DD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43A62D75" wp14:editId="592AC24F">
          <wp:extent cx="1469390" cy="43307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187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897F747" wp14:editId="29B394C1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fe3342c8b66b279b4c1d6c4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348BED" w14:textId="7BCFBB71" w:rsidR="001D1870" w:rsidRPr="00720D07" w:rsidRDefault="00720D07" w:rsidP="00720D0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20D0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7F747" id="_x0000_t202" coordsize="21600,21600" o:spt="202" path="m,l,21600r21600,l21600,xe">
              <v:stroke joinstyle="miter"/>
              <v:path gradientshapeok="t" o:connecttype="rect"/>
            </v:shapetype>
            <v:shape id="MSIPCMfe3342c8b66b279b4c1d6c4b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XksBQq4CAABF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3F348BED" w14:textId="7BCFBB71" w:rsidR="001D1870" w:rsidRPr="00720D07" w:rsidRDefault="00720D07" w:rsidP="00720D0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20D0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D7CE" w14:textId="062FAF02" w:rsidR="002043A6" w:rsidRDefault="001D18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6E599752" wp14:editId="3B0238B4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2" name="MSIPCM06cb4082a92b27cbc1d27f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31D6B6" w14:textId="7177F8E7" w:rsidR="001D1870" w:rsidRPr="00720D07" w:rsidRDefault="00720D07" w:rsidP="00720D0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20D0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99752" id="_x0000_t202" coordsize="21600,21600" o:spt="202" path="m,l,21600r21600,l21600,xe">
              <v:stroke joinstyle="miter"/>
              <v:path gradientshapeok="t" o:connecttype="rect"/>
            </v:shapetype>
            <v:shape id="MSIPCM06cb4082a92b27cbc1d27f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qmpB9q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7231D6B6" w14:textId="7177F8E7" w:rsidR="001D1870" w:rsidRPr="00720D07" w:rsidRDefault="00720D07" w:rsidP="00720D0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20D0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75AF" w14:textId="27EE63E5" w:rsidR="009D70A4" w:rsidRPr="00A11421" w:rsidRDefault="00B04870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F7B0840" wp14:editId="589989D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b4d94a1ea8df41ec6775f57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FBE2EB" w14:textId="7E23D3C8" w:rsidR="00B04870" w:rsidRPr="00B04870" w:rsidRDefault="00B04870" w:rsidP="00B0487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487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B0840" id="_x0000_t202" coordsize="21600,21600" o:spt="202" path="m,l,21600r21600,l21600,xe">
              <v:stroke joinstyle="miter"/>
              <v:path gradientshapeok="t" o:connecttype="rect"/>
            </v:shapetype>
            <v:shape id="MSIPCMb4d94a1ea8df41ec6775f57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0IBelK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2FBE2EB" w14:textId="7E23D3C8" w:rsidR="00B04870" w:rsidRPr="00B04870" w:rsidRDefault="00B04870" w:rsidP="00B0487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487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304248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AC28" w14:textId="77777777" w:rsidR="009F7A06" w:rsidRDefault="009F7A06" w:rsidP="002862F1">
      <w:pPr>
        <w:spacing w:before="120"/>
      </w:pPr>
      <w:r>
        <w:separator/>
      </w:r>
    </w:p>
  </w:footnote>
  <w:footnote w:type="continuationSeparator" w:id="0">
    <w:p w14:paraId="62ECA1B3" w14:textId="77777777" w:rsidR="009F7A06" w:rsidRDefault="009F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EB37" w14:textId="77777777" w:rsidR="00D762F4" w:rsidRDefault="00D76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37D" w14:textId="77777777" w:rsidR="00D762F4" w:rsidRDefault="00D762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E11C" w14:textId="77777777" w:rsidR="00D762F4" w:rsidRDefault="00D762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18BC" w14:textId="2BB83189" w:rsidR="009D70A4" w:rsidRPr="0051568D" w:rsidRDefault="00B04870" w:rsidP="00B04870">
    <w:pPr>
      <w:pStyle w:val="DHHSheader"/>
      <w:ind w:firstLine="720"/>
    </w:pPr>
    <w:r>
      <w:t>Checklist Variation of Registration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2EB21C11"/>
    <w:multiLevelType w:val="hybridMultilevel"/>
    <w:tmpl w:val="DB422AD4"/>
    <w:lvl w:ilvl="0" w:tplc="0C09001B">
      <w:start w:val="1"/>
      <w:numFmt w:val="lowerRoman"/>
      <w:lvlText w:val="%1."/>
      <w:lvlJc w:val="righ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16C2CE6"/>
    <w:multiLevelType w:val="hybridMultilevel"/>
    <w:tmpl w:val="4FE4396E"/>
    <w:lvl w:ilvl="0" w:tplc="0C09001B">
      <w:start w:val="1"/>
      <w:numFmt w:val="lowerRoman"/>
      <w:lvlText w:val="%1."/>
      <w:lvlJc w:val="righ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A06"/>
    <w:rsid w:val="000072B6"/>
    <w:rsid w:val="0001021B"/>
    <w:rsid w:val="00011D89"/>
    <w:rsid w:val="00024D89"/>
    <w:rsid w:val="000250B6"/>
    <w:rsid w:val="00033D81"/>
    <w:rsid w:val="00037818"/>
    <w:rsid w:val="00037A9D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573F"/>
    <w:rsid w:val="001771DD"/>
    <w:rsid w:val="00177995"/>
    <w:rsid w:val="00177A8C"/>
    <w:rsid w:val="00183AC6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1870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43A6"/>
    <w:rsid w:val="00206463"/>
    <w:rsid w:val="00206F2F"/>
    <w:rsid w:val="0021053D"/>
    <w:rsid w:val="00210A92"/>
    <w:rsid w:val="00216C03"/>
    <w:rsid w:val="00220C04"/>
    <w:rsid w:val="0022278D"/>
    <w:rsid w:val="002243E5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C6B8A"/>
    <w:rsid w:val="002D5006"/>
    <w:rsid w:val="002E01D0"/>
    <w:rsid w:val="002E161D"/>
    <w:rsid w:val="002E3100"/>
    <w:rsid w:val="002E4A5D"/>
    <w:rsid w:val="002E6C95"/>
    <w:rsid w:val="002E7C36"/>
    <w:rsid w:val="002F5F31"/>
    <w:rsid w:val="002F5F46"/>
    <w:rsid w:val="00302216"/>
    <w:rsid w:val="00303E53"/>
    <w:rsid w:val="00304248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08EA"/>
    <w:rsid w:val="004E138F"/>
    <w:rsid w:val="004E1A7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01B3"/>
    <w:rsid w:val="00536499"/>
    <w:rsid w:val="00543903"/>
    <w:rsid w:val="00543F11"/>
    <w:rsid w:val="00543FC9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2FC3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0D07"/>
    <w:rsid w:val="007216AA"/>
    <w:rsid w:val="00721AB5"/>
    <w:rsid w:val="00721DEF"/>
    <w:rsid w:val="0072310D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616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06DD"/>
    <w:rsid w:val="008B2085"/>
    <w:rsid w:val="008B2EE4"/>
    <w:rsid w:val="008B4D3D"/>
    <w:rsid w:val="008B57C7"/>
    <w:rsid w:val="008C2F92"/>
    <w:rsid w:val="008D2846"/>
    <w:rsid w:val="008D3F51"/>
    <w:rsid w:val="008D4236"/>
    <w:rsid w:val="008D462F"/>
    <w:rsid w:val="008D6DCF"/>
    <w:rsid w:val="008E4376"/>
    <w:rsid w:val="008E7A0A"/>
    <w:rsid w:val="00900719"/>
    <w:rsid w:val="009017AC"/>
    <w:rsid w:val="009037DD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A06"/>
    <w:rsid w:val="009F7B78"/>
    <w:rsid w:val="00A0057A"/>
    <w:rsid w:val="00A11421"/>
    <w:rsid w:val="00A157B1"/>
    <w:rsid w:val="00A22229"/>
    <w:rsid w:val="00A423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24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4870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9C5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A6CC1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762F4"/>
    <w:rsid w:val="00D81F21"/>
    <w:rsid w:val="00D85AC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474DB"/>
    <w:rsid w:val="00E56A01"/>
    <w:rsid w:val="00E629A1"/>
    <w:rsid w:val="00E6573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3C87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79041BF5"/>
  <w15:docId w15:val="{A504374F-0E0A-4A41-85B7-5651E05E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D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1D18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7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9C5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9C5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private-health-service-establishments/forms-checklists-and-guidelines-for-private-health-service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tehospitals@dhhs.vic.gov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%20Hospita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variation checklist - Health service establishments &amp; Mobile health services</vt:lpstr>
    </vt:vector>
  </TitlesOfParts>
  <Company>Department of Health</Company>
  <LinksUpToDate>false</LinksUpToDate>
  <CharactersWithSpaces>2943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variation checklist - Health service establishments &amp; Mobile health services</dc:title>
  <dc:subject/>
  <dc:creator>PH &amp; DPC Unit</dc:creator>
  <cp:keywords>checklist, variation, registration</cp:keywords>
  <cp:lastModifiedBy>Tyler McPherson (Health)</cp:lastModifiedBy>
  <cp:revision>25</cp:revision>
  <cp:lastPrinted>2019-11-26T04:17:00Z</cp:lastPrinted>
  <dcterms:created xsi:type="dcterms:W3CDTF">2018-08-27T00:59:00Z</dcterms:created>
  <dcterms:modified xsi:type="dcterms:W3CDTF">2022-07-07T05:36:00Z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2022-07-07T05:36:36Z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698dbab4-8310-49ab-933c-c49c9c829d3b</vt:lpwstr>
  </property>
  <property fmtid="{D5CDD505-2E9C-101B-9397-08002B2CF9AE}" pid="9" name="MSIP_Label_43e64453-338c-4f93-8a4d-0039a0a41f2a_ContentBits">
    <vt:lpwstr>2</vt:lpwstr>
  </property>
</Properties>
</file>