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15"/>
        <w:tblW w:w="1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7"/>
      </w:tblGrid>
      <w:tr w:rsidR="00466DA0" w14:paraId="77EBFB0B" w14:textId="77777777" w:rsidTr="00F94452">
        <w:trPr>
          <w:trHeight w:val="210"/>
        </w:trPr>
        <w:tc>
          <w:tcPr>
            <w:tcW w:w="11067" w:type="dxa"/>
            <w:tcMar>
              <w:top w:w="1531" w:type="dxa"/>
              <w:left w:w="0" w:type="dxa"/>
              <w:right w:w="0" w:type="dxa"/>
            </w:tcMar>
          </w:tcPr>
          <w:p w14:paraId="6F6E5CD3" w14:textId="77777777" w:rsidR="003D61AF" w:rsidRPr="00EB68B8" w:rsidRDefault="000926C7" w:rsidP="003D61AF">
            <w:pPr>
              <w:pStyle w:val="Documenttitle"/>
            </w:pPr>
            <w:bookmarkStart w:id="0" w:name="_Hlk117243674"/>
            <w:bookmarkEnd w:id="0"/>
            <w:r w:rsidRPr="003A0C05">
              <w:rPr>
                <w:szCs w:val="52"/>
                <w:lang w:val="el"/>
              </w:rPr>
              <w:t>Πόσιμο νερό μετά από πλημμύρα</w:t>
            </w:r>
          </w:p>
        </w:tc>
      </w:tr>
      <w:tr w:rsidR="00466DA0" w14:paraId="3E887AF8" w14:textId="77777777" w:rsidTr="00F94452">
        <w:trPr>
          <w:trHeight w:val="259"/>
        </w:trPr>
        <w:tc>
          <w:tcPr>
            <w:tcW w:w="11067" w:type="dxa"/>
          </w:tcPr>
          <w:p w14:paraId="330AC085" w14:textId="77777777" w:rsidR="003D61AF" w:rsidRPr="00F63D71" w:rsidRDefault="000926C7" w:rsidP="003D61AF">
            <w:pPr>
              <w:pStyle w:val="Documentsubtitle"/>
            </w:pPr>
            <w:r>
              <w:rPr>
                <w:lang w:val="el"/>
              </w:rPr>
              <w:t xml:space="preserve">Πληροφορίες για το πότε και πώς να πίνετε με ασφάλεια νερό μετά από πλημμύρα </w:t>
            </w:r>
          </w:p>
        </w:tc>
      </w:tr>
      <w:tr w:rsidR="00466DA0" w14:paraId="0DB800B3" w14:textId="77777777" w:rsidTr="00F94452">
        <w:trPr>
          <w:trHeight w:val="96"/>
        </w:trPr>
        <w:tc>
          <w:tcPr>
            <w:tcW w:w="11067" w:type="dxa"/>
          </w:tcPr>
          <w:p w14:paraId="14E24EF8" w14:textId="77777777" w:rsidR="007A729F" w:rsidRDefault="000926C7" w:rsidP="003D61AF">
            <w:pPr>
              <w:pStyle w:val="Bannermarking"/>
              <w:spacing w:after="120"/>
            </w:pPr>
            <w:r>
              <w:rPr>
                <w:lang w:val="el"/>
              </w:rPr>
              <w:t>Greek | Ελληνικά</w:t>
            </w:r>
          </w:p>
          <w:p w14:paraId="48FC2F86" w14:textId="77777777" w:rsidR="003D61AF" w:rsidRPr="001E5058" w:rsidRDefault="000926C7" w:rsidP="003D61AF">
            <w:pPr>
              <w:pStyle w:val="Bannermarking"/>
              <w:spacing w:after="120"/>
            </w:pPr>
            <w:r w:rsidRPr="00361203">
              <w:fldChar w:fldCharType="begin"/>
            </w:r>
            <w:r>
              <w:instrText>FILLIN  "Type the protective marking" \d OFFICIAL \o  \* MERGEFORMAT</w:instrText>
            </w:r>
            <w:r w:rsidRPr="00361203">
              <w:fldChar w:fldCharType="separate"/>
            </w:r>
            <w:r w:rsidRPr="00361203">
              <w:t>OFFICIAL</w:t>
            </w:r>
            <w:r w:rsidRPr="00361203">
              <w:fldChar w:fldCharType="end"/>
            </w:r>
          </w:p>
        </w:tc>
      </w:tr>
    </w:tbl>
    <w:p w14:paraId="66FF7E69" w14:textId="77777777" w:rsidR="0074696E" w:rsidRPr="004C6EEE" w:rsidRDefault="000926C7" w:rsidP="00EC40D5">
      <w:pPr>
        <w:pStyle w:val="Sectionbreakfirstpage"/>
      </w:pPr>
      <w:r>
        <w:rPr>
          <w:lang w:val="en-US"/>
        </w:rPr>
        <w:drawing>
          <wp:anchor distT="0" distB="0" distL="114300" distR="114300" simplePos="0" relativeHeight="251658240" behindDoc="1" locked="1" layoutInCell="1" allowOverlap="1" wp14:anchorId="4B50F840" wp14:editId="7C5097C6">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3140"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72A16280" w14:textId="77777777" w:rsidR="00A62D44" w:rsidRPr="004C6EEE" w:rsidRDefault="00A62D44" w:rsidP="00EC40D5">
      <w:pPr>
        <w:pStyle w:val="Sectionbreakfirstpage"/>
        <w:sectPr w:rsidR="00A62D44" w:rsidRPr="004C6EEE" w:rsidSect="00E62622">
          <w:headerReference w:type="default" r:id="rId8"/>
          <w:footerReference w:type="default" r:id="rId9"/>
          <w:pgSz w:w="11906" w:h="16838" w:code="9"/>
          <w:pgMar w:top="454" w:right="851" w:bottom="1418" w:left="851" w:header="340" w:footer="851" w:gutter="0"/>
          <w:cols w:space="708"/>
          <w:docGrid w:linePitch="360"/>
        </w:sectPr>
      </w:pPr>
    </w:p>
    <w:p w14:paraId="344CB8F8" w14:textId="77777777" w:rsidR="00A57128" w:rsidRPr="00F3178F" w:rsidRDefault="000926C7" w:rsidP="00885876">
      <w:pPr>
        <w:pStyle w:val="DHHSbody"/>
        <w:rPr>
          <w:sz w:val="19"/>
          <w:szCs w:val="19"/>
          <w:lang w:val="el" w:eastAsia="en-AU"/>
        </w:rPr>
      </w:pPr>
      <w:r w:rsidRPr="003D61AF">
        <w:rPr>
          <w:sz w:val="19"/>
          <w:szCs w:val="19"/>
          <w:lang w:val="el" w:eastAsia="en-AU"/>
        </w:rPr>
        <w:t xml:space="preserve">Μετά από πλημμύρα, ο πάροχος νερού της περιοχής σας θα σας ενημερώσει αν το νερό της βρύσης είναι ασφαλές για κατανάλωση. Μπορεί να εκδώσει: </w:t>
      </w:r>
    </w:p>
    <w:p w14:paraId="7E60CE4B" w14:textId="77777777" w:rsidR="00A57128" w:rsidRPr="00F3178F" w:rsidRDefault="000926C7" w:rsidP="00885876">
      <w:pPr>
        <w:pStyle w:val="DHHSbody"/>
        <w:rPr>
          <w:sz w:val="19"/>
          <w:szCs w:val="19"/>
          <w:lang w:val="el" w:eastAsia="en-AU"/>
        </w:rPr>
      </w:pPr>
      <w:r w:rsidRPr="003D61AF">
        <w:rPr>
          <w:b/>
          <w:bCs/>
          <w:sz w:val="19"/>
          <w:szCs w:val="19"/>
          <w:lang w:val="el" w:eastAsia="en-AU"/>
        </w:rPr>
        <w:t>Προειδοποίηση μη κατανάλωσης</w:t>
      </w:r>
      <w:r w:rsidRPr="003D61AF">
        <w:rPr>
          <w:sz w:val="19"/>
          <w:szCs w:val="19"/>
          <w:lang w:val="el" w:eastAsia="en-AU"/>
        </w:rPr>
        <w:t>: Το νερό σας έχει βλαβερές χημικές ουσίες και τοξίνες και η κατανάλωσή του μπορεί να σας κάνει να αρρωστήσετε σοβαρά.</w:t>
      </w:r>
    </w:p>
    <w:p w14:paraId="62D70908" w14:textId="77777777" w:rsidR="008359B0" w:rsidRPr="00F3178F" w:rsidRDefault="000926C7" w:rsidP="00885876">
      <w:pPr>
        <w:pStyle w:val="DHHSbody"/>
        <w:rPr>
          <w:sz w:val="19"/>
          <w:szCs w:val="19"/>
          <w:lang w:val="el" w:eastAsia="en-AU"/>
        </w:rPr>
      </w:pPr>
      <w:r w:rsidRPr="003D61AF">
        <w:rPr>
          <w:b/>
          <w:bCs/>
          <w:sz w:val="19"/>
          <w:szCs w:val="19"/>
          <w:lang w:val="el" w:eastAsia="en-AU"/>
        </w:rPr>
        <w:t>Προειδοποίηση για βράσιμο του νερού</w:t>
      </w:r>
      <w:r w:rsidRPr="003D61AF">
        <w:rPr>
          <w:sz w:val="19"/>
          <w:szCs w:val="19"/>
          <w:lang w:val="el" w:eastAsia="en-AU"/>
        </w:rPr>
        <w:t xml:space="preserve">: Το νερό σας μπορεί να έχει μικρόβια και πρέπει να το βράζετε πριν το χρησιμοποιήσετε. Η κατανάλωση άβραστου νερού μπορεί να σας κάνει να αρρωστήσετε. </w:t>
      </w:r>
    </w:p>
    <w:p w14:paraId="6E82666C" w14:textId="77777777" w:rsidR="00885876" w:rsidRPr="00F3178F" w:rsidRDefault="000926C7" w:rsidP="00885876">
      <w:pPr>
        <w:pStyle w:val="Heading1"/>
        <w:spacing w:before="120" w:after="120" w:line="360" w:lineRule="atLeast"/>
        <w:rPr>
          <w:b/>
          <w:bCs w:val="0"/>
          <w:sz w:val="22"/>
          <w:szCs w:val="22"/>
          <w:lang w:val="el"/>
        </w:rPr>
      </w:pPr>
      <w:r w:rsidRPr="003D61AF">
        <w:rPr>
          <w:b/>
          <w:bCs w:val="0"/>
          <w:sz w:val="22"/>
          <w:szCs w:val="22"/>
          <w:lang w:val="el"/>
        </w:rPr>
        <w:t>Τι να κάνετε αν δεν μπορείτε να πιείτε νερό βρύσης</w:t>
      </w:r>
    </w:p>
    <w:p w14:paraId="1BA03A5E" w14:textId="77777777" w:rsidR="00A57128" w:rsidRPr="00F3178F" w:rsidRDefault="000926C7" w:rsidP="00A57128">
      <w:pPr>
        <w:pStyle w:val="Bullet1"/>
        <w:numPr>
          <w:ilvl w:val="0"/>
          <w:numId w:val="0"/>
        </w:numPr>
        <w:ind w:left="284" w:hanging="284"/>
        <w:rPr>
          <w:sz w:val="19"/>
          <w:szCs w:val="19"/>
          <w:lang w:val="el"/>
        </w:rPr>
      </w:pPr>
      <w:r w:rsidRPr="1FC59BAA">
        <w:rPr>
          <w:sz w:val="19"/>
          <w:szCs w:val="19"/>
          <w:lang w:val="el"/>
        </w:rPr>
        <w:t xml:space="preserve">Δεν μπορείτε να πιείτε νερό βρύσης αν η υπηρεσία υδάτων έχει εκδώσει "Προειδοποίηση μη κατανάλωσης". </w:t>
      </w:r>
    </w:p>
    <w:p w14:paraId="6CEBE8CF" w14:textId="77777777" w:rsidR="00A57128" w:rsidRDefault="000926C7" w:rsidP="00A57128">
      <w:pPr>
        <w:pStyle w:val="Bullet1"/>
        <w:numPr>
          <w:ilvl w:val="0"/>
          <w:numId w:val="14"/>
        </w:numPr>
        <w:rPr>
          <w:sz w:val="19"/>
          <w:szCs w:val="19"/>
        </w:rPr>
      </w:pPr>
      <w:r w:rsidRPr="1FC59BAA">
        <w:rPr>
          <w:sz w:val="19"/>
          <w:szCs w:val="19"/>
          <w:lang w:val="el"/>
        </w:rPr>
        <w:t xml:space="preserve">Πρέπει: </w:t>
      </w:r>
    </w:p>
    <w:p w14:paraId="314F4409" w14:textId="77777777" w:rsidR="00A57128" w:rsidRDefault="000926C7" w:rsidP="00A57128">
      <w:pPr>
        <w:pStyle w:val="Bullet1"/>
        <w:numPr>
          <w:ilvl w:val="0"/>
          <w:numId w:val="13"/>
        </w:numPr>
        <w:rPr>
          <w:sz w:val="19"/>
          <w:szCs w:val="19"/>
        </w:rPr>
      </w:pPr>
      <w:r>
        <w:rPr>
          <w:sz w:val="19"/>
          <w:szCs w:val="19"/>
          <w:lang w:val="el"/>
        </w:rPr>
        <w:t xml:space="preserve">να μην πίνετε νερό βρύσης από την πληγείσα περιοχή </w:t>
      </w:r>
    </w:p>
    <w:p w14:paraId="48F1EA68" w14:textId="77777777" w:rsidR="00A57128" w:rsidRDefault="000926C7" w:rsidP="00A57128">
      <w:pPr>
        <w:pStyle w:val="Bullet1"/>
        <w:numPr>
          <w:ilvl w:val="0"/>
          <w:numId w:val="13"/>
        </w:numPr>
        <w:rPr>
          <w:sz w:val="19"/>
          <w:szCs w:val="19"/>
        </w:rPr>
      </w:pPr>
      <w:r>
        <w:rPr>
          <w:sz w:val="19"/>
          <w:szCs w:val="19"/>
          <w:lang w:val="el"/>
        </w:rPr>
        <w:t xml:space="preserve">να μη βράζετε το νερό και να μην το επεξεργάζεστε με χλώριο ή χλωρίνη, επειδή δεν θα το κάνει ασφαλές. </w:t>
      </w:r>
    </w:p>
    <w:p w14:paraId="03BA6928" w14:textId="77777777" w:rsidR="00A57128" w:rsidRDefault="000926C7" w:rsidP="005D1301">
      <w:pPr>
        <w:pStyle w:val="Bullet1"/>
        <w:numPr>
          <w:ilvl w:val="0"/>
          <w:numId w:val="14"/>
        </w:numPr>
        <w:rPr>
          <w:sz w:val="19"/>
          <w:szCs w:val="19"/>
        </w:rPr>
      </w:pPr>
      <w:r w:rsidRPr="1FC59BAA">
        <w:rPr>
          <w:sz w:val="19"/>
          <w:szCs w:val="19"/>
          <w:lang w:val="el"/>
        </w:rPr>
        <w:t xml:space="preserve">Χρησιμοποιήστε εμφιαλωμένο νερό ως πόσιμο, για προετοιμασία φαγητού, ποτών και βρεφικής φόρμουλας, παρασκευή πάγου, βούρτσισμα δοντιών ή ως πόσιμο νερό κατοικίδιων ζώων. </w:t>
      </w:r>
    </w:p>
    <w:p w14:paraId="2160E10D" w14:textId="77777777" w:rsidR="00CB769A" w:rsidRPr="00F3178F" w:rsidRDefault="000926C7" w:rsidP="005D1301">
      <w:pPr>
        <w:pStyle w:val="Bullet1"/>
        <w:numPr>
          <w:ilvl w:val="0"/>
          <w:numId w:val="14"/>
        </w:numPr>
        <w:rPr>
          <w:sz w:val="19"/>
          <w:szCs w:val="19"/>
          <w:lang w:val="el"/>
        </w:rPr>
      </w:pPr>
      <w:r w:rsidRPr="1FC59BAA">
        <w:rPr>
          <w:sz w:val="19"/>
          <w:szCs w:val="19"/>
          <w:lang w:val="el"/>
        </w:rPr>
        <w:t>Σε ορισμένες περιπτώσεις, μπορείτε να χρησιμοποιήσετε το νερό της βρύσης για να ξεπλύνετε τις τουαλέτες, να πλύνετε τα χέρια σας, να κάνετε ντους (βεβαιωθείτε ότι δεν καταπίνετε νερό) και να πλύνετε ρούχα. Σταματήστε να χρησιμοποιείτε το νερό και επικοινωνήστε με τον γιατρό σας αν εμφανίσετε ερεθισμό στο δέρμα ή οποιαδήποτε άλλη αντίδραση.</w:t>
      </w:r>
    </w:p>
    <w:p w14:paraId="1CA66812" w14:textId="77777777" w:rsidR="00CB769A" w:rsidRPr="00F3178F" w:rsidRDefault="000926C7" w:rsidP="1FC59BAA">
      <w:pPr>
        <w:numPr>
          <w:ilvl w:val="0"/>
          <w:numId w:val="14"/>
        </w:numPr>
        <w:rPr>
          <w:sz w:val="19"/>
          <w:szCs w:val="19"/>
          <w:lang w:val="el"/>
        </w:rPr>
      </w:pPr>
      <w:r w:rsidRPr="1FC59BAA">
        <w:rPr>
          <w:sz w:val="19"/>
          <w:szCs w:val="19"/>
          <w:lang w:val="el"/>
        </w:rPr>
        <w:t xml:space="preserve">Ο πάροχος νερού της περιοχής σας θα σας ενημερώσει πότε είναι ασφαλές να πίνετε νερό της βρύσης. </w:t>
      </w:r>
    </w:p>
    <w:p w14:paraId="36F344CB" w14:textId="203111C2" w:rsidR="00676A05" w:rsidRPr="00F3178F" w:rsidRDefault="000926C7" w:rsidP="1FC59BAA">
      <w:pPr>
        <w:pStyle w:val="Heading1"/>
        <w:spacing w:before="120" w:after="120" w:line="360" w:lineRule="atLeast"/>
        <w:rPr>
          <w:b/>
          <w:sz w:val="22"/>
          <w:szCs w:val="22"/>
          <w:lang w:val="el"/>
        </w:rPr>
      </w:pPr>
      <w:r w:rsidRPr="003D61AF">
        <w:rPr>
          <w:b/>
          <w:sz w:val="22"/>
          <w:szCs w:val="22"/>
          <w:lang w:val="el"/>
        </w:rPr>
        <w:t>Τι να κάνετε αν χρειαστεί να βράσετε νερό βρύσης</w:t>
      </w:r>
    </w:p>
    <w:p w14:paraId="2DA2F9D0" w14:textId="77777777" w:rsidR="00CB769A" w:rsidRPr="00F3178F" w:rsidRDefault="000926C7" w:rsidP="00CB769A">
      <w:pPr>
        <w:pStyle w:val="Bullet1"/>
        <w:numPr>
          <w:ilvl w:val="0"/>
          <w:numId w:val="0"/>
        </w:numPr>
        <w:ind w:left="284" w:hanging="284"/>
        <w:rPr>
          <w:sz w:val="19"/>
          <w:szCs w:val="19"/>
          <w:lang w:val="el"/>
        </w:rPr>
      </w:pPr>
      <w:r w:rsidRPr="1FC59BAA">
        <w:rPr>
          <w:sz w:val="19"/>
          <w:szCs w:val="19"/>
          <w:lang w:val="el"/>
        </w:rPr>
        <w:t xml:space="preserve">Αν ο προμηθευτής νερού της περιοχής σας έχει εκδώσει "Προειδοποίηση για βράσιμο του νερού", θα χρειαστεί να βράζετε το νερό της βρύσης. </w:t>
      </w:r>
    </w:p>
    <w:p w14:paraId="605660C6" w14:textId="77777777" w:rsidR="00CB769A" w:rsidRPr="00F3178F" w:rsidRDefault="000926C7" w:rsidP="00CB769A">
      <w:pPr>
        <w:pStyle w:val="Bullet1"/>
        <w:rPr>
          <w:sz w:val="19"/>
          <w:szCs w:val="19"/>
          <w:lang w:val="el"/>
        </w:rPr>
      </w:pPr>
      <w:r w:rsidRPr="1FC59BAA">
        <w:rPr>
          <w:sz w:val="19"/>
          <w:szCs w:val="19"/>
          <w:lang w:val="el"/>
        </w:rPr>
        <w:t xml:space="preserve">Για να βράσετε το νερό της βρύσης έτσι ώστε να είναι ασφαλές για κατανάλωση: </w:t>
      </w:r>
    </w:p>
    <w:p w14:paraId="6CCB7F51" w14:textId="77777777" w:rsidR="000C7DFF" w:rsidRPr="00F3178F" w:rsidRDefault="000926C7" w:rsidP="000C7DFF">
      <w:pPr>
        <w:pStyle w:val="Bullet1"/>
        <w:numPr>
          <w:ilvl w:val="0"/>
          <w:numId w:val="15"/>
        </w:numPr>
        <w:rPr>
          <w:sz w:val="19"/>
          <w:szCs w:val="19"/>
          <w:lang w:val="el"/>
        </w:rPr>
      </w:pPr>
      <w:r w:rsidRPr="1FC59BAA">
        <w:rPr>
          <w:sz w:val="19"/>
          <w:szCs w:val="19"/>
          <w:lang w:val="el"/>
        </w:rPr>
        <w:t xml:space="preserve">βράστε το νερό μέχρι να δείτε να ανεβαίνουν συνέχεια πολλές φυσαλίδες από τον πάτο της κατσαρόλας ή του βραστήρα. </w:t>
      </w:r>
    </w:p>
    <w:p w14:paraId="55E03C23" w14:textId="77777777" w:rsidR="00BA518D" w:rsidRPr="00F3178F" w:rsidRDefault="000926C7" w:rsidP="1FC59BAA">
      <w:pPr>
        <w:pStyle w:val="Bullet1"/>
        <w:numPr>
          <w:ilvl w:val="0"/>
          <w:numId w:val="15"/>
        </w:numPr>
        <w:rPr>
          <w:sz w:val="19"/>
          <w:szCs w:val="19"/>
          <w:lang w:val="el"/>
        </w:rPr>
      </w:pPr>
      <w:r w:rsidRPr="1FC59BAA">
        <w:rPr>
          <w:sz w:val="19"/>
          <w:szCs w:val="19"/>
          <w:lang w:val="el"/>
        </w:rPr>
        <w:t>κρυώστε το νερό πριν το χρησιμοποιήσετε.</w:t>
      </w:r>
    </w:p>
    <w:p w14:paraId="166FF258" w14:textId="77777777" w:rsidR="00BA518D" w:rsidRPr="000C7DFF" w:rsidRDefault="000926C7" w:rsidP="1FC59BAA">
      <w:pPr>
        <w:pStyle w:val="Bullet1"/>
        <w:numPr>
          <w:ilvl w:val="0"/>
          <w:numId w:val="15"/>
        </w:numPr>
        <w:rPr>
          <w:sz w:val="19"/>
          <w:szCs w:val="19"/>
        </w:rPr>
      </w:pPr>
      <w:r w:rsidRPr="1FC59BAA">
        <w:rPr>
          <w:sz w:val="19"/>
          <w:szCs w:val="19"/>
          <w:lang w:val="el"/>
        </w:rPr>
        <w:t xml:space="preserve">οι βραστήρες με αυτόματους διακόπτες απενεργοποίησης είναι κατάλληλοι. Οι βραστήρες μεταβλητής θερμοκρασίας πρέπει να ρυθμιστούν για βράσιμο. </w:t>
      </w:r>
    </w:p>
    <w:p w14:paraId="5FB0D576" w14:textId="77777777" w:rsidR="006853D4" w:rsidRDefault="000926C7" w:rsidP="00CB769A">
      <w:pPr>
        <w:pStyle w:val="Bullet1"/>
        <w:numPr>
          <w:ilvl w:val="0"/>
          <w:numId w:val="15"/>
        </w:numPr>
        <w:rPr>
          <w:sz w:val="19"/>
          <w:szCs w:val="19"/>
        </w:rPr>
      </w:pPr>
      <w:r w:rsidRPr="1FC59BAA">
        <w:rPr>
          <w:sz w:val="19"/>
          <w:szCs w:val="19"/>
          <w:lang w:val="el"/>
        </w:rPr>
        <w:t>αποθηκεύστε το βρασμένο νερό σε καθαρό και κλειστό δοχείο</w:t>
      </w:r>
    </w:p>
    <w:p w14:paraId="1DF9F240" w14:textId="77777777" w:rsidR="003A0C05" w:rsidRDefault="000926C7" w:rsidP="00CB769A">
      <w:pPr>
        <w:pStyle w:val="Bullet1"/>
        <w:numPr>
          <w:ilvl w:val="0"/>
          <w:numId w:val="15"/>
        </w:numPr>
        <w:rPr>
          <w:sz w:val="19"/>
          <w:szCs w:val="19"/>
        </w:rPr>
      </w:pPr>
      <w:r w:rsidRPr="1FC59BAA">
        <w:rPr>
          <w:sz w:val="19"/>
          <w:szCs w:val="19"/>
          <w:lang w:val="el"/>
        </w:rPr>
        <w:t>κρυώστε το νερό πριν το χρησιμοποιήσετε</w:t>
      </w:r>
    </w:p>
    <w:p w14:paraId="18CF47AF" w14:textId="77777777" w:rsidR="00F7310E" w:rsidRDefault="000926C7" w:rsidP="00CB769A">
      <w:pPr>
        <w:pStyle w:val="Bullet1"/>
        <w:numPr>
          <w:ilvl w:val="0"/>
          <w:numId w:val="15"/>
        </w:numPr>
        <w:rPr>
          <w:sz w:val="19"/>
          <w:szCs w:val="19"/>
        </w:rPr>
      </w:pPr>
      <w:r w:rsidRPr="1FC59BAA">
        <w:rPr>
          <w:sz w:val="19"/>
          <w:szCs w:val="19"/>
          <w:lang w:val="el"/>
        </w:rPr>
        <w:t>πρέπει να φροντίσετε να αποφύγετε τα εγκαύματα.</w:t>
      </w:r>
    </w:p>
    <w:p w14:paraId="62FDD485" w14:textId="77777777" w:rsidR="003A0C05" w:rsidRDefault="000926C7" w:rsidP="003D61AF">
      <w:pPr>
        <w:pStyle w:val="Bullet1"/>
        <w:numPr>
          <w:ilvl w:val="0"/>
          <w:numId w:val="14"/>
        </w:numPr>
        <w:rPr>
          <w:sz w:val="19"/>
          <w:szCs w:val="19"/>
        </w:rPr>
      </w:pPr>
      <w:r w:rsidRPr="1FC59BAA">
        <w:rPr>
          <w:sz w:val="19"/>
          <w:szCs w:val="19"/>
          <w:lang w:val="el"/>
        </w:rPr>
        <w:t xml:space="preserve">Το βρασμένο νερό πρέπει να χρησιμοποιείται ως πόσιμο, για προετοιμασία φαγητού, ποτών και βρεφικής φόρμουλας, παρασκευή πάγου, βούρτσισμα δοντιών ή ως πόσιμο νερό κατοικίδιων ζώων. </w:t>
      </w:r>
    </w:p>
    <w:p w14:paraId="3ECEEB40" w14:textId="77777777" w:rsidR="003A0C05" w:rsidRDefault="000926C7" w:rsidP="003A0C05">
      <w:pPr>
        <w:pStyle w:val="Bullet1"/>
        <w:numPr>
          <w:ilvl w:val="0"/>
          <w:numId w:val="14"/>
        </w:numPr>
        <w:rPr>
          <w:sz w:val="19"/>
          <w:szCs w:val="19"/>
        </w:rPr>
      </w:pPr>
      <w:r w:rsidRPr="1FC59BAA">
        <w:rPr>
          <w:sz w:val="19"/>
          <w:szCs w:val="19"/>
          <w:lang w:val="el"/>
        </w:rPr>
        <w:t xml:space="preserve">Το άβραστο νερό μπορεί να χρησιμοποιείται για πλύσιμο χεριών, ντους (βεβαιωθείτε ότι δεν καταπίνετε νερό), ξέπλυμα τουαλέτας, πλύσιμο πιάτων και ρούχων και κηπουρική ή πότισμα με το λάστιχο έξω από το σπίτι. </w:t>
      </w:r>
    </w:p>
    <w:p w14:paraId="2323D689" w14:textId="77777777" w:rsidR="003A0C05" w:rsidRDefault="000926C7" w:rsidP="003A0C05">
      <w:pPr>
        <w:pStyle w:val="Bullet1"/>
        <w:numPr>
          <w:ilvl w:val="0"/>
          <w:numId w:val="14"/>
        </w:numPr>
        <w:rPr>
          <w:sz w:val="19"/>
          <w:szCs w:val="19"/>
        </w:rPr>
      </w:pPr>
      <w:r w:rsidRPr="1FC59BAA">
        <w:rPr>
          <w:sz w:val="19"/>
          <w:szCs w:val="19"/>
          <w:lang w:val="el"/>
        </w:rPr>
        <w:lastRenderedPageBreak/>
        <w:t xml:space="preserve">Ο πάροχος νερού της περιοχής σας θα σας ενημερώσει πότε είναι ασφαλές να πίνετε νερό της βρύσης χωρίς να το βράσετε. </w:t>
      </w:r>
    </w:p>
    <w:p w14:paraId="30EA08E8" w14:textId="77777777" w:rsidR="008D11CB" w:rsidRPr="008D11CB" w:rsidRDefault="000926C7" w:rsidP="008D11CB">
      <w:pPr>
        <w:pStyle w:val="Heading1"/>
        <w:spacing w:before="120" w:after="120" w:line="360" w:lineRule="atLeast"/>
        <w:rPr>
          <w:b/>
          <w:bCs w:val="0"/>
          <w:sz w:val="24"/>
          <w:szCs w:val="24"/>
        </w:rPr>
      </w:pPr>
      <w:r>
        <w:rPr>
          <w:b/>
          <w:bCs w:val="0"/>
          <w:sz w:val="24"/>
          <w:szCs w:val="24"/>
          <w:lang w:val="el"/>
        </w:rPr>
        <w:t>Πάρτε βοήθεια</w:t>
      </w:r>
    </w:p>
    <w:p w14:paraId="1D647C88" w14:textId="77777777" w:rsidR="003A0C05" w:rsidRPr="002264BB" w:rsidRDefault="000926C7" w:rsidP="003A0C05">
      <w:pPr>
        <w:pStyle w:val="DHHSbullet1"/>
        <w:numPr>
          <w:ilvl w:val="0"/>
          <w:numId w:val="12"/>
        </w:numPr>
        <w:rPr>
          <w:sz w:val="19"/>
          <w:szCs w:val="19"/>
          <w:lang w:eastAsia="en-AU"/>
        </w:rPr>
      </w:pPr>
      <w:r w:rsidRPr="002264BB">
        <w:rPr>
          <w:sz w:val="19"/>
          <w:szCs w:val="19"/>
          <w:lang w:val="el" w:eastAsia="en-AU"/>
        </w:rPr>
        <w:t xml:space="preserve">Επικοινωνήστε με τον πάροχο νερού της περιοχής σας για πληροφορίες &lt;www.water.vic.gov.au/water-industry-and-customers/know-your-water-corporation&gt;. </w:t>
      </w:r>
    </w:p>
    <w:p w14:paraId="330A357D" w14:textId="77777777" w:rsidR="00ED1B6C" w:rsidRPr="002264BB" w:rsidRDefault="000926C7" w:rsidP="00ED1B6C">
      <w:pPr>
        <w:pStyle w:val="DHHSbullet1"/>
        <w:numPr>
          <w:ilvl w:val="0"/>
          <w:numId w:val="12"/>
        </w:numPr>
        <w:rPr>
          <w:sz w:val="19"/>
          <w:szCs w:val="19"/>
        </w:rPr>
      </w:pPr>
      <w:r w:rsidRPr="002264BB">
        <w:rPr>
          <w:sz w:val="19"/>
          <w:szCs w:val="19"/>
          <w:lang w:val="el" w:eastAsia="en-AU"/>
        </w:rPr>
        <w:t>Αν ανησυχείτε για το ότι μπορεί να έχετε καταναλώσει μολυσμένο νερό ή αν εμφανίζετε συμπτώματα που μοιάζουν με γαστρεντερικά, επικοινωνήστε με τον γιατρό σας.</w:t>
      </w:r>
    </w:p>
    <w:p w14:paraId="29B2CC36" w14:textId="77777777" w:rsidR="008D11CB" w:rsidRPr="002264BB" w:rsidRDefault="000926C7" w:rsidP="003D61AF">
      <w:pPr>
        <w:pStyle w:val="DHHSbullet1"/>
        <w:ind w:left="0" w:firstLine="0"/>
        <w:rPr>
          <w:sz w:val="19"/>
          <w:szCs w:val="19"/>
        </w:rPr>
      </w:pPr>
      <w:r w:rsidRPr="002264BB">
        <w:rPr>
          <w:sz w:val="19"/>
          <w:szCs w:val="19"/>
          <w:lang w:val="el"/>
        </w:rPr>
        <w:t xml:space="preserve">Για να λάβετε αυτό το δημοσίευμα σε προσβάσιμη μορφή, στείλτε email στο </w:t>
      </w:r>
      <w:hyperlink r:id="rId10" w:history="1">
        <w:r w:rsidR="00B42CE8" w:rsidRPr="002264BB">
          <w:rPr>
            <w:rStyle w:val="Hyperlink"/>
            <w:sz w:val="19"/>
            <w:szCs w:val="19"/>
            <w:lang w:val="el"/>
          </w:rPr>
          <w:t>pph.communications@health.vic.gov.au</w:t>
        </w:r>
      </w:hyperlink>
    </w:p>
    <w:sectPr w:rsidR="008D11CB" w:rsidRPr="002264B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9634" w14:textId="77777777" w:rsidR="00A507CD" w:rsidRDefault="00A507CD">
      <w:pPr>
        <w:spacing w:after="0" w:line="240" w:lineRule="auto"/>
      </w:pPr>
      <w:r>
        <w:separator/>
      </w:r>
    </w:p>
  </w:endnote>
  <w:endnote w:type="continuationSeparator" w:id="0">
    <w:p w14:paraId="5F9900CF" w14:textId="77777777" w:rsidR="00A507CD" w:rsidRDefault="00A50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2C8ADD66-8999-4C25-B58D-A8705C9D5C24}"/>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C3CF" w14:textId="77777777" w:rsidR="00344321" w:rsidRDefault="000926C7">
    <w:pPr>
      <w:pStyle w:val="Footer"/>
    </w:pPr>
    <w:r>
      <w:rPr>
        <w:noProof/>
        <w:lang w:val="en-US"/>
      </w:rPr>
      <w:drawing>
        <wp:anchor distT="0" distB="0" distL="114300" distR="114300" simplePos="0" relativeHeight="251660288" behindDoc="1" locked="1" layoutInCell="1" allowOverlap="1" wp14:anchorId="43465804" wp14:editId="7CAB679E">
          <wp:simplePos x="0" y="0"/>
          <wp:positionH relativeFrom="page">
            <wp:align>right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40524"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56B31441" wp14:editId="2F1CE532">
              <wp:simplePos x="0" y="0"/>
              <wp:positionH relativeFrom="page">
                <wp:posOffset>0</wp:posOffset>
              </wp:positionH>
              <wp:positionV relativeFrom="page">
                <wp:posOffset>10189210</wp:posOffset>
              </wp:positionV>
              <wp:extent cx="7560310" cy="311785"/>
              <wp:effectExtent l="0" t="0" r="0" b="12065"/>
              <wp:wrapNone/>
              <wp:docPr id="1" name="MSIPCM01694cf8b489c70dcbfac0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17201" w14:textId="77777777" w:rsidR="00344321" w:rsidRPr="00F3178F" w:rsidRDefault="000926C7" w:rsidP="00344321">
                          <w:pPr>
                            <w:spacing w:after="0"/>
                            <w:jc w:val="center"/>
                            <w:rPr>
                              <w:rFonts w:ascii="Arial Black" w:hAnsi="Arial Black"/>
                              <w:color w:val="000000"/>
                              <w:sz w:val="20"/>
                            </w:rPr>
                          </w:pPr>
                          <w:r w:rsidRPr="00F3178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6B31441" id="_x0000_t202" coordsize="21600,21600" o:spt="202" path="m,l,21600r21600,l21600,xe">
              <v:stroke joinstyle="miter"/>
              <v:path gradientshapeok="t" o:connecttype="rect"/>
            </v:shapetype>
            <v:shape id="MSIPCM01694cf8b489c70dcbfac073"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02917201" w14:textId="77777777" w:rsidR="00344321" w:rsidRPr="00F3178F" w:rsidRDefault="000926C7" w:rsidP="00344321">
                    <w:pPr>
                      <w:spacing w:after="0"/>
                      <w:jc w:val="center"/>
                      <w:rPr>
                        <w:rFonts w:ascii="Arial Black" w:hAnsi="Arial Black"/>
                        <w:color w:val="000000"/>
                        <w:sz w:val="20"/>
                      </w:rPr>
                    </w:pPr>
                    <w:r w:rsidRPr="00F3178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D8F8" w14:textId="77777777" w:rsidR="00A507CD" w:rsidRDefault="00A507CD">
      <w:pPr>
        <w:spacing w:after="0" w:line="240" w:lineRule="auto"/>
      </w:pPr>
      <w:r>
        <w:separator/>
      </w:r>
    </w:p>
  </w:footnote>
  <w:footnote w:type="continuationSeparator" w:id="0">
    <w:p w14:paraId="030328ED" w14:textId="77777777" w:rsidR="00A507CD" w:rsidRDefault="00A50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D3F0"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78D03C2A">
      <w:start w:val="1"/>
      <w:numFmt w:val="bullet"/>
      <w:lvlText w:val=""/>
      <w:lvlJc w:val="left"/>
      <w:pPr>
        <w:ind w:left="360" w:hanging="360"/>
      </w:pPr>
      <w:rPr>
        <w:rFonts w:ascii="Symbol" w:hAnsi="Symbol" w:hint="default"/>
      </w:rPr>
    </w:lvl>
    <w:lvl w:ilvl="1" w:tplc="96EEC130" w:tentative="1">
      <w:start w:val="1"/>
      <w:numFmt w:val="bullet"/>
      <w:lvlText w:val="o"/>
      <w:lvlJc w:val="left"/>
      <w:pPr>
        <w:ind w:left="1080" w:hanging="360"/>
      </w:pPr>
      <w:rPr>
        <w:rFonts w:ascii="Courier New" w:hAnsi="Courier New" w:cs="Courier New" w:hint="default"/>
      </w:rPr>
    </w:lvl>
    <w:lvl w:ilvl="2" w:tplc="E9E6A868" w:tentative="1">
      <w:start w:val="1"/>
      <w:numFmt w:val="bullet"/>
      <w:lvlText w:val=""/>
      <w:lvlJc w:val="left"/>
      <w:pPr>
        <w:ind w:left="1800" w:hanging="360"/>
      </w:pPr>
      <w:rPr>
        <w:rFonts w:ascii="Wingdings" w:hAnsi="Wingdings" w:hint="default"/>
      </w:rPr>
    </w:lvl>
    <w:lvl w:ilvl="3" w:tplc="2042FCD8" w:tentative="1">
      <w:start w:val="1"/>
      <w:numFmt w:val="bullet"/>
      <w:lvlText w:val=""/>
      <w:lvlJc w:val="left"/>
      <w:pPr>
        <w:ind w:left="2520" w:hanging="360"/>
      </w:pPr>
      <w:rPr>
        <w:rFonts w:ascii="Symbol" w:hAnsi="Symbol" w:hint="default"/>
      </w:rPr>
    </w:lvl>
    <w:lvl w:ilvl="4" w:tplc="A92C7124" w:tentative="1">
      <w:start w:val="1"/>
      <w:numFmt w:val="bullet"/>
      <w:lvlText w:val="o"/>
      <w:lvlJc w:val="left"/>
      <w:pPr>
        <w:ind w:left="3240" w:hanging="360"/>
      </w:pPr>
      <w:rPr>
        <w:rFonts w:ascii="Courier New" w:hAnsi="Courier New" w:cs="Courier New" w:hint="default"/>
      </w:rPr>
    </w:lvl>
    <w:lvl w:ilvl="5" w:tplc="F036FD2E" w:tentative="1">
      <w:start w:val="1"/>
      <w:numFmt w:val="bullet"/>
      <w:lvlText w:val=""/>
      <w:lvlJc w:val="left"/>
      <w:pPr>
        <w:ind w:left="3960" w:hanging="360"/>
      </w:pPr>
      <w:rPr>
        <w:rFonts w:ascii="Wingdings" w:hAnsi="Wingdings" w:hint="default"/>
      </w:rPr>
    </w:lvl>
    <w:lvl w:ilvl="6" w:tplc="98ECFD54" w:tentative="1">
      <w:start w:val="1"/>
      <w:numFmt w:val="bullet"/>
      <w:lvlText w:val=""/>
      <w:lvlJc w:val="left"/>
      <w:pPr>
        <w:ind w:left="4680" w:hanging="360"/>
      </w:pPr>
      <w:rPr>
        <w:rFonts w:ascii="Symbol" w:hAnsi="Symbol" w:hint="default"/>
      </w:rPr>
    </w:lvl>
    <w:lvl w:ilvl="7" w:tplc="34700F42" w:tentative="1">
      <w:start w:val="1"/>
      <w:numFmt w:val="bullet"/>
      <w:lvlText w:val="o"/>
      <w:lvlJc w:val="left"/>
      <w:pPr>
        <w:ind w:left="5400" w:hanging="360"/>
      </w:pPr>
      <w:rPr>
        <w:rFonts w:ascii="Courier New" w:hAnsi="Courier New" w:cs="Courier New" w:hint="default"/>
      </w:rPr>
    </w:lvl>
    <w:lvl w:ilvl="8" w:tplc="990C08DC" w:tentative="1">
      <w:start w:val="1"/>
      <w:numFmt w:val="bullet"/>
      <w:lvlText w:val=""/>
      <w:lvlJc w:val="left"/>
      <w:pPr>
        <w:ind w:left="6120" w:hanging="360"/>
      </w:pPr>
      <w:rPr>
        <w:rFonts w:ascii="Wingdings" w:hAnsi="Wingdings" w:hint="default"/>
      </w:rPr>
    </w:lvl>
  </w:abstractNum>
  <w:abstractNum w:abstractNumId="2" w15:restartNumberingAfterBreak="0">
    <w:nsid w:val="0AA80274"/>
    <w:multiLevelType w:val="hybridMultilevel"/>
    <w:tmpl w:val="B30C7956"/>
    <w:lvl w:ilvl="0" w:tplc="9D44B958">
      <w:start w:val="1"/>
      <w:numFmt w:val="bullet"/>
      <w:lvlText w:val=""/>
      <w:lvlJc w:val="left"/>
      <w:pPr>
        <w:ind w:left="360" w:hanging="360"/>
      </w:pPr>
      <w:rPr>
        <w:rFonts w:ascii="Symbol" w:hAnsi="Symbol" w:hint="default"/>
      </w:rPr>
    </w:lvl>
    <w:lvl w:ilvl="1" w:tplc="EFE4B356" w:tentative="1">
      <w:start w:val="1"/>
      <w:numFmt w:val="bullet"/>
      <w:lvlText w:val="o"/>
      <w:lvlJc w:val="left"/>
      <w:pPr>
        <w:ind w:left="1080" w:hanging="360"/>
      </w:pPr>
      <w:rPr>
        <w:rFonts w:ascii="Courier New" w:hAnsi="Courier New" w:cs="Courier New" w:hint="default"/>
      </w:rPr>
    </w:lvl>
    <w:lvl w:ilvl="2" w:tplc="6C56983C" w:tentative="1">
      <w:start w:val="1"/>
      <w:numFmt w:val="bullet"/>
      <w:lvlText w:val=""/>
      <w:lvlJc w:val="left"/>
      <w:pPr>
        <w:ind w:left="1800" w:hanging="360"/>
      </w:pPr>
      <w:rPr>
        <w:rFonts w:ascii="Wingdings" w:hAnsi="Wingdings" w:hint="default"/>
      </w:rPr>
    </w:lvl>
    <w:lvl w:ilvl="3" w:tplc="D3969F32" w:tentative="1">
      <w:start w:val="1"/>
      <w:numFmt w:val="bullet"/>
      <w:lvlText w:val=""/>
      <w:lvlJc w:val="left"/>
      <w:pPr>
        <w:ind w:left="2520" w:hanging="360"/>
      </w:pPr>
      <w:rPr>
        <w:rFonts w:ascii="Symbol" w:hAnsi="Symbol" w:hint="default"/>
      </w:rPr>
    </w:lvl>
    <w:lvl w:ilvl="4" w:tplc="DE3C20D0" w:tentative="1">
      <w:start w:val="1"/>
      <w:numFmt w:val="bullet"/>
      <w:lvlText w:val="o"/>
      <w:lvlJc w:val="left"/>
      <w:pPr>
        <w:ind w:left="3240" w:hanging="360"/>
      </w:pPr>
      <w:rPr>
        <w:rFonts w:ascii="Courier New" w:hAnsi="Courier New" w:cs="Courier New" w:hint="default"/>
      </w:rPr>
    </w:lvl>
    <w:lvl w:ilvl="5" w:tplc="46A8EA34" w:tentative="1">
      <w:start w:val="1"/>
      <w:numFmt w:val="bullet"/>
      <w:lvlText w:val=""/>
      <w:lvlJc w:val="left"/>
      <w:pPr>
        <w:ind w:left="3960" w:hanging="360"/>
      </w:pPr>
      <w:rPr>
        <w:rFonts w:ascii="Wingdings" w:hAnsi="Wingdings" w:hint="default"/>
      </w:rPr>
    </w:lvl>
    <w:lvl w:ilvl="6" w:tplc="8BDC1B7E" w:tentative="1">
      <w:start w:val="1"/>
      <w:numFmt w:val="bullet"/>
      <w:lvlText w:val=""/>
      <w:lvlJc w:val="left"/>
      <w:pPr>
        <w:ind w:left="4680" w:hanging="360"/>
      </w:pPr>
      <w:rPr>
        <w:rFonts w:ascii="Symbol" w:hAnsi="Symbol" w:hint="default"/>
      </w:rPr>
    </w:lvl>
    <w:lvl w:ilvl="7" w:tplc="F39E7766" w:tentative="1">
      <w:start w:val="1"/>
      <w:numFmt w:val="bullet"/>
      <w:lvlText w:val="o"/>
      <w:lvlJc w:val="left"/>
      <w:pPr>
        <w:ind w:left="5400" w:hanging="360"/>
      </w:pPr>
      <w:rPr>
        <w:rFonts w:ascii="Courier New" w:hAnsi="Courier New" w:cs="Courier New" w:hint="default"/>
      </w:rPr>
    </w:lvl>
    <w:lvl w:ilvl="8" w:tplc="ECC02B28"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AA545D"/>
    <w:multiLevelType w:val="hybridMultilevel"/>
    <w:tmpl w:val="9134DD5C"/>
    <w:lvl w:ilvl="0" w:tplc="5456B7E0">
      <w:start w:val="1"/>
      <w:numFmt w:val="bullet"/>
      <w:lvlText w:val=""/>
      <w:lvlJc w:val="left"/>
      <w:pPr>
        <w:ind w:left="360" w:hanging="360"/>
      </w:pPr>
      <w:rPr>
        <w:rFonts w:ascii="Symbol" w:hAnsi="Symbol" w:hint="default"/>
      </w:rPr>
    </w:lvl>
    <w:lvl w:ilvl="1" w:tplc="87626086" w:tentative="1">
      <w:start w:val="1"/>
      <w:numFmt w:val="bullet"/>
      <w:lvlText w:val="o"/>
      <w:lvlJc w:val="left"/>
      <w:pPr>
        <w:ind w:left="1080" w:hanging="360"/>
      </w:pPr>
      <w:rPr>
        <w:rFonts w:ascii="Courier New" w:hAnsi="Courier New" w:cs="Courier New" w:hint="default"/>
      </w:rPr>
    </w:lvl>
    <w:lvl w:ilvl="2" w:tplc="699607C4" w:tentative="1">
      <w:start w:val="1"/>
      <w:numFmt w:val="bullet"/>
      <w:lvlText w:val=""/>
      <w:lvlJc w:val="left"/>
      <w:pPr>
        <w:ind w:left="1800" w:hanging="360"/>
      </w:pPr>
      <w:rPr>
        <w:rFonts w:ascii="Wingdings" w:hAnsi="Wingdings" w:hint="default"/>
      </w:rPr>
    </w:lvl>
    <w:lvl w:ilvl="3" w:tplc="69C89FEE" w:tentative="1">
      <w:start w:val="1"/>
      <w:numFmt w:val="bullet"/>
      <w:lvlText w:val=""/>
      <w:lvlJc w:val="left"/>
      <w:pPr>
        <w:ind w:left="2520" w:hanging="360"/>
      </w:pPr>
      <w:rPr>
        <w:rFonts w:ascii="Symbol" w:hAnsi="Symbol" w:hint="default"/>
      </w:rPr>
    </w:lvl>
    <w:lvl w:ilvl="4" w:tplc="0FFCAD6E" w:tentative="1">
      <w:start w:val="1"/>
      <w:numFmt w:val="bullet"/>
      <w:lvlText w:val="o"/>
      <w:lvlJc w:val="left"/>
      <w:pPr>
        <w:ind w:left="3240" w:hanging="360"/>
      </w:pPr>
      <w:rPr>
        <w:rFonts w:ascii="Courier New" w:hAnsi="Courier New" w:cs="Courier New" w:hint="default"/>
      </w:rPr>
    </w:lvl>
    <w:lvl w:ilvl="5" w:tplc="DB087D28" w:tentative="1">
      <w:start w:val="1"/>
      <w:numFmt w:val="bullet"/>
      <w:lvlText w:val=""/>
      <w:lvlJc w:val="left"/>
      <w:pPr>
        <w:ind w:left="3960" w:hanging="360"/>
      </w:pPr>
      <w:rPr>
        <w:rFonts w:ascii="Wingdings" w:hAnsi="Wingdings" w:hint="default"/>
      </w:rPr>
    </w:lvl>
    <w:lvl w:ilvl="6" w:tplc="03A0850C" w:tentative="1">
      <w:start w:val="1"/>
      <w:numFmt w:val="bullet"/>
      <w:lvlText w:val=""/>
      <w:lvlJc w:val="left"/>
      <w:pPr>
        <w:ind w:left="4680" w:hanging="360"/>
      </w:pPr>
      <w:rPr>
        <w:rFonts w:ascii="Symbol" w:hAnsi="Symbol" w:hint="default"/>
      </w:rPr>
    </w:lvl>
    <w:lvl w:ilvl="7" w:tplc="94EA7B74" w:tentative="1">
      <w:start w:val="1"/>
      <w:numFmt w:val="bullet"/>
      <w:lvlText w:val="o"/>
      <w:lvlJc w:val="left"/>
      <w:pPr>
        <w:ind w:left="5400" w:hanging="360"/>
      </w:pPr>
      <w:rPr>
        <w:rFonts w:ascii="Courier New" w:hAnsi="Courier New" w:cs="Courier New" w:hint="default"/>
      </w:rPr>
    </w:lvl>
    <w:lvl w:ilvl="8" w:tplc="96C4873C" w:tentative="1">
      <w:start w:val="1"/>
      <w:numFmt w:val="bullet"/>
      <w:lvlText w:val=""/>
      <w:lvlJc w:val="left"/>
      <w:pPr>
        <w:ind w:left="6120" w:hanging="360"/>
      </w:pPr>
      <w:rPr>
        <w:rFonts w:ascii="Wingdings" w:hAnsi="Wingdings" w:hint="default"/>
      </w:rPr>
    </w:lvl>
  </w:abstractNum>
  <w:abstractNum w:abstractNumId="6" w15:restartNumberingAfterBreak="0">
    <w:nsid w:val="1711144C"/>
    <w:multiLevelType w:val="hybridMultilevel"/>
    <w:tmpl w:val="7B749CCE"/>
    <w:lvl w:ilvl="0" w:tplc="A71A363A">
      <w:start w:val="1"/>
      <w:numFmt w:val="bullet"/>
      <w:lvlText w:val=""/>
      <w:lvlJc w:val="left"/>
      <w:pPr>
        <w:ind w:left="1004" w:hanging="360"/>
      </w:pPr>
      <w:rPr>
        <w:rFonts w:ascii="Wingdings" w:hAnsi="Wingdings" w:hint="default"/>
      </w:rPr>
    </w:lvl>
    <w:lvl w:ilvl="1" w:tplc="A0729D16" w:tentative="1">
      <w:start w:val="1"/>
      <w:numFmt w:val="bullet"/>
      <w:lvlText w:val="o"/>
      <w:lvlJc w:val="left"/>
      <w:pPr>
        <w:ind w:left="1724" w:hanging="360"/>
      </w:pPr>
      <w:rPr>
        <w:rFonts w:ascii="Courier New" w:hAnsi="Courier New" w:cs="Courier New" w:hint="default"/>
      </w:rPr>
    </w:lvl>
    <w:lvl w:ilvl="2" w:tplc="F8428F6C" w:tentative="1">
      <w:start w:val="1"/>
      <w:numFmt w:val="bullet"/>
      <w:lvlText w:val=""/>
      <w:lvlJc w:val="left"/>
      <w:pPr>
        <w:ind w:left="2444" w:hanging="360"/>
      </w:pPr>
      <w:rPr>
        <w:rFonts w:ascii="Wingdings" w:hAnsi="Wingdings" w:hint="default"/>
      </w:rPr>
    </w:lvl>
    <w:lvl w:ilvl="3" w:tplc="BC7A373A" w:tentative="1">
      <w:start w:val="1"/>
      <w:numFmt w:val="bullet"/>
      <w:lvlText w:val=""/>
      <w:lvlJc w:val="left"/>
      <w:pPr>
        <w:ind w:left="3164" w:hanging="360"/>
      </w:pPr>
      <w:rPr>
        <w:rFonts w:ascii="Symbol" w:hAnsi="Symbol" w:hint="default"/>
      </w:rPr>
    </w:lvl>
    <w:lvl w:ilvl="4" w:tplc="371CBAC0" w:tentative="1">
      <w:start w:val="1"/>
      <w:numFmt w:val="bullet"/>
      <w:lvlText w:val="o"/>
      <w:lvlJc w:val="left"/>
      <w:pPr>
        <w:ind w:left="3884" w:hanging="360"/>
      </w:pPr>
      <w:rPr>
        <w:rFonts w:ascii="Courier New" w:hAnsi="Courier New" w:cs="Courier New" w:hint="default"/>
      </w:rPr>
    </w:lvl>
    <w:lvl w:ilvl="5" w:tplc="E410FC36" w:tentative="1">
      <w:start w:val="1"/>
      <w:numFmt w:val="bullet"/>
      <w:lvlText w:val=""/>
      <w:lvlJc w:val="left"/>
      <w:pPr>
        <w:ind w:left="4604" w:hanging="360"/>
      </w:pPr>
      <w:rPr>
        <w:rFonts w:ascii="Wingdings" w:hAnsi="Wingdings" w:hint="default"/>
      </w:rPr>
    </w:lvl>
    <w:lvl w:ilvl="6" w:tplc="412A56E4" w:tentative="1">
      <w:start w:val="1"/>
      <w:numFmt w:val="bullet"/>
      <w:lvlText w:val=""/>
      <w:lvlJc w:val="left"/>
      <w:pPr>
        <w:ind w:left="5324" w:hanging="360"/>
      </w:pPr>
      <w:rPr>
        <w:rFonts w:ascii="Symbol" w:hAnsi="Symbol" w:hint="default"/>
      </w:rPr>
    </w:lvl>
    <w:lvl w:ilvl="7" w:tplc="C07CDC24" w:tentative="1">
      <w:start w:val="1"/>
      <w:numFmt w:val="bullet"/>
      <w:lvlText w:val="o"/>
      <w:lvlJc w:val="left"/>
      <w:pPr>
        <w:ind w:left="6044" w:hanging="360"/>
      </w:pPr>
      <w:rPr>
        <w:rFonts w:ascii="Courier New" w:hAnsi="Courier New" w:cs="Courier New" w:hint="default"/>
      </w:rPr>
    </w:lvl>
    <w:lvl w:ilvl="8" w:tplc="0EA8997C" w:tentative="1">
      <w:start w:val="1"/>
      <w:numFmt w:val="bullet"/>
      <w:lvlText w:val=""/>
      <w:lvlJc w:val="left"/>
      <w:pPr>
        <w:ind w:left="6764" w:hanging="360"/>
      </w:pPr>
      <w:rPr>
        <w:rFonts w:ascii="Wingdings" w:hAnsi="Wingdings" w:hint="default"/>
      </w:rPr>
    </w:lvl>
  </w:abstractNum>
  <w:abstractNum w:abstractNumId="7" w15:restartNumberingAfterBreak="0">
    <w:nsid w:val="1FC324E1"/>
    <w:multiLevelType w:val="hybridMultilevel"/>
    <w:tmpl w:val="C26ACF32"/>
    <w:lvl w:ilvl="0" w:tplc="A41C6A6C">
      <w:start w:val="1"/>
      <w:numFmt w:val="bullet"/>
      <w:lvlText w:val=""/>
      <w:lvlJc w:val="left"/>
      <w:pPr>
        <w:ind w:left="720" w:hanging="360"/>
      </w:pPr>
      <w:rPr>
        <w:rFonts w:ascii="Wingdings" w:hAnsi="Wingdings" w:hint="default"/>
      </w:rPr>
    </w:lvl>
    <w:lvl w:ilvl="1" w:tplc="31503150" w:tentative="1">
      <w:start w:val="1"/>
      <w:numFmt w:val="bullet"/>
      <w:lvlText w:val="o"/>
      <w:lvlJc w:val="left"/>
      <w:pPr>
        <w:ind w:left="1440" w:hanging="360"/>
      </w:pPr>
      <w:rPr>
        <w:rFonts w:ascii="Courier New" w:hAnsi="Courier New" w:cs="Courier New" w:hint="default"/>
      </w:rPr>
    </w:lvl>
    <w:lvl w:ilvl="2" w:tplc="5AE2F31E" w:tentative="1">
      <w:start w:val="1"/>
      <w:numFmt w:val="bullet"/>
      <w:lvlText w:val=""/>
      <w:lvlJc w:val="left"/>
      <w:pPr>
        <w:ind w:left="2160" w:hanging="360"/>
      </w:pPr>
      <w:rPr>
        <w:rFonts w:ascii="Wingdings" w:hAnsi="Wingdings" w:hint="default"/>
      </w:rPr>
    </w:lvl>
    <w:lvl w:ilvl="3" w:tplc="5994F338" w:tentative="1">
      <w:start w:val="1"/>
      <w:numFmt w:val="bullet"/>
      <w:lvlText w:val=""/>
      <w:lvlJc w:val="left"/>
      <w:pPr>
        <w:ind w:left="2880" w:hanging="360"/>
      </w:pPr>
      <w:rPr>
        <w:rFonts w:ascii="Symbol" w:hAnsi="Symbol" w:hint="default"/>
      </w:rPr>
    </w:lvl>
    <w:lvl w:ilvl="4" w:tplc="2A9E72CE" w:tentative="1">
      <w:start w:val="1"/>
      <w:numFmt w:val="bullet"/>
      <w:lvlText w:val="o"/>
      <w:lvlJc w:val="left"/>
      <w:pPr>
        <w:ind w:left="3600" w:hanging="360"/>
      </w:pPr>
      <w:rPr>
        <w:rFonts w:ascii="Courier New" w:hAnsi="Courier New" w:cs="Courier New" w:hint="default"/>
      </w:rPr>
    </w:lvl>
    <w:lvl w:ilvl="5" w:tplc="E4C04A82" w:tentative="1">
      <w:start w:val="1"/>
      <w:numFmt w:val="bullet"/>
      <w:lvlText w:val=""/>
      <w:lvlJc w:val="left"/>
      <w:pPr>
        <w:ind w:left="4320" w:hanging="360"/>
      </w:pPr>
      <w:rPr>
        <w:rFonts w:ascii="Wingdings" w:hAnsi="Wingdings" w:hint="default"/>
      </w:rPr>
    </w:lvl>
    <w:lvl w:ilvl="6" w:tplc="AAEED8B2" w:tentative="1">
      <w:start w:val="1"/>
      <w:numFmt w:val="bullet"/>
      <w:lvlText w:val=""/>
      <w:lvlJc w:val="left"/>
      <w:pPr>
        <w:ind w:left="5040" w:hanging="360"/>
      </w:pPr>
      <w:rPr>
        <w:rFonts w:ascii="Symbol" w:hAnsi="Symbol" w:hint="default"/>
      </w:rPr>
    </w:lvl>
    <w:lvl w:ilvl="7" w:tplc="C72C95F2" w:tentative="1">
      <w:start w:val="1"/>
      <w:numFmt w:val="bullet"/>
      <w:lvlText w:val="o"/>
      <w:lvlJc w:val="left"/>
      <w:pPr>
        <w:ind w:left="5760" w:hanging="360"/>
      </w:pPr>
      <w:rPr>
        <w:rFonts w:ascii="Courier New" w:hAnsi="Courier New" w:cs="Courier New" w:hint="default"/>
      </w:rPr>
    </w:lvl>
    <w:lvl w:ilvl="8" w:tplc="DF8A6ABC"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9415E7"/>
    <w:multiLevelType w:val="hybridMultilevel"/>
    <w:tmpl w:val="06FA1604"/>
    <w:lvl w:ilvl="0" w:tplc="1D9EB30E">
      <w:start w:val="1"/>
      <w:numFmt w:val="bullet"/>
      <w:lvlText w:val=""/>
      <w:lvlJc w:val="left"/>
      <w:pPr>
        <w:ind w:left="360" w:hanging="360"/>
      </w:pPr>
      <w:rPr>
        <w:rFonts w:ascii="Symbol" w:hAnsi="Symbol" w:hint="default"/>
      </w:rPr>
    </w:lvl>
    <w:lvl w:ilvl="1" w:tplc="CE02AB94" w:tentative="1">
      <w:start w:val="1"/>
      <w:numFmt w:val="bullet"/>
      <w:lvlText w:val="o"/>
      <w:lvlJc w:val="left"/>
      <w:pPr>
        <w:ind w:left="1080" w:hanging="360"/>
      </w:pPr>
      <w:rPr>
        <w:rFonts w:ascii="Courier New" w:hAnsi="Courier New" w:cs="Courier New" w:hint="default"/>
      </w:rPr>
    </w:lvl>
    <w:lvl w:ilvl="2" w:tplc="C8C270F0" w:tentative="1">
      <w:start w:val="1"/>
      <w:numFmt w:val="bullet"/>
      <w:lvlText w:val=""/>
      <w:lvlJc w:val="left"/>
      <w:pPr>
        <w:ind w:left="1800" w:hanging="360"/>
      </w:pPr>
      <w:rPr>
        <w:rFonts w:ascii="Wingdings" w:hAnsi="Wingdings" w:hint="default"/>
      </w:rPr>
    </w:lvl>
    <w:lvl w:ilvl="3" w:tplc="01709AD0" w:tentative="1">
      <w:start w:val="1"/>
      <w:numFmt w:val="bullet"/>
      <w:lvlText w:val=""/>
      <w:lvlJc w:val="left"/>
      <w:pPr>
        <w:ind w:left="2520" w:hanging="360"/>
      </w:pPr>
      <w:rPr>
        <w:rFonts w:ascii="Symbol" w:hAnsi="Symbol" w:hint="default"/>
      </w:rPr>
    </w:lvl>
    <w:lvl w:ilvl="4" w:tplc="B4AE2FD2" w:tentative="1">
      <w:start w:val="1"/>
      <w:numFmt w:val="bullet"/>
      <w:lvlText w:val="o"/>
      <w:lvlJc w:val="left"/>
      <w:pPr>
        <w:ind w:left="3240" w:hanging="360"/>
      </w:pPr>
      <w:rPr>
        <w:rFonts w:ascii="Courier New" w:hAnsi="Courier New" w:cs="Courier New" w:hint="default"/>
      </w:rPr>
    </w:lvl>
    <w:lvl w:ilvl="5" w:tplc="D9509402" w:tentative="1">
      <w:start w:val="1"/>
      <w:numFmt w:val="bullet"/>
      <w:lvlText w:val=""/>
      <w:lvlJc w:val="left"/>
      <w:pPr>
        <w:ind w:left="3960" w:hanging="360"/>
      </w:pPr>
      <w:rPr>
        <w:rFonts w:ascii="Wingdings" w:hAnsi="Wingdings" w:hint="default"/>
      </w:rPr>
    </w:lvl>
    <w:lvl w:ilvl="6" w:tplc="746CB152" w:tentative="1">
      <w:start w:val="1"/>
      <w:numFmt w:val="bullet"/>
      <w:lvlText w:val=""/>
      <w:lvlJc w:val="left"/>
      <w:pPr>
        <w:ind w:left="4680" w:hanging="360"/>
      </w:pPr>
      <w:rPr>
        <w:rFonts w:ascii="Symbol" w:hAnsi="Symbol" w:hint="default"/>
      </w:rPr>
    </w:lvl>
    <w:lvl w:ilvl="7" w:tplc="44281B54" w:tentative="1">
      <w:start w:val="1"/>
      <w:numFmt w:val="bullet"/>
      <w:lvlText w:val="o"/>
      <w:lvlJc w:val="left"/>
      <w:pPr>
        <w:ind w:left="5400" w:hanging="360"/>
      </w:pPr>
      <w:rPr>
        <w:rFonts w:ascii="Courier New" w:hAnsi="Courier New" w:cs="Courier New" w:hint="default"/>
      </w:rPr>
    </w:lvl>
    <w:lvl w:ilvl="8" w:tplc="E2CC3AAA" w:tentative="1">
      <w:start w:val="1"/>
      <w:numFmt w:val="bullet"/>
      <w:lvlText w:val=""/>
      <w:lvlJc w:val="left"/>
      <w:pPr>
        <w:ind w:left="6120" w:hanging="360"/>
      </w:pPr>
      <w:rPr>
        <w:rFonts w:ascii="Wingdings" w:hAnsi="Wingdings" w:hint="default"/>
      </w:rPr>
    </w:lvl>
  </w:abstractNum>
  <w:abstractNum w:abstractNumId="11" w15:restartNumberingAfterBreak="0">
    <w:nsid w:val="51711EA0"/>
    <w:multiLevelType w:val="hybridMultilevel"/>
    <w:tmpl w:val="27F67818"/>
    <w:lvl w:ilvl="0" w:tplc="83747A82">
      <w:start w:val="1"/>
      <w:numFmt w:val="bullet"/>
      <w:lvlText w:val=""/>
      <w:lvlJc w:val="left"/>
      <w:pPr>
        <w:ind w:left="360" w:hanging="360"/>
      </w:pPr>
      <w:rPr>
        <w:rFonts w:ascii="Symbol" w:hAnsi="Symbol" w:hint="default"/>
      </w:rPr>
    </w:lvl>
    <w:lvl w:ilvl="1" w:tplc="33B28948" w:tentative="1">
      <w:start w:val="1"/>
      <w:numFmt w:val="bullet"/>
      <w:lvlText w:val="o"/>
      <w:lvlJc w:val="left"/>
      <w:pPr>
        <w:ind w:left="1080" w:hanging="360"/>
      </w:pPr>
      <w:rPr>
        <w:rFonts w:ascii="Courier New" w:hAnsi="Courier New" w:cs="Courier New" w:hint="default"/>
      </w:rPr>
    </w:lvl>
    <w:lvl w:ilvl="2" w:tplc="399EF4F2" w:tentative="1">
      <w:start w:val="1"/>
      <w:numFmt w:val="bullet"/>
      <w:lvlText w:val=""/>
      <w:lvlJc w:val="left"/>
      <w:pPr>
        <w:ind w:left="1800" w:hanging="360"/>
      </w:pPr>
      <w:rPr>
        <w:rFonts w:ascii="Wingdings" w:hAnsi="Wingdings" w:hint="default"/>
      </w:rPr>
    </w:lvl>
    <w:lvl w:ilvl="3" w:tplc="959CF896" w:tentative="1">
      <w:start w:val="1"/>
      <w:numFmt w:val="bullet"/>
      <w:lvlText w:val=""/>
      <w:lvlJc w:val="left"/>
      <w:pPr>
        <w:ind w:left="2520" w:hanging="360"/>
      </w:pPr>
      <w:rPr>
        <w:rFonts w:ascii="Symbol" w:hAnsi="Symbol" w:hint="default"/>
      </w:rPr>
    </w:lvl>
    <w:lvl w:ilvl="4" w:tplc="319A4868" w:tentative="1">
      <w:start w:val="1"/>
      <w:numFmt w:val="bullet"/>
      <w:lvlText w:val="o"/>
      <w:lvlJc w:val="left"/>
      <w:pPr>
        <w:ind w:left="3240" w:hanging="360"/>
      </w:pPr>
      <w:rPr>
        <w:rFonts w:ascii="Courier New" w:hAnsi="Courier New" w:cs="Courier New" w:hint="default"/>
      </w:rPr>
    </w:lvl>
    <w:lvl w:ilvl="5" w:tplc="55A62388" w:tentative="1">
      <w:start w:val="1"/>
      <w:numFmt w:val="bullet"/>
      <w:lvlText w:val=""/>
      <w:lvlJc w:val="left"/>
      <w:pPr>
        <w:ind w:left="3960" w:hanging="360"/>
      </w:pPr>
      <w:rPr>
        <w:rFonts w:ascii="Wingdings" w:hAnsi="Wingdings" w:hint="default"/>
      </w:rPr>
    </w:lvl>
    <w:lvl w:ilvl="6" w:tplc="593CBE98" w:tentative="1">
      <w:start w:val="1"/>
      <w:numFmt w:val="bullet"/>
      <w:lvlText w:val=""/>
      <w:lvlJc w:val="left"/>
      <w:pPr>
        <w:ind w:left="4680" w:hanging="360"/>
      </w:pPr>
      <w:rPr>
        <w:rFonts w:ascii="Symbol" w:hAnsi="Symbol" w:hint="default"/>
      </w:rPr>
    </w:lvl>
    <w:lvl w:ilvl="7" w:tplc="4F247F62" w:tentative="1">
      <w:start w:val="1"/>
      <w:numFmt w:val="bullet"/>
      <w:lvlText w:val="o"/>
      <w:lvlJc w:val="left"/>
      <w:pPr>
        <w:ind w:left="5400" w:hanging="360"/>
      </w:pPr>
      <w:rPr>
        <w:rFonts w:ascii="Courier New" w:hAnsi="Courier New" w:cs="Courier New" w:hint="default"/>
      </w:rPr>
    </w:lvl>
    <w:lvl w:ilvl="8" w:tplc="49A25516"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00255B"/>
    <w:multiLevelType w:val="hybridMultilevel"/>
    <w:tmpl w:val="818A1186"/>
    <w:lvl w:ilvl="0" w:tplc="4CCA6AF8">
      <w:start w:val="1"/>
      <w:numFmt w:val="bullet"/>
      <w:lvlText w:val=""/>
      <w:lvlJc w:val="left"/>
      <w:pPr>
        <w:ind w:left="1004" w:hanging="360"/>
      </w:pPr>
      <w:rPr>
        <w:rFonts w:ascii="Wingdings" w:hAnsi="Wingdings" w:hint="default"/>
      </w:rPr>
    </w:lvl>
    <w:lvl w:ilvl="1" w:tplc="3F4242C4" w:tentative="1">
      <w:start w:val="1"/>
      <w:numFmt w:val="bullet"/>
      <w:lvlText w:val="o"/>
      <w:lvlJc w:val="left"/>
      <w:pPr>
        <w:ind w:left="1724" w:hanging="360"/>
      </w:pPr>
      <w:rPr>
        <w:rFonts w:ascii="Courier New" w:hAnsi="Courier New" w:cs="Courier New" w:hint="default"/>
      </w:rPr>
    </w:lvl>
    <w:lvl w:ilvl="2" w:tplc="B4D01398" w:tentative="1">
      <w:start w:val="1"/>
      <w:numFmt w:val="bullet"/>
      <w:lvlText w:val=""/>
      <w:lvlJc w:val="left"/>
      <w:pPr>
        <w:ind w:left="2444" w:hanging="360"/>
      </w:pPr>
      <w:rPr>
        <w:rFonts w:ascii="Wingdings" w:hAnsi="Wingdings" w:hint="default"/>
      </w:rPr>
    </w:lvl>
    <w:lvl w:ilvl="3" w:tplc="12D4B614" w:tentative="1">
      <w:start w:val="1"/>
      <w:numFmt w:val="bullet"/>
      <w:lvlText w:val=""/>
      <w:lvlJc w:val="left"/>
      <w:pPr>
        <w:ind w:left="3164" w:hanging="360"/>
      </w:pPr>
      <w:rPr>
        <w:rFonts w:ascii="Symbol" w:hAnsi="Symbol" w:hint="default"/>
      </w:rPr>
    </w:lvl>
    <w:lvl w:ilvl="4" w:tplc="D2CED67C" w:tentative="1">
      <w:start w:val="1"/>
      <w:numFmt w:val="bullet"/>
      <w:lvlText w:val="o"/>
      <w:lvlJc w:val="left"/>
      <w:pPr>
        <w:ind w:left="3884" w:hanging="360"/>
      </w:pPr>
      <w:rPr>
        <w:rFonts w:ascii="Courier New" w:hAnsi="Courier New" w:cs="Courier New" w:hint="default"/>
      </w:rPr>
    </w:lvl>
    <w:lvl w:ilvl="5" w:tplc="E81C307C" w:tentative="1">
      <w:start w:val="1"/>
      <w:numFmt w:val="bullet"/>
      <w:lvlText w:val=""/>
      <w:lvlJc w:val="left"/>
      <w:pPr>
        <w:ind w:left="4604" w:hanging="360"/>
      </w:pPr>
      <w:rPr>
        <w:rFonts w:ascii="Wingdings" w:hAnsi="Wingdings" w:hint="default"/>
      </w:rPr>
    </w:lvl>
    <w:lvl w:ilvl="6" w:tplc="75221C22" w:tentative="1">
      <w:start w:val="1"/>
      <w:numFmt w:val="bullet"/>
      <w:lvlText w:val=""/>
      <w:lvlJc w:val="left"/>
      <w:pPr>
        <w:ind w:left="5324" w:hanging="360"/>
      </w:pPr>
      <w:rPr>
        <w:rFonts w:ascii="Symbol" w:hAnsi="Symbol" w:hint="default"/>
      </w:rPr>
    </w:lvl>
    <w:lvl w:ilvl="7" w:tplc="CB0C23B8" w:tentative="1">
      <w:start w:val="1"/>
      <w:numFmt w:val="bullet"/>
      <w:lvlText w:val="o"/>
      <w:lvlJc w:val="left"/>
      <w:pPr>
        <w:ind w:left="6044" w:hanging="360"/>
      </w:pPr>
      <w:rPr>
        <w:rFonts w:ascii="Courier New" w:hAnsi="Courier New" w:cs="Courier New" w:hint="default"/>
      </w:rPr>
    </w:lvl>
    <w:lvl w:ilvl="8" w:tplc="95CAF4F4" w:tentative="1">
      <w:start w:val="1"/>
      <w:numFmt w:val="bullet"/>
      <w:lvlText w:val=""/>
      <w:lvlJc w:val="left"/>
      <w:pPr>
        <w:ind w:left="6764"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8730803">
    <w:abstractNumId w:val="8"/>
  </w:num>
  <w:num w:numId="2" w16cid:durableId="989403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9135797">
    <w:abstractNumId w:val="13"/>
  </w:num>
  <w:num w:numId="4" w16cid:durableId="659189333">
    <w:abstractNumId w:val="12"/>
  </w:num>
  <w:num w:numId="5" w16cid:durableId="2127578406">
    <w:abstractNumId w:val="15"/>
  </w:num>
  <w:num w:numId="6" w16cid:durableId="55470898">
    <w:abstractNumId w:val="9"/>
  </w:num>
  <w:num w:numId="7" w16cid:durableId="934748554">
    <w:abstractNumId w:val="4"/>
  </w:num>
  <w:num w:numId="8" w16cid:durableId="2084252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541894">
    <w:abstractNumId w:val="6"/>
  </w:num>
  <w:num w:numId="10" w16cid:durableId="1226799349">
    <w:abstractNumId w:val="11"/>
  </w:num>
  <w:num w:numId="11" w16cid:durableId="1987588106">
    <w:abstractNumId w:val="10"/>
  </w:num>
  <w:num w:numId="12" w16cid:durableId="754782671">
    <w:abstractNumId w:val="1"/>
  </w:num>
  <w:num w:numId="13" w16cid:durableId="348289263">
    <w:abstractNumId w:val="7"/>
  </w:num>
  <w:num w:numId="14" w16cid:durableId="1866869547">
    <w:abstractNumId w:val="5"/>
  </w:num>
  <w:num w:numId="15" w16cid:durableId="1203637089">
    <w:abstractNumId w:val="14"/>
  </w:num>
  <w:num w:numId="16" w16cid:durableId="1111164332">
    <w:abstractNumId w:val="2"/>
  </w:num>
  <w:num w:numId="17" w16cid:durableId="23771026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01468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1"/>
    <w:rsid w:val="00000719"/>
    <w:rsid w:val="00003403"/>
    <w:rsid w:val="00005347"/>
    <w:rsid w:val="000072B6"/>
    <w:rsid w:val="0001021B"/>
    <w:rsid w:val="000106C8"/>
    <w:rsid w:val="00011D89"/>
    <w:rsid w:val="000154FD"/>
    <w:rsid w:val="00016FBF"/>
    <w:rsid w:val="00022271"/>
    <w:rsid w:val="000229B1"/>
    <w:rsid w:val="000235E8"/>
    <w:rsid w:val="00024D89"/>
    <w:rsid w:val="000250B6"/>
    <w:rsid w:val="00025E86"/>
    <w:rsid w:val="000276FD"/>
    <w:rsid w:val="0003013A"/>
    <w:rsid w:val="00033D81"/>
    <w:rsid w:val="00037366"/>
    <w:rsid w:val="00041BF0"/>
    <w:rsid w:val="000423FB"/>
    <w:rsid w:val="00042C8A"/>
    <w:rsid w:val="00043E39"/>
    <w:rsid w:val="0004454F"/>
    <w:rsid w:val="0004536B"/>
    <w:rsid w:val="00046B68"/>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26C7"/>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5F9"/>
    <w:rsid w:val="000B59A1"/>
    <w:rsid w:val="000B5BF7"/>
    <w:rsid w:val="000B6BC8"/>
    <w:rsid w:val="000B7FA8"/>
    <w:rsid w:val="000C0303"/>
    <w:rsid w:val="000C0F22"/>
    <w:rsid w:val="000C42EA"/>
    <w:rsid w:val="000C4546"/>
    <w:rsid w:val="000C7DFF"/>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507B"/>
    <w:rsid w:val="001276FA"/>
    <w:rsid w:val="00131660"/>
    <w:rsid w:val="00134297"/>
    <w:rsid w:val="00136B0F"/>
    <w:rsid w:val="0014255B"/>
    <w:rsid w:val="0014284E"/>
    <w:rsid w:val="00143372"/>
    <w:rsid w:val="001447B3"/>
    <w:rsid w:val="0014556B"/>
    <w:rsid w:val="00152073"/>
    <w:rsid w:val="00153FA4"/>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EB8"/>
    <w:rsid w:val="00196EFB"/>
    <w:rsid w:val="0019758B"/>
    <w:rsid w:val="001979FF"/>
    <w:rsid w:val="00197B17"/>
    <w:rsid w:val="001A1950"/>
    <w:rsid w:val="001A1C54"/>
    <w:rsid w:val="001A3ACE"/>
    <w:rsid w:val="001B058F"/>
    <w:rsid w:val="001B4B7E"/>
    <w:rsid w:val="001B738B"/>
    <w:rsid w:val="001C09DB"/>
    <w:rsid w:val="001C277E"/>
    <w:rsid w:val="001C2A72"/>
    <w:rsid w:val="001C31B7"/>
    <w:rsid w:val="001C6A87"/>
    <w:rsid w:val="001C6AB2"/>
    <w:rsid w:val="001C7F89"/>
    <w:rsid w:val="001D0B75"/>
    <w:rsid w:val="001D2D9B"/>
    <w:rsid w:val="001D39A5"/>
    <w:rsid w:val="001D3C09"/>
    <w:rsid w:val="001D44E8"/>
    <w:rsid w:val="001D4AA4"/>
    <w:rsid w:val="001D5D56"/>
    <w:rsid w:val="001D60EC"/>
    <w:rsid w:val="001D6F59"/>
    <w:rsid w:val="001D7949"/>
    <w:rsid w:val="001E0C5D"/>
    <w:rsid w:val="001E2A36"/>
    <w:rsid w:val="001E2BF4"/>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B76"/>
    <w:rsid w:val="00206F2F"/>
    <w:rsid w:val="0021053D"/>
    <w:rsid w:val="00210A92"/>
    <w:rsid w:val="00216C03"/>
    <w:rsid w:val="00220C04"/>
    <w:rsid w:val="0022278D"/>
    <w:rsid w:val="002249DA"/>
    <w:rsid w:val="002264BB"/>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B0C7C"/>
    <w:rsid w:val="002B1027"/>
    <w:rsid w:val="002B16D2"/>
    <w:rsid w:val="002B1729"/>
    <w:rsid w:val="002B2092"/>
    <w:rsid w:val="002B2443"/>
    <w:rsid w:val="002B36C7"/>
    <w:rsid w:val="002B3F8C"/>
    <w:rsid w:val="002B4DD4"/>
    <w:rsid w:val="002B5277"/>
    <w:rsid w:val="002B5375"/>
    <w:rsid w:val="002B5CA4"/>
    <w:rsid w:val="002B77C1"/>
    <w:rsid w:val="002C0ED7"/>
    <w:rsid w:val="002C2728"/>
    <w:rsid w:val="002C6C74"/>
    <w:rsid w:val="002C7537"/>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67"/>
    <w:rsid w:val="003333D2"/>
    <w:rsid w:val="00334466"/>
    <w:rsid w:val="003406C6"/>
    <w:rsid w:val="003418CC"/>
    <w:rsid w:val="00344106"/>
    <w:rsid w:val="00344321"/>
    <w:rsid w:val="003459BD"/>
    <w:rsid w:val="00350D38"/>
    <w:rsid w:val="00351B36"/>
    <w:rsid w:val="00355AF2"/>
    <w:rsid w:val="00355D84"/>
    <w:rsid w:val="00356EF7"/>
    <w:rsid w:val="0035715F"/>
    <w:rsid w:val="00357B4E"/>
    <w:rsid w:val="0036009E"/>
    <w:rsid w:val="00361203"/>
    <w:rsid w:val="00362D76"/>
    <w:rsid w:val="00367852"/>
    <w:rsid w:val="003716FD"/>
    <w:rsid w:val="0037204B"/>
    <w:rsid w:val="00373890"/>
    <w:rsid w:val="003744CF"/>
    <w:rsid w:val="00374717"/>
    <w:rsid w:val="00375BCC"/>
    <w:rsid w:val="00376156"/>
    <w:rsid w:val="0037676C"/>
    <w:rsid w:val="00381043"/>
    <w:rsid w:val="00381B90"/>
    <w:rsid w:val="00382010"/>
    <w:rsid w:val="003829E5"/>
    <w:rsid w:val="00386109"/>
    <w:rsid w:val="00386944"/>
    <w:rsid w:val="00387225"/>
    <w:rsid w:val="00387311"/>
    <w:rsid w:val="00390797"/>
    <w:rsid w:val="003956CC"/>
    <w:rsid w:val="00395C9A"/>
    <w:rsid w:val="003A0853"/>
    <w:rsid w:val="003A0C05"/>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1AF"/>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3CC0"/>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41BF3"/>
    <w:rsid w:val="00442051"/>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DA0"/>
    <w:rsid w:val="00466E79"/>
    <w:rsid w:val="00467A60"/>
    <w:rsid w:val="00470D7D"/>
    <w:rsid w:val="004717AC"/>
    <w:rsid w:val="0047235F"/>
    <w:rsid w:val="004735E5"/>
    <w:rsid w:val="0047372D"/>
    <w:rsid w:val="00473BA3"/>
    <w:rsid w:val="004743DD"/>
    <w:rsid w:val="00474B39"/>
    <w:rsid w:val="00474CEA"/>
    <w:rsid w:val="00475DDC"/>
    <w:rsid w:val="004768F2"/>
    <w:rsid w:val="00483968"/>
    <w:rsid w:val="00484F86"/>
    <w:rsid w:val="00490746"/>
    <w:rsid w:val="00490852"/>
    <w:rsid w:val="00491B17"/>
    <w:rsid w:val="00491C9C"/>
    <w:rsid w:val="00492F30"/>
    <w:rsid w:val="004946F4"/>
    <w:rsid w:val="0049487E"/>
    <w:rsid w:val="004964FC"/>
    <w:rsid w:val="004A160D"/>
    <w:rsid w:val="004A3A06"/>
    <w:rsid w:val="004A3E81"/>
    <w:rsid w:val="004A4195"/>
    <w:rsid w:val="004A5C62"/>
    <w:rsid w:val="004A5CE5"/>
    <w:rsid w:val="004A707D"/>
    <w:rsid w:val="004C2488"/>
    <w:rsid w:val="004C41C2"/>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6F5D"/>
    <w:rsid w:val="005072AD"/>
    <w:rsid w:val="00510C37"/>
    <w:rsid w:val="005126D0"/>
    <w:rsid w:val="0051497E"/>
    <w:rsid w:val="00515104"/>
    <w:rsid w:val="0051568D"/>
    <w:rsid w:val="005206C7"/>
    <w:rsid w:val="00526AC7"/>
    <w:rsid w:val="00526C15"/>
    <w:rsid w:val="00536395"/>
    <w:rsid w:val="00536499"/>
    <w:rsid w:val="00540E98"/>
    <w:rsid w:val="00543903"/>
    <w:rsid w:val="00543F11"/>
    <w:rsid w:val="00546305"/>
    <w:rsid w:val="00547A95"/>
    <w:rsid w:val="00550837"/>
    <w:rsid w:val="0055119B"/>
    <w:rsid w:val="005548B5"/>
    <w:rsid w:val="0055718D"/>
    <w:rsid w:val="00560ACF"/>
    <w:rsid w:val="005619D1"/>
    <w:rsid w:val="00564B20"/>
    <w:rsid w:val="00572031"/>
    <w:rsid w:val="00572282"/>
    <w:rsid w:val="00573CE3"/>
    <w:rsid w:val="00576218"/>
    <w:rsid w:val="00576E84"/>
    <w:rsid w:val="00580394"/>
    <w:rsid w:val="005809CD"/>
    <w:rsid w:val="00582B8C"/>
    <w:rsid w:val="00585DD1"/>
    <w:rsid w:val="0058757E"/>
    <w:rsid w:val="00595FBB"/>
    <w:rsid w:val="00596A4B"/>
    <w:rsid w:val="00597507"/>
    <w:rsid w:val="005A479D"/>
    <w:rsid w:val="005A7F66"/>
    <w:rsid w:val="005B1369"/>
    <w:rsid w:val="005B1C6D"/>
    <w:rsid w:val="005B21B6"/>
    <w:rsid w:val="005B3A08"/>
    <w:rsid w:val="005B3AB3"/>
    <w:rsid w:val="005B7A63"/>
    <w:rsid w:val="005C050D"/>
    <w:rsid w:val="005C0955"/>
    <w:rsid w:val="005C1F35"/>
    <w:rsid w:val="005C49DA"/>
    <w:rsid w:val="005C50F3"/>
    <w:rsid w:val="005C54B5"/>
    <w:rsid w:val="005C59B0"/>
    <w:rsid w:val="005C5BDD"/>
    <w:rsid w:val="005C5D80"/>
    <w:rsid w:val="005C5D91"/>
    <w:rsid w:val="005D07B8"/>
    <w:rsid w:val="005D1301"/>
    <w:rsid w:val="005D270B"/>
    <w:rsid w:val="005D4437"/>
    <w:rsid w:val="005D6597"/>
    <w:rsid w:val="005E0DF6"/>
    <w:rsid w:val="005E14E7"/>
    <w:rsid w:val="005E26A3"/>
    <w:rsid w:val="005E2ECB"/>
    <w:rsid w:val="005E447E"/>
    <w:rsid w:val="005E4FD1"/>
    <w:rsid w:val="005F0775"/>
    <w:rsid w:val="005F0CF5"/>
    <w:rsid w:val="005F151B"/>
    <w:rsid w:val="005F21EB"/>
    <w:rsid w:val="005F5809"/>
    <w:rsid w:val="005F68D1"/>
    <w:rsid w:val="005F7D69"/>
    <w:rsid w:val="0060120A"/>
    <w:rsid w:val="00605908"/>
    <w:rsid w:val="0060737D"/>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439A"/>
    <w:rsid w:val="006767B0"/>
    <w:rsid w:val="00676A05"/>
    <w:rsid w:val="00677574"/>
    <w:rsid w:val="0068222B"/>
    <w:rsid w:val="00682266"/>
    <w:rsid w:val="0068454C"/>
    <w:rsid w:val="00684B68"/>
    <w:rsid w:val="00684FAA"/>
    <w:rsid w:val="006853D4"/>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E0541"/>
    <w:rsid w:val="006E0F49"/>
    <w:rsid w:val="006E138B"/>
    <w:rsid w:val="006F0330"/>
    <w:rsid w:val="006F1FDC"/>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A26"/>
    <w:rsid w:val="00760EFF"/>
    <w:rsid w:val="00763139"/>
    <w:rsid w:val="0077078C"/>
    <w:rsid w:val="00770F37"/>
    <w:rsid w:val="007711A0"/>
    <w:rsid w:val="007718A6"/>
    <w:rsid w:val="00772D5E"/>
    <w:rsid w:val="0077463E"/>
    <w:rsid w:val="00776928"/>
    <w:rsid w:val="00776E0F"/>
    <w:rsid w:val="007774B1"/>
    <w:rsid w:val="00777BE1"/>
    <w:rsid w:val="007833D8"/>
    <w:rsid w:val="00785677"/>
    <w:rsid w:val="00786894"/>
    <w:rsid w:val="00786F16"/>
    <w:rsid w:val="00791BD7"/>
    <w:rsid w:val="007933F7"/>
    <w:rsid w:val="00793A75"/>
    <w:rsid w:val="00795CFB"/>
    <w:rsid w:val="00796E20"/>
    <w:rsid w:val="007976F3"/>
    <w:rsid w:val="00797C32"/>
    <w:rsid w:val="007A11E8"/>
    <w:rsid w:val="007A6AF6"/>
    <w:rsid w:val="007A729F"/>
    <w:rsid w:val="007A78DA"/>
    <w:rsid w:val="007B0914"/>
    <w:rsid w:val="007B1374"/>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119CA"/>
    <w:rsid w:val="00812273"/>
    <w:rsid w:val="008130C4"/>
    <w:rsid w:val="00813F3A"/>
    <w:rsid w:val="008155F0"/>
    <w:rsid w:val="00815D76"/>
    <w:rsid w:val="00816735"/>
    <w:rsid w:val="00820141"/>
    <w:rsid w:val="00820DA3"/>
    <w:rsid w:val="00820E0C"/>
    <w:rsid w:val="008213F0"/>
    <w:rsid w:val="008216E3"/>
    <w:rsid w:val="008229C0"/>
    <w:rsid w:val="00823275"/>
    <w:rsid w:val="0082366F"/>
    <w:rsid w:val="00826A0B"/>
    <w:rsid w:val="00827495"/>
    <w:rsid w:val="00831329"/>
    <w:rsid w:val="00833537"/>
    <w:rsid w:val="008338A2"/>
    <w:rsid w:val="008352B9"/>
    <w:rsid w:val="008359B0"/>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6B39"/>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9EB"/>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3B2A"/>
    <w:rsid w:val="00934B39"/>
    <w:rsid w:val="00937BD9"/>
    <w:rsid w:val="00940584"/>
    <w:rsid w:val="00944C36"/>
    <w:rsid w:val="0094722A"/>
    <w:rsid w:val="00950E2C"/>
    <w:rsid w:val="00951D50"/>
    <w:rsid w:val="009525EB"/>
    <w:rsid w:val="0095470B"/>
    <w:rsid w:val="00954874"/>
    <w:rsid w:val="0095615A"/>
    <w:rsid w:val="00961400"/>
    <w:rsid w:val="00963646"/>
    <w:rsid w:val="0096632D"/>
    <w:rsid w:val="009714C6"/>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737"/>
    <w:rsid w:val="009C1D34"/>
    <w:rsid w:val="009C5E77"/>
    <w:rsid w:val="009C7A7E"/>
    <w:rsid w:val="009D02E8"/>
    <w:rsid w:val="009D09E5"/>
    <w:rsid w:val="009D2ABA"/>
    <w:rsid w:val="009D37A7"/>
    <w:rsid w:val="009D51C4"/>
    <w:rsid w:val="009D51D0"/>
    <w:rsid w:val="009D70A4"/>
    <w:rsid w:val="009D7B14"/>
    <w:rsid w:val="009E08D1"/>
    <w:rsid w:val="009E1B95"/>
    <w:rsid w:val="009E496F"/>
    <w:rsid w:val="009E4B0D"/>
    <w:rsid w:val="009E5114"/>
    <w:rsid w:val="009E5250"/>
    <w:rsid w:val="009E7F92"/>
    <w:rsid w:val="009F02A3"/>
    <w:rsid w:val="009F27B5"/>
    <w:rsid w:val="009F2F27"/>
    <w:rsid w:val="009F34AA"/>
    <w:rsid w:val="009F6BCB"/>
    <w:rsid w:val="009F7B78"/>
    <w:rsid w:val="00A0057A"/>
    <w:rsid w:val="00A02FA1"/>
    <w:rsid w:val="00A04CCE"/>
    <w:rsid w:val="00A07421"/>
    <w:rsid w:val="00A0776B"/>
    <w:rsid w:val="00A10C62"/>
    <w:rsid w:val="00A10FB9"/>
    <w:rsid w:val="00A11421"/>
    <w:rsid w:val="00A11B17"/>
    <w:rsid w:val="00A11EB1"/>
    <w:rsid w:val="00A12069"/>
    <w:rsid w:val="00A1389F"/>
    <w:rsid w:val="00A157B1"/>
    <w:rsid w:val="00A15C2C"/>
    <w:rsid w:val="00A17C92"/>
    <w:rsid w:val="00A22229"/>
    <w:rsid w:val="00A24442"/>
    <w:rsid w:val="00A25513"/>
    <w:rsid w:val="00A25ADE"/>
    <w:rsid w:val="00A330BB"/>
    <w:rsid w:val="00A40897"/>
    <w:rsid w:val="00A414AA"/>
    <w:rsid w:val="00A44882"/>
    <w:rsid w:val="00A45125"/>
    <w:rsid w:val="00A456B2"/>
    <w:rsid w:val="00A4777C"/>
    <w:rsid w:val="00A5066A"/>
    <w:rsid w:val="00A507CD"/>
    <w:rsid w:val="00A50CD3"/>
    <w:rsid w:val="00A5426D"/>
    <w:rsid w:val="00A54715"/>
    <w:rsid w:val="00A568A8"/>
    <w:rsid w:val="00A57128"/>
    <w:rsid w:val="00A6061C"/>
    <w:rsid w:val="00A62D44"/>
    <w:rsid w:val="00A65F07"/>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6F3"/>
    <w:rsid w:val="00AF5F04"/>
    <w:rsid w:val="00AF67AE"/>
    <w:rsid w:val="00B00672"/>
    <w:rsid w:val="00B00997"/>
    <w:rsid w:val="00B01B4D"/>
    <w:rsid w:val="00B06571"/>
    <w:rsid w:val="00B068BA"/>
    <w:rsid w:val="00B07FF7"/>
    <w:rsid w:val="00B13851"/>
    <w:rsid w:val="00B13B1C"/>
    <w:rsid w:val="00B142DB"/>
    <w:rsid w:val="00B14780"/>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85E"/>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2C84"/>
    <w:rsid w:val="00B94CD5"/>
    <w:rsid w:val="00B950BC"/>
    <w:rsid w:val="00B96105"/>
    <w:rsid w:val="00B9714C"/>
    <w:rsid w:val="00BA04B5"/>
    <w:rsid w:val="00BA29AD"/>
    <w:rsid w:val="00BA33CF"/>
    <w:rsid w:val="00BA3F8D"/>
    <w:rsid w:val="00BA518D"/>
    <w:rsid w:val="00BB4ABE"/>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6A09"/>
    <w:rsid w:val="00C602FF"/>
    <w:rsid w:val="00C60702"/>
    <w:rsid w:val="00C61174"/>
    <w:rsid w:val="00C6148F"/>
    <w:rsid w:val="00C61657"/>
    <w:rsid w:val="00C621B1"/>
    <w:rsid w:val="00C62F7A"/>
    <w:rsid w:val="00C63B9C"/>
    <w:rsid w:val="00C6462E"/>
    <w:rsid w:val="00C6682F"/>
    <w:rsid w:val="00C67BF4"/>
    <w:rsid w:val="00C67FA2"/>
    <w:rsid w:val="00C725AC"/>
    <w:rsid w:val="00C7275E"/>
    <w:rsid w:val="00C73F56"/>
    <w:rsid w:val="00C74C5D"/>
    <w:rsid w:val="00C80956"/>
    <w:rsid w:val="00C82715"/>
    <w:rsid w:val="00C863C4"/>
    <w:rsid w:val="00C86AD0"/>
    <w:rsid w:val="00C86CBB"/>
    <w:rsid w:val="00C8746D"/>
    <w:rsid w:val="00C920EA"/>
    <w:rsid w:val="00C9310B"/>
    <w:rsid w:val="00C9379B"/>
    <w:rsid w:val="00C93C3E"/>
    <w:rsid w:val="00C95394"/>
    <w:rsid w:val="00CA016B"/>
    <w:rsid w:val="00CA12E3"/>
    <w:rsid w:val="00CA1476"/>
    <w:rsid w:val="00CA6611"/>
    <w:rsid w:val="00CA6AE6"/>
    <w:rsid w:val="00CA782F"/>
    <w:rsid w:val="00CB0A13"/>
    <w:rsid w:val="00CB1496"/>
    <w:rsid w:val="00CB187B"/>
    <w:rsid w:val="00CB2835"/>
    <w:rsid w:val="00CB3285"/>
    <w:rsid w:val="00CB4500"/>
    <w:rsid w:val="00CB769A"/>
    <w:rsid w:val="00CB7800"/>
    <w:rsid w:val="00CC0C72"/>
    <w:rsid w:val="00CC2BFD"/>
    <w:rsid w:val="00CC34F0"/>
    <w:rsid w:val="00CD3476"/>
    <w:rsid w:val="00CD546D"/>
    <w:rsid w:val="00CD64DF"/>
    <w:rsid w:val="00CD77EF"/>
    <w:rsid w:val="00CE225F"/>
    <w:rsid w:val="00CF2F50"/>
    <w:rsid w:val="00CF3464"/>
    <w:rsid w:val="00CF57E7"/>
    <w:rsid w:val="00CF6198"/>
    <w:rsid w:val="00CF74ED"/>
    <w:rsid w:val="00D026F8"/>
    <w:rsid w:val="00D02919"/>
    <w:rsid w:val="00D02921"/>
    <w:rsid w:val="00D04C61"/>
    <w:rsid w:val="00D05B8D"/>
    <w:rsid w:val="00D065A2"/>
    <w:rsid w:val="00D07309"/>
    <w:rsid w:val="00D079AA"/>
    <w:rsid w:val="00D07F00"/>
    <w:rsid w:val="00D1130F"/>
    <w:rsid w:val="00D17B72"/>
    <w:rsid w:val="00D203B7"/>
    <w:rsid w:val="00D21D23"/>
    <w:rsid w:val="00D2229C"/>
    <w:rsid w:val="00D270D7"/>
    <w:rsid w:val="00D3185C"/>
    <w:rsid w:val="00D3205F"/>
    <w:rsid w:val="00D3318E"/>
    <w:rsid w:val="00D33E72"/>
    <w:rsid w:val="00D35BD6"/>
    <w:rsid w:val="00D35CB5"/>
    <w:rsid w:val="00D361B5"/>
    <w:rsid w:val="00D405AC"/>
    <w:rsid w:val="00D40981"/>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4484"/>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1BA5"/>
    <w:rsid w:val="00DC219B"/>
    <w:rsid w:val="00DC2CF1"/>
    <w:rsid w:val="00DC4D31"/>
    <w:rsid w:val="00DC4FCF"/>
    <w:rsid w:val="00DC50E0"/>
    <w:rsid w:val="00DC6386"/>
    <w:rsid w:val="00DD03A4"/>
    <w:rsid w:val="00DD0A48"/>
    <w:rsid w:val="00DD0F67"/>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2C1E"/>
    <w:rsid w:val="00E03C4D"/>
    <w:rsid w:val="00E06B75"/>
    <w:rsid w:val="00E11332"/>
    <w:rsid w:val="00E11352"/>
    <w:rsid w:val="00E140B5"/>
    <w:rsid w:val="00E170DC"/>
    <w:rsid w:val="00E17546"/>
    <w:rsid w:val="00E210B5"/>
    <w:rsid w:val="00E225BC"/>
    <w:rsid w:val="00E261B3"/>
    <w:rsid w:val="00E26818"/>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1B6C"/>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F109B"/>
    <w:rsid w:val="00EF201C"/>
    <w:rsid w:val="00EF26FA"/>
    <w:rsid w:val="00EF36AF"/>
    <w:rsid w:val="00EF59A3"/>
    <w:rsid w:val="00EF6675"/>
    <w:rsid w:val="00F00D46"/>
    <w:rsid w:val="00F00F9C"/>
    <w:rsid w:val="00F01E5F"/>
    <w:rsid w:val="00F024F3"/>
    <w:rsid w:val="00F02ABA"/>
    <w:rsid w:val="00F0385C"/>
    <w:rsid w:val="00F0437A"/>
    <w:rsid w:val="00F05614"/>
    <w:rsid w:val="00F101B8"/>
    <w:rsid w:val="00F10D15"/>
    <w:rsid w:val="00F11037"/>
    <w:rsid w:val="00F11A25"/>
    <w:rsid w:val="00F16F1B"/>
    <w:rsid w:val="00F250A9"/>
    <w:rsid w:val="00F267AF"/>
    <w:rsid w:val="00F30867"/>
    <w:rsid w:val="00F30FF4"/>
    <w:rsid w:val="00F3122E"/>
    <w:rsid w:val="00F3178F"/>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579B3"/>
    <w:rsid w:val="00F60082"/>
    <w:rsid w:val="00F61A9F"/>
    <w:rsid w:val="00F61B5F"/>
    <w:rsid w:val="00F63D71"/>
    <w:rsid w:val="00F64696"/>
    <w:rsid w:val="00F65AA9"/>
    <w:rsid w:val="00F6768F"/>
    <w:rsid w:val="00F70734"/>
    <w:rsid w:val="00F72C2C"/>
    <w:rsid w:val="00F7310E"/>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4452"/>
    <w:rsid w:val="00F947ED"/>
    <w:rsid w:val="00F97919"/>
    <w:rsid w:val="00FA1C75"/>
    <w:rsid w:val="00FA212C"/>
    <w:rsid w:val="00FA22C5"/>
    <w:rsid w:val="00FA2C46"/>
    <w:rsid w:val="00FA3525"/>
    <w:rsid w:val="00FA5A53"/>
    <w:rsid w:val="00FA6130"/>
    <w:rsid w:val="00FB05B2"/>
    <w:rsid w:val="00FB2551"/>
    <w:rsid w:val="00FB2719"/>
    <w:rsid w:val="00FB4769"/>
    <w:rsid w:val="00FB4CDA"/>
    <w:rsid w:val="00FB5958"/>
    <w:rsid w:val="00FB6481"/>
    <w:rsid w:val="00FB6D36"/>
    <w:rsid w:val="00FC074F"/>
    <w:rsid w:val="00FC0965"/>
    <w:rsid w:val="00FC0F81"/>
    <w:rsid w:val="00FC252F"/>
    <w:rsid w:val="00FC32D5"/>
    <w:rsid w:val="00FC395C"/>
    <w:rsid w:val="00FC5E8E"/>
    <w:rsid w:val="00FD028A"/>
    <w:rsid w:val="00FD33E9"/>
    <w:rsid w:val="00FD3766"/>
    <w:rsid w:val="00FD47C4"/>
    <w:rsid w:val="00FD4EA7"/>
    <w:rsid w:val="00FD53BD"/>
    <w:rsid w:val="00FD722A"/>
    <w:rsid w:val="00FE2DCF"/>
    <w:rsid w:val="00FE3FA7"/>
    <w:rsid w:val="00FE7AAB"/>
    <w:rsid w:val="00FF2A4E"/>
    <w:rsid w:val="00FF2FCE"/>
    <w:rsid w:val="00FF4DE4"/>
    <w:rsid w:val="00FF4F7D"/>
    <w:rsid w:val="00FF54DF"/>
    <w:rsid w:val="00FF6D9D"/>
    <w:rsid w:val="00FF7DD5"/>
    <w:rsid w:val="0140453F"/>
    <w:rsid w:val="01795394"/>
    <w:rsid w:val="022D132E"/>
    <w:rsid w:val="029CAB0D"/>
    <w:rsid w:val="02D2AD3B"/>
    <w:rsid w:val="039B1424"/>
    <w:rsid w:val="03A7C77B"/>
    <w:rsid w:val="03E1F015"/>
    <w:rsid w:val="051DFB31"/>
    <w:rsid w:val="06AF73A8"/>
    <w:rsid w:val="06E594F8"/>
    <w:rsid w:val="07E60562"/>
    <w:rsid w:val="08D5C95F"/>
    <w:rsid w:val="0AA9A4FF"/>
    <w:rsid w:val="0AF16F09"/>
    <w:rsid w:val="0B170B91"/>
    <w:rsid w:val="0B195694"/>
    <w:rsid w:val="0B6DE39D"/>
    <w:rsid w:val="0B73EB58"/>
    <w:rsid w:val="0B745273"/>
    <w:rsid w:val="0CE7D4CD"/>
    <w:rsid w:val="0D103CDC"/>
    <w:rsid w:val="0E412E74"/>
    <w:rsid w:val="0F5A86E8"/>
    <w:rsid w:val="0F981862"/>
    <w:rsid w:val="106133B5"/>
    <w:rsid w:val="10741E85"/>
    <w:rsid w:val="10CC3840"/>
    <w:rsid w:val="113340CF"/>
    <w:rsid w:val="11972F2C"/>
    <w:rsid w:val="11D33E05"/>
    <w:rsid w:val="14D570E0"/>
    <w:rsid w:val="14DCBE74"/>
    <w:rsid w:val="14FBF2AC"/>
    <w:rsid w:val="15E730A1"/>
    <w:rsid w:val="171A4320"/>
    <w:rsid w:val="1766829E"/>
    <w:rsid w:val="17B12C4C"/>
    <w:rsid w:val="17EAF238"/>
    <w:rsid w:val="18295884"/>
    <w:rsid w:val="18D43679"/>
    <w:rsid w:val="18DC6B25"/>
    <w:rsid w:val="19FD4087"/>
    <w:rsid w:val="1A139E0A"/>
    <w:rsid w:val="1A7DD746"/>
    <w:rsid w:val="1B06999B"/>
    <w:rsid w:val="1CF62AF2"/>
    <w:rsid w:val="1D05B065"/>
    <w:rsid w:val="1D487AED"/>
    <w:rsid w:val="1D78618A"/>
    <w:rsid w:val="1E4E1187"/>
    <w:rsid w:val="1EC929C6"/>
    <w:rsid w:val="1F410D18"/>
    <w:rsid w:val="1F482D6E"/>
    <w:rsid w:val="1FC59BAA"/>
    <w:rsid w:val="1FE7FEF3"/>
    <w:rsid w:val="211AE3FC"/>
    <w:rsid w:val="21305DD9"/>
    <w:rsid w:val="21D5D1A4"/>
    <w:rsid w:val="23AB7088"/>
    <w:rsid w:val="2436ADDF"/>
    <w:rsid w:val="2503FDFC"/>
    <w:rsid w:val="2559710A"/>
    <w:rsid w:val="256E2528"/>
    <w:rsid w:val="25C71632"/>
    <w:rsid w:val="26422E71"/>
    <w:rsid w:val="2709F589"/>
    <w:rsid w:val="274A7C98"/>
    <w:rsid w:val="275BF627"/>
    <w:rsid w:val="28428CB2"/>
    <w:rsid w:val="28E64CF9"/>
    <w:rsid w:val="29811588"/>
    <w:rsid w:val="299672E6"/>
    <w:rsid w:val="2B56802C"/>
    <w:rsid w:val="2BCC8AF4"/>
    <w:rsid w:val="2C1181E3"/>
    <w:rsid w:val="2C4933A3"/>
    <w:rsid w:val="2C90858B"/>
    <w:rsid w:val="2D401ADD"/>
    <w:rsid w:val="2E438510"/>
    <w:rsid w:val="2E856ED0"/>
    <w:rsid w:val="2F2E5181"/>
    <w:rsid w:val="2F40DE45"/>
    <w:rsid w:val="2FB9011B"/>
    <w:rsid w:val="2FDBB8DE"/>
    <w:rsid w:val="3086CFE0"/>
    <w:rsid w:val="3193447B"/>
    <w:rsid w:val="31F070A4"/>
    <w:rsid w:val="32919EC3"/>
    <w:rsid w:val="329FF47B"/>
    <w:rsid w:val="342DD064"/>
    <w:rsid w:val="347FFC2A"/>
    <w:rsid w:val="3506EDEE"/>
    <w:rsid w:val="3511EF7E"/>
    <w:rsid w:val="3559FE8C"/>
    <w:rsid w:val="355BF658"/>
    <w:rsid w:val="35915AF4"/>
    <w:rsid w:val="35DC40C4"/>
    <w:rsid w:val="36931B22"/>
    <w:rsid w:val="36ACBE94"/>
    <w:rsid w:val="36DFAAF7"/>
    <w:rsid w:val="374C8B38"/>
    <w:rsid w:val="37F5073C"/>
    <w:rsid w:val="3804271F"/>
    <w:rsid w:val="385679E8"/>
    <w:rsid w:val="3998AEFD"/>
    <w:rsid w:val="39B52E72"/>
    <w:rsid w:val="39FA2561"/>
    <w:rsid w:val="3A4BB1AB"/>
    <w:rsid w:val="3A5D4433"/>
    <w:rsid w:val="3B3B1444"/>
    <w:rsid w:val="3BA3D69A"/>
    <w:rsid w:val="3BD46BB6"/>
    <w:rsid w:val="3BFE5B81"/>
    <w:rsid w:val="3C354F43"/>
    <w:rsid w:val="3C5866F5"/>
    <w:rsid w:val="3CF3C287"/>
    <w:rsid w:val="3D46BCA3"/>
    <w:rsid w:val="3D8996C5"/>
    <w:rsid w:val="3E37FE06"/>
    <w:rsid w:val="3EAA7C7C"/>
    <w:rsid w:val="3EF30C22"/>
    <w:rsid w:val="3F3F8AF5"/>
    <w:rsid w:val="3F572DC2"/>
    <w:rsid w:val="402C97A5"/>
    <w:rsid w:val="404168E9"/>
    <w:rsid w:val="407E6B8D"/>
    <w:rsid w:val="40849404"/>
    <w:rsid w:val="40A44826"/>
    <w:rsid w:val="41A0278E"/>
    <w:rsid w:val="41B1D87B"/>
    <w:rsid w:val="42004C97"/>
    <w:rsid w:val="421B3FCD"/>
    <w:rsid w:val="42C902BC"/>
    <w:rsid w:val="436B48CE"/>
    <w:rsid w:val="439C4744"/>
    <w:rsid w:val="43B01FC2"/>
    <w:rsid w:val="43BC89EC"/>
    <w:rsid w:val="43CF736E"/>
    <w:rsid w:val="44204578"/>
    <w:rsid w:val="44AAF00A"/>
    <w:rsid w:val="44B49855"/>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7859F5"/>
    <w:rsid w:val="4EA89633"/>
    <w:rsid w:val="4EE87FAB"/>
    <w:rsid w:val="4F8AD3F0"/>
    <w:rsid w:val="50C2568F"/>
    <w:rsid w:val="50F245C5"/>
    <w:rsid w:val="51184277"/>
    <w:rsid w:val="523FF88D"/>
    <w:rsid w:val="52C3286D"/>
    <w:rsid w:val="531A846E"/>
    <w:rsid w:val="536F71FB"/>
    <w:rsid w:val="53C8C7A5"/>
    <w:rsid w:val="53FC6959"/>
    <w:rsid w:val="540CCE8F"/>
    <w:rsid w:val="54D160BC"/>
    <w:rsid w:val="554A7210"/>
    <w:rsid w:val="558F4B9D"/>
    <w:rsid w:val="55A03DDD"/>
    <w:rsid w:val="55D4AC1B"/>
    <w:rsid w:val="56CA6A3D"/>
    <w:rsid w:val="57E7E454"/>
    <w:rsid w:val="58B83868"/>
    <w:rsid w:val="593EC56D"/>
    <w:rsid w:val="59542471"/>
    <w:rsid w:val="5980E959"/>
    <w:rsid w:val="59C647D6"/>
    <w:rsid w:val="5A38E154"/>
    <w:rsid w:val="5A5700E4"/>
    <w:rsid w:val="5AC8CCBB"/>
    <w:rsid w:val="5AF95529"/>
    <w:rsid w:val="5B0419C6"/>
    <w:rsid w:val="5BDB7237"/>
    <w:rsid w:val="5BE458F5"/>
    <w:rsid w:val="5C7892CF"/>
    <w:rsid w:val="5CA91465"/>
    <w:rsid w:val="5CC2191C"/>
    <w:rsid w:val="5D426D7D"/>
    <w:rsid w:val="5DEB6784"/>
    <w:rsid w:val="5DFFA56F"/>
    <w:rsid w:val="5EB210ED"/>
    <w:rsid w:val="5F8F106B"/>
    <w:rsid w:val="5FCC5C39"/>
    <w:rsid w:val="606B4B45"/>
    <w:rsid w:val="60A16C95"/>
    <w:rsid w:val="61A4D6C8"/>
    <w:rsid w:val="6240E729"/>
    <w:rsid w:val="62A72E39"/>
    <w:rsid w:val="63117026"/>
    <w:rsid w:val="63937EF0"/>
    <w:rsid w:val="63B9208E"/>
    <w:rsid w:val="641BA0FA"/>
    <w:rsid w:val="64804924"/>
    <w:rsid w:val="650F57F4"/>
    <w:rsid w:val="6559E0B6"/>
    <w:rsid w:val="655C7EBB"/>
    <w:rsid w:val="656733E2"/>
    <w:rsid w:val="662D75F8"/>
    <w:rsid w:val="670235C9"/>
    <w:rsid w:val="6755D23B"/>
    <w:rsid w:val="67725B7F"/>
    <w:rsid w:val="6859ABDF"/>
    <w:rsid w:val="68925492"/>
    <w:rsid w:val="68DE6BD7"/>
    <w:rsid w:val="6A646DDA"/>
    <w:rsid w:val="6A6BC92C"/>
    <w:rsid w:val="6B0DDFF0"/>
    <w:rsid w:val="6B5306C9"/>
    <w:rsid w:val="6B67D80D"/>
    <w:rsid w:val="6BB459C7"/>
    <w:rsid w:val="6BE21FAA"/>
    <w:rsid w:val="6C168784"/>
    <w:rsid w:val="6D6B4DD1"/>
    <w:rsid w:val="6E2899AF"/>
    <w:rsid w:val="6E85BCDC"/>
    <w:rsid w:val="6F403057"/>
    <w:rsid w:val="6F88545C"/>
    <w:rsid w:val="70303ABB"/>
    <w:rsid w:val="70429F3E"/>
    <w:rsid w:val="7120634A"/>
    <w:rsid w:val="717CDF22"/>
    <w:rsid w:val="73483C78"/>
    <w:rsid w:val="736B874A"/>
    <w:rsid w:val="73BF809D"/>
    <w:rsid w:val="73C82D18"/>
    <w:rsid w:val="7498CAFC"/>
    <w:rsid w:val="74D98EF3"/>
    <w:rsid w:val="74FFAA8B"/>
    <w:rsid w:val="75CEFC52"/>
    <w:rsid w:val="75E5E950"/>
    <w:rsid w:val="765C4F18"/>
    <w:rsid w:val="76AB2A7F"/>
    <w:rsid w:val="76BD679C"/>
    <w:rsid w:val="76C18802"/>
    <w:rsid w:val="77230DD1"/>
    <w:rsid w:val="77883D3D"/>
    <w:rsid w:val="77B48393"/>
    <w:rsid w:val="7835203E"/>
    <w:rsid w:val="792CE51C"/>
    <w:rsid w:val="79B39A5D"/>
    <w:rsid w:val="79FA0E5B"/>
    <w:rsid w:val="7AFBFB7F"/>
    <w:rsid w:val="7B7713BE"/>
    <w:rsid w:val="7B84B10C"/>
    <w:rsid w:val="7B8D7141"/>
    <w:rsid w:val="7BA11515"/>
    <w:rsid w:val="7BA80E07"/>
    <w:rsid w:val="7BB12077"/>
    <w:rsid w:val="7C94CAA1"/>
    <w:rsid w:val="7D5E7ABF"/>
    <w:rsid w:val="7D81E1B4"/>
    <w:rsid w:val="7E12BA01"/>
    <w:rsid w:val="7E7F839C"/>
    <w:rsid w:val="7EC47A8B"/>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74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1">
    <w:name w:val="Mention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 w:type="paragraph" w:customStyle="1" w:styleId="DHHSbullet1">
    <w:name w:val="DHHS bullet 1"/>
    <w:basedOn w:val="DHHSbody"/>
    <w:qFormat/>
    <w:rsid w:val="003A0C05"/>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pph.communications@health.vi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BE3C45FA-7461-498D-AE0A-CFBC07B5DA0C}"/>
</file>

<file path=customXml/itemProps2.xml><?xml version="1.0" encoding="utf-8"?>
<ds:datastoreItem xmlns:ds="http://schemas.openxmlformats.org/officeDocument/2006/customXml" ds:itemID="{B204E465-8647-417B-AD6E-AB8BAB641131}"/>
</file>

<file path=customXml/itemProps3.xml><?xml version="1.0" encoding="utf-8"?>
<ds:datastoreItem xmlns:ds="http://schemas.openxmlformats.org/officeDocument/2006/customXml" ds:itemID="{AF3D3389-AC51-4EE4-8840-5E743BC70BB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Information on when and how to safely drink water after a flood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factsheet - Greek</dc:title>
  <dc:creator/>
  <cp:lastModifiedBy/>
  <cp:revision>1</cp:revision>
  <dcterms:created xsi:type="dcterms:W3CDTF">2022-10-26T06:55:00Z</dcterms:created>
  <dcterms:modified xsi:type="dcterms:W3CDTF">2022-10-28T05:45:00Z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a5623016-3e7c-4ae2-b214-9efeb10974d0</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2022-10-25T05:50:57Z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