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315"/>
        <w:tblW w:w="11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067"/>
      </w:tblGrid>
      <w:tr w:rsidR="00E03EDF" w:rsidTr="00F94452">
        <w:trPr>
          <w:trHeight w:val="210"/>
        </w:trPr>
        <w:tc>
          <w:tcPr>
            <w:tcW w:w="11067" w:type="dxa"/>
            <w:tcMar>
              <w:top w:w="1531" w:type="dxa"/>
              <w:left w:w="0" w:type="dxa"/>
              <w:right w:w="0" w:type="dxa"/>
            </w:tcMar>
          </w:tcPr>
          <w:p w:rsidR="003D61AF" w:rsidRPr="00EB68B8" w:rsidRDefault="001D1295" w:rsidP="003D61AF">
            <w:pPr>
              <w:pStyle w:val="Documenttitle"/>
            </w:pPr>
            <w:bookmarkStart w:id="0" w:name="_Hlk117243674"/>
            <w:bookmarkEnd w:id="0"/>
            <w:r w:rsidRPr="003A0C05">
              <w:rPr>
                <w:szCs w:val="52"/>
              </w:rPr>
              <w:t>Vexwarina avê piştî lehiyê</w:t>
            </w:r>
          </w:p>
        </w:tc>
      </w:tr>
      <w:tr w:rsidR="00E03EDF" w:rsidTr="00F94452">
        <w:trPr>
          <w:trHeight w:val="259"/>
        </w:trPr>
        <w:tc>
          <w:tcPr>
            <w:tcW w:w="11067" w:type="dxa"/>
          </w:tcPr>
          <w:p w:rsidR="003D61AF" w:rsidRPr="00F63D71" w:rsidRDefault="001D1295" w:rsidP="003D61AF">
            <w:pPr>
              <w:pStyle w:val="Documentsubtitle"/>
            </w:pPr>
            <w:r>
              <w:t xml:space="preserve">Zanyariyên ser kingî û çawa meriv bi ewlehî piştî lehiyê avê vexwe </w:t>
            </w:r>
          </w:p>
        </w:tc>
      </w:tr>
      <w:tr w:rsidR="00E03EDF" w:rsidTr="00F94452">
        <w:trPr>
          <w:trHeight w:val="96"/>
        </w:trPr>
        <w:tc>
          <w:tcPr>
            <w:tcW w:w="11067" w:type="dxa"/>
          </w:tcPr>
          <w:p w:rsidR="007A729F" w:rsidRDefault="001D1295" w:rsidP="003D61AF">
            <w:pPr>
              <w:pStyle w:val="Bannermarking"/>
              <w:spacing w:after="120"/>
            </w:pPr>
            <w:r>
              <w:t>Kurdish Kurmanji | Kurdî Kurmancî</w:t>
            </w:r>
          </w:p>
          <w:p w:rsidR="003D61AF" w:rsidRPr="001E5058" w:rsidRDefault="001D1295" w:rsidP="003D61AF">
            <w:pPr>
              <w:pStyle w:val="Bannermarking"/>
              <w:spacing w:after="120"/>
            </w:pPr>
            <w:r w:rsidRPr="00361203">
              <w:fldChar w:fldCharType="begin"/>
            </w:r>
            <w:r>
              <w:instrText>FILLIN  "Type the protective marking" \d OFFICIAL \o  \* MERGEFORMAT</w:instrText>
            </w:r>
            <w:r w:rsidRPr="00361203">
              <w:fldChar w:fldCharType="separate"/>
            </w:r>
            <w:r w:rsidRPr="00361203">
              <w:t>OFFICIAL</w:t>
            </w:r>
            <w:r w:rsidRPr="00361203">
              <w:fldChar w:fldCharType="end"/>
            </w:r>
          </w:p>
        </w:tc>
      </w:tr>
    </w:tbl>
    <w:p w:rsidR="0074696E" w:rsidRPr="004C6EEE" w:rsidRDefault="001D1295" w:rsidP="00EC40D5">
      <w:pPr>
        <w:pStyle w:val="Sectionbreakfirstpage"/>
      </w:pPr>
      <w:r>
        <w:rPr>
          <w:lang w:val="en-US"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031282" name="Picture 9">
                      <a:extLst>
                        <a:ext uri="{C183D7F6-B498-43B3-948B-1728B52AA6E4}">
                          <adec:decorative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8"/>
          <w:footerReference w:type="default" r:id="rId9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p w:rsidR="00A57128" w:rsidRPr="003D61AF" w:rsidRDefault="001D1295" w:rsidP="0012219A">
      <w:pPr>
        <w:pStyle w:val="DHHSbody"/>
        <w:spacing w:line="260" w:lineRule="atLeast"/>
        <w:rPr>
          <w:sz w:val="19"/>
          <w:szCs w:val="19"/>
          <w:lang w:eastAsia="en-AU"/>
        </w:rPr>
      </w:pPr>
      <w:r w:rsidRPr="003D61AF">
        <w:rPr>
          <w:sz w:val="19"/>
          <w:szCs w:val="19"/>
          <w:lang w:eastAsia="en-AU"/>
        </w:rPr>
        <w:lastRenderedPageBreak/>
        <w:t xml:space="preserve">Piştî lehiyê, dabînkerê we yê avê dê ji we re bibêje ka ava we ya vexwarinê ewle ye yan na. Ew mimkin e van biweşînin: </w:t>
      </w:r>
    </w:p>
    <w:p w:rsidR="00A57128" w:rsidRPr="00D611A0" w:rsidRDefault="001D1295" w:rsidP="0012219A">
      <w:pPr>
        <w:pStyle w:val="DHHSbody"/>
        <w:spacing w:line="260" w:lineRule="atLeast"/>
        <w:rPr>
          <w:spacing w:val="-2"/>
          <w:sz w:val="19"/>
          <w:szCs w:val="19"/>
          <w:lang w:eastAsia="en-AU"/>
        </w:rPr>
      </w:pPr>
      <w:r w:rsidRPr="00D611A0">
        <w:rPr>
          <w:b/>
          <w:bCs/>
          <w:spacing w:val="-2"/>
          <w:sz w:val="19"/>
          <w:szCs w:val="19"/>
          <w:lang w:eastAsia="en-AU"/>
        </w:rPr>
        <w:t xml:space="preserve">Tewsiyeya venexwarina </w:t>
      </w:r>
      <w:r w:rsidRPr="00D611A0">
        <w:rPr>
          <w:b/>
          <w:bCs/>
          <w:spacing w:val="-2"/>
          <w:sz w:val="19"/>
          <w:szCs w:val="19"/>
          <w:lang w:eastAsia="en-AU"/>
        </w:rPr>
        <w:t>avê</w:t>
      </w:r>
      <w:r w:rsidRPr="00D611A0">
        <w:rPr>
          <w:spacing w:val="-2"/>
          <w:sz w:val="19"/>
          <w:szCs w:val="19"/>
          <w:lang w:eastAsia="en-AU"/>
        </w:rPr>
        <w:t>: Ava we madeyên kîmyayî û jehrên zirardar hene û vexwarina wê dikare we pir nexweş bixe.</w:t>
      </w:r>
    </w:p>
    <w:p w:rsidR="008359B0" w:rsidRPr="003D61AF" w:rsidRDefault="001D1295" w:rsidP="0012219A">
      <w:pPr>
        <w:pStyle w:val="DHHSbody"/>
        <w:spacing w:line="260" w:lineRule="atLeast"/>
        <w:rPr>
          <w:sz w:val="19"/>
          <w:szCs w:val="19"/>
          <w:lang w:eastAsia="en-AU"/>
        </w:rPr>
      </w:pPr>
      <w:r w:rsidRPr="003D61AF">
        <w:rPr>
          <w:b/>
          <w:bCs/>
          <w:sz w:val="19"/>
          <w:szCs w:val="19"/>
          <w:lang w:eastAsia="en-AU"/>
        </w:rPr>
        <w:t>Tewsiyeya kelandina avê:</w:t>
      </w:r>
      <w:r w:rsidRPr="003D61AF">
        <w:rPr>
          <w:sz w:val="19"/>
          <w:szCs w:val="19"/>
          <w:lang w:eastAsia="en-AU"/>
        </w:rPr>
        <w:t xml:space="preserve"> Dibe ku di ava we de mîkrob hebin û divê hûn berî ku vexwin avê bikelînin. Vexwarina ava nekelandî dikare we nexweş bixe. </w:t>
      </w:r>
    </w:p>
    <w:p w:rsidR="00885876" w:rsidRPr="003D61AF" w:rsidRDefault="001D1295" w:rsidP="00885876">
      <w:pPr>
        <w:pStyle w:val="Heading1"/>
        <w:spacing w:before="120" w:after="120" w:line="360" w:lineRule="atLeast"/>
        <w:rPr>
          <w:b/>
          <w:bCs w:val="0"/>
          <w:sz w:val="22"/>
          <w:szCs w:val="22"/>
        </w:rPr>
      </w:pPr>
      <w:r w:rsidRPr="003D61AF">
        <w:rPr>
          <w:b/>
          <w:bCs w:val="0"/>
          <w:sz w:val="22"/>
          <w:szCs w:val="22"/>
        </w:rPr>
        <w:t xml:space="preserve">Eger hûn </w:t>
      </w:r>
      <w:r w:rsidRPr="003D61AF">
        <w:rPr>
          <w:b/>
          <w:bCs w:val="0"/>
          <w:sz w:val="22"/>
          <w:szCs w:val="22"/>
        </w:rPr>
        <w:t>nikaribin ava lûleyan vexwin divê çi bikin</w:t>
      </w:r>
    </w:p>
    <w:p w:rsidR="00A57128" w:rsidRDefault="001D1295" w:rsidP="00A57128">
      <w:pPr>
        <w:pStyle w:val="Bullet1"/>
        <w:numPr>
          <w:ilvl w:val="0"/>
          <w:numId w:val="0"/>
        </w:numPr>
        <w:ind w:left="284" w:hanging="284"/>
        <w:rPr>
          <w:sz w:val="19"/>
          <w:szCs w:val="19"/>
        </w:rPr>
      </w:pPr>
      <w:r w:rsidRPr="1FC59BAA">
        <w:rPr>
          <w:sz w:val="19"/>
          <w:szCs w:val="19"/>
        </w:rPr>
        <w:t xml:space="preserve">Eger saziya we ya avê 'Tewsiyeya venexwarina avê' weşandibe, hûn nikarin ava lûleyan vexwin. </w:t>
      </w:r>
    </w:p>
    <w:p w:rsidR="00A57128" w:rsidRDefault="001D1295" w:rsidP="00A57128">
      <w:pPr>
        <w:pStyle w:val="Bullet1"/>
        <w:numPr>
          <w:ilvl w:val="0"/>
          <w:numId w:val="14"/>
        </w:numPr>
        <w:rPr>
          <w:sz w:val="19"/>
          <w:szCs w:val="19"/>
        </w:rPr>
      </w:pPr>
      <w:r w:rsidRPr="1FC59BAA">
        <w:rPr>
          <w:sz w:val="19"/>
          <w:szCs w:val="19"/>
        </w:rPr>
        <w:t xml:space="preserve">Divê hûn: </w:t>
      </w:r>
    </w:p>
    <w:p w:rsidR="00A57128" w:rsidRDefault="001D1295" w:rsidP="00A57128">
      <w:pPr>
        <w:pStyle w:val="Bullet1"/>
        <w:numPr>
          <w:ilvl w:val="0"/>
          <w:numId w:val="13"/>
        </w:numPr>
        <w:rPr>
          <w:sz w:val="19"/>
          <w:szCs w:val="19"/>
        </w:rPr>
      </w:pPr>
      <w:r>
        <w:rPr>
          <w:sz w:val="19"/>
          <w:szCs w:val="19"/>
        </w:rPr>
        <w:t xml:space="preserve">ava lûleyan ji devera bandorkirî venexwin </w:t>
      </w:r>
    </w:p>
    <w:p w:rsidR="00A57128" w:rsidRDefault="001D1295" w:rsidP="00A57128">
      <w:pPr>
        <w:pStyle w:val="Bullet1"/>
        <w:numPr>
          <w:ilvl w:val="0"/>
          <w:numId w:val="13"/>
        </w:numPr>
        <w:rPr>
          <w:sz w:val="19"/>
          <w:szCs w:val="19"/>
        </w:rPr>
      </w:pPr>
      <w:r>
        <w:rPr>
          <w:sz w:val="19"/>
          <w:szCs w:val="19"/>
        </w:rPr>
        <w:t>nekelînin, avê bi klorê an spîkerê derman bikin ji ber ku kelandi</w:t>
      </w:r>
      <w:r>
        <w:rPr>
          <w:sz w:val="19"/>
          <w:szCs w:val="19"/>
        </w:rPr>
        <w:t xml:space="preserve">n ê wê ewle neke. </w:t>
      </w:r>
    </w:p>
    <w:p w:rsidR="00A57128" w:rsidRDefault="001D1295" w:rsidP="0012219A">
      <w:pPr>
        <w:pStyle w:val="Bullet1"/>
        <w:numPr>
          <w:ilvl w:val="0"/>
          <w:numId w:val="14"/>
        </w:numPr>
        <w:spacing w:line="260" w:lineRule="atLeast"/>
        <w:rPr>
          <w:sz w:val="19"/>
          <w:szCs w:val="19"/>
        </w:rPr>
      </w:pPr>
      <w:r w:rsidRPr="1FC59BAA">
        <w:rPr>
          <w:sz w:val="19"/>
          <w:szCs w:val="19"/>
        </w:rPr>
        <w:t xml:space="preserve">Ava şûşê ji bo vexwarinê, amadekirina xwarinê, tiştên vexwarinê û şîrê hişk ê zarokan, çêkirina qeşayê, firçekirina diranan an ava vexwarinê ya heywanan bikar bînin. </w:t>
      </w:r>
    </w:p>
    <w:p w:rsidR="00CB769A" w:rsidRDefault="001D1295" w:rsidP="0012219A">
      <w:pPr>
        <w:pStyle w:val="Bullet1"/>
        <w:numPr>
          <w:ilvl w:val="0"/>
          <w:numId w:val="14"/>
        </w:numPr>
        <w:spacing w:line="260" w:lineRule="atLeast"/>
        <w:rPr>
          <w:sz w:val="19"/>
          <w:szCs w:val="19"/>
        </w:rPr>
      </w:pPr>
      <w:r w:rsidRPr="1FC59BAA">
        <w:rPr>
          <w:sz w:val="19"/>
          <w:szCs w:val="19"/>
        </w:rPr>
        <w:t>Di hin rewşan de, hûn dikarin ava lûleyan bi kar bînin da ku tiwaletan</w:t>
      </w:r>
      <w:r w:rsidRPr="1FC59BAA">
        <w:rPr>
          <w:sz w:val="19"/>
          <w:szCs w:val="19"/>
        </w:rPr>
        <w:t xml:space="preserve"> bişon, destên xwe bişon, serşokê bişon (piştrast bin ku av neçê xwarê) û cilan bişon. Eger çermê we dixure yan bertekeke din bibînin, bikaranîna avê rawestînin û bi bijîşkê xwe re têkilî dayînin.</w:t>
      </w:r>
    </w:p>
    <w:p w:rsidR="00CB769A" w:rsidRPr="00344106" w:rsidRDefault="001D1295" w:rsidP="0012219A">
      <w:pPr>
        <w:numPr>
          <w:ilvl w:val="0"/>
          <w:numId w:val="14"/>
        </w:numPr>
        <w:spacing w:line="260" w:lineRule="atLeast"/>
        <w:rPr>
          <w:sz w:val="19"/>
          <w:szCs w:val="19"/>
        </w:rPr>
      </w:pPr>
      <w:r w:rsidRPr="1FC59BAA">
        <w:rPr>
          <w:sz w:val="19"/>
          <w:szCs w:val="19"/>
        </w:rPr>
        <w:t xml:space="preserve">Dabînkerê we yê avê dê we agahdar bike kingê vexwarina ava </w:t>
      </w:r>
      <w:r w:rsidRPr="1FC59BAA">
        <w:rPr>
          <w:sz w:val="19"/>
          <w:szCs w:val="19"/>
        </w:rPr>
        <w:t xml:space="preserve">lûleyan ewle ye. </w:t>
      </w:r>
    </w:p>
    <w:p w:rsidR="00676A05" w:rsidRPr="003D61AF" w:rsidRDefault="001D1295" w:rsidP="1FC59BAA">
      <w:pPr>
        <w:pStyle w:val="Heading1"/>
        <w:spacing w:before="120" w:after="120" w:line="360" w:lineRule="atLeast"/>
        <w:rPr>
          <w:b/>
          <w:sz w:val="22"/>
          <w:szCs w:val="22"/>
        </w:rPr>
      </w:pPr>
      <w:r w:rsidRPr="003D61AF">
        <w:rPr>
          <w:b/>
          <w:sz w:val="22"/>
          <w:szCs w:val="22"/>
        </w:rPr>
        <w:t xml:space="preserve">Eger pêwîst bike ku ava lûleyan bikelînin çi bikin  </w:t>
      </w:r>
      <w:bookmarkStart w:id="1" w:name="_GoBack"/>
      <w:bookmarkEnd w:id="1"/>
    </w:p>
    <w:p w:rsidR="00CB769A" w:rsidRPr="003A0C05" w:rsidRDefault="001D1295" w:rsidP="00CB769A">
      <w:pPr>
        <w:pStyle w:val="Bullet1"/>
        <w:numPr>
          <w:ilvl w:val="0"/>
          <w:numId w:val="0"/>
        </w:numPr>
        <w:ind w:left="284" w:hanging="284"/>
        <w:rPr>
          <w:sz w:val="19"/>
          <w:szCs w:val="19"/>
        </w:rPr>
      </w:pPr>
      <w:r w:rsidRPr="1FC59BAA">
        <w:rPr>
          <w:sz w:val="19"/>
          <w:szCs w:val="19"/>
        </w:rPr>
        <w:t xml:space="preserve">Eger dabînkerê we yê avê 'Tewsiyeya kelandina avê' weşandiye, divê hûn ava lûkeyan bikelînin. </w:t>
      </w:r>
    </w:p>
    <w:p w:rsidR="00CB769A" w:rsidRPr="003A0C05" w:rsidRDefault="001D1295" w:rsidP="00CB769A">
      <w:pPr>
        <w:pStyle w:val="Bullet1"/>
        <w:rPr>
          <w:sz w:val="19"/>
          <w:szCs w:val="19"/>
        </w:rPr>
      </w:pPr>
      <w:r w:rsidRPr="1FC59BAA">
        <w:rPr>
          <w:sz w:val="19"/>
          <w:szCs w:val="19"/>
        </w:rPr>
        <w:t xml:space="preserve">Ji bo kelandina ava lûleyan da ku vexwarina wê ewle be: </w:t>
      </w:r>
    </w:p>
    <w:p w:rsidR="000C7DFF" w:rsidRPr="003A0C05" w:rsidRDefault="001D1295" w:rsidP="0012219A">
      <w:pPr>
        <w:pStyle w:val="Bullet1"/>
        <w:numPr>
          <w:ilvl w:val="0"/>
          <w:numId w:val="15"/>
        </w:numPr>
        <w:spacing w:line="260" w:lineRule="atLeast"/>
        <w:ind w:left="1008"/>
        <w:rPr>
          <w:sz w:val="19"/>
          <w:szCs w:val="19"/>
        </w:rPr>
      </w:pPr>
      <w:r w:rsidRPr="1FC59BAA">
        <w:rPr>
          <w:sz w:val="19"/>
          <w:szCs w:val="19"/>
        </w:rPr>
        <w:t>heya ku ji binê qasikê an çaydank</w:t>
      </w:r>
      <w:r w:rsidRPr="1FC59BAA">
        <w:rPr>
          <w:sz w:val="19"/>
          <w:szCs w:val="19"/>
        </w:rPr>
        <w:t xml:space="preserve">ê gelek qilpikan bo demeke domdar bibînin, avê bînin ber kelandinê. </w:t>
      </w:r>
    </w:p>
    <w:p w:rsidR="00BA518D" w:rsidRPr="000C7DFF" w:rsidRDefault="001D1295" w:rsidP="0012219A">
      <w:pPr>
        <w:pStyle w:val="Bullet1"/>
        <w:numPr>
          <w:ilvl w:val="0"/>
          <w:numId w:val="15"/>
        </w:numPr>
        <w:spacing w:line="260" w:lineRule="atLeast"/>
        <w:ind w:left="1008"/>
        <w:rPr>
          <w:sz w:val="19"/>
          <w:szCs w:val="19"/>
        </w:rPr>
      </w:pPr>
      <w:r w:rsidRPr="1FC59BAA">
        <w:rPr>
          <w:sz w:val="19"/>
          <w:szCs w:val="19"/>
        </w:rPr>
        <w:t>berî vexwarinê, avê sar bikin.</w:t>
      </w:r>
    </w:p>
    <w:p w:rsidR="00BA518D" w:rsidRPr="000C7DFF" w:rsidRDefault="001D1295" w:rsidP="0012219A">
      <w:pPr>
        <w:pStyle w:val="Bullet1"/>
        <w:numPr>
          <w:ilvl w:val="0"/>
          <w:numId w:val="15"/>
        </w:numPr>
        <w:spacing w:line="260" w:lineRule="atLeast"/>
        <w:ind w:left="1008"/>
        <w:rPr>
          <w:sz w:val="19"/>
          <w:szCs w:val="19"/>
        </w:rPr>
      </w:pPr>
      <w:r w:rsidRPr="1FC59BAA">
        <w:rPr>
          <w:sz w:val="19"/>
          <w:szCs w:val="19"/>
        </w:rPr>
        <w:t xml:space="preserve">çaydankên bi bişkokên qutkirina xwebixwe guncaw in. Çaydankên bi germahiya guhêrbar divê bo kelandinê werin danîn. </w:t>
      </w:r>
    </w:p>
    <w:p w:rsidR="006853D4" w:rsidRDefault="001D1295" w:rsidP="0012219A">
      <w:pPr>
        <w:pStyle w:val="Bullet1"/>
        <w:numPr>
          <w:ilvl w:val="0"/>
          <w:numId w:val="15"/>
        </w:numPr>
        <w:spacing w:line="260" w:lineRule="atLeast"/>
        <w:ind w:left="1008"/>
        <w:rPr>
          <w:sz w:val="19"/>
          <w:szCs w:val="19"/>
        </w:rPr>
      </w:pPr>
      <w:r w:rsidRPr="1FC59BAA">
        <w:rPr>
          <w:sz w:val="19"/>
          <w:szCs w:val="19"/>
        </w:rPr>
        <w:t>ava kelandî di firaqeke paqij û girtî de</w:t>
      </w:r>
      <w:r w:rsidRPr="1FC59BAA">
        <w:rPr>
          <w:sz w:val="19"/>
          <w:szCs w:val="19"/>
        </w:rPr>
        <w:t xml:space="preserve"> hilînin</w:t>
      </w:r>
    </w:p>
    <w:p w:rsidR="003A0C05" w:rsidRDefault="001D1295" w:rsidP="0012219A">
      <w:pPr>
        <w:pStyle w:val="Bullet1"/>
        <w:numPr>
          <w:ilvl w:val="0"/>
          <w:numId w:val="15"/>
        </w:numPr>
        <w:spacing w:line="260" w:lineRule="atLeast"/>
        <w:ind w:left="1008"/>
        <w:rPr>
          <w:sz w:val="19"/>
          <w:szCs w:val="19"/>
        </w:rPr>
      </w:pPr>
      <w:r w:rsidRPr="1FC59BAA">
        <w:rPr>
          <w:sz w:val="19"/>
          <w:szCs w:val="19"/>
        </w:rPr>
        <w:t>berî vexwarinê, avê sar bikin</w:t>
      </w:r>
    </w:p>
    <w:p w:rsidR="00F7310E" w:rsidRDefault="001D1295" w:rsidP="0012219A">
      <w:pPr>
        <w:pStyle w:val="Bullet1"/>
        <w:numPr>
          <w:ilvl w:val="0"/>
          <w:numId w:val="15"/>
        </w:numPr>
        <w:spacing w:line="260" w:lineRule="atLeast"/>
        <w:ind w:left="1008"/>
        <w:rPr>
          <w:sz w:val="19"/>
          <w:szCs w:val="19"/>
        </w:rPr>
      </w:pPr>
      <w:r w:rsidRPr="1FC59BAA">
        <w:rPr>
          <w:sz w:val="19"/>
          <w:szCs w:val="19"/>
        </w:rPr>
        <w:t>divê baldar bin ku bi ava kelandî xwe neşewitînin.</w:t>
      </w:r>
    </w:p>
    <w:p w:rsidR="003A0C05" w:rsidRDefault="001D1295" w:rsidP="003D61AF">
      <w:pPr>
        <w:pStyle w:val="Bullet1"/>
        <w:numPr>
          <w:ilvl w:val="0"/>
          <w:numId w:val="14"/>
        </w:numPr>
        <w:rPr>
          <w:sz w:val="19"/>
          <w:szCs w:val="19"/>
        </w:rPr>
      </w:pPr>
      <w:r w:rsidRPr="1FC59BAA">
        <w:rPr>
          <w:sz w:val="19"/>
          <w:szCs w:val="19"/>
        </w:rPr>
        <w:t xml:space="preserve">Ava kelandî divê bo vexwarinê, amadekirina xwarinê, tiştên vexwarinê û şîrê hişk ê zarokan, çêkirina qeşa, firçekirina diranan an ava vexwarinê ya heywanan were bikarbînin. </w:t>
      </w:r>
    </w:p>
    <w:p w:rsidR="003A0C05" w:rsidRDefault="001D1295" w:rsidP="003A0C05">
      <w:pPr>
        <w:pStyle w:val="Bullet1"/>
        <w:numPr>
          <w:ilvl w:val="0"/>
          <w:numId w:val="14"/>
        </w:numPr>
        <w:rPr>
          <w:sz w:val="19"/>
          <w:szCs w:val="19"/>
        </w:rPr>
      </w:pPr>
      <w:r w:rsidRPr="1FC59BAA">
        <w:rPr>
          <w:sz w:val="19"/>
          <w:szCs w:val="19"/>
        </w:rPr>
        <w:t>Ava nekelandî dikare ji bo şûştina destan, serşûştinê (pê bawer bin ku av neçe xwa</w:t>
      </w:r>
      <w:r w:rsidRPr="1FC59BAA">
        <w:rPr>
          <w:sz w:val="19"/>
          <w:szCs w:val="19"/>
        </w:rPr>
        <w:t xml:space="preserve">rê), şûştina tiwaletan, şûştina firaq û cil û bergan û baxçevanî an şûştina li derve were bikaranîn. </w:t>
      </w:r>
    </w:p>
    <w:p w:rsidR="003A0C05" w:rsidRDefault="001D1295" w:rsidP="003A0C05">
      <w:pPr>
        <w:pStyle w:val="Bullet1"/>
        <w:numPr>
          <w:ilvl w:val="0"/>
          <w:numId w:val="14"/>
        </w:numPr>
        <w:rPr>
          <w:sz w:val="19"/>
          <w:szCs w:val="19"/>
        </w:rPr>
      </w:pPr>
      <w:r w:rsidRPr="1FC59BAA">
        <w:rPr>
          <w:sz w:val="19"/>
          <w:szCs w:val="19"/>
        </w:rPr>
        <w:t xml:space="preserve">Dabînkerê we yê avê dê we agahdar bike kingê ew ewle ye ku ava lûleyan bêyî kelandin vexwin. </w:t>
      </w:r>
    </w:p>
    <w:p w:rsidR="008D11CB" w:rsidRPr="008D11CB" w:rsidRDefault="001D1295" w:rsidP="008D11CB">
      <w:pPr>
        <w:pStyle w:val="Heading1"/>
        <w:spacing w:before="120" w:after="120" w:line="360" w:lineRule="atLeast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Alîkariyê wergirin</w:t>
      </w:r>
    </w:p>
    <w:p w:rsidR="003A0C05" w:rsidRPr="002264BB" w:rsidRDefault="001D1295" w:rsidP="003A0C05">
      <w:pPr>
        <w:pStyle w:val="DHHSbullet1"/>
        <w:numPr>
          <w:ilvl w:val="0"/>
          <w:numId w:val="12"/>
        </w:numPr>
        <w:rPr>
          <w:sz w:val="19"/>
          <w:szCs w:val="19"/>
          <w:lang w:eastAsia="en-AU"/>
        </w:rPr>
      </w:pPr>
      <w:r w:rsidRPr="002264BB">
        <w:rPr>
          <w:sz w:val="19"/>
          <w:szCs w:val="19"/>
          <w:lang w:eastAsia="en-AU"/>
        </w:rPr>
        <w:t xml:space="preserve">Ji bo zanyariyan bi dabînkerê xwe yê avê </w:t>
      </w:r>
      <w:r w:rsidRPr="002264BB">
        <w:rPr>
          <w:sz w:val="19"/>
          <w:szCs w:val="19"/>
          <w:lang w:eastAsia="en-AU"/>
        </w:rPr>
        <w:t xml:space="preserve">re têkilî dayînin &lt;www.water.vic.gov.au/water-industry-and-customers/know-your-water-corporation&gt;. </w:t>
      </w:r>
    </w:p>
    <w:p w:rsidR="00ED1B6C" w:rsidRPr="002264BB" w:rsidRDefault="001D1295" w:rsidP="00ED1B6C">
      <w:pPr>
        <w:pStyle w:val="DHHSbullet1"/>
        <w:numPr>
          <w:ilvl w:val="0"/>
          <w:numId w:val="12"/>
        </w:numPr>
        <w:rPr>
          <w:sz w:val="19"/>
          <w:szCs w:val="19"/>
        </w:rPr>
      </w:pPr>
      <w:r w:rsidRPr="002264BB">
        <w:rPr>
          <w:sz w:val="19"/>
          <w:szCs w:val="19"/>
          <w:lang w:eastAsia="en-AU"/>
        </w:rPr>
        <w:t>Eger hûn bi fikar in ku we ava gemarî vexwariye yan jî nîşaneyên wekî zikêşê hene, bi bijîşkê xwe re têkilî dayînin.</w:t>
      </w:r>
    </w:p>
    <w:p w:rsidR="008D11CB" w:rsidRPr="002264BB" w:rsidRDefault="001D1295" w:rsidP="003D61AF">
      <w:pPr>
        <w:pStyle w:val="DHHSbullet1"/>
        <w:ind w:left="0" w:firstLine="0"/>
        <w:rPr>
          <w:sz w:val="19"/>
          <w:szCs w:val="19"/>
        </w:rPr>
      </w:pPr>
      <w:r w:rsidRPr="002264BB">
        <w:rPr>
          <w:sz w:val="19"/>
          <w:szCs w:val="19"/>
        </w:rPr>
        <w:t>Bo wergirtina vê belavokê bi formatê gu</w:t>
      </w:r>
      <w:r w:rsidRPr="002264BB">
        <w:rPr>
          <w:sz w:val="19"/>
          <w:szCs w:val="19"/>
        </w:rPr>
        <w:t xml:space="preserve">ncaw, emailê bişînin </w:t>
      </w:r>
      <w:hyperlink r:id="rId10" w:history="1">
        <w:r w:rsidR="00B42CE8" w:rsidRPr="002264BB">
          <w:rPr>
            <w:rStyle w:val="Hyperlink"/>
            <w:sz w:val="19"/>
            <w:szCs w:val="19"/>
          </w:rPr>
          <w:t>pph.communications@health.vic.gov.au</w:t>
        </w:r>
      </w:hyperlink>
    </w:p>
    <w:sectPr w:rsidR="008D11CB" w:rsidRPr="002264BB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295" w:rsidRDefault="001D1295">
      <w:pPr>
        <w:spacing w:after="0" w:line="240" w:lineRule="auto"/>
      </w:pPr>
      <w:r>
        <w:separator/>
      </w:r>
    </w:p>
  </w:endnote>
  <w:endnote w:type="continuationSeparator" w:id="0">
    <w:p w:rsidR="001D1295" w:rsidRDefault="001D1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20002A87" w:usb1="08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subsetted="1" w:fontKey="{B668931C-8D3B-4899-BB00-762FDADFF76C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321" w:rsidRDefault="001D1295">
    <w:pPr>
      <w:pStyle w:val="Footer"/>
    </w:pPr>
    <w:r>
      <w:rPr>
        <w:noProof/>
        <w:lang w:val="en-US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align>right</wp:align>
          </wp:positionH>
          <wp:positionV relativeFrom="bottomMargin">
            <wp:align>top</wp:align>
          </wp:positionV>
          <wp:extent cx="7559675" cy="964565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1412" name="Picture 8">
                    <a:extLst>
                      <a:ext uri="{C183D7F6-B498-43B3-948B-1728B52AA6E4}">
                        <adec:decorative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9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01694cf8b489c70dcbfac073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44321" w:rsidRPr="005E2D21" w:rsidRDefault="001D1295" w:rsidP="0034432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5E2D21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01694cf8b489c70dcbfac073" o:spid="_x0000_s1026" type="#_x0000_t202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" o:allowincell="f" filled="f" stroked="f" strokeweight=".5pt">
              <v:textbox inset=",0,,0">
                <w:txbxContent>
                  <w:p w:rsidR="00344321" w:rsidRPr="005E2D21" w:rsidRDefault="001D1295" w:rsidP="0034432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5E2D21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295" w:rsidRDefault="001D1295">
      <w:pPr>
        <w:spacing w:after="0" w:line="240" w:lineRule="auto"/>
      </w:pPr>
      <w:r>
        <w:separator/>
      </w:r>
    </w:p>
  </w:footnote>
  <w:footnote w:type="continuationSeparator" w:id="0">
    <w:p w:rsidR="001D1295" w:rsidRDefault="001D1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7478A9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1AA355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5CC4F8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CD6F9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92C05E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7484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43A499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2F6A89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AC8C14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80274"/>
    <w:multiLevelType w:val="hybridMultilevel"/>
    <w:tmpl w:val="B30C7956"/>
    <w:lvl w:ilvl="0" w:tplc="7C96E4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EAC93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B0C58B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C8C0E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BBA209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AC6759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A56FFF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F1A25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DECD11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D43DB"/>
    <w:multiLevelType w:val="multilevel"/>
    <w:tmpl w:val="1D06E7FE"/>
    <w:numStyleLink w:val="ZZNumbersdigit"/>
  </w:abstractNum>
  <w:abstractNum w:abstractNumId="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DAA545D"/>
    <w:multiLevelType w:val="hybridMultilevel"/>
    <w:tmpl w:val="9134DD5C"/>
    <w:lvl w:ilvl="0" w:tplc="EE2CAC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56616B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D66AD6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56F6C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58205F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14AA24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ACC96D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EDCD08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57ED42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1144C"/>
    <w:multiLevelType w:val="hybridMultilevel"/>
    <w:tmpl w:val="7B749CCE"/>
    <w:lvl w:ilvl="0" w:tplc="41C8E98E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6B7CEF80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95DA687E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F0A1C24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782698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5E03E68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7F068808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7FEE826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8662E07C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FC324E1"/>
    <w:multiLevelType w:val="hybridMultilevel"/>
    <w:tmpl w:val="C26ACF32"/>
    <w:lvl w:ilvl="0" w:tplc="A5648DD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19627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2A51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9CB6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3EDD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C042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C95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B61C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CAE1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89415E7"/>
    <w:multiLevelType w:val="hybridMultilevel"/>
    <w:tmpl w:val="06FA1604"/>
    <w:lvl w:ilvl="0" w:tplc="B060D8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D966BB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A72E7C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12E5D7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8DCD80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F644F6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63E2E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7C26EE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A643B8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711EA0"/>
    <w:multiLevelType w:val="hybridMultilevel"/>
    <w:tmpl w:val="27F67818"/>
    <w:lvl w:ilvl="0" w:tplc="5E204D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342917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38E83A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D0D0E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85C67A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C0A51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3046C1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B2E45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456407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C00255B"/>
    <w:multiLevelType w:val="hybridMultilevel"/>
    <w:tmpl w:val="818A1186"/>
    <w:lvl w:ilvl="0" w:tplc="BC0251FA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583A132C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238602C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E57E8DB8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5FF01722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EAA0B9F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9984CA70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CB88DD32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74DC82FC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</w:num>
  <w:num w:numId="5">
    <w:abstractNumId w:val="15"/>
  </w:num>
  <w:num w:numId="6">
    <w:abstractNumId w:val="9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1"/>
  </w:num>
  <w:num w:numId="11">
    <w:abstractNumId w:val="10"/>
  </w:num>
  <w:num w:numId="12">
    <w:abstractNumId w:val="1"/>
  </w:num>
  <w:num w:numId="13">
    <w:abstractNumId w:val="7"/>
  </w:num>
  <w:num w:numId="14">
    <w:abstractNumId w:val="5"/>
  </w:num>
  <w:num w:numId="15">
    <w:abstractNumId w:val="14"/>
  </w:num>
  <w:num w:numId="16">
    <w:abstractNumId w:val="2"/>
  </w:num>
  <w:num w:numId="17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BF0"/>
    <w:rsid w:val="000423FB"/>
    <w:rsid w:val="00042C8A"/>
    <w:rsid w:val="00043E39"/>
    <w:rsid w:val="0004454F"/>
    <w:rsid w:val="0004536B"/>
    <w:rsid w:val="00046B68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F49"/>
    <w:rsid w:val="00064B61"/>
    <w:rsid w:val="00065F8D"/>
    <w:rsid w:val="000663CD"/>
    <w:rsid w:val="000733FE"/>
    <w:rsid w:val="00074219"/>
    <w:rsid w:val="00074513"/>
    <w:rsid w:val="00074ED5"/>
    <w:rsid w:val="00075D4A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5F9"/>
    <w:rsid w:val="000B59A1"/>
    <w:rsid w:val="000B5BF7"/>
    <w:rsid w:val="000B6BC8"/>
    <w:rsid w:val="000B7FA8"/>
    <w:rsid w:val="000C0303"/>
    <w:rsid w:val="000C0F22"/>
    <w:rsid w:val="000C42EA"/>
    <w:rsid w:val="000C4546"/>
    <w:rsid w:val="000C7DFF"/>
    <w:rsid w:val="000D1242"/>
    <w:rsid w:val="000D7F07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19A"/>
    <w:rsid w:val="00122FEA"/>
    <w:rsid w:val="001232BD"/>
    <w:rsid w:val="001243FE"/>
    <w:rsid w:val="00124ED5"/>
    <w:rsid w:val="0012507B"/>
    <w:rsid w:val="001276FA"/>
    <w:rsid w:val="00131660"/>
    <w:rsid w:val="00134297"/>
    <w:rsid w:val="00136B0F"/>
    <w:rsid w:val="0014255B"/>
    <w:rsid w:val="0014284E"/>
    <w:rsid w:val="00143372"/>
    <w:rsid w:val="001447B3"/>
    <w:rsid w:val="0014556B"/>
    <w:rsid w:val="00152073"/>
    <w:rsid w:val="00153FA4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2BAF"/>
    <w:rsid w:val="00174496"/>
    <w:rsid w:val="00174B9B"/>
    <w:rsid w:val="00176EFC"/>
    <w:rsid w:val="001771DD"/>
    <w:rsid w:val="00177995"/>
    <w:rsid w:val="00177A8C"/>
    <w:rsid w:val="00177CF6"/>
    <w:rsid w:val="0018101F"/>
    <w:rsid w:val="001863B0"/>
    <w:rsid w:val="00186B33"/>
    <w:rsid w:val="00192F9D"/>
    <w:rsid w:val="001963A2"/>
    <w:rsid w:val="00196EB8"/>
    <w:rsid w:val="00196EFB"/>
    <w:rsid w:val="0019758B"/>
    <w:rsid w:val="001979FF"/>
    <w:rsid w:val="00197B17"/>
    <w:rsid w:val="001A1950"/>
    <w:rsid w:val="001A1C54"/>
    <w:rsid w:val="001A3ACE"/>
    <w:rsid w:val="001B058F"/>
    <w:rsid w:val="001B4B7E"/>
    <w:rsid w:val="001B738B"/>
    <w:rsid w:val="001C09DB"/>
    <w:rsid w:val="001C277E"/>
    <w:rsid w:val="001C2A72"/>
    <w:rsid w:val="001C31B7"/>
    <w:rsid w:val="001C6A87"/>
    <w:rsid w:val="001C6AB2"/>
    <w:rsid w:val="001C7F89"/>
    <w:rsid w:val="001D0B75"/>
    <w:rsid w:val="001D129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2BF4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B76"/>
    <w:rsid w:val="00206F2F"/>
    <w:rsid w:val="0021053D"/>
    <w:rsid w:val="00210A92"/>
    <w:rsid w:val="00216C03"/>
    <w:rsid w:val="00220C04"/>
    <w:rsid w:val="0022278D"/>
    <w:rsid w:val="002249DA"/>
    <w:rsid w:val="002264BB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302E"/>
    <w:rsid w:val="0029597D"/>
    <w:rsid w:val="002960DA"/>
    <w:rsid w:val="002962C3"/>
    <w:rsid w:val="0029752B"/>
    <w:rsid w:val="002A0A9C"/>
    <w:rsid w:val="002A483C"/>
    <w:rsid w:val="002A5456"/>
    <w:rsid w:val="002B0C7C"/>
    <w:rsid w:val="002B1027"/>
    <w:rsid w:val="002B16D2"/>
    <w:rsid w:val="002B1729"/>
    <w:rsid w:val="002B2092"/>
    <w:rsid w:val="002B2443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C7537"/>
    <w:rsid w:val="002D1E0D"/>
    <w:rsid w:val="002D4F68"/>
    <w:rsid w:val="002D5006"/>
    <w:rsid w:val="002E01D0"/>
    <w:rsid w:val="002E131C"/>
    <w:rsid w:val="002E161D"/>
    <w:rsid w:val="002E3100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67"/>
    <w:rsid w:val="003333D2"/>
    <w:rsid w:val="00334466"/>
    <w:rsid w:val="003406C6"/>
    <w:rsid w:val="003418CC"/>
    <w:rsid w:val="00344106"/>
    <w:rsid w:val="00344321"/>
    <w:rsid w:val="003459BD"/>
    <w:rsid w:val="00350D38"/>
    <w:rsid w:val="00351B36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B90"/>
    <w:rsid w:val="00382010"/>
    <w:rsid w:val="003829E5"/>
    <w:rsid w:val="00386109"/>
    <w:rsid w:val="00386944"/>
    <w:rsid w:val="00387225"/>
    <w:rsid w:val="00387311"/>
    <w:rsid w:val="00390797"/>
    <w:rsid w:val="003956CC"/>
    <w:rsid w:val="00395C9A"/>
    <w:rsid w:val="003A0853"/>
    <w:rsid w:val="003A0C05"/>
    <w:rsid w:val="003A0C29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F8D"/>
    <w:rsid w:val="003C7897"/>
    <w:rsid w:val="003C7A3F"/>
    <w:rsid w:val="003D2766"/>
    <w:rsid w:val="003D2A74"/>
    <w:rsid w:val="003D3E8F"/>
    <w:rsid w:val="003D595D"/>
    <w:rsid w:val="003D61AF"/>
    <w:rsid w:val="003D6475"/>
    <w:rsid w:val="003E05B8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3CC0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41BF3"/>
    <w:rsid w:val="00442051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67A60"/>
    <w:rsid w:val="00470D7D"/>
    <w:rsid w:val="004717AC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90746"/>
    <w:rsid w:val="00490852"/>
    <w:rsid w:val="00491C9C"/>
    <w:rsid w:val="00492F30"/>
    <w:rsid w:val="004946F4"/>
    <w:rsid w:val="0049487E"/>
    <w:rsid w:val="004964FC"/>
    <w:rsid w:val="004A160D"/>
    <w:rsid w:val="004A3A06"/>
    <w:rsid w:val="004A3E81"/>
    <w:rsid w:val="004A4195"/>
    <w:rsid w:val="004A5C62"/>
    <w:rsid w:val="004A5CE5"/>
    <w:rsid w:val="004A707D"/>
    <w:rsid w:val="004C2488"/>
    <w:rsid w:val="004C41C2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40E98"/>
    <w:rsid w:val="00543903"/>
    <w:rsid w:val="00543F11"/>
    <w:rsid w:val="00546305"/>
    <w:rsid w:val="00547A95"/>
    <w:rsid w:val="00550837"/>
    <w:rsid w:val="0055119B"/>
    <w:rsid w:val="005548B5"/>
    <w:rsid w:val="0055718D"/>
    <w:rsid w:val="00560ACF"/>
    <w:rsid w:val="005619D1"/>
    <w:rsid w:val="00564B20"/>
    <w:rsid w:val="00572031"/>
    <w:rsid w:val="00572282"/>
    <w:rsid w:val="00573CE3"/>
    <w:rsid w:val="00576218"/>
    <w:rsid w:val="00576E84"/>
    <w:rsid w:val="00580394"/>
    <w:rsid w:val="005809CD"/>
    <w:rsid w:val="00582B8C"/>
    <w:rsid w:val="00585DD1"/>
    <w:rsid w:val="0058757E"/>
    <w:rsid w:val="00595FBB"/>
    <w:rsid w:val="00596A4B"/>
    <w:rsid w:val="00597507"/>
    <w:rsid w:val="005A479D"/>
    <w:rsid w:val="005A7F66"/>
    <w:rsid w:val="005B1369"/>
    <w:rsid w:val="005B1C6D"/>
    <w:rsid w:val="005B21B6"/>
    <w:rsid w:val="005B3A08"/>
    <w:rsid w:val="005B3AB3"/>
    <w:rsid w:val="005B7A63"/>
    <w:rsid w:val="005C050D"/>
    <w:rsid w:val="005C0955"/>
    <w:rsid w:val="005C1F35"/>
    <w:rsid w:val="005C49DA"/>
    <w:rsid w:val="005C50F3"/>
    <w:rsid w:val="005C54B5"/>
    <w:rsid w:val="005C59B0"/>
    <w:rsid w:val="005C5BDD"/>
    <w:rsid w:val="005C5D80"/>
    <w:rsid w:val="005C5D91"/>
    <w:rsid w:val="005D07B8"/>
    <w:rsid w:val="005D1301"/>
    <w:rsid w:val="005D270B"/>
    <w:rsid w:val="005D4437"/>
    <w:rsid w:val="005D6597"/>
    <w:rsid w:val="005E0DF6"/>
    <w:rsid w:val="005E14E7"/>
    <w:rsid w:val="005E26A3"/>
    <w:rsid w:val="005E2D21"/>
    <w:rsid w:val="005E2ECB"/>
    <w:rsid w:val="005E447E"/>
    <w:rsid w:val="005E4FD1"/>
    <w:rsid w:val="005F0775"/>
    <w:rsid w:val="005F0CF5"/>
    <w:rsid w:val="005F151B"/>
    <w:rsid w:val="005F21EB"/>
    <w:rsid w:val="005F5809"/>
    <w:rsid w:val="005F68D1"/>
    <w:rsid w:val="005F7D69"/>
    <w:rsid w:val="0060120A"/>
    <w:rsid w:val="00605908"/>
    <w:rsid w:val="0060737D"/>
    <w:rsid w:val="00607B2D"/>
    <w:rsid w:val="00610D7C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11CE"/>
    <w:rsid w:val="0067439A"/>
    <w:rsid w:val="006767B0"/>
    <w:rsid w:val="00676A05"/>
    <w:rsid w:val="00677574"/>
    <w:rsid w:val="0068222B"/>
    <w:rsid w:val="00682266"/>
    <w:rsid w:val="0068454C"/>
    <w:rsid w:val="00684B68"/>
    <w:rsid w:val="00684FAA"/>
    <w:rsid w:val="006853D4"/>
    <w:rsid w:val="00686D2A"/>
    <w:rsid w:val="006873B1"/>
    <w:rsid w:val="00691B62"/>
    <w:rsid w:val="006933B5"/>
    <w:rsid w:val="00693D14"/>
    <w:rsid w:val="00694316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E0541"/>
    <w:rsid w:val="006E0F49"/>
    <w:rsid w:val="006E138B"/>
    <w:rsid w:val="006F0330"/>
    <w:rsid w:val="006F1FDC"/>
    <w:rsid w:val="006F6696"/>
    <w:rsid w:val="006F6B8C"/>
    <w:rsid w:val="007013EF"/>
    <w:rsid w:val="007055BD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60A26"/>
    <w:rsid w:val="00760EFF"/>
    <w:rsid w:val="00763139"/>
    <w:rsid w:val="0077078C"/>
    <w:rsid w:val="00770F37"/>
    <w:rsid w:val="007711A0"/>
    <w:rsid w:val="007718A6"/>
    <w:rsid w:val="00772D5E"/>
    <w:rsid w:val="0077463E"/>
    <w:rsid w:val="00776928"/>
    <w:rsid w:val="00776E0F"/>
    <w:rsid w:val="007774B1"/>
    <w:rsid w:val="00777BE1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29F"/>
    <w:rsid w:val="007A78DA"/>
    <w:rsid w:val="007B0914"/>
    <w:rsid w:val="007B1374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BDE"/>
    <w:rsid w:val="007D2FB6"/>
    <w:rsid w:val="007D49EB"/>
    <w:rsid w:val="007D5E1C"/>
    <w:rsid w:val="007D5F73"/>
    <w:rsid w:val="007D7D39"/>
    <w:rsid w:val="007E0DE2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119CA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16E3"/>
    <w:rsid w:val="008229C0"/>
    <w:rsid w:val="00823275"/>
    <w:rsid w:val="0082366F"/>
    <w:rsid w:val="00826A0B"/>
    <w:rsid w:val="00827495"/>
    <w:rsid w:val="00831329"/>
    <w:rsid w:val="00833537"/>
    <w:rsid w:val="008338A2"/>
    <w:rsid w:val="008352B9"/>
    <w:rsid w:val="008359B0"/>
    <w:rsid w:val="00835FAF"/>
    <w:rsid w:val="00836B19"/>
    <w:rsid w:val="00841AA9"/>
    <w:rsid w:val="008421D2"/>
    <w:rsid w:val="00842ED9"/>
    <w:rsid w:val="00842F9B"/>
    <w:rsid w:val="008442F8"/>
    <w:rsid w:val="008457C1"/>
    <w:rsid w:val="008462B8"/>
    <w:rsid w:val="008474FE"/>
    <w:rsid w:val="00853EE4"/>
    <w:rsid w:val="00855535"/>
    <w:rsid w:val="00855920"/>
    <w:rsid w:val="00857C5A"/>
    <w:rsid w:val="0086255E"/>
    <w:rsid w:val="008633F0"/>
    <w:rsid w:val="00866B39"/>
    <w:rsid w:val="00867D9D"/>
    <w:rsid w:val="00872E0A"/>
    <w:rsid w:val="00873594"/>
    <w:rsid w:val="00875285"/>
    <w:rsid w:val="0087629A"/>
    <w:rsid w:val="00882E70"/>
    <w:rsid w:val="00884B62"/>
    <w:rsid w:val="0088529C"/>
    <w:rsid w:val="00885876"/>
    <w:rsid w:val="008871B9"/>
    <w:rsid w:val="008875C0"/>
    <w:rsid w:val="00887903"/>
    <w:rsid w:val="0089270A"/>
    <w:rsid w:val="00893AF6"/>
    <w:rsid w:val="008949EB"/>
    <w:rsid w:val="00894BC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2846"/>
    <w:rsid w:val="008D4236"/>
    <w:rsid w:val="008D462F"/>
    <w:rsid w:val="008D6BED"/>
    <w:rsid w:val="008D6DCF"/>
    <w:rsid w:val="008E3DE9"/>
    <w:rsid w:val="008E4376"/>
    <w:rsid w:val="008E7A0A"/>
    <w:rsid w:val="008E7B49"/>
    <w:rsid w:val="008F06F4"/>
    <w:rsid w:val="008F59F6"/>
    <w:rsid w:val="00900719"/>
    <w:rsid w:val="009017AC"/>
    <w:rsid w:val="00902A9A"/>
    <w:rsid w:val="009036DF"/>
    <w:rsid w:val="00904A1C"/>
    <w:rsid w:val="00905030"/>
    <w:rsid w:val="00906490"/>
    <w:rsid w:val="009111B2"/>
    <w:rsid w:val="00912693"/>
    <w:rsid w:val="00912A53"/>
    <w:rsid w:val="00914D4D"/>
    <w:rsid w:val="00914D59"/>
    <w:rsid w:val="009151F5"/>
    <w:rsid w:val="009220CA"/>
    <w:rsid w:val="00924AE1"/>
    <w:rsid w:val="00924EC4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3B2A"/>
    <w:rsid w:val="00934B39"/>
    <w:rsid w:val="00937BD9"/>
    <w:rsid w:val="00940584"/>
    <w:rsid w:val="00944C36"/>
    <w:rsid w:val="0094722A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4C6"/>
    <w:rsid w:val="009718C7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A0843"/>
    <w:rsid w:val="009A13D8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59E9"/>
    <w:rsid w:val="009B6F9B"/>
    <w:rsid w:val="009B70AA"/>
    <w:rsid w:val="009C0383"/>
    <w:rsid w:val="009C1737"/>
    <w:rsid w:val="009C1D34"/>
    <w:rsid w:val="009C5E77"/>
    <w:rsid w:val="009C7A7E"/>
    <w:rsid w:val="009D02E8"/>
    <w:rsid w:val="009D09E5"/>
    <w:rsid w:val="009D2ABA"/>
    <w:rsid w:val="009D37A7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F02A3"/>
    <w:rsid w:val="009F27B5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1B17"/>
    <w:rsid w:val="00A11EB1"/>
    <w:rsid w:val="00A12069"/>
    <w:rsid w:val="00A1389F"/>
    <w:rsid w:val="00A157B1"/>
    <w:rsid w:val="00A15C2C"/>
    <w:rsid w:val="00A17C92"/>
    <w:rsid w:val="00A22229"/>
    <w:rsid w:val="00A24442"/>
    <w:rsid w:val="00A25513"/>
    <w:rsid w:val="00A25ADE"/>
    <w:rsid w:val="00A330BB"/>
    <w:rsid w:val="00A40897"/>
    <w:rsid w:val="00A414AA"/>
    <w:rsid w:val="00A44882"/>
    <w:rsid w:val="00A45125"/>
    <w:rsid w:val="00A456B2"/>
    <w:rsid w:val="00A4777C"/>
    <w:rsid w:val="00A5066A"/>
    <w:rsid w:val="00A50CD3"/>
    <w:rsid w:val="00A5426D"/>
    <w:rsid w:val="00A54715"/>
    <w:rsid w:val="00A568A8"/>
    <w:rsid w:val="00A57128"/>
    <w:rsid w:val="00A6061C"/>
    <w:rsid w:val="00A62D44"/>
    <w:rsid w:val="00A65F07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3851"/>
    <w:rsid w:val="00B13B1C"/>
    <w:rsid w:val="00B142DB"/>
    <w:rsid w:val="00B14780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85E"/>
    <w:rsid w:val="00B42BF3"/>
    <w:rsid w:val="00B42CE8"/>
    <w:rsid w:val="00B431E8"/>
    <w:rsid w:val="00B45141"/>
    <w:rsid w:val="00B46DE7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60E61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5646"/>
    <w:rsid w:val="00B86BC8"/>
    <w:rsid w:val="00B90729"/>
    <w:rsid w:val="00B907DA"/>
    <w:rsid w:val="00B90947"/>
    <w:rsid w:val="00B92C84"/>
    <w:rsid w:val="00B94CD5"/>
    <w:rsid w:val="00B950BC"/>
    <w:rsid w:val="00B96105"/>
    <w:rsid w:val="00B9714C"/>
    <w:rsid w:val="00BA04B5"/>
    <w:rsid w:val="00BA29AD"/>
    <w:rsid w:val="00BA33CF"/>
    <w:rsid w:val="00BA3F8D"/>
    <w:rsid w:val="00BA518D"/>
    <w:rsid w:val="00BB4ABE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8D2"/>
    <w:rsid w:val="00BE3F34"/>
    <w:rsid w:val="00BE4A64"/>
    <w:rsid w:val="00BE5E43"/>
    <w:rsid w:val="00BF253C"/>
    <w:rsid w:val="00BF2981"/>
    <w:rsid w:val="00BF30B2"/>
    <w:rsid w:val="00BF3833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70A"/>
    <w:rsid w:val="00C50DED"/>
    <w:rsid w:val="00C5191F"/>
    <w:rsid w:val="00C52146"/>
    <w:rsid w:val="00C56A09"/>
    <w:rsid w:val="00C602FF"/>
    <w:rsid w:val="00C60702"/>
    <w:rsid w:val="00C61174"/>
    <w:rsid w:val="00C6148F"/>
    <w:rsid w:val="00C61657"/>
    <w:rsid w:val="00C621B1"/>
    <w:rsid w:val="00C62F7A"/>
    <w:rsid w:val="00C63B9C"/>
    <w:rsid w:val="00C6462E"/>
    <w:rsid w:val="00C6682F"/>
    <w:rsid w:val="00C67BF4"/>
    <w:rsid w:val="00C67FA2"/>
    <w:rsid w:val="00C725AC"/>
    <w:rsid w:val="00C7275E"/>
    <w:rsid w:val="00C73F56"/>
    <w:rsid w:val="00C74C5D"/>
    <w:rsid w:val="00C80956"/>
    <w:rsid w:val="00C82715"/>
    <w:rsid w:val="00C863C4"/>
    <w:rsid w:val="00C86AD0"/>
    <w:rsid w:val="00C86CBB"/>
    <w:rsid w:val="00C8746D"/>
    <w:rsid w:val="00C920EA"/>
    <w:rsid w:val="00C9310B"/>
    <w:rsid w:val="00C9379B"/>
    <w:rsid w:val="00C93C3E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69A"/>
    <w:rsid w:val="00CB7800"/>
    <w:rsid w:val="00CC0C72"/>
    <w:rsid w:val="00CC2BFD"/>
    <w:rsid w:val="00CC34F0"/>
    <w:rsid w:val="00CD3476"/>
    <w:rsid w:val="00CD546D"/>
    <w:rsid w:val="00CD64DF"/>
    <w:rsid w:val="00CD77EF"/>
    <w:rsid w:val="00CE225F"/>
    <w:rsid w:val="00CF2F50"/>
    <w:rsid w:val="00CF3464"/>
    <w:rsid w:val="00CF57E7"/>
    <w:rsid w:val="00CF6198"/>
    <w:rsid w:val="00CF74ED"/>
    <w:rsid w:val="00D026F8"/>
    <w:rsid w:val="00D02919"/>
    <w:rsid w:val="00D02921"/>
    <w:rsid w:val="00D04C61"/>
    <w:rsid w:val="00D05B8D"/>
    <w:rsid w:val="00D065A2"/>
    <w:rsid w:val="00D07309"/>
    <w:rsid w:val="00D079AA"/>
    <w:rsid w:val="00D07F00"/>
    <w:rsid w:val="00D1130F"/>
    <w:rsid w:val="00D17B72"/>
    <w:rsid w:val="00D203B7"/>
    <w:rsid w:val="00D21D23"/>
    <w:rsid w:val="00D2229C"/>
    <w:rsid w:val="00D270D7"/>
    <w:rsid w:val="00D3185C"/>
    <w:rsid w:val="00D3205F"/>
    <w:rsid w:val="00D3318E"/>
    <w:rsid w:val="00D33E72"/>
    <w:rsid w:val="00D35BD6"/>
    <w:rsid w:val="00D35CB5"/>
    <w:rsid w:val="00D361B5"/>
    <w:rsid w:val="00D405AC"/>
    <w:rsid w:val="00D40981"/>
    <w:rsid w:val="00D40B15"/>
    <w:rsid w:val="00D411A2"/>
    <w:rsid w:val="00D4390B"/>
    <w:rsid w:val="00D4606D"/>
    <w:rsid w:val="00D46C92"/>
    <w:rsid w:val="00D50B9C"/>
    <w:rsid w:val="00D52D73"/>
    <w:rsid w:val="00D52E58"/>
    <w:rsid w:val="00D54C79"/>
    <w:rsid w:val="00D55DB9"/>
    <w:rsid w:val="00D56B20"/>
    <w:rsid w:val="00D578B3"/>
    <w:rsid w:val="00D611A0"/>
    <w:rsid w:val="00D618F4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4484"/>
    <w:rsid w:val="00D95470"/>
    <w:rsid w:val="00D96B55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C6C"/>
    <w:rsid w:val="00DC013B"/>
    <w:rsid w:val="00DC090B"/>
    <w:rsid w:val="00DC1679"/>
    <w:rsid w:val="00DC1BA5"/>
    <w:rsid w:val="00DC219B"/>
    <w:rsid w:val="00DC2CF1"/>
    <w:rsid w:val="00DC4D31"/>
    <w:rsid w:val="00DC4FCF"/>
    <w:rsid w:val="00DC50E0"/>
    <w:rsid w:val="00DC6386"/>
    <w:rsid w:val="00DD03A4"/>
    <w:rsid w:val="00DD0A48"/>
    <w:rsid w:val="00DD0F67"/>
    <w:rsid w:val="00DD1130"/>
    <w:rsid w:val="00DD158E"/>
    <w:rsid w:val="00DD1951"/>
    <w:rsid w:val="00DD195C"/>
    <w:rsid w:val="00DD32A6"/>
    <w:rsid w:val="00DD487D"/>
    <w:rsid w:val="00DD4E83"/>
    <w:rsid w:val="00DD6628"/>
    <w:rsid w:val="00DD6945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2C1E"/>
    <w:rsid w:val="00E03C4D"/>
    <w:rsid w:val="00E03EDF"/>
    <w:rsid w:val="00E06B75"/>
    <w:rsid w:val="00E11332"/>
    <w:rsid w:val="00E11352"/>
    <w:rsid w:val="00E140B5"/>
    <w:rsid w:val="00E170DC"/>
    <w:rsid w:val="00E17546"/>
    <w:rsid w:val="00E210B5"/>
    <w:rsid w:val="00E225BC"/>
    <w:rsid w:val="00E261B3"/>
    <w:rsid w:val="00E26818"/>
    <w:rsid w:val="00E27FFC"/>
    <w:rsid w:val="00E3050E"/>
    <w:rsid w:val="00E30B15"/>
    <w:rsid w:val="00E31429"/>
    <w:rsid w:val="00E33237"/>
    <w:rsid w:val="00E40181"/>
    <w:rsid w:val="00E42362"/>
    <w:rsid w:val="00E424C6"/>
    <w:rsid w:val="00E4740A"/>
    <w:rsid w:val="00E51DAE"/>
    <w:rsid w:val="00E54193"/>
    <w:rsid w:val="00E54950"/>
    <w:rsid w:val="00E5650E"/>
    <w:rsid w:val="00E56A01"/>
    <w:rsid w:val="00E6053F"/>
    <w:rsid w:val="00E62622"/>
    <w:rsid w:val="00E629A1"/>
    <w:rsid w:val="00E6794C"/>
    <w:rsid w:val="00E71591"/>
    <w:rsid w:val="00E71CEB"/>
    <w:rsid w:val="00E7474F"/>
    <w:rsid w:val="00E80DE3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D1B6C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BC6"/>
    <w:rsid w:val="00EE3E24"/>
    <w:rsid w:val="00EE4D5D"/>
    <w:rsid w:val="00EE5131"/>
    <w:rsid w:val="00EE595D"/>
    <w:rsid w:val="00EF109B"/>
    <w:rsid w:val="00EF201C"/>
    <w:rsid w:val="00EF26FA"/>
    <w:rsid w:val="00EF36AF"/>
    <w:rsid w:val="00EF59A3"/>
    <w:rsid w:val="00EF6675"/>
    <w:rsid w:val="00F00D46"/>
    <w:rsid w:val="00F00F9C"/>
    <w:rsid w:val="00F01E5F"/>
    <w:rsid w:val="00F024F3"/>
    <w:rsid w:val="00F02ABA"/>
    <w:rsid w:val="00F0385C"/>
    <w:rsid w:val="00F0437A"/>
    <w:rsid w:val="00F05614"/>
    <w:rsid w:val="00F101B8"/>
    <w:rsid w:val="00F10D15"/>
    <w:rsid w:val="00F11037"/>
    <w:rsid w:val="00F11A25"/>
    <w:rsid w:val="00F16F1B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579B3"/>
    <w:rsid w:val="00F60082"/>
    <w:rsid w:val="00F61A9F"/>
    <w:rsid w:val="00F61B5F"/>
    <w:rsid w:val="00F63D71"/>
    <w:rsid w:val="00F64696"/>
    <w:rsid w:val="00F65AA9"/>
    <w:rsid w:val="00F6768F"/>
    <w:rsid w:val="00F70734"/>
    <w:rsid w:val="00F72C2C"/>
    <w:rsid w:val="00F7310E"/>
    <w:rsid w:val="00F752D2"/>
    <w:rsid w:val="00F76CAB"/>
    <w:rsid w:val="00F772C6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4452"/>
    <w:rsid w:val="00F947ED"/>
    <w:rsid w:val="00F97919"/>
    <w:rsid w:val="00FA1C75"/>
    <w:rsid w:val="00FA212C"/>
    <w:rsid w:val="00FA22C5"/>
    <w:rsid w:val="00FA2C46"/>
    <w:rsid w:val="00FA3525"/>
    <w:rsid w:val="00FA5A53"/>
    <w:rsid w:val="00FA6130"/>
    <w:rsid w:val="00FB05B2"/>
    <w:rsid w:val="00FB2551"/>
    <w:rsid w:val="00FB2719"/>
    <w:rsid w:val="00FB4769"/>
    <w:rsid w:val="00FB4CDA"/>
    <w:rsid w:val="00FB5958"/>
    <w:rsid w:val="00FB6481"/>
    <w:rsid w:val="00FB6D36"/>
    <w:rsid w:val="00FC074F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EA7"/>
    <w:rsid w:val="00FD53BD"/>
    <w:rsid w:val="00FD722A"/>
    <w:rsid w:val="00FE2DCF"/>
    <w:rsid w:val="00FE3FA7"/>
    <w:rsid w:val="00FE7AAB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CAB0D"/>
    <w:rsid w:val="02D2AD3B"/>
    <w:rsid w:val="039B1424"/>
    <w:rsid w:val="03A7C77B"/>
    <w:rsid w:val="03E1F015"/>
    <w:rsid w:val="051DFB31"/>
    <w:rsid w:val="06AF73A8"/>
    <w:rsid w:val="06E594F8"/>
    <w:rsid w:val="07E60562"/>
    <w:rsid w:val="08D5C95F"/>
    <w:rsid w:val="0AA9A4FF"/>
    <w:rsid w:val="0AF16F09"/>
    <w:rsid w:val="0B170B91"/>
    <w:rsid w:val="0B195694"/>
    <w:rsid w:val="0B6DE39D"/>
    <w:rsid w:val="0B73EB58"/>
    <w:rsid w:val="0B745273"/>
    <w:rsid w:val="0CE7D4CD"/>
    <w:rsid w:val="0D103CDC"/>
    <w:rsid w:val="0E412E74"/>
    <w:rsid w:val="0F5A86E8"/>
    <w:rsid w:val="0F981862"/>
    <w:rsid w:val="106133B5"/>
    <w:rsid w:val="10741E85"/>
    <w:rsid w:val="10CC3840"/>
    <w:rsid w:val="113340CF"/>
    <w:rsid w:val="11972F2C"/>
    <w:rsid w:val="11D33E05"/>
    <w:rsid w:val="14D570E0"/>
    <w:rsid w:val="14DCBE74"/>
    <w:rsid w:val="14FBF2AC"/>
    <w:rsid w:val="15E730A1"/>
    <w:rsid w:val="171A4320"/>
    <w:rsid w:val="1766829E"/>
    <w:rsid w:val="17B12C4C"/>
    <w:rsid w:val="17EAF238"/>
    <w:rsid w:val="18295884"/>
    <w:rsid w:val="18D43679"/>
    <w:rsid w:val="18DC6B25"/>
    <w:rsid w:val="19FD4087"/>
    <w:rsid w:val="1A139E0A"/>
    <w:rsid w:val="1A7DD746"/>
    <w:rsid w:val="1B06999B"/>
    <w:rsid w:val="1CF62AF2"/>
    <w:rsid w:val="1D05B065"/>
    <w:rsid w:val="1D487AED"/>
    <w:rsid w:val="1D78618A"/>
    <w:rsid w:val="1E4E1187"/>
    <w:rsid w:val="1EC929C6"/>
    <w:rsid w:val="1F410D18"/>
    <w:rsid w:val="1F482D6E"/>
    <w:rsid w:val="1FC59BAA"/>
    <w:rsid w:val="1FE7FEF3"/>
    <w:rsid w:val="211AE3FC"/>
    <w:rsid w:val="21305DD9"/>
    <w:rsid w:val="21D5D1A4"/>
    <w:rsid w:val="23AB7088"/>
    <w:rsid w:val="2436ADDF"/>
    <w:rsid w:val="2503FDFC"/>
    <w:rsid w:val="2559710A"/>
    <w:rsid w:val="256E2528"/>
    <w:rsid w:val="25C71632"/>
    <w:rsid w:val="26422E71"/>
    <w:rsid w:val="2709F589"/>
    <w:rsid w:val="274A7C98"/>
    <w:rsid w:val="275BF627"/>
    <w:rsid w:val="28428CB2"/>
    <w:rsid w:val="28E64CF9"/>
    <w:rsid w:val="29811588"/>
    <w:rsid w:val="299672E6"/>
    <w:rsid w:val="2B56802C"/>
    <w:rsid w:val="2BCC8AF4"/>
    <w:rsid w:val="2C1181E3"/>
    <w:rsid w:val="2C4933A3"/>
    <w:rsid w:val="2C90858B"/>
    <w:rsid w:val="2D401ADD"/>
    <w:rsid w:val="2E438510"/>
    <w:rsid w:val="2E856ED0"/>
    <w:rsid w:val="2F2E5181"/>
    <w:rsid w:val="2F40DE45"/>
    <w:rsid w:val="2FB9011B"/>
    <w:rsid w:val="2FDBB8DE"/>
    <w:rsid w:val="3086CFE0"/>
    <w:rsid w:val="3193447B"/>
    <w:rsid w:val="31F070A4"/>
    <w:rsid w:val="32919EC3"/>
    <w:rsid w:val="329FF47B"/>
    <w:rsid w:val="342DD064"/>
    <w:rsid w:val="347FFC2A"/>
    <w:rsid w:val="3506EDEE"/>
    <w:rsid w:val="3511EF7E"/>
    <w:rsid w:val="3559FE8C"/>
    <w:rsid w:val="355BF658"/>
    <w:rsid w:val="35915AF4"/>
    <w:rsid w:val="35DC40C4"/>
    <w:rsid w:val="36931B22"/>
    <w:rsid w:val="36ACBE94"/>
    <w:rsid w:val="36DFAAF7"/>
    <w:rsid w:val="374C8B38"/>
    <w:rsid w:val="37F5073C"/>
    <w:rsid w:val="3804271F"/>
    <w:rsid w:val="385679E8"/>
    <w:rsid w:val="3998AEFD"/>
    <w:rsid w:val="39B52E72"/>
    <w:rsid w:val="39FA2561"/>
    <w:rsid w:val="3A4BB1AB"/>
    <w:rsid w:val="3A5D4433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AA7C7C"/>
    <w:rsid w:val="3EF30C22"/>
    <w:rsid w:val="3F3F8AF5"/>
    <w:rsid w:val="3F572DC2"/>
    <w:rsid w:val="402C97A5"/>
    <w:rsid w:val="404168E9"/>
    <w:rsid w:val="407E6B8D"/>
    <w:rsid w:val="40849404"/>
    <w:rsid w:val="40A44826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7859F5"/>
    <w:rsid w:val="4EA89633"/>
    <w:rsid w:val="4EE87FAB"/>
    <w:rsid w:val="4F8AD3F0"/>
    <w:rsid w:val="50C2568F"/>
    <w:rsid w:val="50F245C5"/>
    <w:rsid w:val="51184277"/>
    <w:rsid w:val="523FF88D"/>
    <w:rsid w:val="52C3286D"/>
    <w:rsid w:val="531A846E"/>
    <w:rsid w:val="536F71FB"/>
    <w:rsid w:val="53C8C7A5"/>
    <w:rsid w:val="53FC6959"/>
    <w:rsid w:val="540CCE8F"/>
    <w:rsid w:val="54D160BC"/>
    <w:rsid w:val="554A7210"/>
    <w:rsid w:val="558F4B9D"/>
    <w:rsid w:val="55A03DDD"/>
    <w:rsid w:val="55D4AC1B"/>
    <w:rsid w:val="56CA6A3D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DB7237"/>
    <w:rsid w:val="5BE458F5"/>
    <w:rsid w:val="5C7892CF"/>
    <w:rsid w:val="5CA91465"/>
    <w:rsid w:val="5CC2191C"/>
    <w:rsid w:val="5D426D7D"/>
    <w:rsid w:val="5DEB6784"/>
    <w:rsid w:val="5DFFA56F"/>
    <w:rsid w:val="5EB210ED"/>
    <w:rsid w:val="5F8F106B"/>
    <w:rsid w:val="5FCC5C39"/>
    <w:rsid w:val="606B4B45"/>
    <w:rsid w:val="60A16C95"/>
    <w:rsid w:val="61A4D6C8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70235C9"/>
    <w:rsid w:val="6755D23B"/>
    <w:rsid w:val="67725B7F"/>
    <w:rsid w:val="6859ABDF"/>
    <w:rsid w:val="68925492"/>
    <w:rsid w:val="68DE6BD7"/>
    <w:rsid w:val="6A646DDA"/>
    <w:rsid w:val="6A6BC92C"/>
    <w:rsid w:val="6B0DDFF0"/>
    <w:rsid w:val="6B5306C9"/>
    <w:rsid w:val="6B67D80D"/>
    <w:rsid w:val="6BB459C7"/>
    <w:rsid w:val="6BE21FAA"/>
    <w:rsid w:val="6C168784"/>
    <w:rsid w:val="6D6B4DD1"/>
    <w:rsid w:val="6E2899AF"/>
    <w:rsid w:val="6E85BCDC"/>
    <w:rsid w:val="6F403057"/>
    <w:rsid w:val="6F88545C"/>
    <w:rsid w:val="70303ABB"/>
    <w:rsid w:val="70429F3E"/>
    <w:rsid w:val="7120634A"/>
    <w:rsid w:val="717CDF22"/>
    <w:rsid w:val="73483C78"/>
    <w:rsid w:val="736B874A"/>
    <w:rsid w:val="73BF809D"/>
    <w:rsid w:val="73C82D18"/>
    <w:rsid w:val="7498CAFC"/>
    <w:rsid w:val="74D98EF3"/>
    <w:rsid w:val="74FFAA8B"/>
    <w:rsid w:val="75CEFC52"/>
    <w:rsid w:val="75E5E950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B39A5D"/>
    <w:rsid w:val="79FA0E5B"/>
    <w:rsid w:val="7AFBFB7F"/>
    <w:rsid w:val="7B7713BE"/>
    <w:rsid w:val="7B84B10C"/>
    <w:rsid w:val="7B8D7141"/>
    <w:rsid w:val="7BA11515"/>
    <w:rsid w:val="7BA80E07"/>
    <w:rsid w:val="7BB12077"/>
    <w:rsid w:val="7C94CAA1"/>
    <w:rsid w:val="7D5E7ABF"/>
    <w:rsid w:val="7D81E1B4"/>
    <w:rsid w:val="7E12BA01"/>
    <w:rsid w:val="7E7F839C"/>
    <w:rsid w:val="7EC47A8B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customStyle="1" w:styleId="Mention">
    <w:name w:val="Mention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3A0C05"/>
    <w:pPr>
      <w:spacing w:after="40"/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yperlink" Target="mailto:pph.communications@health.vic.gov.a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8" ma:contentTypeDescription="Create a new document." ma:contentTypeScope="" ma:versionID="42acd51b28cd82692ddd23717ede081f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405c46042b5869a67a70f53399bf4a76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645D7503-7964-42D0-AC3D-54A5FD9EDDAD}"/>
</file>

<file path=customXml/itemProps2.xml><?xml version="1.0" encoding="utf-8"?>
<ds:datastoreItem xmlns:ds="http://schemas.openxmlformats.org/officeDocument/2006/customXml" ds:itemID="{F0E78E8C-CE97-44A8-8D2C-58FF2B30A1B5}"/>
</file>

<file path=customXml/itemProps3.xml><?xml version="1.0" encoding="utf-8"?>
<ds:datastoreItem xmlns:ds="http://schemas.openxmlformats.org/officeDocument/2006/customXml" ds:itemID="{7381F4E4-0941-45B8-A335-557C739942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when and how to safely drink water after a flood </vt:lpstr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Drinking water - Kurdish</dc:title>
  <cp:lastModifiedBy/>
  <cp:revision>1</cp:revision>
  <dcterms:created xsi:type="dcterms:W3CDTF">2022-10-26T06:55:00Z</dcterms:created>
  <dcterms:modified xsi:type="dcterms:W3CDTF">2022-11-02T02:49:00Z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ActionId">
    <vt:lpwstr>a5623016-3e7c-4ae2-b214-9efeb10974d0</vt:lpwstr>
  </property>
  <property fmtid="{D5CDD505-2E9C-101B-9397-08002B2CF9AE}" pid="3" name="MSIP_Label_43e64453-338c-4f93-8a4d-0039a0a41f2a_ContentBits">
    <vt:lpwstr>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etDate">
    <vt:lpwstr>2022-10-25T05:50:57Z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ContentTypeId">
    <vt:lpwstr>0x010100B8BC7B5326611A489399C0135DD21E4E</vt:lpwstr>
  </property>
</Properties>
</file>