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CB3F" w14:textId="77777777" w:rsidR="0074696E" w:rsidRPr="004C6EEE" w:rsidRDefault="00000000" w:rsidP="00EC40D5">
      <w:pPr>
        <w:pStyle w:val="Sectionbreakfirstpage"/>
      </w:pPr>
      <w:bookmarkStart w:id="0" w:name="_Hlk117243674"/>
      <w:bookmarkEnd w:id="0"/>
      <w:r>
        <w:drawing>
          <wp:anchor distT="0" distB="0" distL="114300" distR="114300" simplePos="0" relativeHeight="251658240" behindDoc="1" locked="1" layoutInCell="1" allowOverlap="1" wp14:anchorId="0F0AEFAF" wp14:editId="3199BF9A">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70179" name="Picture 9">
                      <a:extLst>
                        <a:ext uri="{C183D7F6-B498-43B3-948B-1728B52AA6E4}">
                          <adec:decorative xmlns:adec="http://schemas.microsoft.com/office/drawing/2017/decorative"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5F46FFC2" w14:textId="77777777" w:rsidR="00A62D44" w:rsidRPr="004C6EEE" w:rsidRDefault="00A62D44" w:rsidP="00EC40D5">
      <w:pPr>
        <w:pStyle w:val="Sectionbreakfirstpage"/>
        <w:sectPr w:rsidR="00A62D44" w:rsidRPr="004C6EEE" w:rsidSect="00E62622">
          <w:headerReference w:type="default" r:id="rId8"/>
          <w:footerReference w:type="default" r:id="rId9"/>
          <w:pgSz w:w="11906" w:h="16838" w:code="9"/>
          <w:pgMar w:top="454" w:right="851" w:bottom="1418" w:left="851" w:header="340" w:footer="851" w:gutter="0"/>
          <w:cols w:space="708"/>
          <w:docGrid w:linePitch="360"/>
        </w:sectPr>
      </w:pPr>
    </w:p>
    <w:tbl>
      <w:tblPr>
        <w:tblStyle w:val="Grigliatabella"/>
        <w:tblW w:w="11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3"/>
      </w:tblGrid>
      <w:tr w:rsidR="007442C3" w14:paraId="2FFA7E75" w14:textId="77777777" w:rsidTr="00675E6D">
        <w:trPr>
          <w:trHeight w:val="588"/>
        </w:trPr>
        <w:tc>
          <w:tcPr>
            <w:tcW w:w="11063" w:type="dxa"/>
            <w:tcMar>
              <w:top w:w="1531" w:type="dxa"/>
              <w:left w:w="0" w:type="dxa"/>
              <w:right w:w="0" w:type="dxa"/>
            </w:tcMar>
          </w:tcPr>
          <w:p w14:paraId="41CEA771" w14:textId="77777777" w:rsidR="003B5733" w:rsidRPr="00EB68B8" w:rsidRDefault="00000000" w:rsidP="003B5733">
            <w:pPr>
              <w:pStyle w:val="Documenttitle"/>
            </w:pPr>
            <w:r>
              <w:rPr>
                <w:sz w:val="40"/>
                <w:szCs w:val="44"/>
              </w:rPr>
              <w:t>Ku soo noqoshada guriga daadadka ka dib</w:t>
            </w:r>
          </w:p>
        </w:tc>
      </w:tr>
      <w:tr w:rsidR="007442C3" w14:paraId="10ED317A" w14:textId="77777777" w:rsidTr="00675E6D">
        <w:trPr>
          <w:trHeight w:val="724"/>
        </w:trPr>
        <w:tc>
          <w:tcPr>
            <w:tcW w:w="11063" w:type="dxa"/>
          </w:tcPr>
          <w:p w14:paraId="37D21144" w14:textId="5718D7A8" w:rsidR="003B5733" w:rsidRPr="00F63D71" w:rsidRDefault="00000000" w:rsidP="00F63D71">
            <w:pPr>
              <w:pStyle w:val="Documentsubtitle"/>
            </w:pPr>
            <w:r>
              <w:t xml:space="preserve">Macluumaad ku saabsan sida aad u badbaadi </w:t>
            </w:r>
            <w:proofErr w:type="spellStart"/>
            <w:r>
              <w:t>karto</w:t>
            </w:r>
            <w:proofErr w:type="spellEnd"/>
            <w:r>
              <w:t xml:space="preserve"> </w:t>
            </w:r>
            <w:proofErr w:type="spellStart"/>
            <w:r>
              <w:t>daadadka</w:t>
            </w:r>
            <w:proofErr w:type="spellEnd"/>
            <w:r>
              <w:t xml:space="preserve"> ka dib</w:t>
            </w:r>
          </w:p>
        </w:tc>
      </w:tr>
      <w:tr w:rsidR="007442C3" w14:paraId="3E9F88E4" w14:textId="77777777" w:rsidTr="00675E6D">
        <w:trPr>
          <w:trHeight w:val="269"/>
        </w:trPr>
        <w:tc>
          <w:tcPr>
            <w:tcW w:w="11063" w:type="dxa"/>
          </w:tcPr>
          <w:p w14:paraId="768FCBA4" w14:textId="77777777" w:rsidR="000B5442" w:rsidRDefault="00000000" w:rsidP="00BF3833">
            <w:pPr>
              <w:pStyle w:val="Bannermarking"/>
              <w:spacing w:after="120"/>
            </w:pPr>
            <w:r>
              <w:t>Somali | Soomaali</w:t>
            </w:r>
          </w:p>
          <w:p w14:paraId="058446DF" w14:textId="77777777" w:rsidR="003B5733" w:rsidRPr="001E5058" w:rsidRDefault="00F63D71" w:rsidP="00BF3833">
            <w:pPr>
              <w:pStyle w:val="Bannermarking"/>
              <w:spacing w:after="120"/>
            </w:pPr>
            <w:r w:rsidRPr="00361203">
              <w:fldChar w:fldCharType="begin"/>
            </w:r>
            <w:r w:rsidR="00000000">
              <w:instrText>FILLIN  "Type the protective marking" \d OFFICIAL \o  \* MERGEFORMAT</w:instrText>
            </w:r>
            <w:r w:rsidRPr="00361203">
              <w:fldChar w:fldCharType="separate"/>
            </w:r>
            <w:r w:rsidRPr="00361203">
              <w:t>OFFICIAL</w:t>
            </w:r>
            <w:r w:rsidRPr="00361203">
              <w:fldChar w:fldCharType="end"/>
            </w:r>
          </w:p>
        </w:tc>
      </w:tr>
    </w:tbl>
    <w:p w14:paraId="09536F4B" w14:textId="77777777" w:rsidR="00885876" w:rsidRPr="00370737" w:rsidRDefault="00000000" w:rsidP="5CC3A90E">
      <w:pPr>
        <w:pStyle w:val="DHHSbody"/>
        <w:rPr>
          <w:lang w:eastAsia="en-AU"/>
        </w:rPr>
      </w:pPr>
      <w:r w:rsidRPr="5CC3A90E">
        <w:rPr>
          <w:lang w:eastAsia="en-AU"/>
        </w:rPr>
        <w:t>Markaad ku soo noqoto gurigaaga daadadka ka dib, akhri macluumaadkan si aad naftaada iyo qoyskaaga uga badbaadiso dhaawac ama jirro imaan karta.</w:t>
      </w:r>
    </w:p>
    <w:p w14:paraId="60E14944" w14:textId="77777777" w:rsidR="00885876" w:rsidRPr="008D11CB" w:rsidRDefault="00000000" w:rsidP="00885876">
      <w:pPr>
        <w:pStyle w:val="Titolo1"/>
        <w:spacing w:before="120" w:after="120" w:line="360" w:lineRule="atLeast"/>
        <w:rPr>
          <w:b/>
          <w:bCs w:val="0"/>
          <w:sz w:val="24"/>
          <w:szCs w:val="24"/>
        </w:rPr>
      </w:pPr>
      <w:r>
        <w:rPr>
          <w:b/>
          <w:bCs w:val="0"/>
          <w:sz w:val="24"/>
          <w:szCs w:val="24"/>
        </w:rPr>
        <w:t>Sida si nabad ah guriga loogu soo noqon karo</w:t>
      </w:r>
    </w:p>
    <w:p w14:paraId="3DC4984F" w14:textId="401B2E4E" w:rsidR="00885876" w:rsidRDefault="00000000" w:rsidP="00885876">
      <w:pPr>
        <w:pStyle w:val="Bullet1"/>
        <w:rPr>
          <w:sz w:val="19"/>
          <w:szCs w:val="19"/>
        </w:rPr>
      </w:pPr>
      <w:r>
        <w:rPr>
          <w:sz w:val="19"/>
          <w:szCs w:val="19"/>
        </w:rPr>
        <w:t xml:space="preserve">Weligaa haku dhex socon, haku dabaalan, hana ku dhex kaxeyn gaari biyaha daadadka, xataa haddii ay tahay biyo dageen aan aad u qodnayn. Ka fogee carruurta iyo xayawaanka rabaayada ah ilaa ay nabdoon </w:t>
      </w:r>
      <w:proofErr w:type="spellStart"/>
      <w:r>
        <w:rPr>
          <w:sz w:val="19"/>
          <w:szCs w:val="19"/>
        </w:rPr>
        <w:t>tahay</w:t>
      </w:r>
      <w:proofErr w:type="spellEnd"/>
      <w:r>
        <w:rPr>
          <w:sz w:val="19"/>
          <w:szCs w:val="19"/>
        </w:rPr>
        <w:t xml:space="preserve"> in </w:t>
      </w:r>
      <w:proofErr w:type="spellStart"/>
      <w:r>
        <w:rPr>
          <w:sz w:val="19"/>
          <w:szCs w:val="19"/>
        </w:rPr>
        <w:t>lasoo</w:t>
      </w:r>
      <w:proofErr w:type="spellEnd"/>
      <w:r>
        <w:rPr>
          <w:sz w:val="19"/>
          <w:szCs w:val="19"/>
        </w:rPr>
        <w:t xml:space="preserve"> </w:t>
      </w:r>
      <w:proofErr w:type="spellStart"/>
      <w:r>
        <w:rPr>
          <w:sz w:val="19"/>
          <w:szCs w:val="19"/>
        </w:rPr>
        <w:t>noqdo</w:t>
      </w:r>
      <w:proofErr w:type="spellEnd"/>
      <w:r w:rsidR="00334372">
        <w:rPr>
          <w:sz w:val="19"/>
          <w:szCs w:val="19"/>
        </w:rPr>
        <w:t> </w:t>
      </w:r>
      <w:proofErr w:type="spellStart"/>
      <w:r>
        <w:rPr>
          <w:sz w:val="19"/>
          <w:szCs w:val="19"/>
        </w:rPr>
        <w:t>mooyee</w:t>
      </w:r>
      <w:proofErr w:type="spellEnd"/>
      <w:r>
        <w:rPr>
          <w:sz w:val="19"/>
          <w:szCs w:val="19"/>
        </w:rPr>
        <w:t xml:space="preserve">. </w:t>
      </w:r>
    </w:p>
    <w:p w14:paraId="3A13EA0A" w14:textId="77777777" w:rsidR="00885876" w:rsidRDefault="00000000" w:rsidP="00885876">
      <w:pPr>
        <w:pStyle w:val="Bullet1"/>
        <w:rPr>
          <w:sz w:val="19"/>
          <w:szCs w:val="19"/>
        </w:rPr>
      </w:pPr>
      <w:r w:rsidRPr="5CC3A90E">
        <w:rPr>
          <w:sz w:val="19"/>
          <w:szCs w:val="19"/>
        </w:rPr>
        <w:t>Biyaha daadadka iyo dhoobada hadii ay taabtaan maqaarkaaga waxay keeni karaan jirro iyo caabuq.  Ka fogow taabashada biyaha daadadka oo gacmahaaga si joogto ah ugu dhaq saabuun.</w:t>
      </w:r>
    </w:p>
    <w:p w14:paraId="29064538" w14:textId="77777777" w:rsidR="00C5391F" w:rsidRDefault="00000000" w:rsidP="00885876">
      <w:pPr>
        <w:pStyle w:val="Bullet1"/>
        <w:rPr>
          <w:sz w:val="19"/>
          <w:szCs w:val="19"/>
        </w:rPr>
      </w:pPr>
      <w:r w:rsidRPr="5CC3A90E">
        <w:rPr>
          <w:sz w:val="19"/>
          <w:szCs w:val="19"/>
        </w:rPr>
        <w:t>Xiro kabo aan biyuhu soo gali karin iyo gacan-gashi caag (rubber) ah ama galoofyada maqaarka laga sameeyay marka aad wax nadiifinayso.</w:t>
      </w:r>
    </w:p>
    <w:p w14:paraId="709A4909" w14:textId="4D206E8A" w:rsidR="002C6C74" w:rsidRDefault="00000000" w:rsidP="00885876">
      <w:pPr>
        <w:pStyle w:val="Bullet1"/>
        <w:rPr>
          <w:sz w:val="19"/>
          <w:szCs w:val="19"/>
        </w:rPr>
      </w:pPr>
      <w:r w:rsidRPr="5CC3A90E">
        <w:rPr>
          <w:sz w:val="19"/>
          <w:szCs w:val="19"/>
        </w:rPr>
        <w:t xml:space="preserve">Dabool meel kasta oo jirkaaga ah oo dhaawacan ama nabarro ah oo laga yaabo inay biyaha daadadku gaari karaan. Haddii aad dhaawacanto ama meel jirka ka mid ah jeexanto, nadiifi dhaawaca oo la </w:t>
      </w:r>
      <w:proofErr w:type="spellStart"/>
      <w:r w:rsidRPr="5CC3A90E">
        <w:rPr>
          <w:sz w:val="19"/>
          <w:szCs w:val="19"/>
        </w:rPr>
        <w:t>xidhiidh</w:t>
      </w:r>
      <w:proofErr w:type="spellEnd"/>
      <w:r w:rsidRPr="5CC3A90E">
        <w:rPr>
          <w:sz w:val="19"/>
          <w:szCs w:val="19"/>
        </w:rPr>
        <w:t xml:space="preserve"> </w:t>
      </w:r>
      <w:proofErr w:type="spellStart"/>
      <w:r w:rsidRPr="5CC3A90E">
        <w:rPr>
          <w:sz w:val="19"/>
          <w:szCs w:val="19"/>
        </w:rPr>
        <w:t>dhakhtarkaaga</w:t>
      </w:r>
      <w:proofErr w:type="spellEnd"/>
      <w:r w:rsidRPr="5CC3A90E">
        <w:rPr>
          <w:sz w:val="19"/>
          <w:szCs w:val="19"/>
        </w:rPr>
        <w:t xml:space="preserve"> </w:t>
      </w:r>
      <w:proofErr w:type="spellStart"/>
      <w:r w:rsidRPr="5CC3A90E">
        <w:rPr>
          <w:sz w:val="19"/>
          <w:szCs w:val="19"/>
        </w:rPr>
        <w:t>isla</w:t>
      </w:r>
      <w:proofErr w:type="spellEnd"/>
      <w:r w:rsidR="00334372">
        <w:rPr>
          <w:sz w:val="19"/>
          <w:szCs w:val="19"/>
        </w:rPr>
        <w:t> </w:t>
      </w:r>
      <w:proofErr w:type="spellStart"/>
      <w:r w:rsidRPr="5CC3A90E">
        <w:rPr>
          <w:sz w:val="19"/>
          <w:szCs w:val="19"/>
        </w:rPr>
        <w:t>markiiba</w:t>
      </w:r>
      <w:proofErr w:type="spellEnd"/>
      <w:r w:rsidRPr="5CC3A90E">
        <w:rPr>
          <w:sz w:val="19"/>
          <w:szCs w:val="19"/>
        </w:rPr>
        <w:t xml:space="preserve">. </w:t>
      </w:r>
    </w:p>
    <w:p w14:paraId="69F0DA59" w14:textId="77777777" w:rsidR="002C6C74" w:rsidRDefault="00000000" w:rsidP="00885876">
      <w:pPr>
        <w:pStyle w:val="Bullet1"/>
        <w:rPr>
          <w:sz w:val="19"/>
          <w:szCs w:val="19"/>
        </w:rPr>
      </w:pPr>
      <w:r>
        <w:rPr>
          <w:sz w:val="19"/>
          <w:szCs w:val="19"/>
        </w:rPr>
        <w:t xml:space="preserve">Iska ilaali waxyaalahan ka hor inta aadan guriga soo gelin: </w:t>
      </w:r>
    </w:p>
    <w:p w14:paraId="57F580BE" w14:textId="77777777" w:rsidR="002C6C74" w:rsidRDefault="00000000" w:rsidP="002C6C74">
      <w:pPr>
        <w:pStyle w:val="Bullet1"/>
        <w:numPr>
          <w:ilvl w:val="0"/>
          <w:numId w:val="9"/>
        </w:numPr>
        <w:rPr>
          <w:sz w:val="19"/>
          <w:szCs w:val="19"/>
        </w:rPr>
      </w:pPr>
      <w:r>
        <w:rPr>
          <w:sz w:val="19"/>
          <w:szCs w:val="19"/>
        </w:rPr>
        <w:t xml:space="preserve">daadadku waxay sababi karaan bulaacaduhu inay soo galaan gurigaaga </w:t>
      </w:r>
    </w:p>
    <w:p w14:paraId="0058CEE5" w14:textId="77777777" w:rsidR="002C6C74" w:rsidRDefault="00000000" w:rsidP="002C6C74">
      <w:pPr>
        <w:pStyle w:val="Bullet1"/>
        <w:numPr>
          <w:ilvl w:val="0"/>
          <w:numId w:val="9"/>
        </w:numPr>
        <w:rPr>
          <w:sz w:val="19"/>
          <w:szCs w:val="19"/>
        </w:rPr>
      </w:pPr>
      <w:r>
        <w:rPr>
          <w:sz w:val="19"/>
          <w:szCs w:val="19"/>
        </w:rPr>
        <w:t xml:space="preserve">gaaska ama korontada ayaa laga yaabaa inay waxyeelo soo gaaraan </w:t>
      </w:r>
    </w:p>
    <w:p w14:paraId="6A05E0CF" w14:textId="77777777" w:rsidR="002C6C74" w:rsidRDefault="00000000" w:rsidP="002C6C74">
      <w:pPr>
        <w:pStyle w:val="Bullet1"/>
        <w:numPr>
          <w:ilvl w:val="0"/>
          <w:numId w:val="9"/>
        </w:numPr>
        <w:rPr>
          <w:sz w:val="19"/>
          <w:szCs w:val="19"/>
        </w:rPr>
      </w:pPr>
      <w:r>
        <w:rPr>
          <w:sz w:val="19"/>
          <w:szCs w:val="19"/>
        </w:rPr>
        <w:t xml:space="preserve">waxaa laga yaabaa in dhismaha gurigaaga ay dhibaato soo gaarto </w:t>
      </w:r>
    </w:p>
    <w:p w14:paraId="7E8E5930" w14:textId="0410745F" w:rsidR="00A17C92" w:rsidRDefault="00000000" w:rsidP="002C6C74">
      <w:pPr>
        <w:pStyle w:val="Bullet1"/>
        <w:numPr>
          <w:ilvl w:val="0"/>
          <w:numId w:val="9"/>
        </w:numPr>
        <w:rPr>
          <w:sz w:val="19"/>
          <w:szCs w:val="19"/>
        </w:rPr>
      </w:pPr>
      <w:r w:rsidRPr="5C9C9D94">
        <w:rPr>
          <w:sz w:val="19"/>
          <w:szCs w:val="19"/>
        </w:rPr>
        <w:t xml:space="preserve">masaska iyo xayawaanka kale ayaa laga yaabaa inay gabaad ka dhigtaan </w:t>
      </w:r>
      <w:proofErr w:type="spellStart"/>
      <w:r w:rsidRPr="5C9C9D94">
        <w:rPr>
          <w:sz w:val="19"/>
          <w:szCs w:val="19"/>
        </w:rPr>
        <w:t>gurigaaga</w:t>
      </w:r>
      <w:proofErr w:type="spellEnd"/>
      <w:r w:rsidRPr="5C9C9D94">
        <w:rPr>
          <w:sz w:val="19"/>
          <w:szCs w:val="19"/>
        </w:rPr>
        <w:t xml:space="preserve">, </w:t>
      </w:r>
      <w:proofErr w:type="spellStart"/>
      <w:r w:rsidRPr="5C9C9D94">
        <w:rPr>
          <w:sz w:val="19"/>
          <w:szCs w:val="19"/>
        </w:rPr>
        <w:t>daashka</w:t>
      </w:r>
      <w:proofErr w:type="spellEnd"/>
      <w:r w:rsidRPr="5C9C9D94">
        <w:rPr>
          <w:sz w:val="19"/>
          <w:szCs w:val="19"/>
        </w:rPr>
        <w:t xml:space="preserve"> ama </w:t>
      </w:r>
      <w:proofErr w:type="spellStart"/>
      <w:r w:rsidRPr="5C9C9D94">
        <w:rPr>
          <w:sz w:val="19"/>
          <w:szCs w:val="19"/>
        </w:rPr>
        <w:t>beertaada</w:t>
      </w:r>
      <w:proofErr w:type="spellEnd"/>
    </w:p>
    <w:p w14:paraId="3600758F" w14:textId="77777777" w:rsidR="002C6C74" w:rsidRDefault="00000000" w:rsidP="002C6C74">
      <w:pPr>
        <w:pStyle w:val="Bullet1"/>
        <w:numPr>
          <w:ilvl w:val="0"/>
          <w:numId w:val="9"/>
        </w:numPr>
        <w:rPr>
          <w:sz w:val="19"/>
          <w:szCs w:val="19"/>
        </w:rPr>
      </w:pPr>
      <w:r w:rsidRPr="5CC3A90E">
        <w:rPr>
          <w:sz w:val="19"/>
          <w:szCs w:val="19"/>
        </w:rPr>
        <w:t>bannaanka u saar biyaha fadhiidka ah ee ka buuxsamay weelasha deyrkaada yaala maadaama ay kaneecadu ku dhex noolaato</w:t>
      </w:r>
    </w:p>
    <w:p w14:paraId="4AAAB0D0" w14:textId="77777777" w:rsidR="006B7893" w:rsidRDefault="00000000" w:rsidP="002C6C74">
      <w:pPr>
        <w:pStyle w:val="Bullet1"/>
        <w:numPr>
          <w:ilvl w:val="0"/>
          <w:numId w:val="9"/>
        </w:numPr>
        <w:rPr>
          <w:sz w:val="19"/>
          <w:szCs w:val="19"/>
        </w:rPr>
      </w:pPr>
      <w:r>
        <w:rPr>
          <w:sz w:val="19"/>
          <w:szCs w:val="19"/>
        </w:rPr>
        <w:t>haddii ay jirto meelo gurigaaga ah oo caaro madoobaad ah (mould) leh, waa inaad nadiifisaa ka hor intaadan dib ugu guurin gurigaaga.</w:t>
      </w:r>
    </w:p>
    <w:p w14:paraId="114DE871" w14:textId="77777777" w:rsidR="006B7893" w:rsidRDefault="00000000" w:rsidP="006B7893">
      <w:pPr>
        <w:pStyle w:val="Bullet1"/>
        <w:numPr>
          <w:ilvl w:val="0"/>
          <w:numId w:val="11"/>
        </w:numPr>
        <w:rPr>
          <w:sz w:val="19"/>
          <w:szCs w:val="19"/>
        </w:rPr>
      </w:pPr>
      <w:r>
        <w:rPr>
          <w:sz w:val="19"/>
          <w:szCs w:val="19"/>
        </w:rPr>
        <w:t xml:space="preserve">Haddii korontadu tagtay, hubi cuntada ama daawooyinka talaajadda ku jira. Waxaa laga yaabaa inaad u baahato inaad iska tuurto. </w:t>
      </w:r>
    </w:p>
    <w:p w14:paraId="74DAF876" w14:textId="77777777" w:rsidR="006B7893" w:rsidRDefault="00000000" w:rsidP="006B7893">
      <w:pPr>
        <w:pStyle w:val="Bullet1"/>
        <w:numPr>
          <w:ilvl w:val="0"/>
          <w:numId w:val="11"/>
        </w:numPr>
        <w:rPr>
          <w:sz w:val="19"/>
          <w:szCs w:val="19"/>
        </w:rPr>
      </w:pPr>
      <w:r>
        <w:rPr>
          <w:sz w:val="19"/>
          <w:szCs w:val="19"/>
        </w:rPr>
        <w:t xml:space="preserve">Ha ku isticmaalin koronto dhaliyaha sida sahlan loo qaadan karo (portable generator) gudaha sababtoo ah waxay soo saari karaan kaarboon moono-oksaydh kaas oo aad loogu xanuunsan karo. </w:t>
      </w:r>
    </w:p>
    <w:p w14:paraId="0F7AB6AA" w14:textId="77777777" w:rsidR="006B7893" w:rsidRDefault="00000000" w:rsidP="006B7893">
      <w:pPr>
        <w:pStyle w:val="Bullet1"/>
        <w:numPr>
          <w:ilvl w:val="0"/>
          <w:numId w:val="11"/>
        </w:numPr>
        <w:rPr>
          <w:sz w:val="19"/>
          <w:szCs w:val="19"/>
        </w:rPr>
      </w:pPr>
      <w:r w:rsidRPr="5CC3A90E">
        <w:rPr>
          <w:sz w:val="19"/>
          <w:szCs w:val="19"/>
        </w:rPr>
        <w:t>Daadadku waxay wasakhayn karaan biyaha aad cabto. Ka hubi shirkada biyahaaga in biyaha tuubadaadu ay yihiin kuwo la cabi karo. Haddii aadan ku jirin biyaha dhexe (mains water) oo aad u malaynayso in daadadku ay saameeyeen biyahaaga gaarka ah, la xidhiidh golaha deegaankaaga.</w:t>
      </w:r>
    </w:p>
    <w:p w14:paraId="71BE4B88" w14:textId="77777777" w:rsidR="006873B1" w:rsidRDefault="00000000" w:rsidP="006B7893">
      <w:pPr>
        <w:pStyle w:val="Bullet1"/>
        <w:numPr>
          <w:ilvl w:val="0"/>
          <w:numId w:val="11"/>
        </w:numPr>
        <w:rPr>
          <w:sz w:val="19"/>
          <w:szCs w:val="19"/>
        </w:rPr>
      </w:pPr>
      <w:r>
        <w:rPr>
          <w:sz w:val="19"/>
          <w:szCs w:val="19"/>
        </w:rPr>
        <w:t>Ha ku dabaalan marin-biyoodyada, xeebaha, ama barkadaha dabaasha maadaama laga yaabo inay wasakhoobeen.</w:t>
      </w:r>
    </w:p>
    <w:p w14:paraId="2C648DF4" w14:textId="56831CE4" w:rsidR="006873B1" w:rsidRDefault="00000000" w:rsidP="006B7893">
      <w:pPr>
        <w:pStyle w:val="Bullet1"/>
        <w:numPr>
          <w:ilvl w:val="0"/>
          <w:numId w:val="11"/>
        </w:numPr>
        <w:rPr>
          <w:sz w:val="19"/>
          <w:szCs w:val="19"/>
        </w:rPr>
      </w:pPr>
      <w:r w:rsidRPr="5C9C9D94">
        <w:rPr>
          <w:sz w:val="19"/>
          <w:szCs w:val="19"/>
        </w:rPr>
        <w:t xml:space="preserve">Daadadku waxay sababi karaan qaybo ka mid ah gurigaaga sida tuubooyinka biyaha qaada (pipes), shaadhka sibidhka (cement sheeting) ama mutuleelada inay dhaq dhaqaaq sameeyaan. Haddii aad hesho dhagaxa asbestos, waxba haku samayn </w:t>
      </w:r>
      <w:proofErr w:type="spellStart"/>
      <w:r w:rsidRPr="5C9C9D94">
        <w:rPr>
          <w:sz w:val="19"/>
          <w:szCs w:val="19"/>
        </w:rPr>
        <w:t>lana</w:t>
      </w:r>
      <w:proofErr w:type="spellEnd"/>
      <w:r w:rsidRPr="5C9C9D94">
        <w:rPr>
          <w:sz w:val="19"/>
          <w:szCs w:val="19"/>
        </w:rPr>
        <w:t xml:space="preserve"> </w:t>
      </w:r>
      <w:proofErr w:type="spellStart"/>
      <w:r w:rsidRPr="5C9C9D94">
        <w:rPr>
          <w:sz w:val="19"/>
          <w:szCs w:val="19"/>
        </w:rPr>
        <w:t>xidhiidh</w:t>
      </w:r>
      <w:proofErr w:type="spellEnd"/>
      <w:r w:rsidRPr="5C9C9D94">
        <w:rPr>
          <w:sz w:val="19"/>
          <w:szCs w:val="19"/>
        </w:rPr>
        <w:t xml:space="preserve"> </w:t>
      </w:r>
      <w:proofErr w:type="spellStart"/>
      <w:r w:rsidRPr="5C9C9D94">
        <w:rPr>
          <w:sz w:val="19"/>
          <w:szCs w:val="19"/>
        </w:rPr>
        <w:t>golaha</w:t>
      </w:r>
      <w:proofErr w:type="spellEnd"/>
      <w:r w:rsidRPr="5C9C9D94">
        <w:rPr>
          <w:sz w:val="19"/>
          <w:szCs w:val="19"/>
        </w:rPr>
        <w:t xml:space="preserve"> </w:t>
      </w:r>
      <w:proofErr w:type="spellStart"/>
      <w:r w:rsidRPr="5C9C9D94">
        <w:rPr>
          <w:sz w:val="19"/>
          <w:szCs w:val="19"/>
        </w:rPr>
        <w:t>deegaankaaga</w:t>
      </w:r>
      <w:proofErr w:type="spellEnd"/>
      <w:r w:rsidRPr="5C9C9D94">
        <w:rPr>
          <w:sz w:val="19"/>
          <w:szCs w:val="19"/>
        </w:rPr>
        <w:t>.</w:t>
      </w:r>
    </w:p>
    <w:p w14:paraId="28A692B3" w14:textId="77777777" w:rsidR="00836B19" w:rsidRDefault="00000000" w:rsidP="006B7893">
      <w:pPr>
        <w:pStyle w:val="Bullet1"/>
        <w:numPr>
          <w:ilvl w:val="0"/>
          <w:numId w:val="11"/>
        </w:numPr>
        <w:rPr>
          <w:sz w:val="19"/>
          <w:szCs w:val="19"/>
        </w:rPr>
      </w:pPr>
      <w:r>
        <w:rPr>
          <w:sz w:val="19"/>
          <w:szCs w:val="19"/>
        </w:rPr>
        <w:lastRenderedPageBreak/>
        <w:t>Haddii nidaamka biyaha wasakhda qaada (waterwaste system) ay daadadku saameeyeen, yaree isticmaalka biyaha oo la xiriir kuwa tubooyinka sameeya.</w:t>
      </w:r>
    </w:p>
    <w:p w14:paraId="19569454" w14:textId="77777777" w:rsidR="00676A05" w:rsidRDefault="00000000" w:rsidP="008D11CB">
      <w:pPr>
        <w:pStyle w:val="Titolo1"/>
        <w:spacing w:before="120" w:after="120" w:line="360" w:lineRule="atLeast"/>
        <w:rPr>
          <w:b/>
          <w:bCs w:val="0"/>
          <w:sz w:val="24"/>
          <w:szCs w:val="24"/>
        </w:rPr>
      </w:pPr>
      <w:r>
        <w:rPr>
          <w:b/>
          <w:bCs w:val="0"/>
          <w:sz w:val="24"/>
          <w:szCs w:val="24"/>
        </w:rPr>
        <w:t xml:space="preserve">Naftaada ka taxadar </w:t>
      </w:r>
    </w:p>
    <w:p w14:paraId="29850FF1" w14:textId="77777777" w:rsidR="00836B19" w:rsidRPr="00494690" w:rsidRDefault="00000000" w:rsidP="5CC3A90E">
      <w:pPr>
        <w:pStyle w:val="Bullet1"/>
        <w:rPr>
          <w:sz w:val="19"/>
          <w:szCs w:val="19"/>
        </w:rPr>
      </w:pPr>
      <w:r w:rsidRPr="00494690">
        <w:rPr>
          <w:sz w:val="19"/>
          <w:szCs w:val="19"/>
        </w:rPr>
        <w:t xml:space="preserve">Waa caadi in aad la kulanto shucuur badan, qaado daqiiqad si aad naftaada uga taxadarto oo aad ula xiriirto dadka ehelkaaga ah si ay kuu caawiyaan. </w:t>
      </w:r>
    </w:p>
    <w:p w14:paraId="70C15795" w14:textId="77777777" w:rsidR="00836B19" w:rsidRPr="00494690" w:rsidRDefault="00000000" w:rsidP="5CC3A90E">
      <w:pPr>
        <w:pStyle w:val="Bullet1"/>
        <w:rPr>
          <w:sz w:val="19"/>
          <w:szCs w:val="19"/>
        </w:rPr>
      </w:pPr>
      <w:r w:rsidRPr="00494690">
        <w:rPr>
          <w:sz w:val="19"/>
          <w:szCs w:val="19"/>
        </w:rPr>
        <w:t xml:space="preserve">Haddii aad dareemayso culays badan, waxaad wici kartaa Xarumaha Caafimaadka Maskaxda iyo Ladnaanta (Mental Health and Wellbeing Hubs) si aad u heshid taageero lacag la'aan ah 1300 375 330. </w:t>
      </w:r>
    </w:p>
    <w:p w14:paraId="4449D076" w14:textId="77777777" w:rsidR="00836B19" w:rsidRPr="00494690" w:rsidRDefault="00000000" w:rsidP="5CC3A90E">
      <w:pPr>
        <w:pStyle w:val="Bullet1"/>
        <w:rPr>
          <w:sz w:val="19"/>
          <w:szCs w:val="19"/>
        </w:rPr>
      </w:pPr>
      <w:r w:rsidRPr="00494690">
        <w:rPr>
          <w:sz w:val="19"/>
          <w:szCs w:val="19"/>
        </w:rPr>
        <w:t xml:space="preserve">Haddii aad ka welwelsan tahay caafimaadkaaga, u tag GP'gaaga. Wac 000 haddii ay timaado xaalad degdeg ah. Haddii aadan awoodin inaad wacdo, waa inaad u safartaa isbitaalka kuugu dhow. </w:t>
      </w:r>
    </w:p>
    <w:p w14:paraId="49AEAC88" w14:textId="2143BEDA" w:rsidR="00B42CE8" w:rsidRPr="00334372" w:rsidRDefault="00000000" w:rsidP="00334372">
      <w:pPr>
        <w:pStyle w:val="Bullet1"/>
        <w:rPr>
          <w:sz w:val="19"/>
          <w:szCs w:val="19"/>
        </w:rPr>
      </w:pPr>
      <w:r w:rsidRPr="00494690">
        <w:rPr>
          <w:sz w:val="19"/>
          <w:szCs w:val="19"/>
        </w:rPr>
        <w:t xml:space="preserve">Haddii adiga ama qof aad taqaan ay dhibaato heysato, wac Lifeline 13 11 14 ama Beyond Blue 1300 224 636. </w:t>
      </w:r>
    </w:p>
    <w:p w14:paraId="4D1DA69C" w14:textId="77777777" w:rsidR="008D11CB" w:rsidRPr="008D11CB" w:rsidRDefault="00000000" w:rsidP="008D11CB">
      <w:pPr>
        <w:pStyle w:val="Titolo1"/>
        <w:spacing w:before="120" w:after="120" w:line="360" w:lineRule="atLeast"/>
        <w:rPr>
          <w:b/>
          <w:bCs w:val="0"/>
          <w:sz w:val="24"/>
          <w:szCs w:val="24"/>
        </w:rPr>
      </w:pPr>
      <w:r>
        <w:rPr>
          <w:b/>
          <w:bCs w:val="0"/>
          <w:sz w:val="24"/>
          <w:szCs w:val="24"/>
        </w:rPr>
        <w:t>Hel taageero dhaqaale</w:t>
      </w:r>
    </w:p>
    <w:p w14:paraId="058D9A46" w14:textId="3EFD8650" w:rsidR="00C36205" w:rsidRPr="00B42CE8" w:rsidRDefault="00000000" w:rsidP="5C9C9D94">
      <w:pPr>
        <w:pStyle w:val="Body"/>
        <w:numPr>
          <w:ilvl w:val="0"/>
          <w:numId w:val="12"/>
        </w:numPr>
        <w:rPr>
          <w:sz w:val="20"/>
        </w:rPr>
      </w:pPr>
      <w:r w:rsidRPr="5C9C9D94">
        <w:rPr>
          <w:sz w:val="20"/>
        </w:rPr>
        <w:t xml:space="preserve">Haddii gurigaaga daadad saameeyeen, waxaa laga yaabaa inaad xaq u yeelato lacag-bixin degdeg ah oo hal mar ah. Wixii macluumaad dheeraad ah booqo </w:t>
      </w:r>
      <w:hyperlink r:id="rId10" w:history="1">
        <w:r w:rsidRPr="5C9C9D94">
          <w:rPr>
            <w:rStyle w:val="Collegamentoipertestuale"/>
            <w:sz w:val="20"/>
          </w:rPr>
          <w:t>https://emergencypayments.dffh.vic.gov.au</w:t>
        </w:r>
      </w:hyperlink>
      <w:r w:rsidR="00334372">
        <w:rPr>
          <w:rStyle w:val="Collegamentoipertestuale"/>
          <w:sz w:val="20"/>
        </w:rPr>
        <w:t>.</w:t>
      </w:r>
    </w:p>
    <w:p w14:paraId="24641C9D" w14:textId="1F169217" w:rsidR="00C36205" w:rsidRPr="00B42CE8" w:rsidRDefault="00000000" w:rsidP="00C36205">
      <w:pPr>
        <w:pStyle w:val="Body"/>
        <w:numPr>
          <w:ilvl w:val="0"/>
          <w:numId w:val="12"/>
        </w:numPr>
        <w:rPr>
          <w:sz w:val="20"/>
        </w:rPr>
      </w:pPr>
      <w:r w:rsidRPr="00B42CE8">
        <w:rPr>
          <w:sz w:val="20"/>
        </w:rPr>
        <w:t xml:space="preserve">Kaalmada dib-u-asaasidda (Re-establishment Assistance) ayaa laga yaabaa in la heli karo haddii aadan ku noolaan karin gurigaaga sababo la xiriira burbur soo gaaray, ama haddii aadan geli karin gurigaaga in ka badan 7 maalmood. Wixii macluumaad dheeraad ah, booqo </w:t>
      </w:r>
      <w:hyperlink r:id="rId11" w:history="1">
        <w:r w:rsidR="00B42CE8" w:rsidRPr="00B42CE8">
          <w:rPr>
            <w:rStyle w:val="Collegamentoipertestuale"/>
            <w:sz w:val="20"/>
          </w:rPr>
          <w:t>https://services.dffh.vic.gov.au/personal-hardship-assistance-program</w:t>
        </w:r>
      </w:hyperlink>
      <w:r w:rsidR="00334372">
        <w:rPr>
          <w:rStyle w:val="Collegamentoipertestuale"/>
          <w:sz w:val="20"/>
        </w:rPr>
        <w:t>.</w:t>
      </w:r>
    </w:p>
    <w:p w14:paraId="2FAA7AD1" w14:textId="77777777" w:rsidR="00C36205" w:rsidRPr="00B42CE8" w:rsidRDefault="00000000" w:rsidP="00C36205">
      <w:pPr>
        <w:pStyle w:val="Body"/>
        <w:numPr>
          <w:ilvl w:val="0"/>
          <w:numId w:val="12"/>
        </w:numPr>
        <w:rPr>
          <w:sz w:val="20"/>
        </w:rPr>
      </w:pPr>
      <w:r w:rsidRPr="00B42CE8">
        <w:rPr>
          <w:sz w:val="20"/>
        </w:rPr>
        <w:t xml:space="preserve">Gunnada Kasoo-kabashada Masiibooyinka (Disaster Recovery Allowance) ayaa loo heli karaa shaqaalaha iyo ganacsatada keligood ah ee ku lumiyay dakhligoodii masiibo weyn oo dhacday awgeed. Waxaad heli kartaa lacag-bixin soconaysa ilaa 13 toddobaad masiibada markay dhacday ka dib. Booqo </w:t>
      </w:r>
      <w:hyperlink r:id="rId12" w:history="1">
        <w:r w:rsidRPr="00B42CE8">
          <w:rPr>
            <w:rStyle w:val="Collegamentoipertestuale"/>
            <w:sz w:val="20"/>
          </w:rPr>
          <w:t>https://www.servicesaustralia.gov.au/natural-disaster-events?context=60042</w:t>
        </w:r>
      </w:hyperlink>
      <w:r w:rsidRPr="00B42CE8">
        <w:rPr>
          <w:sz w:val="20"/>
        </w:rPr>
        <w:t xml:space="preserve"> wixii macluumaad dheeraad ah. </w:t>
      </w:r>
    </w:p>
    <w:p w14:paraId="3A367E37" w14:textId="77777777" w:rsidR="008960E9" w:rsidRPr="00B42CE8" w:rsidRDefault="00000000" w:rsidP="00C36205">
      <w:pPr>
        <w:pStyle w:val="Body"/>
        <w:numPr>
          <w:ilvl w:val="0"/>
          <w:numId w:val="12"/>
        </w:numPr>
        <w:rPr>
          <w:sz w:val="20"/>
        </w:rPr>
      </w:pPr>
      <w:r w:rsidRPr="00B42CE8">
        <w:rPr>
          <w:sz w:val="20"/>
        </w:rPr>
        <w:t xml:space="preserve">Waxa laga yaabaa inaad u qalanto Lacag bixinta Kasoo-kabashada Musiibada ee Dawlada Australia (Australian Government Disaster Recovery Payment) haddii dhaawac halis ahi kusoo gaadhay ama si xun ay daadadku u waxyeeleeyeen gurigaaga. Dadka waaweyn waxay heli karaan $1,000 carruurtuna waxay heli karaan $400. Booqo </w:t>
      </w:r>
      <w:hyperlink r:id="rId13" w:history="1">
        <w:r w:rsidR="00B42CE8" w:rsidRPr="00B42CE8">
          <w:rPr>
            <w:rStyle w:val="Collegamentoipertestuale"/>
            <w:sz w:val="20"/>
          </w:rPr>
          <w:t>https://www.servicesaustralia.gov.au/victorian-floods-october-2022-australian-government-disaster-recovery-payment</w:t>
        </w:r>
      </w:hyperlink>
      <w:r w:rsidRPr="00B42CE8">
        <w:rPr>
          <w:sz w:val="20"/>
        </w:rPr>
        <w:t xml:space="preserve"> wixii macluumaad dheeraad ah. </w:t>
      </w:r>
    </w:p>
    <w:p w14:paraId="5794D919" w14:textId="77777777" w:rsidR="00B42CE8" w:rsidRPr="00B42CE8" w:rsidRDefault="00000000" w:rsidP="00B42CE8">
      <w:pPr>
        <w:pStyle w:val="Body"/>
        <w:numPr>
          <w:ilvl w:val="0"/>
          <w:numId w:val="12"/>
        </w:numPr>
        <w:rPr>
          <w:sz w:val="20"/>
        </w:rPr>
      </w:pPr>
      <w:r w:rsidRPr="00B42CE8">
        <w:rPr>
          <w:sz w:val="20"/>
        </w:rPr>
        <w:t xml:space="preserve">Ka wac Khadka kasoo-kabashada Daadadka (Flood Recovery Hotline) 1800 560 760 si aad u hesho caawimo hoy ku meel gaar ah iyo taageero kale. </w:t>
      </w:r>
    </w:p>
    <w:p w14:paraId="04597B1D" w14:textId="77777777" w:rsidR="00B42CE8" w:rsidRPr="00B42CE8" w:rsidRDefault="00000000" w:rsidP="00B42CE8">
      <w:pPr>
        <w:pStyle w:val="Body"/>
        <w:numPr>
          <w:ilvl w:val="0"/>
          <w:numId w:val="12"/>
        </w:numPr>
        <w:rPr>
          <w:sz w:val="20"/>
        </w:rPr>
      </w:pPr>
      <w:r w:rsidRPr="00B42CE8">
        <w:rPr>
          <w:sz w:val="20"/>
        </w:rPr>
        <w:t xml:space="preserve">Haddii aad u baahan tahay in lagaa caawiyo arrimaha caymiska, wac khadka musiibooyinka ee Golaha Caymiska Australia (Insurance Council Australia) 1800 734 621. </w:t>
      </w:r>
    </w:p>
    <w:p w14:paraId="77D4B1A4" w14:textId="77777777" w:rsidR="00C36205" w:rsidRDefault="00C36205" w:rsidP="008D11CB">
      <w:pPr>
        <w:pStyle w:val="Body"/>
        <w:rPr>
          <w:sz w:val="19"/>
          <w:szCs w:val="19"/>
        </w:rPr>
      </w:pPr>
    </w:p>
    <w:p w14:paraId="35AFE3EE" w14:textId="77777777" w:rsidR="00AB4D4B" w:rsidRPr="00334372" w:rsidRDefault="00000000" w:rsidP="008D11CB">
      <w:pPr>
        <w:pStyle w:val="Body"/>
        <w:rPr>
          <w:sz w:val="20"/>
          <w:lang w:val="es-ES_tradnl"/>
        </w:rPr>
      </w:pPr>
      <w:r w:rsidRPr="00334372">
        <w:rPr>
          <w:sz w:val="20"/>
          <w:lang w:val="es-ES_tradnl"/>
        </w:rPr>
        <w:t xml:space="preserve">Si </w:t>
      </w:r>
      <w:proofErr w:type="spellStart"/>
      <w:r w:rsidRPr="00334372">
        <w:rPr>
          <w:sz w:val="20"/>
          <w:lang w:val="es-ES_tradnl"/>
        </w:rPr>
        <w:t>aad</w:t>
      </w:r>
      <w:proofErr w:type="spellEnd"/>
      <w:r w:rsidRPr="00334372">
        <w:rPr>
          <w:sz w:val="20"/>
          <w:lang w:val="es-ES_tradnl"/>
        </w:rPr>
        <w:t xml:space="preserve"> </w:t>
      </w:r>
      <w:proofErr w:type="spellStart"/>
      <w:r w:rsidRPr="00334372">
        <w:rPr>
          <w:sz w:val="20"/>
          <w:lang w:val="es-ES_tradnl"/>
        </w:rPr>
        <w:t>ugu</w:t>
      </w:r>
      <w:proofErr w:type="spellEnd"/>
      <w:r w:rsidRPr="00334372">
        <w:rPr>
          <w:sz w:val="20"/>
          <w:lang w:val="es-ES_tradnl"/>
        </w:rPr>
        <w:t xml:space="preserve"> </w:t>
      </w:r>
      <w:proofErr w:type="spellStart"/>
      <w:r w:rsidRPr="00334372">
        <w:rPr>
          <w:sz w:val="20"/>
          <w:lang w:val="es-ES_tradnl"/>
        </w:rPr>
        <w:t>heshid</w:t>
      </w:r>
      <w:proofErr w:type="spellEnd"/>
      <w:r w:rsidRPr="00334372">
        <w:rPr>
          <w:sz w:val="20"/>
          <w:lang w:val="es-ES_tradnl"/>
        </w:rPr>
        <w:t xml:space="preserve"> </w:t>
      </w:r>
      <w:proofErr w:type="spellStart"/>
      <w:r w:rsidRPr="00334372">
        <w:rPr>
          <w:sz w:val="20"/>
          <w:lang w:val="es-ES_tradnl"/>
        </w:rPr>
        <w:t>daabacaadan</w:t>
      </w:r>
      <w:proofErr w:type="spellEnd"/>
      <w:r w:rsidRPr="00334372">
        <w:rPr>
          <w:sz w:val="20"/>
          <w:lang w:val="es-ES_tradnl"/>
        </w:rPr>
        <w:t xml:space="preserve"> </w:t>
      </w:r>
      <w:proofErr w:type="spellStart"/>
      <w:r w:rsidRPr="00334372">
        <w:rPr>
          <w:sz w:val="20"/>
          <w:lang w:val="es-ES_tradnl"/>
        </w:rPr>
        <w:t>qaab</w:t>
      </w:r>
      <w:proofErr w:type="spellEnd"/>
      <w:r w:rsidRPr="00334372">
        <w:rPr>
          <w:sz w:val="20"/>
          <w:lang w:val="es-ES_tradnl"/>
        </w:rPr>
        <w:t xml:space="preserve"> </w:t>
      </w:r>
      <w:proofErr w:type="spellStart"/>
      <w:r w:rsidRPr="00334372">
        <w:rPr>
          <w:sz w:val="20"/>
          <w:lang w:val="es-ES_tradnl"/>
        </w:rPr>
        <w:t>sahlan</w:t>
      </w:r>
      <w:proofErr w:type="spellEnd"/>
      <w:r w:rsidRPr="00334372">
        <w:rPr>
          <w:sz w:val="20"/>
          <w:lang w:val="es-ES_tradnl"/>
        </w:rPr>
        <w:t xml:space="preserve">, </w:t>
      </w:r>
      <w:proofErr w:type="spellStart"/>
      <w:r w:rsidRPr="00334372">
        <w:rPr>
          <w:sz w:val="20"/>
          <w:lang w:val="es-ES_tradnl"/>
        </w:rPr>
        <w:t>iimayl</w:t>
      </w:r>
      <w:proofErr w:type="spellEnd"/>
      <w:r w:rsidRPr="00334372">
        <w:rPr>
          <w:sz w:val="20"/>
          <w:lang w:val="es-ES_tradnl"/>
        </w:rPr>
        <w:t xml:space="preserve"> u </w:t>
      </w:r>
      <w:proofErr w:type="spellStart"/>
      <w:r w:rsidRPr="00334372">
        <w:rPr>
          <w:sz w:val="20"/>
          <w:lang w:val="es-ES_tradnl"/>
        </w:rPr>
        <w:t>dir</w:t>
      </w:r>
      <w:proofErr w:type="spellEnd"/>
      <w:r w:rsidRPr="00334372">
        <w:rPr>
          <w:sz w:val="20"/>
          <w:lang w:val="es-ES_tradnl"/>
        </w:rPr>
        <w:t xml:space="preserve"> </w:t>
      </w:r>
      <w:hyperlink r:id="rId14" w:history="1">
        <w:r w:rsidR="00B42CE8" w:rsidRPr="00334372">
          <w:rPr>
            <w:rStyle w:val="Collegamentoipertestuale"/>
            <w:sz w:val="20"/>
            <w:lang w:val="es-ES_tradnl"/>
          </w:rPr>
          <w:t>pph.communications@health.vic.gov.au</w:t>
        </w:r>
      </w:hyperlink>
    </w:p>
    <w:p w14:paraId="37C7E4F9" w14:textId="77777777" w:rsidR="00B42CE8" w:rsidRPr="00334372" w:rsidRDefault="00B42CE8" w:rsidP="008D11CB">
      <w:pPr>
        <w:pStyle w:val="Body"/>
        <w:rPr>
          <w:sz w:val="20"/>
          <w:lang w:val="es-ES_tradnl"/>
        </w:rPr>
      </w:pPr>
    </w:p>
    <w:p w14:paraId="0AA7F130" w14:textId="77777777" w:rsidR="00B42CE8" w:rsidRPr="00AB4D4B" w:rsidRDefault="00000000" w:rsidP="00B42CE8">
      <w:pPr>
        <w:pStyle w:val="Body"/>
        <w:ind w:left="2880"/>
        <w:rPr>
          <w:sz w:val="19"/>
          <w:szCs w:val="19"/>
        </w:rPr>
      </w:pPr>
      <w:r>
        <w:rPr>
          <w:noProof/>
          <w:sz w:val="19"/>
          <w:szCs w:val="19"/>
        </w:rPr>
        <w:lastRenderedPageBreak/>
        <w:drawing>
          <wp:inline distT="0" distB="0" distL="0" distR="0" wp14:anchorId="7258452B" wp14:editId="3F6274BD">
            <wp:extent cx="2364740" cy="236474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570953" name="Picture 1">
                      <a:extLst>
                        <a:ext uri="{C183D7F6-B498-43B3-948B-1728B52AA6E4}">
                          <adec:decorative xmlns:adec="http://schemas.microsoft.com/office/drawing/2017/decorative" val="1"/>
                        </a:ext>
                      </a:extLst>
                    </pic:cNvPr>
                    <pic:cNvPicPr/>
                  </pic:nvPicPr>
                  <pic:blipFill>
                    <a:blip r:embed="rId15"/>
                    <a:stretch>
                      <a:fillRect/>
                    </a:stretch>
                  </pic:blipFill>
                  <pic:spPr>
                    <a:xfrm>
                      <a:off x="0" y="0"/>
                      <a:ext cx="2366281" cy="2366281"/>
                    </a:xfrm>
                    <a:prstGeom prst="rect">
                      <a:avLst/>
                    </a:prstGeom>
                  </pic:spPr>
                </pic:pic>
              </a:graphicData>
            </a:graphic>
          </wp:inline>
        </w:drawing>
      </w:r>
    </w:p>
    <w:p w14:paraId="67DC71E9" w14:textId="77777777" w:rsidR="008D11CB" w:rsidRPr="00AB4D4B" w:rsidRDefault="00000000" w:rsidP="00AB4D4B">
      <w:pPr>
        <w:pStyle w:val="Body"/>
        <w:ind w:left="9360"/>
        <w:rPr>
          <w:sz w:val="19"/>
          <w:szCs w:val="19"/>
        </w:rPr>
      </w:pPr>
      <w:r w:rsidRPr="00AB4D4B">
        <w:rPr>
          <w:sz w:val="19"/>
          <w:szCs w:val="19"/>
        </w:rPr>
        <w:t xml:space="preserve"> </w:t>
      </w:r>
    </w:p>
    <w:sectPr w:rsidR="008D11CB" w:rsidRPr="00AB4D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9CB09" w14:textId="77777777" w:rsidR="00FA2E9D" w:rsidRDefault="00FA2E9D">
      <w:pPr>
        <w:spacing w:after="0" w:line="240" w:lineRule="auto"/>
      </w:pPr>
      <w:r>
        <w:separator/>
      </w:r>
    </w:p>
  </w:endnote>
  <w:endnote w:type="continuationSeparator" w:id="0">
    <w:p w14:paraId="19681A47" w14:textId="77777777" w:rsidR="00FA2E9D" w:rsidRDefault="00FA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embedRegular r:id="rId1" w:fontKey="{15FD44A6-BEDD-4148-BB05-93F719840D84}"/>
    <w:embedBold r:id="rId2" w:fontKey="{75546E6A-20F7-7541-B5F7-58D7B25126B1}"/>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20002A87" w:usb1="08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3" w:subsetted="1" w:fontKey="{DF1A28CE-C1B7-834D-A1B2-61F677301DA9}"/>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D635" w14:textId="77777777" w:rsidR="00A666C4" w:rsidRDefault="00000000">
    <w:pPr>
      <w:pStyle w:val="Pidipagina"/>
    </w:pPr>
    <w:r>
      <w:rPr>
        <w:noProof/>
        <w:lang w:eastAsia="en-AU"/>
      </w:rPr>
      <w:drawing>
        <wp:anchor distT="0" distB="0" distL="114300" distR="114300" simplePos="0" relativeHeight="251660288" behindDoc="1" locked="1" layoutInCell="1" allowOverlap="1" wp14:anchorId="3FCDE2EB" wp14:editId="588729DC">
          <wp:simplePos x="0" y="0"/>
          <wp:positionH relativeFrom="page">
            <wp:align>left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85291"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0" allowOverlap="1" wp14:anchorId="545DCA9E" wp14:editId="2D32E63E">
              <wp:simplePos x="0" y="0"/>
              <wp:positionH relativeFrom="page">
                <wp:posOffset>0</wp:posOffset>
              </wp:positionH>
              <wp:positionV relativeFrom="page">
                <wp:posOffset>10189210</wp:posOffset>
              </wp:positionV>
              <wp:extent cx="7560310" cy="311785"/>
              <wp:effectExtent l="0" t="0" r="0" b="12065"/>
              <wp:wrapNone/>
              <wp:docPr id="2" name="MSIPCM6a184a618f10276c452ff9a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B7A002" w14:textId="77777777" w:rsidR="00A666C4" w:rsidRPr="00334372" w:rsidRDefault="00000000" w:rsidP="00A666C4">
                          <w:pPr>
                            <w:spacing w:after="0"/>
                            <w:jc w:val="center"/>
                            <w:rPr>
                              <w:rFonts w:ascii="Arial Black" w:hAnsi="Arial Black"/>
                              <w:color w:val="000000"/>
                              <w:sz w:val="20"/>
                            </w:rPr>
                          </w:pPr>
                          <w:r w:rsidRPr="0033437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545DCA9E" id="_x0000_t202" coordsize="21600,21600" o:spt="202" path="m,l,21600r21600,l21600,xe">
              <v:stroke joinstyle="miter"/>
              <v:path gradientshapeok="t" o:connecttype="rect"/>
            </v:shapetype>
            <v:shape id="MSIPCM6a184a618f10276c452ff9a7" o:spid="_x0000_s1026" type="#_x0000_t202" alt="&quot;&quot;"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" o:allowincell="f" filled="f" stroked="f" strokeweight=".5pt">
              <v:textbox inset=",0,,0">
                <w:txbxContent>
                  <w:p w14:paraId="14B7A002" w14:textId="77777777" w:rsidR="00A666C4" w:rsidRPr="00334372" w:rsidRDefault="00000000" w:rsidP="00A666C4">
                    <w:pPr>
                      <w:spacing w:after="0"/>
                      <w:jc w:val="center"/>
                      <w:rPr>
                        <w:rFonts w:ascii="Arial Black" w:hAnsi="Arial Black"/>
                        <w:color w:val="000000"/>
                        <w:sz w:val="20"/>
                      </w:rPr>
                    </w:pPr>
                    <w:r w:rsidRPr="00334372">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47F35" w14:textId="77777777" w:rsidR="00FA2E9D" w:rsidRDefault="00FA2E9D">
      <w:pPr>
        <w:spacing w:after="0" w:line="240" w:lineRule="auto"/>
      </w:pPr>
      <w:r>
        <w:separator/>
      </w:r>
    </w:p>
  </w:footnote>
  <w:footnote w:type="continuationSeparator" w:id="0">
    <w:p w14:paraId="4CC54002" w14:textId="77777777" w:rsidR="00FA2E9D" w:rsidRDefault="00FA2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3A20" w14:textId="77777777" w:rsidR="00EC40D5" w:rsidRDefault="00EC40D5" w:rsidP="00EC40D5">
    <w:pPr>
      <w:pStyle w:val="Intestazion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BB9849E2">
      <w:start w:val="1"/>
      <w:numFmt w:val="bullet"/>
      <w:lvlText w:val=""/>
      <w:lvlJc w:val="left"/>
      <w:pPr>
        <w:ind w:left="360" w:hanging="360"/>
      </w:pPr>
      <w:rPr>
        <w:rFonts w:ascii="Symbol" w:hAnsi="Symbol" w:hint="default"/>
      </w:rPr>
    </w:lvl>
    <w:lvl w:ilvl="1" w:tplc="D3F03F6E" w:tentative="1">
      <w:start w:val="1"/>
      <w:numFmt w:val="bullet"/>
      <w:lvlText w:val="o"/>
      <w:lvlJc w:val="left"/>
      <w:pPr>
        <w:ind w:left="1080" w:hanging="360"/>
      </w:pPr>
      <w:rPr>
        <w:rFonts w:ascii="Courier New" w:hAnsi="Courier New" w:cs="Courier New" w:hint="default"/>
      </w:rPr>
    </w:lvl>
    <w:lvl w:ilvl="2" w:tplc="DBA013AA" w:tentative="1">
      <w:start w:val="1"/>
      <w:numFmt w:val="bullet"/>
      <w:lvlText w:val=""/>
      <w:lvlJc w:val="left"/>
      <w:pPr>
        <w:ind w:left="1800" w:hanging="360"/>
      </w:pPr>
      <w:rPr>
        <w:rFonts w:ascii="Wingdings" w:hAnsi="Wingdings" w:hint="default"/>
      </w:rPr>
    </w:lvl>
    <w:lvl w:ilvl="3" w:tplc="E5628338" w:tentative="1">
      <w:start w:val="1"/>
      <w:numFmt w:val="bullet"/>
      <w:lvlText w:val=""/>
      <w:lvlJc w:val="left"/>
      <w:pPr>
        <w:ind w:left="2520" w:hanging="360"/>
      </w:pPr>
      <w:rPr>
        <w:rFonts w:ascii="Symbol" w:hAnsi="Symbol" w:hint="default"/>
      </w:rPr>
    </w:lvl>
    <w:lvl w:ilvl="4" w:tplc="8CF2AACA" w:tentative="1">
      <w:start w:val="1"/>
      <w:numFmt w:val="bullet"/>
      <w:lvlText w:val="o"/>
      <w:lvlJc w:val="left"/>
      <w:pPr>
        <w:ind w:left="3240" w:hanging="360"/>
      </w:pPr>
      <w:rPr>
        <w:rFonts w:ascii="Courier New" w:hAnsi="Courier New" w:cs="Courier New" w:hint="default"/>
      </w:rPr>
    </w:lvl>
    <w:lvl w:ilvl="5" w:tplc="A4F03EC0" w:tentative="1">
      <w:start w:val="1"/>
      <w:numFmt w:val="bullet"/>
      <w:lvlText w:val=""/>
      <w:lvlJc w:val="left"/>
      <w:pPr>
        <w:ind w:left="3960" w:hanging="360"/>
      </w:pPr>
      <w:rPr>
        <w:rFonts w:ascii="Wingdings" w:hAnsi="Wingdings" w:hint="default"/>
      </w:rPr>
    </w:lvl>
    <w:lvl w:ilvl="6" w:tplc="A158315E" w:tentative="1">
      <w:start w:val="1"/>
      <w:numFmt w:val="bullet"/>
      <w:lvlText w:val=""/>
      <w:lvlJc w:val="left"/>
      <w:pPr>
        <w:ind w:left="4680" w:hanging="360"/>
      </w:pPr>
      <w:rPr>
        <w:rFonts w:ascii="Symbol" w:hAnsi="Symbol" w:hint="default"/>
      </w:rPr>
    </w:lvl>
    <w:lvl w:ilvl="7" w:tplc="35347676" w:tentative="1">
      <w:start w:val="1"/>
      <w:numFmt w:val="bullet"/>
      <w:lvlText w:val="o"/>
      <w:lvlJc w:val="left"/>
      <w:pPr>
        <w:ind w:left="5400" w:hanging="360"/>
      </w:pPr>
      <w:rPr>
        <w:rFonts w:ascii="Courier New" w:hAnsi="Courier New" w:cs="Courier New" w:hint="default"/>
      </w:rPr>
    </w:lvl>
    <w:lvl w:ilvl="8" w:tplc="EECA4EE2" w:tentative="1">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711144C"/>
    <w:multiLevelType w:val="hybridMultilevel"/>
    <w:tmpl w:val="7B749CCE"/>
    <w:lvl w:ilvl="0" w:tplc="5DC2322E">
      <w:start w:val="1"/>
      <w:numFmt w:val="bullet"/>
      <w:lvlText w:val=""/>
      <w:lvlJc w:val="left"/>
      <w:pPr>
        <w:ind w:left="1004" w:hanging="360"/>
      </w:pPr>
      <w:rPr>
        <w:rFonts w:ascii="Wingdings" w:hAnsi="Wingdings" w:hint="default"/>
      </w:rPr>
    </w:lvl>
    <w:lvl w:ilvl="1" w:tplc="7C040EC4" w:tentative="1">
      <w:start w:val="1"/>
      <w:numFmt w:val="bullet"/>
      <w:lvlText w:val="o"/>
      <w:lvlJc w:val="left"/>
      <w:pPr>
        <w:ind w:left="1724" w:hanging="360"/>
      </w:pPr>
      <w:rPr>
        <w:rFonts w:ascii="Courier New" w:hAnsi="Courier New" w:cs="Courier New" w:hint="default"/>
      </w:rPr>
    </w:lvl>
    <w:lvl w:ilvl="2" w:tplc="D7A2FED8" w:tentative="1">
      <w:start w:val="1"/>
      <w:numFmt w:val="bullet"/>
      <w:lvlText w:val=""/>
      <w:lvlJc w:val="left"/>
      <w:pPr>
        <w:ind w:left="2444" w:hanging="360"/>
      </w:pPr>
      <w:rPr>
        <w:rFonts w:ascii="Wingdings" w:hAnsi="Wingdings" w:hint="default"/>
      </w:rPr>
    </w:lvl>
    <w:lvl w:ilvl="3" w:tplc="60E222DA" w:tentative="1">
      <w:start w:val="1"/>
      <w:numFmt w:val="bullet"/>
      <w:lvlText w:val=""/>
      <w:lvlJc w:val="left"/>
      <w:pPr>
        <w:ind w:left="3164" w:hanging="360"/>
      </w:pPr>
      <w:rPr>
        <w:rFonts w:ascii="Symbol" w:hAnsi="Symbol" w:hint="default"/>
      </w:rPr>
    </w:lvl>
    <w:lvl w:ilvl="4" w:tplc="75002240" w:tentative="1">
      <w:start w:val="1"/>
      <w:numFmt w:val="bullet"/>
      <w:lvlText w:val="o"/>
      <w:lvlJc w:val="left"/>
      <w:pPr>
        <w:ind w:left="3884" w:hanging="360"/>
      </w:pPr>
      <w:rPr>
        <w:rFonts w:ascii="Courier New" w:hAnsi="Courier New" w:cs="Courier New" w:hint="default"/>
      </w:rPr>
    </w:lvl>
    <w:lvl w:ilvl="5" w:tplc="57609462" w:tentative="1">
      <w:start w:val="1"/>
      <w:numFmt w:val="bullet"/>
      <w:lvlText w:val=""/>
      <w:lvlJc w:val="left"/>
      <w:pPr>
        <w:ind w:left="4604" w:hanging="360"/>
      </w:pPr>
      <w:rPr>
        <w:rFonts w:ascii="Wingdings" w:hAnsi="Wingdings" w:hint="default"/>
      </w:rPr>
    </w:lvl>
    <w:lvl w:ilvl="6" w:tplc="0014531A" w:tentative="1">
      <w:start w:val="1"/>
      <w:numFmt w:val="bullet"/>
      <w:lvlText w:val=""/>
      <w:lvlJc w:val="left"/>
      <w:pPr>
        <w:ind w:left="5324" w:hanging="360"/>
      </w:pPr>
      <w:rPr>
        <w:rFonts w:ascii="Symbol" w:hAnsi="Symbol" w:hint="default"/>
      </w:rPr>
    </w:lvl>
    <w:lvl w:ilvl="7" w:tplc="6632090E" w:tentative="1">
      <w:start w:val="1"/>
      <w:numFmt w:val="bullet"/>
      <w:lvlText w:val="o"/>
      <w:lvlJc w:val="left"/>
      <w:pPr>
        <w:ind w:left="6044" w:hanging="360"/>
      </w:pPr>
      <w:rPr>
        <w:rFonts w:ascii="Courier New" w:hAnsi="Courier New" w:cs="Courier New" w:hint="default"/>
      </w:rPr>
    </w:lvl>
    <w:lvl w:ilvl="8" w:tplc="A5FC4828" w:tentative="1">
      <w:start w:val="1"/>
      <w:numFmt w:val="bullet"/>
      <w:lvlText w:val=""/>
      <w:lvlJc w:val="left"/>
      <w:pPr>
        <w:ind w:left="6764"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89415E7"/>
    <w:multiLevelType w:val="hybridMultilevel"/>
    <w:tmpl w:val="06FA1604"/>
    <w:lvl w:ilvl="0" w:tplc="2A927C50">
      <w:start w:val="1"/>
      <w:numFmt w:val="bullet"/>
      <w:lvlText w:val=""/>
      <w:lvlJc w:val="left"/>
      <w:pPr>
        <w:ind w:left="360" w:hanging="360"/>
      </w:pPr>
      <w:rPr>
        <w:rFonts w:ascii="Symbol" w:hAnsi="Symbol" w:hint="default"/>
      </w:rPr>
    </w:lvl>
    <w:lvl w:ilvl="1" w:tplc="94725D42" w:tentative="1">
      <w:start w:val="1"/>
      <w:numFmt w:val="bullet"/>
      <w:lvlText w:val="o"/>
      <w:lvlJc w:val="left"/>
      <w:pPr>
        <w:ind w:left="1080" w:hanging="360"/>
      </w:pPr>
      <w:rPr>
        <w:rFonts w:ascii="Courier New" w:hAnsi="Courier New" w:cs="Courier New" w:hint="default"/>
      </w:rPr>
    </w:lvl>
    <w:lvl w:ilvl="2" w:tplc="44D28B68" w:tentative="1">
      <w:start w:val="1"/>
      <w:numFmt w:val="bullet"/>
      <w:lvlText w:val=""/>
      <w:lvlJc w:val="left"/>
      <w:pPr>
        <w:ind w:left="1800" w:hanging="360"/>
      </w:pPr>
      <w:rPr>
        <w:rFonts w:ascii="Wingdings" w:hAnsi="Wingdings" w:hint="default"/>
      </w:rPr>
    </w:lvl>
    <w:lvl w:ilvl="3" w:tplc="8EFCD144" w:tentative="1">
      <w:start w:val="1"/>
      <w:numFmt w:val="bullet"/>
      <w:lvlText w:val=""/>
      <w:lvlJc w:val="left"/>
      <w:pPr>
        <w:ind w:left="2520" w:hanging="360"/>
      </w:pPr>
      <w:rPr>
        <w:rFonts w:ascii="Symbol" w:hAnsi="Symbol" w:hint="default"/>
      </w:rPr>
    </w:lvl>
    <w:lvl w:ilvl="4" w:tplc="C7AEFD84" w:tentative="1">
      <w:start w:val="1"/>
      <w:numFmt w:val="bullet"/>
      <w:lvlText w:val="o"/>
      <w:lvlJc w:val="left"/>
      <w:pPr>
        <w:ind w:left="3240" w:hanging="360"/>
      </w:pPr>
      <w:rPr>
        <w:rFonts w:ascii="Courier New" w:hAnsi="Courier New" w:cs="Courier New" w:hint="default"/>
      </w:rPr>
    </w:lvl>
    <w:lvl w:ilvl="5" w:tplc="797AB206" w:tentative="1">
      <w:start w:val="1"/>
      <w:numFmt w:val="bullet"/>
      <w:lvlText w:val=""/>
      <w:lvlJc w:val="left"/>
      <w:pPr>
        <w:ind w:left="3960" w:hanging="360"/>
      </w:pPr>
      <w:rPr>
        <w:rFonts w:ascii="Wingdings" w:hAnsi="Wingdings" w:hint="default"/>
      </w:rPr>
    </w:lvl>
    <w:lvl w:ilvl="6" w:tplc="111A9780" w:tentative="1">
      <w:start w:val="1"/>
      <w:numFmt w:val="bullet"/>
      <w:lvlText w:val=""/>
      <w:lvlJc w:val="left"/>
      <w:pPr>
        <w:ind w:left="4680" w:hanging="360"/>
      </w:pPr>
      <w:rPr>
        <w:rFonts w:ascii="Symbol" w:hAnsi="Symbol" w:hint="default"/>
      </w:rPr>
    </w:lvl>
    <w:lvl w:ilvl="7" w:tplc="94562DBE" w:tentative="1">
      <w:start w:val="1"/>
      <w:numFmt w:val="bullet"/>
      <w:lvlText w:val="o"/>
      <w:lvlJc w:val="left"/>
      <w:pPr>
        <w:ind w:left="5400" w:hanging="360"/>
      </w:pPr>
      <w:rPr>
        <w:rFonts w:ascii="Courier New" w:hAnsi="Courier New" w:cs="Courier New" w:hint="default"/>
      </w:rPr>
    </w:lvl>
    <w:lvl w:ilvl="8" w:tplc="3118C022" w:tentative="1">
      <w:start w:val="1"/>
      <w:numFmt w:val="bullet"/>
      <w:lvlText w:val=""/>
      <w:lvlJc w:val="left"/>
      <w:pPr>
        <w:ind w:left="6120" w:hanging="360"/>
      </w:pPr>
      <w:rPr>
        <w:rFonts w:ascii="Wingdings" w:hAnsi="Wingdings" w:hint="default"/>
      </w:rPr>
    </w:lvl>
  </w:abstractNum>
  <w:abstractNum w:abstractNumId="8" w15:restartNumberingAfterBreak="0">
    <w:nsid w:val="51711EA0"/>
    <w:multiLevelType w:val="hybridMultilevel"/>
    <w:tmpl w:val="27F67818"/>
    <w:lvl w:ilvl="0" w:tplc="CEA65FB6">
      <w:start w:val="1"/>
      <w:numFmt w:val="bullet"/>
      <w:lvlText w:val=""/>
      <w:lvlJc w:val="left"/>
      <w:pPr>
        <w:ind w:left="360" w:hanging="360"/>
      </w:pPr>
      <w:rPr>
        <w:rFonts w:ascii="Symbol" w:hAnsi="Symbol" w:hint="default"/>
      </w:rPr>
    </w:lvl>
    <w:lvl w:ilvl="1" w:tplc="41A4BF30" w:tentative="1">
      <w:start w:val="1"/>
      <w:numFmt w:val="bullet"/>
      <w:lvlText w:val="o"/>
      <w:lvlJc w:val="left"/>
      <w:pPr>
        <w:ind w:left="1080" w:hanging="360"/>
      </w:pPr>
      <w:rPr>
        <w:rFonts w:ascii="Courier New" w:hAnsi="Courier New" w:cs="Courier New" w:hint="default"/>
      </w:rPr>
    </w:lvl>
    <w:lvl w:ilvl="2" w:tplc="0A92C274" w:tentative="1">
      <w:start w:val="1"/>
      <w:numFmt w:val="bullet"/>
      <w:lvlText w:val=""/>
      <w:lvlJc w:val="left"/>
      <w:pPr>
        <w:ind w:left="1800" w:hanging="360"/>
      </w:pPr>
      <w:rPr>
        <w:rFonts w:ascii="Wingdings" w:hAnsi="Wingdings" w:hint="default"/>
      </w:rPr>
    </w:lvl>
    <w:lvl w:ilvl="3" w:tplc="86E6B034" w:tentative="1">
      <w:start w:val="1"/>
      <w:numFmt w:val="bullet"/>
      <w:lvlText w:val=""/>
      <w:lvlJc w:val="left"/>
      <w:pPr>
        <w:ind w:left="2520" w:hanging="360"/>
      </w:pPr>
      <w:rPr>
        <w:rFonts w:ascii="Symbol" w:hAnsi="Symbol" w:hint="default"/>
      </w:rPr>
    </w:lvl>
    <w:lvl w:ilvl="4" w:tplc="52B68E94" w:tentative="1">
      <w:start w:val="1"/>
      <w:numFmt w:val="bullet"/>
      <w:lvlText w:val="o"/>
      <w:lvlJc w:val="left"/>
      <w:pPr>
        <w:ind w:left="3240" w:hanging="360"/>
      </w:pPr>
      <w:rPr>
        <w:rFonts w:ascii="Courier New" w:hAnsi="Courier New" w:cs="Courier New" w:hint="default"/>
      </w:rPr>
    </w:lvl>
    <w:lvl w:ilvl="5" w:tplc="4F12C41A" w:tentative="1">
      <w:start w:val="1"/>
      <w:numFmt w:val="bullet"/>
      <w:lvlText w:val=""/>
      <w:lvlJc w:val="left"/>
      <w:pPr>
        <w:ind w:left="3960" w:hanging="360"/>
      </w:pPr>
      <w:rPr>
        <w:rFonts w:ascii="Wingdings" w:hAnsi="Wingdings" w:hint="default"/>
      </w:rPr>
    </w:lvl>
    <w:lvl w:ilvl="6" w:tplc="CC06B58C" w:tentative="1">
      <w:start w:val="1"/>
      <w:numFmt w:val="bullet"/>
      <w:lvlText w:val=""/>
      <w:lvlJc w:val="left"/>
      <w:pPr>
        <w:ind w:left="4680" w:hanging="360"/>
      </w:pPr>
      <w:rPr>
        <w:rFonts w:ascii="Symbol" w:hAnsi="Symbol" w:hint="default"/>
      </w:rPr>
    </w:lvl>
    <w:lvl w:ilvl="7" w:tplc="35F8EBEA" w:tentative="1">
      <w:start w:val="1"/>
      <w:numFmt w:val="bullet"/>
      <w:lvlText w:val="o"/>
      <w:lvlJc w:val="left"/>
      <w:pPr>
        <w:ind w:left="5400" w:hanging="360"/>
      </w:pPr>
      <w:rPr>
        <w:rFonts w:ascii="Courier New" w:hAnsi="Courier New" w:cs="Courier New" w:hint="default"/>
      </w:rPr>
    </w:lvl>
    <w:lvl w:ilvl="8" w:tplc="075EEADE" w:tentative="1">
      <w:start w:val="1"/>
      <w:numFmt w:val="bullet"/>
      <w:lvlText w:val=""/>
      <w:lvlJc w:val="left"/>
      <w:pPr>
        <w:ind w:left="612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36793087">
    <w:abstractNumId w:val="5"/>
  </w:num>
  <w:num w:numId="2" w16cid:durableId="1043864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1434951">
    <w:abstractNumId w:val="10"/>
  </w:num>
  <w:num w:numId="4" w16cid:durableId="1340505193">
    <w:abstractNumId w:val="9"/>
  </w:num>
  <w:num w:numId="5" w16cid:durableId="31420389">
    <w:abstractNumId w:val="11"/>
  </w:num>
  <w:num w:numId="6" w16cid:durableId="443311285">
    <w:abstractNumId w:val="6"/>
  </w:num>
  <w:num w:numId="7" w16cid:durableId="1451514713">
    <w:abstractNumId w:val="3"/>
  </w:num>
  <w:num w:numId="8" w16cid:durableId="977995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5390724">
    <w:abstractNumId w:val="4"/>
  </w:num>
  <w:num w:numId="10" w16cid:durableId="1478103897">
    <w:abstractNumId w:val="8"/>
  </w:num>
  <w:num w:numId="11" w16cid:durableId="1402677718">
    <w:abstractNumId w:val="7"/>
  </w:num>
  <w:num w:numId="12" w16cid:durableId="891312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283"/>
  <w:drawingGridHorizontalSpacing w:val="181"/>
  <w:drawingGridVerticalSpacing w:val="181"/>
  <w:noPunctuationKerning/>
  <w:characterSpacingControl w:val="doNotCompress"/>
  <w:hdrShapeDefaults>
    <o:shapedefaults v:ext="edit" spidmax="10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71"/>
    <w:rsid w:val="00000719"/>
    <w:rsid w:val="00003403"/>
    <w:rsid w:val="00005347"/>
    <w:rsid w:val="000072B6"/>
    <w:rsid w:val="0001021B"/>
    <w:rsid w:val="000106C8"/>
    <w:rsid w:val="00011D89"/>
    <w:rsid w:val="000144FD"/>
    <w:rsid w:val="00015441"/>
    <w:rsid w:val="000154FD"/>
    <w:rsid w:val="00016FBF"/>
    <w:rsid w:val="00022271"/>
    <w:rsid w:val="000229B1"/>
    <w:rsid w:val="000235E8"/>
    <w:rsid w:val="00024D89"/>
    <w:rsid w:val="000250B6"/>
    <w:rsid w:val="00025E86"/>
    <w:rsid w:val="000276FD"/>
    <w:rsid w:val="0003013A"/>
    <w:rsid w:val="00033D81"/>
    <w:rsid w:val="00037366"/>
    <w:rsid w:val="000419E8"/>
    <w:rsid w:val="00041BF0"/>
    <w:rsid w:val="000423FB"/>
    <w:rsid w:val="00042C8A"/>
    <w:rsid w:val="0004454F"/>
    <w:rsid w:val="0004536B"/>
    <w:rsid w:val="00046B68"/>
    <w:rsid w:val="00047342"/>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442"/>
    <w:rsid w:val="000B55F9"/>
    <w:rsid w:val="000B59A1"/>
    <w:rsid w:val="000B5BF7"/>
    <w:rsid w:val="000B6BC8"/>
    <w:rsid w:val="000B7FA8"/>
    <w:rsid w:val="000C0303"/>
    <w:rsid w:val="000C0F22"/>
    <w:rsid w:val="000C42EA"/>
    <w:rsid w:val="000C4546"/>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76FA"/>
    <w:rsid w:val="00134297"/>
    <w:rsid w:val="00136B0F"/>
    <w:rsid w:val="0014255B"/>
    <w:rsid w:val="0014284E"/>
    <w:rsid w:val="00143372"/>
    <w:rsid w:val="001447B3"/>
    <w:rsid w:val="0014556B"/>
    <w:rsid w:val="00152073"/>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BA5"/>
    <w:rsid w:val="00196EB8"/>
    <w:rsid w:val="00196EFB"/>
    <w:rsid w:val="0019758B"/>
    <w:rsid w:val="001979FF"/>
    <w:rsid w:val="00197B17"/>
    <w:rsid w:val="001A1950"/>
    <w:rsid w:val="001A1C54"/>
    <w:rsid w:val="001A28DC"/>
    <w:rsid w:val="001A3ACE"/>
    <w:rsid w:val="001A7828"/>
    <w:rsid w:val="001B058F"/>
    <w:rsid w:val="001B4B7E"/>
    <w:rsid w:val="001B738B"/>
    <w:rsid w:val="001C09DB"/>
    <w:rsid w:val="001C277E"/>
    <w:rsid w:val="001C2A72"/>
    <w:rsid w:val="001C31B7"/>
    <w:rsid w:val="001C3552"/>
    <w:rsid w:val="001C6A87"/>
    <w:rsid w:val="001C7F89"/>
    <w:rsid w:val="001D0B75"/>
    <w:rsid w:val="001D2D9B"/>
    <w:rsid w:val="001D39A5"/>
    <w:rsid w:val="001D3C09"/>
    <w:rsid w:val="001D44E8"/>
    <w:rsid w:val="001D4AA4"/>
    <w:rsid w:val="001D5D56"/>
    <w:rsid w:val="001D60EC"/>
    <w:rsid w:val="001D6F59"/>
    <w:rsid w:val="001D7949"/>
    <w:rsid w:val="001E0C5D"/>
    <w:rsid w:val="001E2A36"/>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F2F"/>
    <w:rsid w:val="0021053D"/>
    <w:rsid w:val="00210A92"/>
    <w:rsid w:val="00216C03"/>
    <w:rsid w:val="00220C04"/>
    <w:rsid w:val="0022278D"/>
    <w:rsid w:val="002249DA"/>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A77D8"/>
    <w:rsid w:val="002B0C7C"/>
    <w:rsid w:val="002B1027"/>
    <w:rsid w:val="002B16D2"/>
    <w:rsid w:val="002B1729"/>
    <w:rsid w:val="002B36C7"/>
    <w:rsid w:val="002B3F8C"/>
    <w:rsid w:val="002B4DD4"/>
    <w:rsid w:val="002B5277"/>
    <w:rsid w:val="002B5375"/>
    <w:rsid w:val="002B5CA4"/>
    <w:rsid w:val="002B77C1"/>
    <w:rsid w:val="002C0ED7"/>
    <w:rsid w:val="002C2728"/>
    <w:rsid w:val="002C6C74"/>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0F"/>
    <w:rsid w:val="00332B67"/>
    <w:rsid w:val="003333D2"/>
    <w:rsid w:val="00334372"/>
    <w:rsid w:val="00334466"/>
    <w:rsid w:val="003406C6"/>
    <w:rsid w:val="003418CC"/>
    <w:rsid w:val="003459BD"/>
    <w:rsid w:val="00350D38"/>
    <w:rsid w:val="00351B36"/>
    <w:rsid w:val="00355AF2"/>
    <w:rsid w:val="00355D84"/>
    <w:rsid w:val="00356EF7"/>
    <w:rsid w:val="0035715F"/>
    <w:rsid w:val="00357B4E"/>
    <w:rsid w:val="0036009E"/>
    <w:rsid w:val="00361203"/>
    <w:rsid w:val="00362D76"/>
    <w:rsid w:val="00367852"/>
    <w:rsid w:val="00370737"/>
    <w:rsid w:val="003716FD"/>
    <w:rsid w:val="0037204B"/>
    <w:rsid w:val="00373890"/>
    <w:rsid w:val="003744CF"/>
    <w:rsid w:val="00374717"/>
    <w:rsid w:val="00375BCC"/>
    <w:rsid w:val="00376156"/>
    <w:rsid w:val="0037676C"/>
    <w:rsid w:val="00381043"/>
    <w:rsid w:val="00381B90"/>
    <w:rsid w:val="00382010"/>
    <w:rsid w:val="003829E5"/>
    <w:rsid w:val="00385785"/>
    <w:rsid w:val="00386109"/>
    <w:rsid w:val="00386944"/>
    <w:rsid w:val="00387225"/>
    <w:rsid w:val="00387311"/>
    <w:rsid w:val="00390797"/>
    <w:rsid w:val="003956CC"/>
    <w:rsid w:val="00395C9A"/>
    <w:rsid w:val="00397604"/>
    <w:rsid w:val="003A0853"/>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48AA"/>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37E8C"/>
    <w:rsid w:val="00441BF3"/>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70D7D"/>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90"/>
    <w:rsid w:val="004946F4"/>
    <w:rsid w:val="0049487E"/>
    <w:rsid w:val="004964FC"/>
    <w:rsid w:val="004A160D"/>
    <w:rsid w:val="004A3A06"/>
    <w:rsid w:val="004A3E81"/>
    <w:rsid w:val="004A4195"/>
    <w:rsid w:val="004A5C62"/>
    <w:rsid w:val="004A5CE5"/>
    <w:rsid w:val="004A707D"/>
    <w:rsid w:val="004C2488"/>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534C"/>
    <w:rsid w:val="00506F5D"/>
    <w:rsid w:val="005072AD"/>
    <w:rsid w:val="00510C37"/>
    <w:rsid w:val="005126D0"/>
    <w:rsid w:val="0051497E"/>
    <w:rsid w:val="00515104"/>
    <w:rsid w:val="0051568D"/>
    <w:rsid w:val="005206C7"/>
    <w:rsid w:val="00526AC7"/>
    <w:rsid w:val="00526C15"/>
    <w:rsid w:val="00536395"/>
    <w:rsid w:val="00536499"/>
    <w:rsid w:val="00543903"/>
    <w:rsid w:val="00543F11"/>
    <w:rsid w:val="00546305"/>
    <w:rsid w:val="00547A95"/>
    <w:rsid w:val="00550837"/>
    <w:rsid w:val="0055119B"/>
    <w:rsid w:val="005548B5"/>
    <w:rsid w:val="0055718D"/>
    <w:rsid w:val="00560ACF"/>
    <w:rsid w:val="005619D1"/>
    <w:rsid w:val="00564B20"/>
    <w:rsid w:val="00572031"/>
    <w:rsid w:val="00572282"/>
    <w:rsid w:val="005729A9"/>
    <w:rsid w:val="00573CE3"/>
    <w:rsid w:val="00576218"/>
    <w:rsid w:val="00576E84"/>
    <w:rsid w:val="00580394"/>
    <w:rsid w:val="005809CD"/>
    <w:rsid w:val="00582B8C"/>
    <w:rsid w:val="00585DD1"/>
    <w:rsid w:val="0058757E"/>
    <w:rsid w:val="00596A4B"/>
    <w:rsid w:val="00597507"/>
    <w:rsid w:val="005A479D"/>
    <w:rsid w:val="005A7F66"/>
    <w:rsid w:val="005B1369"/>
    <w:rsid w:val="005B1C6D"/>
    <w:rsid w:val="005B21B6"/>
    <w:rsid w:val="005B3A08"/>
    <w:rsid w:val="005B3AB3"/>
    <w:rsid w:val="005B7A63"/>
    <w:rsid w:val="005C050D"/>
    <w:rsid w:val="005C0955"/>
    <w:rsid w:val="005C49DA"/>
    <w:rsid w:val="005C50F3"/>
    <w:rsid w:val="005C54B5"/>
    <w:rsid w:val="005C59B0"/>
    <w:rsid w:val="005C5BDD"/>
    <w:rsid w:val="005C5D80"/>
    <w:rsid w:val="005C5D91"/>
    <w:rsid w:val="005D07B8"/>
    <w:rsid w:val="005D270B"/>
    <w:rsid w:val="005D4437"/>
    <w:rsid w:val="005D6597"/>
    <w:rsid w:val="005E0DF6"/>
    <w:rsid w:val="005E14E7"/>
    <w:rsid w:val="005E26A3"/>
    <w:rsid w:val="005E2ECB"/>
    <w:rsid w:val="005E447E"/>
    <w:rsid w:val="005E4FD1"/>
    <w:rsid w:val="005F0775"/>
    <w:rsid w:val="005F0CF5"/>
    <w:rsid w:val="005F151B"/>
    <w:rsid w:val="005F21EB"/>
    <w:rsid w:val="005F68D1"/>
    <w:rsid w:val="005F7D69"/>
    <w:rsid w:val="0060120A"/>
    <w:rsid w:val="00605908"/>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3268"/>
    <w:rsid w:val="0067439A"/>
    <w:rsid w:val="00675E6D"/>
    <w:rsid w:val="006767B0"/>
    <w:rsid w:val="00676A05"/>
    <w:rsid w:val="00677574"/>
    <w:rsid w:val="0068222B"/>
    <w:rsid w:val="0068454C"/>
    <w:rsid w:val="00684B68"/>
    <w:rsid w:val="00684FAA"/>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D30C6"/>
    <w:rsid w:val="006E0541"/>
    <w:rsid w:val="006E0F49"/>
    <w:rsid w:val="006E138B"/>
    <w:rsid w:val="006F0330"/>
    <w:rsid w:val="006F1FDC"/>
    <w:rsid w:val="006F4B7B"/>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2C3"/>
    <w:rsid w:val="007447DA"/>
    <w:rsid w:val="007450F8"/>
    <w:rsid w:val="0074696E"/>
    <w:rsid w:val="00746A1F"/>
    <w:rsid w:val="00746C74"/>
    <w:rsid w:val="00750135"/>
    <w:rsid w:val="00750EC2"/>
    <w:rsid w:val="00752B28"/>
    <w:rsid w:val="007541A9"/>
    <w:rsid w:val="00754E36"/>
    <w:rsid w:val="00760EFF"/>
    <w:rsid w:val="00761D71"/>
    <w:rsid w:val="00763139"/>
    <w:rsid w:val="007662D6"/>
    <w:rsid w:val="0077078C"/>
    <w:rsid w:val="00770F37"/>
    <w:rsid w:val="007711A0"/>
    <w:rsid w:val="007718A6"/>
    <w:rsid w:val="007728E6"/>
    <w:rsid w:val="00772D5E"/>
    <w:rsid w:val="0077463E"/>
    <w:rsid w:val="00776928"/>
    <w:rsid w:val="00776E0F"/>
    <w:rsid w:val="007774B1"/>
    <w:rsid w:val="00777BE1"/>
    <w:rsid w:val="00780FB0"/>
    <w:rsid w:val="007833D8"/>
    <w:rsid w:val="00785677"/>
    <w:rsid w:val="00786894"/>
    <w:rsid w:val="00786F16"/>
    <w:rsid w:val="00791BD7"/>
    <w:rsid w:val="007933F7"/>
    <w:rsid w:val="00793A75"/>
    <w:rsid w:val="00795CFB"/>
    <w:rsid w:val="00796E20"/>
    <w:rsid w:val="007976F3"/>
    <w:rsid w:val="00797C32"/>
    <w:rsid w:val="007A11E8"/>
    <w:rsid w:val="007A6AF6"/>
    <w:rsid w:val="007A78DA"/>
    <w:rsid w:val="007B0914"/>
    <w:rsid w:val="007B1374"/>
    <w:rsid w:val="007B2759"/>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7AB"/>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06BE6"/>
    <w:rsid w:val="008119CA"/>
    <w:rsid w:val="00812273"/>
    <w:rsid w:val="008130C4"/>
    <w:rsid w:val="00813F3A"/>
    <w:rsid w:val="008155F0"/>
    <w:rsid w:val="00815D76"/>
    <w:rsid w:val="00816735"/>
    <w:rsid w:val="00820141"/>
    <w:rsid w:val="00820DA3"/>
    <w:rsid w:val="00820E0C"/>
    <w:rsid w:val="008213F0"/>
    <w:rsid w:val="008229C0"/>
    <w:rsid w:val="00823275"/>
    <w:rsid w:val="0082366F"/>
    <w:rsid w:val="00826A0B"/>
    <w:rsid w:val="00831329"/>
    <w:rsid w:val="00833537"/>
    <w:rsid w:val="008338A2"/>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06E"/>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4B39"/>
    <w:rsid w:val="00937BD9"/>
    <w:rsid w:val="00940584"/>
    <w:rsid w:val="00944C36"/>
    <w:rsid w:val="0094722A"/>
    <w:rsid w:val="00950E2C"/>
    <w:rsid w:val="00951D50"/>
    <w:rsid w:val="009525EB"/>
    <w:rsid w:val="00952964"/>
    <w:rsid w:val="0095470B"/>
    <w:rsid w:val="00954874"/>
    <w:rsid w:val="0095615A"/>
    <w:rsid w:val="00961400"/>
    <w:rsid w:val="00961672"/>
    <w:rsid w:val="00963646"/>
    <w:rsid w:val="0096632D"/>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9B8A7"/>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D34"/>
    <w:rsid w:val="009C5E77"/>
    <w:rsid w:val="009C7A7E"/>
    <w:rsid w:val="009D02E8"/>
    <w:rsid w:val="009D09E5"/>
    <w:rsid w:val="009D2ABA"/>
    <w:rsid w:val="009D51C4"/>
    <w:rsid w:val="009D51D0"/>
    <w:rsid w:val="009D70A4"/>
    <w:rsid w:val="009D7B14"/>
    <w:rsid w:val="009E08D1"/>
    <w:rsid w:val="009E1B95"/>
    <w:rsid w:val="009E496F"/>
    <w:rsid w:val="009E4B0D"/>
    <w:rsid w:val="009E5114"/>
    <w:rsid w:val="009E5250"/>
    <w:rsid w:val="009E7F92"/>
    <w:rsid w:val="009F02A3"/>
    <w:rsid w:val="009F2F27"/>
    <w:rsid w:val="009F34AA"/>
    <w:rsid w:val="009F6BCB"/>
    <w:rsid w:val="009F7B78"/>
    <w:rsid w:val="00A0057A"/>
    <w:rsid w:val="00A02FA1"/>
    <w:rsid w:val="00A04CCE"/>
    <w:rsid w:val="00A07421"/>
    <w:rsid w:val="00A0776B"/>
    <w:rsid w:val="00A10C62"/>
    <w:rsid w:val="00A10FB9"/>
    <w:rsid w:val="00A11421"/>
    <w:rsid w:val="00A1389F"/>
    <w:rsid w:val="00A157B1"/>
    <w:rsid w:val="00A15C2C"/>
    <w:rsid w:val="00A17C92"/>
    <w:rsid w:val="00A22229"/>
    <w:rsid w:val="00A24442"/>
    <w:rsid w:val="00A25513"/>
    <w:rsid w:val="00A25A91"/>
    <w:rsid w:val="00A25ADE"/>
    <w:rsid w:val="00A330BB"/>
    <w:rsid w:val="00A40897"/>
    <w:rsid w:val="00A414AA"/>
    <w:rsid w:val="00A44882"/>
    <w:rsid w:val="00A45125"/>
    <w:rsid w:val="00A456B2"/>
    <w:rsid w:val="00A4777C"/>
    <w:rsid w:val="00A5066A"/>
    <w:rsid w:val="00A50CD3"/>
    <w:rsid w:val="00A54715"/>
    <w:rsid w:val="00A6061C"/>
    <w:rsid w:val="00A62617"/>
    <w:rsid w:val="00A62D44"/>
    <w:rsid w:val="00A65F07"/>
    <w:rsid w:val="00A666C4"/>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0EF"/>
    <w:rsid w:val="00AF26F3"/>
    <w:rsid w:val="00AF5F04"/>
    <w:rsid w:val="00AF67AE"/>
    <w:rsid w:val="00B00672"/>
    <w:rsid w:val="00B00997"/>
    <w:rsid w:val="00B01B4D"/>
    <w:rsid w:val="00B06571"/>
    <w:rsid w:val="00B068BA"/>
    <w:rsid w:val="00B07FF7"/>
    <w:rsid w:val="00B13851"/>
    <w:rsid w:val="00B13B1C"/>
    <w:rsid w:val="00B142DB"/>
    <w:rsid w:val="00B14780"/>
    <w:rsid w:val="00B168B6"/>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1D0D"/>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4CD5"/>
    <w:rsid w:val="00B950BC"/>
    <w:rsid w:val="00B96105"/>
    <w:rsid w:val="00B9714C"/>
    <w:rsid w:val="00BA04B5"/>
    <w:rsid w:val="00BA29AD"/>
    <w:rsid w:val="00BA33CF"/>
    <w:rsid w:val="00BA3F8D"/>
    <w:rsid w:val="00BA50C0"/>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3FB2"/>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391F"/>
    <w:rsid w:val="00C602FF"/>
    <w:rsid w:val="00C60702"/>
    <w:rsid w:val="00C61174"/>
    <w:rsid w:val="00C6148F"/>
    <w:rsid w:val="00C621B1"/>
    <w:rsid w:val="00C62F7A"/>
    <w:rsid w:val="00C63B9C"/>
    <w:rsid w:val="00C6462E"/>
    <w:rsid w:val="00C64DB7"/>
    <w:rsid w:val="00C6682F"/>
    <w:rsid w:val="00C67BF4"/>
    <w:rsid w:val="00C67FA2"/>
    <w:rsid w:val="00C725AC"/>
    <w:rsid w:val="00C7275E"/>
    <w:rsid w:val="00C73F56"/>
    <w:rsid w:val="00C74C5D"/>
    <w:rsid w:val="00C74D91"/>
    <w:rsid w:val="00C82715"/>
    <w:rsid w:val="00C863C4"/>
    <w:rsid w:val="00C86AD0"/>
    <w:rsid w:val="00C86CBB"/>
    <w:rsid w:val="00C8746D"/>
    <w:rsid w:val="00C920EA"/>
    <w:rsid w:val="00C9310B"/>
    <w:rsid w:val="00C93C3E"/>
    <w:rsid w:val="00C94A60"/>
    <w:rsid w:val="00C95394"/>
    <w:rsid w:val="00CA016B"/>
    <w:rsid w:val="00CA12E3"/>
    <w:rsid w:val="00CA1476"/>
    <w:rsid w:val="00CA6611"/>
    <w:rsid w:val="00CA6AE6"/>
    <w:rsid w:val="00CA782F"/>
    <w:rsid w:val="00CB0A13"/>
    <w:rsid w:val="00CB1496"/>
    <w:rsid w:val="00CB187B"/>
    <w:rsid w:val="00CB2835"/>
    <w:rsid w:val="00CB3285"/>
    <w:rsid w:val="00CB4500"/>
    <w:rsid w:val="00CB7800"/>
    <w:rsid w:val="00CC0C72"/>
    <w:rsid w:val="00CC2BFD"/>
    <w:rsid w:val="00CC34F0"/>
    <w:rsid w:val="00CD3476"/>
    <w:rsid w:val="00CD546D"/>
    <w:rsid w:val="00CD64DF"/>
    <w:rsid w:val="00CD77EF"/>
    <w:rsid w:val="00CE225F"/>
    <w:rsid w:val="00CE3F31"/>
    <w:rsid w:val="00CE4F41"/>
    <w:rsid w:val="00CF2F50"/>
    <w:rsid w:val="00CF3464"/>
    <w:rsid w:val="00CF57E7"/>
    <w:rsid w:val="00CF6198"/>
    <w:rsid w:val="00CF687B"/>
    <w:rsid w:val="00D026F8"/>
    <w:rsid w:val="00D02919"/>
    <w:rsid w:val="00D02921"/>
    <w:rsid w:val="00D04C61"/>
    <w:rsid w:val="00D05B8D"/>
    <w:rsid w:val="00D065A2"/>
    <w:rsid w:val="00D079AA"/>
    <w:rsid w:val="00D07F00"/>
    <w:rsid w:val="00D1130F"/>
    <w:rsid w:val="00D17B72"/>
    <w:rsid w:val="00D203B7"/>
    <w:rsid w:val="00D21D23"/>
    <w:rsid w:val="00D2229C"/>
    <w:rsid w:val="00D270D7"/>
    <w:rsid w:val="00D3185C"/>
    <w:rsid w:val="00D3205F"/>
    <w:rsid w:val="00D3318E"/>
    <w:rsid w:val="00D33E72"/>
    <w:rsid w:val="00D35BD6"/>
    <w:rsid w:val="00D361B5"/>
    <w:rsid w:val="00D405AC"/>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219B"/>
    <w:rsid w:val="00DC2CF1"/>
    <w:rsid w:val="00DC4D31"/>
    <w:rsid w:val="00DC4FCF"/>
    <w:rsid w:val="00DC50E0"/>
    <w:rsid w:val="00DC6386"/>
    <w:rsid w:val="00DD03A4"/>
    <w:rsid w:val="00DD0A48"/>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3C4D"/>
    <w:rsid w:val="00E049DB"/>
    <w:rsid w:val="00E06B75"/>
    <w:rsid w:val="00E11332"/>
    <w:rsid w:val="00E11352"/>
    <w:rsid w:val="00E140B5"/>
    <w:rsid w:val="00E170DC"/>
    <w:rsid w:val="00E17546"/>
    <w:rsid w:val="00E210B5"/>
    <w:rsid w:val="00E261B3"/>
    <w:rsid w:val="00E26818"/>
    <w:rsid w:val="00E26C8E"/>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57830"/>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E7479"/>
    <w:rsid w:val="00EF109B"/>
    <w:rsid w:val="00EF201C"/>
    <w:rsid w:val="00EF26FA"/>
    <w:rsid w:val="00EF36AF"/>
    <w:rsid w:val="00EF59A3"/>
    <w:rsid w:val="00EF6675"/>
    <w:rsid w:val="00F00D46"/>
    <w:rsid w:val="00F00F9C"/>
    <w:rsid w:val="00F01E5F"/>
    <w:rsid w:val="00F024F3"/>
    <w:rsid w:val="00F02ABA"/>
    <w:rsid w:val="00F0385C"/>
    <w:rsid w:val="00F03E14"/>
    <w:rsid w:val="00F0437A"/>
    <w:rsid w:val="00F05614"/>
    <w:rsid w:val="00F101B8"/>
    <w:rsid w:val="00F10D15"/>
    <w:rsid w:val="00F11037"/>
    <w:rsid w:val="00F16A33"/>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60082"/>
    <w:rsid w:val="00F61A9F"/>
    <w:rsid w:val="00F61B5F"/>
    <w:rsid w:val="00F63D71"/>
    <w:rsid w:val="00F64696"/>
    <w:rsid w:val="00F65AA9"/>
    <w:rsid w:val="00F6768F"/>
    <w:rsid w:val="00F70734"/>
    <w:rsid w:val="00F72C2C"/>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7919"/>
    <w:rsid w:val="00FA1C75"/>
    <w:rsid w:val="00FA212C"/>
    <w:rsid w:val="00FA22C5"/>
    <w:rsid w:val="00FA2C46"/>
    <w:rsid w:val="00FA2E9D"/>
    <w:rsid w:val="00FA3525"/>
    <w:rsid w:val="00FA5A53"/>
    <w:rsid w:val="00FA6130"/>
    <w:rsid w:val="00FA779B"/>
    <w:rsid w:val="00FB05B2"/>
    <w:rsid w:val="00FB2551"/>
    <w:rsid w:val="00FB2719"/>
    <w:rsid w:val="00FB4769"/>
    <w:rsid w:val="00FB4CDA"/>
    <w:rsid w:val="00FB5E6C"/>
    <w:rsid w:val="00FB6481"/>
    <w:rsid w:val="00FB6D36"/>
    <w:rsid w:val="00FC0965"/>
    <w:rsid w:val="00FC0F81"/>
    <w:rsid w:val="00FC252F"/>
    <w:rsid w:val="00FC32D5"/>
    <w:rsid w:val="00FC395C"/>
    <w:rsid w:val="00FC5E8E"/>
    <w:rsid w:val="00FD028A"/>
    <w:rsid w:val="00FD33E9"/>
    <w:rsid w:val="00FD3766"/>
    <w:rsid w:val="00FD47C4"/>
    <w:rsid w:val="00FD4BFE"/>
    <w:rsid w:val="00FD4EA7"/>
    <w:rsid w:val="00FD53BD"/>
    <w:rsid w:val="00FD722A"/>
    <w:rsid w:val="00FE2DCF"/>
    <w:rsid w:val="00FE3FA7"/>
    <w:rsid w:val="00FF2A4E"/>
    <w:rsid w:val="00FF2FCE"/>
    <w:rsid w:val="00FF4DE4"/>
    <w:rsid w:val="00FF4F7D"/>
    <w:rsid w:val="00FF54DF"/>
    <w:rsid w:val="00FF6D9D"/>
    <w:rsid w:val="00FF7DD5"/>
    <w:rsid w:val="0140453F"/>
    <w:rsid w:val="01795394"/>
    <w:rsid w:val="022D132E"/>
    <w:rsid w:val="0297CD3C"/>
    <w:rsid w:val="029CAB0D"/>
    <w:rsid w:val="02D2AD3B"/>
    <w:rsid w:val="039B1424"/>
    <w:rsid w:val="03A7C77B"/>
    <w:rsid w:val="03E1F015"/>
    <w:rsid w:val="051DFB31"/>
    <w:rsid w:val="06AF73A8"/>
    <w:rsid w:val="06E594F8"/>
    <w:rsid w:val="071FF779"/>
    <w:rsid w:val="07E60562"/>
    <w:rsid w:val="08D5C95F"/>
    <w:rsid w:val="0AA9A4FF"/>
    <w:rsid w:val="0AF16F09"/>
    <w:rsid w:val="0B1211AA"/>
    <w:rsid w:val="0B6DE39D"/>
    <w:rsid w:val="0B73EB58"/>
    <w:rsid w:val="0B745273"/>
    <w:rsid w:val="0CE7D4CD"/>
    <w:rsid w:val="0D103CDC"/>
    <w:rsid w:val="0E412E74"/>
    <w:rsid w:val="0F5A86E8"/>
    <w:rsid w:val="0F981862"/>
    <w:rsid w:val="0FD0B8EC"/>
    <w:rsid w:val="106133B5"/>
    <w:rsid w:val="10741E85"/>
    <w:rsid w:val="10CC3840"/>
    <w:rsid w:val="113340CF"/>
    <w:rsid w:val="11972F2C"/>
    <w:rsid w:val="11D33E05"/>
    <w:rsid w:val="12ADFA03"/>
    <w:rsid w:val="14C99FAD"/>
    <w:rsid w:val="14D570E0"/>
    <w:rsid w:val="14DCBE74"/>
    <w:rsid w:val="14F9C558"/>
    <w:rsid w:val="14FBF2AC"/>
    <w:rsid w:val="15E730A1"/>
    <w:rsid w:val="16A37691"/>
    <w:rsid w:val="171A4320"/>
    <w:rsid w:val="1766829E"/>
    <w:rsid w:val="17A6E0C4"/>
    <w:rsid w:val="17B12C4C"/>
    <w:rsid w:val="17EAF238"/>
    <w:rsid w:val="18295884"/>
    <w:rsid w:val="18D43679"/>
    <w:rsid w:val="18DC6B25"/>
    <w:rsid w:val="19FD4087"/>
    <w:rsid w:val="1A139E0A"/>
    <w:rsid w:val="1A7DD746"/>
    <w:rsid w:val="1B00B85B"/>
    <w:rsid w:val="1B06999B"/>
    <w:rsid w:val="1CF62AF2"/>
    <w:rsid w:val="1D05B065"/>
    <w:rsid w:val="1D487AED"/>
    <w:rsid w:val="1D78618A"/>
    <w:rsid w:val="1E4E1187"/>
    <w:rsid w:val="1EC929C6"/>
    <w:rsid w:val="1F410D18"/>
    <w:rsid w:val="1F482D6E"/>
    <w:rsid w:val="1FE7FEF3"/>
    <w:rsid w:val="211AE3FC"/>
    <w:rsid w:val="21305DD9"/>
    <w:rsid w:val="21D5D1A4"/>
    <w:rsid w:val="23AB7088"/>
    <w:rsid w:val="2436ADDF"/>
    <w:rsid w:val="2503FDFC"/>
    <w:rsid w:val="2559710A"/>
    <w:rsid w:val="25C71632"/>
    <w:rsid w:val="26422E71"/>
    <w:rsid w:val="275BF627"/>
    <w:rsid w:val="28428CB2"/>
    <w:rsid w:val="28533FAD"/>
    <w:rsid w:val="28B7B7ED"/>
    <w:rsid w:val="29811588"/>
    <w:rsid w:val="299672E6"/>
    <w:rsid w:val="2B038342"/>
    <w:rsid w:val="2B56802C"/>
    <w:rsid w:val="2BCC8AF4"/>
    <w:rsid w:val="2BD6C7CA"/>
    <w:rsid w:val="2C1181E3"/>
    <w:rsid w:val="2C4933A3"/>
    <w:rsid w:val="2C90858B"/>
    <w:rsid w:val="2D401ADD"/>
    <w:rsid w:val="2E438510"/>
    <w:rsid w:val="2E856ED0"/>
    <w:rsid w:val="2F40DE45"/>
    <w:rsid w:val="2FB9011B"/>
    <w:rsid w:val="2FDBB8DE"/>
    <w:rsid w:val="3086CFE0"/>
    <w:rsid w:val="3193447B"/>
    <w:rsid w:val="31F070A4"/>
    <w:rsid w:val="32919EC3"/>
    <w:rsid w:val="329FF47B"/>
    <w:rsid w:val="330DFDAF"/>
    <w:rsid w:val="3322CEF3"/>
    <w:rsid w:val="34263926"/>
    <w:rsid w:val="342DD064"/>
    <w:rsid w:val="347FFC2A"/>
    <w:rsid w:val="3506EDEE"/>
    <w:rsid w:val="3511EF7E"/>
    <w:rsid w:val="3559FE8C"/>
    <w:rsid w:val="355BF658"/>
    <w:rsid w:val="35915AF4"/>
    <w:rsid w:val="35DC40C4"/>
    <w:rsid w:val="35E08EB9"/>
    <w:rsid w:val="36931B22"/>
    <w:rsid w:val="36ACBE94"/>
    <w:rsid w:val="36DFAAF7"/>
    <w:rsid w:val="374C8B38"/>
    <w:rsid w:val="37C4BE77"/>
    <w:rsid w:val="37F5073C"/>
    <w:rsid w:val="3804271F"/>
    <w:rsid w:val="381BB5B4"/>
    <w:rsid w:val="384BDB5F"/>
    <w:rsid w:val="385679E8"/>
    <w:rsid w:val="3998AEFD"/>
    <w:rsid w:val="39B52E72"/>
    <w:rsid w:val="39FA2561"/>
    <w:rsid w:val="3A4BB1AB"/>
    <w:rsid w:val="3A5D4433"/>
    <w:rsid w:val="3AF8F6CB"/>
    <w:rsid w:val="3B3B1444"/>
    <w:rsid w:val="3BA3D69A"/>
    <w:rsid w:val="3BD46BB6"/>
    <w:rsid w:val="3BFE5B81"/>
    <w:rsid w:val="3C354F43"/>
    <w:rsid w:val="3C5866F5"/>
    <w:rsid w:val="3CF3C287"/>
    <w:rsid w:val="3D46BCA3"/>
    <w:rsid w:val="3D8996C5"/>
    <w:rsid w:val="3E37FE06"/>
    <w:rsid w:val="3EF30C22"/>
    <w:rsid w:val="3F3F8AF5"/>
    <w:rsid w:val="3F572DC2"/>
    <w:rsid w:val="402C97A5"/>
    <w:rsid w:val="404168E9"/>
    <w:rsid w:val="407E6B8D"/>
    <w:rsid w:val="40849404"/>
    <w:rsid w:val="40A44826"/>
    <w:rsid w:val="413BA300"/>
    <w:rsid w:val="41A0278E"/>
    <w:rsid w:val="41B1D87B"/>
    <w:rsid w:val="42004C97"/>
    <w:rsid w:val="421B3FCD"/>
    <w:rsid w:val="42C902BC"/>
    <w:rsid w:val="436B48CE"/>
    <w:rsid w:val="439C4744"/>
    <w:rsid w:val="43B01FC2"/>
    <w:rsid w:val="43BC89EC"/>
    <w:rsid w:val="43CF736E"/>
    <w:rsid w:val="44204578"/>
    <w:rsid w:val="44AAF00A"/>
    <w:rsid w:val="44B49855"/>
    <w:rsid w:val="45223F0B"/>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559949"/>
    <w:rsid w:val="4E7859F5"/>
    <w:rsid w:val="4EA89633"/>
    <w:rsid w:val="4EE87FAB"/>
    <w:rsid w:val="4F8AD3F0"/>
    <w:rsid w:val="5090C044"/>
    <w:rsid w:val="50C2568F"/>
    <w:rsid w:val="50F245C5"/>
    <w:rsid w:val="51184277"/>
    <w:rsid w:val="523FF88D"/>
    <w:rsid w:val="52C3286D"/>
    <w:rsid w:val="531A846E"/>
    <w:rsid w:val="536F71FB"/>
    <w:rsid w:val="5382D29F"/>
    <w:rsid w:val="53C8C7A5"/>
    <w:rsid w:val="53FC6959"/>
    <w:rsid w:val="540CCE8F"/>
    <w:rsid w:val="554A7210"/>
    <w:rsid w:val="558F4B9D"/>
    <w:rsid w:val="55A03DDD"/>
    <w:rsid w:val="55D4AC1B"/>
    <w:rsid w:val="56CA6A3D"/>
    <w:rsid w:val="5716FF16"/>
    <w:rsid w:val="57E7E454"/>
    <w:rsid w:val="58B83868"/>
    <w:rsid w:val="593EC56D"/>
    <w:rsid w:val="59542471"/>
    <w:rsid w:val="5980E959"/>
    <w:rsid w:val="59C647D6"/>
    <w:rsid w:val="5A38E154"/>
    <w:rsid w:val="5A5700E4"/>
    <w:rsid w:val="5AC8CCBB"/>
    <w:rsid w:val="5AF95529"/>
    <w:rsid w:val="5B0419C6"/>
    <w:rsid w:val="5B6DCBBB"/>
    <w:rsid w:val="5B9DF166"/>
    <w:rsid w:val="5BDB7237"/>
    <w:rsid w:val="5BE458F5"/>
    <w:rsid w:val="5C7892CF"/>
    <w:rsid w:val="5C9C9D94"/>
    <w:rsid w:val="5CA91465"/>
    <w:rsid w:val="5CB62CDD"/>
    <w:rsid w:val="5CC2191C"/>
    <w:rsid w:val="5CC3A90E"/>
    <w:rsid w:val="5D426D7D"/>
    <w:rsid w:val="5DEB6784"/>
    <w:rsid w:val="5DFFA56F"/>
    <w:rsid w:val="5EB210ED"/>
    <w:rsid w:val="5F217983"/>
    <w:rsid w:val="5F8F106B"/>
    <w:rsid w:val="5FCC5C39"/>
    <w:rsid w:val="606B4B45"/>
    <w:rsid w:val="60A16C95"/>
    <w:rsid w:val="61A4D6C8"/>
    <w:rsid w:val="61AAF85F"/>
    <w:rsid w:val="6240E729"/>
    <w:rsid w:val="62A72E39"/>
    <w:rsid w:val="63117026"/>
    <w:rsid w:val="63937EF0"/>
    <w:rsid w:val="63B9208E"/>
    <w:rsid w:val="641BA0FA"/>
    <w:rsid w:val="64804924"/>
    <w:rsid w:val="650F57F4"/>
    <w:rsid w:val="6559E0B6"/>
    <w:rsid w:val="655C7EBB"/>
    <w:rsid w:val="656733E2"/>
    <w:rsid w:val="662D75F8"/>
    <w:rsid w:val="669A7E2E"/>
    <w:rsid w:val="670235C9"/>
    <w:rsid w:val="6755D23B"/>
    <w:rsid w:val="67725B7F"/>
    <w:rsid w:val="6859ABDF"/>
    <w:rsid w:val="68925492"/>
    <w:rsid w:val="68DE6BD7"/>
    <w:rsid w:val="6A646DDA"/>
    <w:rsid w:val="6B0DDFF0"/>
    <w:rsid w:val="6B5306C9"/>
    <w:rsid w:val="6B67D80D"/>
    <w:rsid w:val="6BB459C7"/>
    <w:rsid w:val="6BE21FAA"/>
    <w:rsid w:val="6C168784"/>
    <w:rsid w:val="6CDBC611"/>
    <w:rsid w:val="6D6B4DD1"/>
    <w:rsid w:val="6E2899AF"/>
    <w:rsid w:val="6E85BCDC"/>
    <w:rsid w:val="6F403057"/>
    <w:rsid w:val="6F5BE3FB"/>
    <w:rsid w:val="6F88545C"/>
    <w:rsid w:val="70303ABB"/>
    <w:rsid w:val="70429F3E"/>
    <w:rsid w:val="7120634A"/>
    <w:rsid w:val="717CDF22"/>
    <w:rsid w:val="73483C78"/>
    <w:rsid w:val="736B874A"/>
    <w:rsid w:val="73C82D18"/>
    <w:rsid w:val="73E2D64B"/>
    <w:rsid w:val="7454CABC"/>
    <w:rsid w:val="7498CAFC"/>
    <w:rsid w:val="74D98EF3"/>
    <w:rsid w:val="74FFAA8B"/>
    <w:rsid w:val="75CEFC52"/>
    <w:rsid w:val="762EA1A0"/>
    <w:rsid w:val="76452D46"/>
    <w:rsid w:val="765C4F18"/>
    <w:rsid w:val="76AB2A7F"/>
    <w:rsid w:val="76BD679C"/>
    <w:rsid w:val="76C18802"/>
    <w:rsid w:val="77230DD1"/>
    <w:rsid w:val="77883D3D"/>
    <w:rsid w:val="77B48393"/>
    <w:rsid w:val="7835203E"/>
    <w:rsid w:val="792CE51C"/>
    <w:rsid w:val="79444FA7"/>
    <w:rsid w:val="79B39A5D"/>
    <w:rsid w:val="79FA0E5B"/>
    <w:rsid w:val="7A40EFC2"/>
    <w:rsid w:val="7AFBFB7F"/>
    <w:rsid w:val="7B7713BE"/>
    <w:rsid w:val="7B84B10C"/>
    <w:rsid w:val="7B8D7141"/>
    <w:rsid w:val="7BA11515"/>
    <w:rsid w:val="7BA80E07"/>
    <w:rsid w:val="7BB12077"/>
    <w:rsid w:val="7D5E7ABF"/>
    <w:rsid w:val="7D81E1B4"/>
    <w:rsid w:val="7E12BA01"/>
    <w:rsid w:val="7E7F839C"/>
    <w:rsid w:val="7EC47A8B"/>
    <w:rsid w:val="7EF0076D"/>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D42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1"/>
    <w:rsid w:val="00F63D71"/>
    <w:pPr>
      <w:spacing w:after="120" w:line="280" w:lineRule="atLeast"/>
    </w:pPr>
    <w:rPr>
      <w:rFonts w:ascii="Arial" w:hAnsi="Arial"/>
      <w:sz w:val="21"/>
      <w:lang w:eastAsia="en-US"/>
    </w:rPr>
  </w:style>
  <w:style w:type="paragraph" w:styleId="Titolo1">
    <w:name w:val="heading 1"/>
    <w:next w:val="Body"/>
    <w:link w:val="Titolo1Carattere"/>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Titolo2">
    <w:name w:val="heading 2"/>
    <w:next w:val="Body"/>
    <w:link w:val="Titolo2Carattere"/>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Titolo3">
    <w:name w:val="heading 3"/>
    <w:next w:val="Body"/>
    <w:link w:val="Titolo3Carattere"/>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Titolo4">
    <w:name w:val="heading 4"/>
    <w:next w:val="Body"/>
    <w:link w:val="Titolo4Carattere"/>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Titolo5">
    <w:name w:val="heading 5"/>
    <w:basedOn w:val="Normale"/>
    <w:next w:val="Body"/>
    <w:link w:val="Titolo5Carattere"/>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Titolo1Carattere">
    <w:name w:val="Titolo 1 Carattere"/>
    <w:link w:val="Titolo1"/>
    <w:uiPriority w:val="1"/>
    <w:rsid w:val="00361203"/>
    <w:rPr>
      <w:rFonts w:ascii="Arial" w:eastAsia="MS Gothic" w:hAnsi="Arial" w:cs="Arial"/>
      <w:bCs/>
      <w:color w:val="C5511A"/>
      <w:kern w:val="32"/>
      <w:sz w:val="40"/>
      <w:szCs w:val="40"/>
      <w:lang w:eastAsia="en-US"/>
    </w:rPr>
  </w:style>
  <w:style w:type="character" w:customStyle="1" w:styleId="Titolo2Carattere">
    <w:name w:val="Titolo 2 Carattere"/>
    <w:link w:val="Titolo2"/>
    <w:uiPriority w:val="1"/>
    <w:rsid w:val="00315BD8"/>
    <w:rPr>
      <w:rFonts w:ascii="Arial" w:hAnsi="Arial"/>
      <w:b/>
      <w:color w:val="53565A"/>
      <w:sz w:val="32"/>
      <w:szCs w:val="28"/>
      <w:lang w:eastAsia="en-US"/>
    </w:rPr>
  </w:style>
  <w:style w:type="character" w:customStyle="1" w:styleId="Titolo3Carattere">
    <w:name w:val="Titolo 3 Carattere"/>
    <w:link w:val="Titolo3"/>
    <w:uiPriority w:val="1"/>
    <w:rsid w:val="001E0C5D"/>
    <w:rPr>
      <w:rFonts w:ascii="Arial" w:eastAsia="MS Gothic" w:hAnsi="Arial"/>
      <w:bCs/>
      <w:color w:val="53565A"/>
      <w:sz w:val="27"/>
      <w:szCs w:val="26"/>
      <w:lang w:eastAsia="en-US"/>
    </w:rPr>
  </w:style>
  <w:style w:type="character" w:customStyle="1" w:styleId="Titolo4Carattere">
    <w:name w:val="Titolo 4 Carattere"/>
    <w:link w:val="Titolo4"/>
    <w:uiPriority w:val="1"/>
    <w:rsid w:val="001E0C5D"/>
    <w:rPr>
      <w:rFonts w:ascii="Arial" w:eastAsia="MS Mincho" w:hAnsi="Arial"/>
      <w:b/>
      <w:bCs/>
      <w:color w:val="53565A"/>
      <w:sz w:val="24"/>
      <w:szCs w:val="22"/>
      <w:lang w:eastAsia="en-US"/>
    </w:rPr>
  </w:style>
  <w:style w:type="paragraph" w:styleId="Intestazione">
    <w:name w:val="header"/>
    <w:basedOn w:val="Normale"/>
    <w:uiPriority w:val="10"/>
    <w:rsid w:val="00855920"/>
    <w:pPr>
      <w:spacing w:after="300" w:line="240" w:lineRule="auto"/>
    </w:pPr>
    <w:rPr>
      <w:rFonts w:cs="Arial"/>
      <w:b/>
      <w:color w:val="53565A"/>
      <w:sz w:val="18"/>
      <w:szCs w:val="18"/>
    </w:rPr>
  </w:style>
  <w:style w:type="paragraph" w:styleId="Pidipagina">
    <w:name w:val="footer"/>
    <w:uiPriority w:val="8"/>
    <w:rsid w:val="00373890"/>
    <w:pPr>
      <w:spacing w:before="300"/>
      <w:jc w:val="right"/>
    </w:pPr>
    <w:rPr>
      <w:rFonts w:ascii="Arial" w:hAnsi="Arial" w:cs="Arial"/>
      <w:szCs w:val="18"/>
      <w:lang w:eastAsia="en-US"/>
    </w:rPr>
  </w:style>
  <w:style w:type="character" w:styleId="Collegamentovisitato">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Testonotadichiusura">
    <w:name w:val="endnote text"/>
    <w:basedOn w:val="Normale"/>
    <w:link w:val="TestonotadichiusuraCarattere"/>
    <w:semiHidden/>
    <w:rsid w:val="00EA6F2B"/>
    <w:rPr>
      <w:sz w:val="24"/>
      <w:szCs w:val="24"/>
    </w:rPr>
  </w:style>
  <w:style w:type="character" w:customStyle="1" w:styleId="TestonotadichiusuraCarattere">
    <w:name w:val="Testo nota di chiusura Carattere"/>
    <w:link w:val="Testonotadichiusura"/>
    <w:semiHidden/>
    <w:rsid w:val="0042084E"/>
    <w:rPr>
      <w:rFonts w:ascii="Verdana" w:hAnsi="Verdana"/>
      <w:sz w:val="24"/>
      <w:szCs w:val="24"/>
      <w:lang w:eastAsia="en-US"/>
    </w:rPr>
  </w:style>
  <w:style w:type="character" w:styleId="Rimandonotadichiusura">
    <w:name w:val="endnote reference"/>
    <w:semiHidden/>
    <w:rsid w:val="00EA6F2B"/>
    <w:rPr>
      <w:vertAlign w:val="superscript"/>
    </w:rPr>
  </w:style>
  <w:style w:type="table" w:styleId="Grigliatabella">
    <w:name w:val="Table Grid"/>
    <w:basedOn w:val="Tabellanormale"/>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Mappadocumento">
    <w:name w:val="Document Map"/>
    <w:basedOn w:val="Normale"/>
    <w:link w:val="MappadocumentoCarattere"/>
    <w:uiPriority w:val="99"/>
    <w:semiHidden/>
    <w:unhideWhenUsed/>
    <w:rsid w:val="001D60EC"/>
    <w:rPr>
      <w:rFonts w:ascii="Lucida Grande" w:hAnsi="Lucida Grande" w:cs="Lucida Grande"/>
      <w:sz w:val="24"/>
      <w:szCs w:val="24"/>
    </w:rPr>
  </w:style>
  <w:style w:type="character" w:customStyle="1" w:styleId="MappadocumentoCarattere">
    <w:name w:val="Mappa documento Carattere"/>
    <w:link w:val="Mappadocumento"/>
    <w:uiPriority w:val="99"/>
    <w:semiHidden/>
    <w:rsid w:val="001D60EC"/>
    <w:rPr>
      <w:rFonts w:ascii="Lucida Grande" w:hAnsi="Lucida Grande" w:cs="Lucida Grande"/>
      <w:sz w:val="24"/>
      <w:szCs w:val="24"/>
    </w:rPr>
  </w:style>
  <w:style w:type="character" w:styleId="Numeropagina">
    <w:name w:val="page number"/>
    <w:uiPriority w:val="99"/>
    <w:semiHidden/>
    <w:unhideWhenUsed/>
    <w:rsid w:val="003744CF"/>
    <w:rPr>
      <w:sz w:val="18"/>
    </w:rPr>
  </w:style>
  <w:style w:type="paragraph" w:styleId="Sommario1">
    <w:name w:val="toc 1"/>
    <w:basedOn w:val="Normale"/>
    <w:next w:val="Normale"/>
    <w:uiPriority w:val="39"/>
    <w:rsid w:val="00D46C92"/>
    <w:pPr>
      <w:keepNext/>
      <w:keepLines/>
      <w:tabs>
        <w:tab w:val="right" w:leader="dot" w:pos="10206"/>
      </w:tabs>
      <w:spacing w:before="160" w:after="60"/>
    </w:pPr>
    <w:rPr>
      <w:b/>
      <w:noProof/>
    </w:rPr>
  </w:style>
  <w:style w:type="character" w:customStyle="1" w:styleId="Titolo5Carattere">
    <w:name w:val="Titolo 5 Carattere"/>
    <w:link w:val="Titolo5"/>
    <w:uiPriority w:val="9"/>
    <w:semiHidden/>
    <w:rsid w:val="001E0C5D"/>
    <w:rPr>
      <w:rFonts w:ascii="Arial" w:eastAsia="MS Mincho" w:hAnsi="Arial"/>
      <w:b/>
      <w:bCs/>
      <w:iCs/>
      <w:color w:val="53565A"/>
      <w:sz w:val="21"/>
      <w:szCs w:val="26"/>
      <w:lang w:eastAsia="en-US"/>
    </w:rPr>
  </w:style>
  <w:style w:type="character" w:styleId="Enfasigrassetto">
    <w:name w:val="Strong"/>
    <w:uiPriority w:val="22"/>
    <w:qFormat/>
    <w:rsid w:val="00FA3525"/>
    <w:rPr>
      <w:b/>
      <w:bCs/>
    </w:rPr>
  </w:style>
  <w:style w:type="paragraph" w:customStyle="1" w:styleId="TOCheadingfactsheet">
    <w:name w:val="TOC heading fact sheet"/>
    <w:basedOn w:val="Titolo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Sommario2">
    <w:name w:val="toc 2"/>
    <w:basedOn w:val="Normale"/>
    <w:next w:val="Normale"/>
    <w:uiPriority w:val="39"/>
    <w:rsid w:val="00D46C92"/>
    <w:pPr>
      <w:keepLines/>
      <w:tabs>
        <w:tab w:val="right" w:leader="dot" w:pos="10206"/>
      </w:tabs>
      <w:spacing w:after="60"/>
    </w:pPr>
    <w:rPr>
      <w:noProof/>
    </w:rPr>
  </w:style>
  <w:style w:type="paragraph" w:styleId="Sommario3">
    <w:name w:val="toc 3"/>
    <w:basedOn w:val="Normale"/>
    <w:next w:val="Normale"/>
    <w:uiPriority w:val="39"/>
    <w:rsid w:val="00D46C92"/>
    <w:pPr>
      <w:keepLines/>
      <w:tabs>
        <w:tab w:val="right" w:leader="dot" w:pos="10206"/>
      </w:tabs>
      <w:spacing w:after="60"/>
      <w:ind w:left="284"/>
    </w:pPr>
    <w:rPr>
      <w:rFonts w:cs="Arial"/>
    </w:rPr>
  </w:style>
  <w:style w:type="paragraph" w:styleId="Sommario4">
    <w:name w:val="toc 4"/>
    <w:basedOn w:val="Sommario3"/>
    <w:uiPriority w:val="39"/>
    <w:rsid w:val="00D46C92"/>
    <w:pPr>
      <w:ind w:left="567"/>
    </w:pPr>
  </w:style>
  <w:style w:type="paragraph" w:styleId="Sommario5">
    <w:name w:val="toc 5"/>
    <w:basedOn w:val="Sommario4"/>
    <w:rsid w:val="00DB1474"/>
    <w:pPr>
      <w:ind w:left="851"/>
    </w:pPr>
  </w:style>
  <w:style w:type="paragraph" w:styleId="Sommario6">
    <w:name w:val="toc 6"/>
    <w:basedOn w:val="Normale"/>
    <w:next w:val="Normale"/>
    <w:autoRedefine/>
    <w:uiPriority w:val="39"/>
    <w:semiHidden/>
    <w:rsid w:val="0021053D"/>
    <w:pPr>
      <w:ind w:left="1000"/>
    </w:pPr>
  </w:style>
  <w:style w:type="paragraph" w:styleId="Sommario7">
    <w:name w:val="toc 7"/>
    <w:basedOn w:val="Normale"/>
    <w:next w:val="Normale"/>
    <w:autoRedefine/>
    <w:uiPriority w:val="39"/>
    <w:semiHidden/>
    <w:rsid w:val="0021053D"/>
    <w:pPr>
      <w:ind w:left="1200"/>
    </w:pPr>
  </w:style>
  <w:style w:type="paragraph" w:styleId="Sommario8">
    <w:name w:val="toc 8"/>
    <w:basedOn w:val="Normale"/>
    <w:next w:val="Normale"/>
    <w:autoRedefine/>
    <w:uiPriority w:val="39"/>
    <w:semiHidden/>
    <w:rsid w:val="0021053D"/>
    <w:pPr>
      <w:ind w:left="1400"/>
    </w:pPr>
  </w:style>
  <w:style w:type="paragraph" w:styleId="Sommario9">
    <w:name w:val="toc 9"/>
    <w:basedOn w:val="Normale"/>
    <w:next w:val="Normale"/>
    <w:autoRedefine/>
    <w:uiPriority w:val="39"/>
    <w:semiHidden/>
    <w:rsid w:val="0021053D"/>
    <w:pPr>
      <w:ind w:left="1600"/>
    </w:pPr>
  </w:style>
  <w:style w:type="paragraph" w:styleId="Sottotitolo">
    <w:name w:val="Subtitle"/>
    <w:basedOn w:val="Normale"/>
    <w:next w:val="Normale"/>
    <w:link w:val="SottotitoloCarattere"/>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Rimandonotaapidipagina">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ottotitoloCarattere">
    <w:name w:val="Sottotitolo Carattere"/>
    <w:link w:val="Sottotitolo"/>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essunelenco"/>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Collegamentoipertestuale">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Testonotaapidipagina">
    <w:name w:val="footnote text"/>
    <w:basedOn w:val="Normale"/>
    <w:link w:val="TestonotaapidipaginaCarattere"/>
    <w:uiPriority w:val="8"/>
    <w:rsid w:val="004A4195"/>
    <w:pPr>
      <w:spacing w:before="60" w:after="60" w:line="220" w:lineRule="atLeast"/>
    </w:pPr>
    <w:rPr>
      <w:rFonts w:eastAsia="MS Gothic" w:cs="Arial"/>
      <w:sz w:val="18"/>
      <w:szCs w:val="16"/>
    </w:rPr>
  </w:style>
  <w:style w:type="character" w:customStyle="1" w:styleId="TestonotaapidipaginaCarattere">
    <w:name w:val="Testo nota a piè di pagina Carattere"/>
    <w:link w:val="Testonotaapidipagina"/>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olo">
    <w:name w:val="Title"/>
    <w:basedOn w:val="Normale"/>
    <w:next w:val="Normale"/>
    <w:link w:val="TitoloCarattere"/>
    <w:uiPriority w:val="10"/>
    <w:semiHidden/>
    <w:qFormat/>
    <w:rsid w:val="00152073"/>
    <w:pPr>
      <w:spacing w:before="240" w:after="60"/>
      <w:jc w:val="center"/>
    </w:pPr>
    <w:rPr>
      <w:rFonts w:ascii="Calibri Light" w:hAnsi="Calibri Light"/>
      <w:b/>
      <w:bCs/>
      <w:kern w:val="28"/>
      <w:sz w:val="32"/>
      <w:szCs w:val="32"/>
    </w:rPr>
  </w:style>
  <w:style w:type="character" w:customStyle="1" w:styleId="TitoloCarattere">
    <w:name w:val="Titolo Carattere"/>
    <w:link w:val="Titolo"/>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essunelenco"/>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Testocommento">
    <w:name w:val="annotation text"/>
    <w:basedOn w:val="Normale"/>
    <w:link w:val="TestocommentoCarattere"/>
    <w:uiPriority w:val="99"/>
    <w:unhideWhenUsed/>
    <w:rsid w:val="00982454"/>
  </w:style>
  <w:style w:type="character" w:customStyle="1" w:styleId="TestocommentoCarattere">
    <w:name w:val="Testo commento Carattere"/>
    <w:basedOn w:val="Carpredefinitoparagrafo"/>
    <w:link w:val="Testocommento"/>
    <w:uiPriority w:val="99"/>
    <w:rsid w:val="00982454"/>
    <w:rPr>
      <w:rFonts w:ascii="Cambria" w:hAnsi="Cambria"/>
      <w:lang w:eastAsia="en-US"/>
    </w:rPr>
  </w:style>
  <w:style w:type="character" w:styleId="Rimandocommento">
    <w:name w:val="annotation reference"/>
    <w:basedOn w:val="Carpredefinitoparagrafo"/>
    <w:uiPriority w:val="99"/>
    <w:semiHidden/>
    <w:unhideWhenUsed/>
    <w:rsid w:val="00982454"/>
    <w:rPr>
      <w:sz w:val="16"/>
      <w:szCs w:val="16"/>
    </w:rPr>
  </w:style>
  <w:style w:type="paragraph" w:styleId="Revisione">
    <w:name w:val="Revision"/>
    <w:hidden/>
    <w:uiPriority w:val="71"/>
    <w:rsid w:val="00982454"/>
    <w:rPr>
      <w:rFonts w:ascii="Cambria" w:hAnsi="Cambria"/>
      <w:lang w:eastAsia="en-US"/>
    </w:rPr>
  </w:style>
  <w:style w:type="paragraph" w:styleId="Testofumetto">
    <w:name w:val="Balloon Text"/>
    <w:basedOn w:val="Normale"/>
    <w:link w:val="TestofumettoCarattere"/>
    <w:uiPriority w:val="99"/>
    <w:semiHidden/>
    <w:unhideWhenUsed/>
    <w:rsid w:val="0098245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2454"/>
    <w:rPr>
      <w:rFonts w:ascii="Segoe UI" w:hAnsi="Segoe UI" w:cs="Segoe UI"/>
      <w:sz w:val="18"/>
      <w:szCs w:val="18"/>
      <w:lang w:eastAsia="en-US"/>
    </w:rPr>
  </w:style>
  <w:style w:type="paragraph" w:styleId="Soggettocommento">
    <w:name w:val="annotation subject"/>
    <w:basedOn w:val="Testocommento"/>
    <w:next w:val="Testocommento"/>
    <w:link w:val="SoggettocommentoCarattere"/>
    <w:uiPriority w:val="99"/>
    <w:semiHidden/>
    <w:unhideWhenUsed/>
    <w:rsid w:val="00EE29AD"/>
    <w:rPr>
      <w:b/>
      <w:bCs/>
    </w:rPr>
  </w:style>
  <w:style w:type="character" w:customStyle="1" w:styleId="SoggettocommentoCarattere">
    <w:name w:val="Soggetto commento Carattere"/>
    <w:basedOn w:val="TestocommentoCarattere"/>
    <w:link w:val="Soggettocommento"/>
    <w:uiPriority w:val="99"/>
    <w:semiHidden/>
    <w:rsid w:val="00EE29AD"/>
    <w:rPr>
      <w:rFonts w:ascii="Cambria" w:hAnsi="Cambria"/>
      <w:b/>
      <w:bCs/>
      <w:lang w:eastAsia="en-US"/>
    </w:rPr>
  </w:style>
  <w:style w:type="character" w:customStyle="1" w:styleId="BodyChar">
    <w:name w:val="Body Char"/>
    <w:basedOn w:val="Carpredefinitoparagrafo"/>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Menzionenonrisolta1">
    <w:name w:val="Menzione non risolta1"/>
    <w:basedOn w:val="Carpredefinitoparagrafo"/>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Paragrafoelenco">
    <w:name w:val="List Paragraph"/>
    <w:basedOn w:val="Normale"/>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ellanormale"/>
    <w:next w:val="Grigliatabella"/>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Carpredefinitoparagrafo"/>
    <w:rsid w:val="009D2ABA"/>
  </w:style>
  <w:style w:type="character" w:customStyle="1" w:styleId="Menzione1">
    <w:name w:val="Menzione1"/>
    <w:basedOn w:val="Carpredefinitoparagrafo"/>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Carpredefinitoparagrafo"/>
    <w:link w:val="DHHSbody"/>
    <w:rsid w:val="00885876"/>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victorian-floods-october-2022-australian-government-disaster-recovery-payme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ervicesaustralia.gov.au/natural-disaster-events?context=600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s.dffh.vic.gov.au/personal-hardship-assistance-progra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emergencypayments.dffh.vic.gov.a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ph.communications@health.vic.gov.a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BCF80386-0DDA-42B0-994E-CE0A34F0A2AF}"/>
</file>

<file path=customXml/itemProps2.xml><?xml version="1.0" encoding="utf-8"?>
<ds:datastoreItem xmlns:ds="http://schemas.openxmlformats.org/officeDocument/2006/customXml" ds:itemID="{21764A73-FCE9-4B5C-A3E4-6B705808C70C}"/>
</file>

<file path=customXml/itemProps3.xml><?xml version="1.0" encoding="utf-8"?>
<ds:datastoreItem xmlns:ds="http://schemas.openxmlformats.org/officeDocument/2006/customXml" ds:itemID="{23E22529-23BF-44E0-ADF6-23F5C9D0D544}"/>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Information on how to stay safe after a flood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safe after a flood - Somali</dc:title>
  <cp:lastModifiedBy/>
  <cp:revision>1</cp:revision>
  <dcterms:created xsi:type="dcterms:W3CDTF">2022-10-26T06:52:00Z</dcterms:created>
  <dcterms:modified xsi:type="dcterms:W3CDTF">2022-10-30T23:45:00Z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a53e1bad-a9f0-4025-9d5d-a7b02747b24c</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2022-10-25T05:52:51Z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