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43CD" w14:textId="77777777" w:rsidR="0074696E" w:rsidRPr="004C6EEE" w:rsidRDefault="003A4A52" w:rsidP="00EC40D5">
      <w:pPr>
        <w:pStyle w:val="Sectionbreakfirstpage"/>
      </w:pPr>
      <w:r>
        <w:drawing>
          <wp:anchor distT="0" distB="0" distL="114300" distR="114300" simplePos="0" relativeHeight="251658240" behindDoc="1" locked="0" layoutInCell="1" allowOverlap="1" wp14:anchorId="57A30F3A" wp14:editId="258C06FA">
            <wp:simplePos x="0" y="0"/>
            <wp:positionH relativeFrom="column">
              <wp:posOffset>-558165</wp:posOffset>
            </wp:positionH>
            <wp:positionV relativeFrom="paragraph">
              <wp:posOffset>-347345</wp:posOffset>
            </wp:positionV>
            <wp:extent cx="7627140" cy="1371600"/>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27140" cy="1371600"/>
                    </a:xfrm>
                    <a:prstGeom prst="rect">
                      <a:avLst/>
                    </a:prstGeom>
                  </pic:spPr>
                </pic:pic>
              </a:graphicData>
            </a:graphic>
            <wp14:sizeRelH relativeFrom="page">
              <wp14:pctWidth>0</wp14:pctWidth>
            </wp14:sizeRelH>
            <wp14:sizeRelV relativeFrom="page">
              <wp14:pctHeight>0</wp14:pctHeight>
            </wp14:sizeRelV>
          </wp:anchor>
        </w:drawing>
      </w:r>
    </w:p>
    <w:p w14:paraId="732C0D46"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15483827" w14:textId="77777777" w:rsidTr="008E225E">
        <w:trPr>
          <w:trHeight w:val="622"/>
        </w:trPr>
        <w:tc>
          <w:tcPr>
            <w:tcW w:w="10348" w:type="dxa"/>
            <w:tcMar>
              <w:top w:w="1531" w:type="dxa"/>
              <w:left w:w="0" w:type="dxa"/>
              <w:right w:w="0" w:type="dxa"/>
            </w:tcMar>
          </w:tcPr>
          <w:p w14:paraId="7C0635BB" w14:textId="579F84DF" w:rsidR="003B5733" w:rsidRPr="003B5733" w:rsidRDefault="00F82505" w:rsidP="003B5733">
            <w:pPr>
              <w:pStyle w:val="Documenttitle"/>
            </w:pPr>
            <w:r>
              <w:t xml:space="preserve">CDIS </w:t>
            </w:r>
            <w:r w:rsidR="008E225E" w:rsidRPr="008E225E">
              <w:t>Out-of-home care program process</w:t>
            </w:r>
          </w:p>
        </w:tc>
      </w:tr>
      <w:tr w:rsidR="003B5733" w14:paraId="03366419" w14:textId="77777777" w:rsidTr="008E225E">
        <w:tc>
          <w:tcPr>
            <w:tcW w:w="10348" w:type="dxa"/>
          </w:tcPr>
          <w:p w14:paraId="0E9EF555" w14:textId="1CD14147" w:rsidR="00C55F7B" w:rsidRPr="008E225E" w:rsidRDefault="00F82505" w:rsidP="008E225E">
            <w:pPr>
              <w:pStyle w:val="Documentsubtitle"/>
              <w:rPr>
                <w:sz w:val="24"/>
              </w:rPr>
            </w:pPr>
            <w:r w:rsidRPr="008E225E">
              <w:rPr>
                <w:sz w:val="24"/>
              </w:rPr>
              <w:t>Victorian Maternal and Child Health (MCH)</w:t>
            </w:r>
            <w:r w:rsidR="008E225E" w:rsidRPr="008E225E">
              <w:rPr>
                <w:sz w:val="24"/>
              </w:rPr>
              <w:t xml:space="preserve">, </w:t>
            </w:r>
            <w:r w:rsidRPr="008E225E">
              <w:rPr>
                <w:sz w:val="24"/>
              </w:rPr>
              <w:t>Child Development Information System (CDIS)</w:t>
            </w:r>
            <w:r w:rsidR="008E225E" w:rsidRPr="008E225E">
              <w:rPr>
                <w:sz w:val="24"/>
              </w:rPr>
              <w:t xml:space="preserve"> Published June 2020 – updated March</w:t>
            </w:r>
            <w:r w:rsidR="00C55F7B" w:rsidRPr="008E225E">
              <w:rPr>
                <w:sz w:val="24"/>
              </w:rPr>
              <w:t xml:space="preserve"> 202</w:t>
            </w:r>
            <w:r w:rsidR="008E225E" w:rsidRPr="008E225E">
              <w:rPr>
                <w:sz w:val="24"/>
              </w:rPr>
              <w:t>3</w:t>
            </w:r>
          </w:p>
        </w:tc>
      </w:tr>
      <w:tr w:rsidR="003B5733" w14:paraId="287985AE" w14:textId="77777777" w:rsidTr="008E225E">
        <w:tc>
          <w:tcPr>
            <w:tcW w:w="10348" w:type="dxa"/>
          </w:tcPr>
          <w:p w14:paraId="58AAB89F" w14:textId="77777777" w:rsidR="003B5733" w:rsidRPr="001E5058" w:rsidRDefault="008E225E" w:rsidP="001E5058">
            <w:pPr>
              <w:pStyle w:val="Bannermarking"/>
            </w:pPr>
            <w:fldSimple w:instr=" FILLIN  &quot;Type the protective marking&quot; \d OFFICIAL \o  \* MERGEFORMAT ">
              <w:r w:rsidR="00A505A4">
                <w:t>OFFICIAL</w:t>
              </w:r>
            </w:fldSimple>
          </w:p>
        </w:tc>
      </w:tr>
    </w:tbl>
    <w:p w14:paraId="590A2D7D" w14:textId="77777777" w:rsidR="00AD784C" w:rsidRPr="00B57329" w:rsidRDefault="00AD784C" w:rsidP="002365B4">
      <w:pPr>
        <w:pStyle w:val="TOCheadingfactsheet"/>
      </w:pPr>
      <w:r w:rsidRPr="00B57329">
        <w:t>Contents</w:t>
      </w:r>
    </w:p>
    <w:p w14:paraId="05A3FE03" w14:textId="574CB728" w:rsidR="008E225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2283943" w:history="1">
        <w:r w:rsidR="008E225E" w:rsidRPr="00896DCE">
          <w:rPr>
            <w:rStyle w:val="Hyperlink"/>
          </w:rPr>
          <w:t>On notification that a child has entered out of home care (OOHC)</w:t>
        </w:r>
        <w:r w:rsidR="008E225E">
          <w:rPr>
            <w:webHidden/>
          </w:rPr>
          <w:tab/>
        </w:r>
        <w:r w:rsidR="008E225E">
          <w:rPr>
            <w:webHidden/>
          </w:rPr>
          <w:fldChar w:fldCharType="begin"/>
        </w:r>
        <w:r w:rsidR="008E225E">
          <w:rPr>
            <w:webHidden/>
          </w:rPr>
          <w:instrText xml:space="preserve"> PAGEREF _Toc132283943 \h </w:instrText>
        </w:r>
        <w:r w:rsidR="008E225E">
          <w:rPr>
            <w:webHidden/>
          </w:rPr>
        </w:r>
        <w:r w:rsidR="008E225E">
          <w:rPr>
            <w:webHidden/>
          </w:rPr>
          <w:fldChar w:fldCharType="separate"/>
        </w:r>
        <w:r w:rsidR="008E225E">
          <w:rPr>
            <w:webHidden/>
          </w:rPr>
          <w:t>1</w:t>
        </w:r>
        <w:r w:rsidR="008E225E">
          <w:rPr>
            <w:webHidden/>
          </w:rPr>
          <w:fldChar w:fldCharType="end"/>
        </w:r>
      </w:hyperlink>
    </w:p>
    <w:p w14:paraId="7F5462BF" w14:textId="43891E65" w:rsidR="008E225E" w:rsidRDefault="00484732">
      <w:pPr>
        <w:pStyle w:val="TOC2"/>
        <w:rPr>
          <w:rFonts w:asciiTheme="minorHAnsi" w:eastAsiaTheme="minorEastAsia" w:hAnsiTheme="minorHAnsi" w:cstheme="minorBidi"/>
          <w:sz w:val="22"/>
          <w:szCs w:val="22"/>
          <w:lang w:eastAsia="en-AU"/>
        </w:rPr>
      </w:pPr>
      <w:hyperlink w:anchor="_Toc132283944" w:history="1">
        <w:r w:rsidR="008E225E" w:rsidRPr="00896DCE">
          <w:rPr>
            <w:rStyle w:val="Hyperlink"/>
          </w:rPr>
          <w:t>Child information</w:t>
        </w:r>
        <w:r w:rsidR="008E225E">
          <w:rPr>
            <w:webHidden/>
          </w:rPr>
          <w:tab/>
        </w:r>
        <w:r w:rsidR="008E225E">
          <w:rPr>
            <w:webHidden/>
          </w:rPr>
          <w:fldChar w:fldCharType="begin"/>
        </w:r>
        <w:r w:rsidR="008E225E">
          <w:rPr>
            <w:webHidden/>
          </w:rPr>
          <w:instrText xml:space="preserve"> PAGEREF _Toc132283944 \h </w:instrText>
        </w:r>
        <w:r w:rsidR="008E225E">
          <w:rPr>
            <w:webHidden/>
          </w:rPr>
        </w:r>
        <w:r w:rsidR="008E225E">
          <w:rPr>
            <w:webHidden/>
          </w:rPr>
          <w:fldChar w:fldCharType="separate"/>
        </w:r>
        <w:r w:rsidR="008E225E">
          <w:rPr>
            <w:webHidden/>
          </w:rPr>
          <w:t>1</w:t>
        </w:r>
        <w:r w:rsidR="008E225E">
          <w:rPr>
            <w:webHidden/>
          </w:rPr>
          <w:fldChar w:fldCharType="end"/>
        </w:r>
      </w:hyperlink>
    </w:p>
    <w:p w14:paraId="635D394A" w14:textId="08898156" w:rsidR="008E225E" w:rsidRDefault="00484732">
      <w:pPr>
        <w:pStyle w:val="TOC2"/>
        <w:rPr>
          <w:rFonts w:asciiTheme="minorHAnsi" w:eastAsiaTheme="minorEastAsia" w:hAnsiTheme="minorHAnsi" w:cstheme="minorBidi"/>
          <w:sz w:val="22"/>
          <w:szCs w:val="22"/>
          <w:lang w:eastAsia="en-AU"/>
        </w:rPr>
      </w:pPr>
      <w:hyperlink w:anchor="_Toc132283945" w:history="1">
        <w:r w:rsidR="008E225E" w:rsidRPr="00896DCE">
          <w:rPr>
            <w:rStyle w:val="Hyperlink"/>
          </w:rPr>
          <w:t>Out of Home Care Program information</w:t>
        </w:r>
        <w:r w:rsidR="008E225E">
          <w:rPr>
            <w:webHidden/>
          </w:rPr>
          <w:tab/>
        </w:r>
        <w:r w:rsidR="008E225E">
          <w:rPr>
            <w:webHidden/>
          </w:rPr>
          <w:fldChar w:fldCharType="begin"/>
        </w:r>
        <w:r w:rsidR="008E225E">
          <w:rPr>
            <w:webHidden/>
          </w:rPr>
          <w:instrText xml:space="preserve"> PAGEREF _Toc132283945 \h </w:instrText>
        </w:r>
        <w:r w:rsidR="008E225E">
          <w:rPr>
            <w:webHidden/>
          </w:rPr>
        </w:r>
        <w:r w:rsidR="008E225E">
          <w:rPr>
            <w:webHidden/>
          </w:rPr>
          <w:fldChar w:fldCharType="separate"/>
        </w:r>
        <w:r w:rsidR="008E225E">
          <w:rPr>
            <w:webHidden/>
          </w:rPr>
          <w:t>2</w:t>
        </w:r>
        <w:r w:rsidR="008E225E">
          <w:rPr>
            <w:webHidden/>
          </w:rPr>
          <w:fldChar w:fldCharType="end"/>
        </w:r>
      </w:hyperlink>
    </w:p>
    <w:p w14:paraId="0A6BA820" w14:textId="5DFE1CF1" w:rsidR="008E225E" w:rsidRDefault="00484732">
      <w:pPr>
        <w:pStyle w:val="TOC1"/>
        <w:rPr>
          <w:rFonts w:asciiTheme="minorHAnsi" w:eastAsiaTheme="minorEastAsia" w:hAnsiTheme="minorHAnsi" w:cstheme="minorBidi"/>
          <w:b w:val="0"/>
          <w:sz w:val="22"/>
          <w:szCs w:val="22"/>
          <w:lang w:eastAsia="en-AU"/>
        </w:rPr>
      </w:pPr>
      <w:hyperlink w:anchor="_Toc132283946" w:history="1">
        <w:r w:rsidR="008E225E" w:rsidRPr="00896DCE">
          <w:rPr>
            <w:rStyle w:val="Hyperlink"/>
          </w:rPr>
          <w:t>When Children are Re-united or No Longer in Out of Home Care Program</w:t>
        </w:r>
        <w:r w:rsidR="008E225E">
          <w:rPr>
            <w:webHidden/>
          </w:rPr>
          <w:tab/>
        </w:r>
        <w:r w:rsidR="008E225E">
          <w:rPr>
            <w:webHidden/>
          </w:rPr>
          <w:fldChar w:fldCharType="begin"/>
        </w:r>
        <w:r w:rsidR="008E225E">
          <w:rPr>
            <w:webHidden/>
          </w:rPr>
          <w:instrText xml:space="preserve"> PAGEREF _Toc132283946 \h </w:instrText>
        </w:r>
        <w:r w:rsidR="008E225E">
          <w:rPr>
            <w:webHidden/>
          </w:rPr>
        </w:r>
        <w:r w:rsidR="008E225E">
          <w:rPr>
            <w:webHidden/>
          </w:rPr>
          <w:fldChar w:fldCharType="separate"/>
        </w:r>
        <w:r w:rsidR="008E225E">
          <w:rPr>
            <w:webHidden/>
          </w:rPr>
          <w:t>2</w:t>
        </w:r>
        <w:r w:rsidR="008E225E">
          <w:rPr>
            <w:webHidden/>
          </w:rPr>
          <w:fldChar w:fldCharType="end"/>
        </w:r>
      </w:hyperlink>
    </w:p>
    <w:p w14:paraId="7C71D33F" w14:textId="180F13E4" w:rsidR="00580394" w:rsidRPr="00B519CD" w:rsidRDefault="00AD784C"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r>
        <w:fldChar w:fldCharType="end"/>
      </w:r>
    </w:p>
    <w:p w14:paraId="239E410C" w14:textId="77777777" w:rsidR="008E225E" w:rsidRDefault="008E225E" w:rsidP="008E225E">
      <w:pPr>
        <w:pStyle w:val="Heading1"/>
        <w:rPr>
          <w:sz w:val="36"/>
        </w:rPr>
      </w:pPr>
      <w:bookmarkStart w:id="0" w:name="_Toc130378544"/>
      <w:bookmarkStart w:id="1" w:name="_Toc132283943"/>
      <w:bookmarkStart w:id="2" w:name="_Toc410762196"/>
      <w:bookmarkStart w:id="3" w:name="_Toc440620742"/>
      <w:r>
        <w:t>On notification that a child has entered out of home care (OOHC)</w:t>
      </w:r>
      <w:bookmarkEnd w:id="0"/>
      <w:bookmarkEnd w:id="1"/>
    </w:p>
    <w:p w14:paraId="09322887" w14:textId="77777777" w:rsidR="008E225E" w:rsidRDefault="008E225E" w:rsidP="008E225E">
      <w:pPr>
        <w:pStyle w:val="Heading2"/>
      </w:pPr>
      <w:bookmarkStart w:id="4" w:name="_Toc130378545"/>
      <w:bookmarkStart w:id="5" w:name="_Toc132283944"/>
      <w:bookmarkEnd w:id="2"/>
      <w:bookmarkEnd w:id="3"/>
      <w:r>
        <w:t>Child information</w:t>
      </w:r>
      <w:bookmarkEnd w:id="4"/>
      <w:bookmarkEnd w:id="5"/>
    </w:p>
    <w:p w14:paraId="64497B3D" w14:textId="77777777" w:rsidR="008E225E" w:rsidRDefault="008E225E" w:rsidP="008E225E">
      <w:pPr>
        <w:pStyle w:val="DHHSnumberdigit"/>
        <w:numPr>
          <w:ilvl w:val="0"/>
          <w:numId w:val="42"/>
        </w:numPr>
      </w:pPr>
      <w:r>
        <w:t>Search for child in CDIS</w:t>
      </w:r>
    </w:p>
    <w:p w14:paraId="7209B5D7" w14:textId="77777777" w:rsidR="008E225E" w:rsidRDefault="008E225E" w:rsidP="008E225E">
      <w:pPr>
        <w:pStyle w:val="DHHSnumberdigit"/>
        <w:numPr>
          <w:ilvl w:val="0"/>
          <w:numId w:val="42"/>
        </w:numPr>
      </w:pPr>
      <w:r>
        <w:t>Go to the ‘Client Details’ tab and select ‘Update client details’</w:t>
      </w:r>
    </w:p>
    <w:p w14:paraId="7991DB68" w14:textId="77777777" w:rsidR="008E225E" w:rsidRDefault="008E225E" w:rsidP="008E225E">
      <w:pPr>
        <w:pStyle w:val="DHHSnumberdigit"/>
        <w:numPr>
          <w:ilvl w:val="0"/>
          <w:numId w:val="42"/>
        </w:numPr>
      </w:pPr>
      <w:r>
        <w:t>Under ‘Child Protection Status’, complete details including:</w:t>
      </w:r>
    </w:p>
    <w:p w14:paraId="6B9B30F8" w14:textId="77777777" w:rsidR="008E225E" w:rsidRDefault="008E225E" w:rsidP="008E225E">
      <w:pPr>
        <w:pStyle w:val="DHHSbullet1"/>
        <w:numPr>
          <w:ilvl w:val="0"/>
          <w:numId w:val="41"/>
        </w:numPr>
      </w:pPr>
      <w:r>
        <w:t>Is the child under the care of Child Protection: Yes</w:t>
      </w:r>
    </w:p>
    <w:p w14:paraId="3BB2949A" w14:textId="77777777" w:rsidR="008E225E" w:rsidRDefault="008E225E" w:rsidP="008E225E">
      <w:pPr>
        <w:pStyle w:val="DHHSbullet1"/>
        <w:numPr>
          <w:ilvl w:val="0"/>
          <w:numId w:val="41"/>
        </w:numPr>
      </w:pPr>
      <w:r>
        <w:t>Child Protection worker’s name and email</w:t>
      </w:r>
    </w:p>
    <w:p w14:paraId="4CFBB12F" w14:textId="77777777" w:rsidR="008E225E" w:rsidRDefault="008E225E" w:rsidP="008E225E">
      <w:pPr>
        <w:pStyle w:val="DHHSbullet1"/>
        <w:numPr>
          <w:ilvl w:val="0"/>
          <w:numId w:val="41"/>
        </w:numPr>
      </w:pPr>
      <w:r>
        <w:t>Department of Health and Human Services office</w:t>
      </w:r>
    </w:p>
    <w:p w14:paraId="6EC93EB9" w14:textId="77777777" w:rsidR="008E225E" w:rsidRDefault="008E225E" w:rsidP="008E225E">
      <w:pPr>
        <w:pStyle w:val="DHHSbullet1"/>
        <w:numPr>
          <w:ilvl w:val="0"/>
          <w:numId w:val="41"/>
        </w:numPr>
      </w:pPr>
      <w:r>
        <w:t>Out of Home Care: Yes</w:t>
      </w:r>
    </w:p>
    <w:p w14:paraId="39783991" w14:textId="77777777" w:rsidR="008E225E" w:rsidRDefault="008E225E" w:rsidP="008E225E">
      <w:pPr>
        <w:pStyle w:val="DHHSbullet1"/>
        <w:numPr>
          <w:ilvl w:val="0"/>
          <w:numId w:val="41"/>
        </w:numPr>
      </w:pPr>
      <w:r>
        <w:t>Type of care: select from drop down list</w:t>
      </w:r>
    </w:p>
    <w:p w14:paraId="54453AFA" w14:textId="77777777" w:rsidR="008E225E" w:rsidRDefault="008E225E" w:rsidP="008E225E">
      <w:pPr>
        <w:pStyle w:val="DHHSnumberdigit"/>
        <w:numPr>
          <w:ilvl w:val="0"/>
          <w:numId w:val="42"/>
        </w:numPr>
      </w:pPr>
      <w:r>
        <w:t>Select ‘Save’</w:t>
      </w:r>
    </w:p>
    <w:p w14:paraId="7EF477B6" w14:textId="77777777" w:rsidR="008E225E" w:rsidRDefault="008E225E" w:rsidP="008E225E">
      <w:pPr>
        <w:pStyle w:val="DHHSnumberdigit"/>
        <w:numPr>
          <w:ilvl w:val="0"/>
          <w:numId w:val="42"/>
        </w:numPr>
      </w:pPr>
      <w:r>
        <w:t>Go to the ‘Client Details’ tab and select ‘Relationship’</w:t>
      </w:r>
    </w:p>
    <w:p w14:paraId="03A17ABB" w14:textId="77777777" w:rsidR="008E225E" w:rsidRDefault="008E225E" w:rsidP="008E225E">
      <w:pPr>
        <w:pStyle w:val="DHHSnumberdigit"/>
        <w:numPr>
          <w:ilvl w:val="0"/>
          <w:numId w:val="42"/>
        </w:numPr>
      </w:pPr>
      <w:r>
        <w:t>Select the pencil icon to update the other relevant family members’ primary caregiver, caregiver,</w:t>
      </w:r>
    </w:p>
    <w:p w14:paraId="64EE03EA" w14:textId="77777777" w:rsidR="008E225E" w:rsidRDefault="008E225E" w:rsidP="008E225E">
      <w:pPr>
        <w:pStyle w:val="DHHSnumberdigit"/>
        <w:numPr>
          <w:ilvl w:val="0"/>
          <w:numId w:val="42"/>
        </w:numPr>
      </w:pPr>
      <w:r>
        <w:t>contactable, and information sharing statuses. For example, if the birth mother is no longer the primary</w:t>
      </w:r>
    </w:p>
    <w:p w14:paraId="1A1919C0" w14:textId="77777777" w:rsidR="008E225E" w:rsidRDefault="008E225E" w:rsidP="008E225E">
      <w:pPr>
        <w:pStyle w:val="DHHSnumberdigit"/>
        <w:numPr>
          <w:ilvl w:val="0"/>
          <w:numId w:val="42"/>
        </w:numPr>
      </w:pPr>
      <w:r>
        <w:t>care giver, un-tick primary caregiver, caregiver, information sharing and contactable checkboxes</w:t>
      </w:r>
    </w:p>
    <w:p w14:paraId="4FFDAA40" w14:textId="77777777" w:rsidR="008E225E" w:rsidRDefault="008E225E" w:rsidP="008E225E">
      <w:pPr>
        <w:pStyle w:val="DHHSnumberdigit"/>
        <w:numPr>
          <w:ilvl w:val="0"/>
          <w:numId w:val="42"/>
        </w:numPr>
      </w:pPr>
      <w:r>
        <w:t>Select ‘Save’</w:t>
      </w:r>
    </w:p>
    <w:p w14:paraId="51792860" w14:textId="77777777" w:rsidR="008E225E" w:rsidRDefault="008E225E" w:rsidP="008E225E">
      <w:pPr>
        <w:pStyle w:val="DHHSnumberdigit"/>
        <w:numPr>
          <w:ilvl w:val="0"/>
          <w:numId w:val="42"/>
        </w:numPr>
      </w:pPr>
      <w:r>
        <w:t>Select ‘Add relationship’ to add the new primary caregiver if known at the time or at a later stage</w:t>
      </w:r>
    </w:p>
    <w:p w14:paraId="300EBD86" w14:textId="77777777" w:rsidR="008E225E" w:rsidRDefault="008E225E" w:rsidP="008E225E">
      <w:pPr>
        <w:pStyle w:val="DHHSnumberdigit"/>
        <w:numPr>
          <w:ilvl w:val="0"/>
          <w:numId w:val="42"/>
        </w:numPr>
      </w:pPr>
      <w:r>
        <w:t>Go to ‘Clinical Activity’ and select ‘Referrals’</w:t>
      </w:r>
    </w:p>
    <w:p w14:paraId="40897E91" w14:textId="77777777" w:rsidR="008E225E" w:rsidRDefault="008E225E" w:rsidP="008E225E">
      <w:pPr>
        <w:pStyle w:val="DHHSnumberdigit"/>
        <w:numPr>
          <w:ilvl w:val="0"/>
          <w:numId w:val="42"/>
        </w:numPr>
      </w:pPr>
      <w:r>
        <w:t>Under ‘Make a New Referral’, select ‘Internal’</w:t>
      </w:r>
    </w:p>
    <w:p w14:paraId="75C9660D" w14:textId="77777777" w:rsidR="008E225E" w:rsidRDefault="008E225E" w:rsidP="008E225E">
      <w:pPr>
        <w:pStyle w:val="DHHSnumberdigit"/>
        <w:numPr>
          <w:ilvl w:val="0"/>
          <w:numId w:val="42"/>
        </w:numPr>
      </w:pPr>
      <w:r>
        <w:t>Select ‘Program’ from look-up list and choose ‘Out of Home Care’</w:t>
      </w:r>
    </w:p>
    <w:p w14:paraId="4A5CF7B5" w14:textId="77777777" w:rsidR="008E225E" w:rsidRDefault="008E225E" w:rsidP="008E225E">
      <w:pPr>
        <w:pStyle w:val="DHHSnumberdigit"/>
        <w:numPr>
          <w:ilvl w:val="0"/>
          <w:numId w:val="42"/>
        </w:numPr>
      </w:pPr>
      <w:r>
        <w:lastRenderedPageBreak/>
        <w:t>Select ‘Referral Reason’ from look-up list and choose OoHC</w:t>
      </w:r>
    </w:p>
    <w:p w14:paraId="6B97C5AD" w14:textId="77777777" w:rsidR="008E225E" w:rsidRDefault="008E225E" w:rsidP="008E225E">
      <w:pPr>
        <w:pStyle w:val="DHHSnumberdigit"/>
        <w:numPr>
          <w:ilvl w:val="0"/>
          <w:numId w:val="42"/>
        </w:numPr>
      </w:pPr>
      <w:r>
        <w:t>Select the green plus sign to add</w:t>
      </w:r>
    </w:p>
    <w:p w14:paraId="38875F68" w14:textId="77777777" w:rsidR="008E225E" w:rsidRDefault="008E225E" w:rsidP="008E225E">
      <w:pPr>
        <w:pStyle w:val="DHHSnumberdigit"/>
        <w:numPr>
          <w:ilvl w:val="0"/>
          <w:numId w:val="42"/>
        </w:numPr>
      </w:pPr>
      <w:r>
        <w:t>Enter referral information (such as ‘Notified by letter from DDH of child moving into OoHC – letter attached’)</w:t>
      </w:r>
    </w:p>
    <w:p w14:paraId="3C63DF70" w14:textId="77777777" w:rsidR="008E225E" w:rsidRDefault="008E225E" w:rsidP="008E225E">
      <w:pPr>
        <w:pStyle w:val="DHHSnumberdigit"/>
        <w:numPr>
          <w:ilvl w:val="0"/>
          <w:numId w:val="42"/>
        </w:numPr>
      </w:pPr>
      <w:r>
        <w:t>Select ‘Save’</w:t>
      </w:r>
    </w:p>
    <w:p w14:paraId="5E7FB08A" w14:textId="77777777" w:rsidR="008E225E" w:rsidRDefault="008E225E" w:rsidP="008E225E">
      <w:pPr>
        <w:pStyle w:val="Heading2"/>
      </w:pPr>
      <w:bookmarkStart w:id="6" w:name="_Toc130378546"/>
      <w:bookmarkStart w:id="7" w:name="_Toc132283945"/>
      <w:r>
        <w:t>Out of Home Care Program information</w:t>
      </w:r>
      <w:bookmarkEnd w:id="6"/>
      <w:bookmarkEnd w:id="7"/>
    </w:p>
    <w:p w14:paraId="63A48AB4" w14:textId="77777777" w:rsidR="008E225E" w:rsidRDefault="008E225E" w:rsidP="008E225E">
      <w:pPr>
        <w:pStyle w:val="DHHSnumberdigit"/>
        <w:numPr>
          <w:ilvl w:val="0"/>
          <w:numId w:val="43"/>
        </w:numPr>
      </w:pPr>
      <w:r>
        <w:t>Go to the home screen</w:t>
      </w:r>
    </w:p>
    <w:p w14:paraId="3A69FCCC" w14:textId="77777777" w:rsidR="008E225E" w:rsidRDefault="008E225E" w:rsidP="008E225E">
      <w:pPr>
        <w:pStyle w:val="DHHSnumberdigit"/>
        <w:numPr>
          <w:ilvl w:val="0"/>
          <w:numId w:val="42"/>
        </w:numPr>
      </w:pPr>
      <w:r>
        <w:t>Go to ‘General’ and select ‘Programs Active List’</w:t>
      </w:r>
    </w:p>
    <w:p w14:paraId="0F13FD0C" w14:textId="77777777" w:rsidR="008E225E" w:rsidRDefault="008E225E" w:rsidP="008E225E">
      <w:pPr>
        <w:pStyle w:val="DHHSnumberdigit"/>
        <w:numPr>
          <w:ilvl w:val="0"/>
          <w:numId w:val="42"/>
        </w:numPr>
      </w:pPr>
      <w:r>
        <w:t>Select ‘Program’ from look-up list and choose ‘Out of Home Care’</w:t>
      </w:r>
    </w:p>
    <w:p w14:paraId="0CDF6E29" w14:textId="77777777" w:rsidR="008E225E" w:rsidRDefault="008E225E" w:rsidP="008E225E">
      <w:pPr>
        <w:pStyle w:val="DHHSnumberdigit"/>
        <w:numPr>
          <w:ilvl w:val="0"/>
          <w:numId w:val="42"/>
        </w:numPr>
      </w:pPr>
      <w:r>
        <w:t>Under ‘Site’, choose ‘All’</w:t>
      </w:r>
    </w:p>
    <w:p w14:paraId="7291C23B" w14:textId="77777777" w:rsidR="008E225E" w:rsidRDefault="008E225E" w:rsidP="008E225E">
      <w:pPr>
        <w:pStyle w:val="DHHSnumberdigit"/>
        <w:numPr>
          <w:ilvl w:val="0"/>
          <w:numId w:val="42"/>
        </w:numPr>
      </w:pPr>
      <w:r>
        <w:t>Under ‘Action’, choose ‘Accept referral’</w:t>
      </w:r>
    </w:p>
    <w:p w14:paraId="5CD53922" w14:textId="77777777" w:rsidR="008E225E" w:rsidRDefault="008E225E" w:rsidP="008E225E">
      <w:pPr>
        <w:pStyle w:val="DHHSnumberdigit"/>
        <w:numPr>
          <w:ilvl w:val="0"/>
          <w:numId w:val="42"/>
        </w:numPr>
      </w:pPr>
      <w:r>
        <w:t>Select ‘Search’</w:t>
      </w:r>
    </w:p>
    <w:p w14:paraId="7AFDB62C" w14:textId="77777777" w:rsidR="008E225E" w:rsidRDefault="008E225E" w:rsidP="008E225E">
      <w:pPr>
        <w:pStyle w:val="DHHSnumberdigit"/>
        <w:numPr>
          <w:ilvl w:val="0"/>
          <w:numId w:val="42"/>
        </w:numPr>
      </w:pPr>
      <w:r>
        <w:t>Find the child in the list of search results and select the checkbox next to the ID number</w:t>
      </w:r>
    </w:p>
    <w:p w14:paraId="7242BA9B" w14:textId="77777777" w:rsidR="008E225E" w:rsidRDefault="008E225E" w:rsidP="008E225E">
      <w:pPr>
        <w:pStyle w:val="DHHSnumberdigit"/>
        <w:numPr>
          <w:ilvl w:val="0"/>
          <w:numId w:val="42"/>
        </w:numPr>
      </w:pPr>
      <w:r>
        <w:t>Select ‘Accept referral’ (at bottom left of list)</w:t>
      </w:r>
    </w:p>
    <w:p w14:paraId="04FDB9A2" w14:textId="77777777" w:rsidR="008E225E" w:rsidRDefault="008E225E" w:rsidP="008E225E">
      <w:pPr>
        <w:pStyle w:val="DHHSnumberdigit"/>
        <w:numPr>
          <w:ilvl w:val="0"/>
          <w:numId w:val="42"/>
        </w:numPr>
      </w:pPr>
      <w:r>
        <w:t>Under ‘Action’, choose ‘View’ (this will show you the entire list of children in OoHC in your Council)</w:t>
      </w:r>
    </w:p>
    <w:p w14:paraId="14C72FEE" w14:textId="77777777" w:rsidR="008E225E" w:rsidRDefault="008E225E" w:rsidP="008E225E">
      <w:pPr>
        <w:pStyle w:val="DHHSnumberdigit"/>
        <w:numPr>
          <w:ilvl w:val="0"/>
          <w:numId w:val="42"/>
        </w:numPr>
      </w:pPr>
      <w:r>
        <w:t>Find child ID</w:t>
      </w:r>
    </w:p>
    <w:p w14:paraId="38867A27" w14:textId="77777777" w:rsidR="008E225E" w:rsidRDefault="008E225E" w:rsidP="008E225E">
      <w:pPr>
        <w:pStyle w:val="DHHSnumberdigit"/>
        <w:numPr>
          <w:ilvl w:val="0"/>
          <w:numId w:val="42"/>
        </w:numPr>
      </w:pPr>
      <w:r>
        <w:t>Use edit to add comments (such as ‘3.5 KAS due July 2019, ESK registered’). This comment will be visible on the client summary page under the ‘Programs’ heading as well as the OoHC program list.</w:t>
      </w:r>
    </w:p>
    <w:p w14:paraId="67A949DC" w14:textId="77777777" w:rsidR="008E225E" w:rsidRDefault="008E225E" w:rsidP="008E225E">
      <w:pPr>
        <w:pStyle w:val="Heading1"/>
      </w:pPr>
      <w:bookmarkStart w:id="8" w:name="_Toc130378547"/>
      <w:bookmarkStart w:id="9" w:name="_Toc132283946"/>
      <w:r>
        <w:t>When Children are Re-united or No Longer in Out of Home Care Program</w:t>
      </w:r>
      <w:bookmarkEnd w:id="8"/>
      <w:bookmarkEnd w:id="9"/>
    </w:p>
    <w:p w14:paraId="6483793A" w14:textId="77777777" w:rsidR="008E225E" w:rsidRDefault="008E225E" w:rsidP="008E225E">
      <w:pPr>
        <w:pStyle w:val="DHHSnumberdigit"/>
        <w:tabs>
          <w:tab w:val="clear" w:pos="397"/>
          <w:tab w:val="left" w:pos="720"/>
        </w:tabs>
      </w:pPr>
      <w:r>
        <w:t xml:space="preserve">When children are reunited or no longer in OoHC are they removed/deactivated from the list. </w:t>
      </w:r>
    </w:p>
    <w:p w14:paraId="22CE8D06" w14:textId="77777777" w:rsidR="008E225E" w:rsidRDefault="008E225E" w:rsidP="008E225E">
      <w:pPr>
        <w:pStyle w:val="DHHSnumberdigit"/>
        <w:tabs>
          <w:tab w:val="clear" w:pos="397"/>
          <w:tab w:val="left" w:pos="720"/>
        </w:tabs>
        <w:ind w:left="0" w:firstLine="0"/>
      </w:pPr>
      <w:r>
        <w:t>To close a child from a program (same as EMCH or S&amp;S programs),</w:t>
      </w:r>
    </w:p>
    <w:p w14:paraId="6904E8AF" w14:textId="77777777" w:rsidR="008E225E" w:rsidRDefault="008E225E" w:rsidP="008E225E">
      <w:pPr>
        <w:pStyle w:val="DHHSnumberdigit"/>
        <w:numPr>
          <w:ilvl w:val="0"/>
          <w:numId w:val="44"/>
        </w:numPr>
      </w:pPr>
      <w:r>
        <w:t>On the child page go to clinical Activity</w:t>
      </w:r>
    </w:p>
    <w:p w14:paraId="7C5F62AE" w14:textId="77777777" w:rsidR="008E225E" w:rsidRDefault="008E225E" w:rsidP="008E225E">
      <w:pPr>
        <w:pStyle w:val="DHHSnumberdigit"/>
        <w:numPr>
          <w:ilvl w:val="0"/>
          <w:numId w:val="44"/>
        </w:numPr>
      </w:pPr>
      <w:r>
        <w:t>Select Programs</w:t>
      </w:r>
    </w:p>
    <w:p w14:paraId="725996A2" w14:textId="77777777" w:rsidR="008E225E" w:rsidRDefault="008E225E" w:rsidP="008E225E">
      <w:pPr>
        <w:pStyle w:val="DHHSnumberdigit"/>
        <w:numPr>
          <w:ilvl w:val="0"/>
          <w:numId w:val="44"/>
        </w:numPr>
      </w:pPr>
      <w:r>
        <w:t>Edit button and close</w:t>
      </w:r>
    </w:p>
    <w:p w14:paraId="71F4B491" w14:textId="11FF84A1" w:rsidR="008E225E" w:rsidRDefault="008E225E" w:rsidP="008E225E">
      <w:pPr>
        <w:pStyle w:val="DHHSnumberdigit"/>
        <w:tabs>
          <w:tab w:val="clear" w:pos="397"/>
          <w:tab w:val="left" w:pos="720"/>
        </w:tabs>
        <w:jc w:val="center"/>
      </w:pPr>
      <w:r>
        <w:rPr>
          <w:noProof/>
        </w:rPr>
        <w:drawing>
          <wp:inline distT="0" distB="0" distL="0" distR="0" wp14:anchorId="305E1026" wp14:editId="492D51D2">
            <wp:extent cx="6096000" cy="2019300"/>
            <wp:effectExtent l="0" t="0" r="190500" b="57150"/>
            <wp:docPr id="1" name="Picture 1" descr="Diagram 1 – Edit the Program to include an end date and Close the Program (un-enrol the client)"/>
            <wp:cNvGraphicFramePr/>
            <a:graphic xmlns:a="http://schemas.openxmlformats.org/drawingml/2006/main">
              <a:graphicData uri="http://schemas.openxmlformats.org/drawingml/2006/picture">
                <pic:pic xmlns:pic="http://schemas.openxmlformats.org/drawingml/2006/picture">
                  <pic:nvPicPr>
                    <pic:cNvPr id="1" name="Picture 1" descr="Diagram 1 – Edit the Program to include an end date and Close the Program (un-enrol the client)"/>
                    <pic:cNvPicPr>
                      <a:picLocks noChangeAspect="1"/>
                    </pic:cNvPicPr>
                  </pic:nvPicPr>
                  <pic:blipFill rotWithShape="1">
                    <a:blip r:embed="rId21" r:link="rId22">
                      <a:extLst>
                        <a:ext uri="{28A0092B-C50C-407E-A947-70E740481C1C}">
                          <a14:useLocalDpi xmlns:a14="http://schemas.microsoft.com/office/drawing/2010/main" val="0"/>
                        </a:ext>
                      </a:extLst>
                    </a:blip>
                    <a:srcRect l="295" r="8379" b="14044"/>
                    <a:stretch/>
                  </pic:blipFill>
                  <pic:spPr bwMode="auto">
                    <a:xfrm>
                      <a:off x="0" y="0"/>
                      <a:ext cx="5917565" cy="1838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C01849" w14:textId="77777777" w:rsidR="008E225E" w:rsidRDefault="008E225E" w:rsidP="008E225E">
      <w:pPr>
        <w:pStyle w:val="DHHSnumberdigit"/>
        <w:tabs>
          <w:tab w:val="clear" w:pos="397"/>
          <w:tab w:val="left" w:pos="720"/>
        </w:tabs>
        <w:jc w:val="center"/>
        <w:rPr>
          <w:i/>
          <w:iCs/>
        </w:rPr>
      </w:pPr>
      <w:r>
        <w:rPr>
          <w:i/>
          <w:iCs/>
        </w:rPr>
        <w:t>Diagram 1 – Edit the Program to include an end date and Close the Program (un-enrol the client)</w:t>
      </w:r>
    </w:p>
    <w:tbl>
      <w:tblPr>
        <w:tblW w:w="0" w:type="auto"/>
        <w:tblLook w:val="04A0" w:firstRow="1" w:lastRow="0" w:firstColumn="1" w:lastColumn="0" w:noHBand="0" w:noVBand="1"/>
      </w:tblPr>
      <w:tblGrid>
        <w:gridCol w:w="10194"/>
      </w:tblGrid>
      <w:tr w:rsidR="0055119B" w14:paraId="393F1803" w14:textId="77777777" w:rsidTr="008E225E">
        <w:tc>
          <w:tcPr>
            <w:tcW w:w="10194" w:type="dxa"/>
          </w:tcPr>
          <w:p w14:paraId="74B9CD6D" w14:textId="77777777" w:rsidR="008E225E" w:rsidRDefault="008E225E" w:rsidP="008E225E">
            <w:pPr>
              <w:pStyle w:val="DHHSaccessibilitypara"/>
              <w:rPr>
                <w:lang w:val="en-US"/>
              </w:rPr>
            </w:pPr>
            <w:bookmarkStart w:id="10" w:name="_Hlk37240926"/>
            <w:r>
              <w:rPr>
                <w:rStyle w:val="normaltextrun1"/>
                <w:rFonts w:cs="Arial"/>
              </w:rPr>
              <w:lastRenderedPageBreak/>
              <w:t xml:space="preserve">To receive this publication in an accessible format phone 1300 650 172, using the National Relay Service 13 36 77 if required, or </w:t>
            </w:r>
            <w:hyperlink r:id="rId23" w:tgtFrame="_blank" w:history="1">
              <w:r>
                <w:rPr>
                  <w:rStyle w:val="normaltextrun1"/>
                  <w:rFonts w:cs="Arial"/>
                  <w:color w:val="0072CE"/>
                  <w:u w:val="single"/>
                </w:rPr>
                <w:t>email Commissioning Performance and Improvement Aged and Community Based Health Care and Cancer Services</w:t>
              </w:r>
            </w:hyperlink>
            <w:r>
              <w:rPr>
                <w:rStyle w:val="normaltextrun1"/>
                <w:rFonts w:cs="Arial"/>
                <w:color w:val="0072CE"/>
                <w:u w:val="single"/>
              </w:rPr>
              <w:t xml:space="preserve"> </w:t>
            </w:r>
            <w:r>
              <w:rPr>
                <w:rStyle w:val="normaltextrun1"/>
                <w:rFonts w:cs="Arial"/>
              </w:rPr>
              <w:t>&lt;mch@dhhs.vic.gov.au&gt;</w:t>
            </w:r>
          </w:p>
          <w:p w14:paraId="170AB46E" w14:textId="77777777" w:rsidR="008E225E" w:rsidRDefault="008E225E" w:rsidP="008E225E">
            <w:pPr>
              <w:pStyle w:val="DHHSbody"/>
            </w:pPr>
            <w:r>
              <w:rPr>
                <w:rStyle w:val="normaltextrun1"/>
              </w:rPr>
              <w:t>Authorised and published by the Victorian Government, 1 Treasury Place, Melbourne.</w:t>
            </w:r>
            <w:r>
              <w:rPr>
                <w:rStyle w:val="eop"/>
              </w:rPr>
              <w:t> </w:t>
            </w:r>
          </w:p>
          <w:p w14:paraId="10B88DBF" w14:textId="77777777" w:rsidR="008E225E" w:rsidRDefault="008E225E" w:rsidP="008E225E">
            <w:pPr>
              <w:pStyle w:val="DHHSbody"/>
            </w:pPr>
            <w:r>
              <w:rPr>
                <w:rStyle w:val="normaltextrun1"/>
              </w:rPr>
              <w:t>© State of Victoria, Australia, Department of Health and Human Services June 2020.</w:t>
            </w:r>
            <w:r>
              <w:rPr>
                <w:rStyle w:val="eop"/>
              </w:rPr>
              <w:t> </w:t>
            </w:r>
          </w:p>
          <w:p w14:paraId="13228B31" w14:textId="77777777" w:rsidR="008E225E" w:rsidRDefault="008E225E" w:rsidP="008E225E">
            <w:pPr>
              <w:pStyle w:val="DHHSbody"/>
              <w:rPr>
                <w:rStyle w:val="normaltextrun1"/>
              </w:rPr>
            </w:pPr>
            <w:r>
              <w:rPr>
                <w:rStyle w:val="normaltextrun1"/>
              </w:rPr>
              <w:t>ISBN 978-1-76096-027-8 (pdf/online/MS word)</w:t>
            </w:r>
          </w:p>
          <w:p w14:paraId="1D6EA866" w14:textId="2F42901F" w:rsidR="0055119B" w:rsidRDefault="008E225E" w:rsidP="008E225E">
            <w:pPr>
              <w:pStyle w:val="Imprint"/>
            </w:pPr>
            <w:r>
              <w:rPr>
                <w:rStyle w:val="normaltextrun1"/>
              </w:rPr>
              <w:t xml:space="preserve">Available at </w:t>
            </w:r>
            <w:hyperlink r:id="rId24" w:tgtFrame="_blank" w:history="1">
              <w:r>
                <w:rPr>
                  <w:rStyle w:val="Hyperlink"/>
                </w:rPr>
                <w:t>health.vic – Child Development Information System</w:t>
              </w:r>
            </w:hyperlink>
            <w:r>
              <w:rPr>
                <w:rStyle w:val="normaltextrun1"/>
              </w:rPr>
              <w:t xml:space="preserve"> &lt;https://www2.health.vic.gov.au/primary-and-community-health/maternal-child-health/child-development-information-system&gt;</w:t>
            </w:r>
            <w:r>
              <w:rPr>
                <w:rStyle w:val="eop"/>
              </w:rPr>
              <w:t> </w:t>
            </w:r>
          </w:p>
        </w:tc>
      </w:tr>
      <w:bookmarkEnd w:id="10"/>
    </w:tbl>
    <w:p w14:paraId="44890574" w14:textId="77777777" w:rsidR="00162CA9" w:rsidRDefault="00162CA9" w:rsidP="00162CA9">
      <w:pPr>
        <w:pStyle w:val="Body"/>
      </w:pPr>
    </w:p>
    <w:sectPr w:rsidR="00162CA9" w:rsidSect="00E62622">
      <w:headerReference w:type="even" r:id="rId25"/>
      <w:headerReference w:type="default" r:id="rId26"/>
      <w:footerReference w:type="default" r:id="rId27"/>
      <w:headerReference w:type="firs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5A9C" w14:textId="77777777" w:rsidR="003D3F7A" w:rsidRDefault="003D3F7A">
      <w:r>
        <w:separator/>
      </w:r>
    </w:p>
  </w:endnote>
  <w:endnote w:type="continuationSeparator" w:id="0">
    <w:p w14:paraId="2BC58F98" w14:textId="77777777" w:rsidR="003D3F7A" w:rsidRDefault="003D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C8C8" w14:textId="77777777" w:rsidR="00484732" w:rsidRDefault="0048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12EF" w14:textId="2B61699A" w:rsidR="00E261B3" w:rsidRPr="00F65AA9" w:rsidRDefault="008E225E" w:rsidP="00F84FA0">
    <w:pPr>
      <w:pStyle w:val="Footer"/>
    </w:pPr>
    <w:r>
      <w:rPr>
        <w:noProof/>
        <w:lang w:eastAsia="en-AU"/>
      </w:rPr>
      <mc:AlternateContent>
        <mc:Choice Requires="wps">
          <w:drawing>
            <wp:anchor distT="0" distB="0" distL="114300" distR="114300" simplePos="0" relativeHeight="251676160" behindDoc="0" locked="0" layoutInCell="0" allowOverlap="1" wp14:anchorId="531CF2A4" wp14:editId="08BBC1D3">
              <wp:simplePos x="0" y="0"/>
              <wp:positionH relativeFrom="page">
                <wp:posOffset>0</wp:posOffset>
              </wp:positionH>
              <wp:positionV relativeFrom="page">
                <wp:posOffset>10189210</wp:posOffset>
              </wp:positionV>
              <wp:extent cx="7560310" cy="311785"/>
              <wp:effectExtent l="0" t="0" r="0" b="12065"/>
              <wp:wrapNone/>
              <wp:docPr id="3" name="MSIPCM4c5c407287e80283db4218c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E3E99" w14:textId="15853106" w:rsidR="008E225E" w:rsidRPr="008E225E" w:rsidRDefault="008E225E" w:rsidP="008E225E">
                          <w:pPr>
                            <w:spacing w:after="0"/>
                            <w:jc w:val="center"/>
                            <w:rPr>
                              <w:rFonts w:ascii="Arial Black" w:hAnsi="Arial Black"/>
                              <w:color w:val="000000"/>
                              <w:sz w:val="20"/>
                            </w:rPr>
                          </w:pPr>
                          <w:r w:rsidRPr="008E22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1CF2A4" id="_x0000_t202" coordsize="21600,21600" o:spt="202" path="m,l,21600r21600,l21600,xe">
              <v:stroke joinstyle="miter"/>
              <v:path gradientshapeok="t" o:connecttype="rect"/>
            </v:shapetype>
            <v:shape id="MSIPCM4c5c407287e80283db4218c2"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37E3E99" w14:textId="15853106" w:rsidR="008E225E" w:rsidRPr="008E225E" w:rsidRDefault="008E225E" w:rsidP="008E225E">
                    <w:pPr>
                      <w:spacing w:after="0"/>
                      <w:jc w:val="center"/>
                      <w:rPr>
                        <w:rFonts w:ascii="Arial Black" w:hAnsi="Arial Black"/>
                        <w:color w:val="000000"/>
                        <w:sz w:val="20"/>
                      </w:rPr>
                    </w:pPr>
                    <w:r w:rsidRPr="008E225E">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72D897EF" wp14:editId="7BEB677B">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DC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60022A91" wp14:editId="4E27EA1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47DE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22A9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8A47DE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7CC0"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4B95DE" wp14:editId="2AC163F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DD6B8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4B95D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DD6B8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14CA" w14:textId="77777777" w:rsidR="003D3F7A" w:rsidRDefault="003D3F7A" w:rsidP="002862F1">
      <w:pPr>
        <w:spacing w:before="120"/>
      </w:pPr>
      <w:r>
        <w:separator/>
      </w:r>
    </w:p>
  </w:footnote>
  <w:footnote w:type="continuationSeparator" w:id="0">
    <w:p w14:paraId="2E9A0EFC" w14:textId="77777777" w:rsidR="003D3F7A" w:rsidRDefault="003D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81E1" w14:textId="77777777" w:rsidR="00484732" w:rsidRDefault="00484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4DB" w14:textId="3746368D"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A3FD" w14:textId="77777777" w:rsidR="00484732" w:rsidRDefault="00484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30EF" w14:textId="094007FC" w:rsidR="008838D5" w:rsidRDefault="00883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9FB1" w14:textId="787F0EFB" w:rsidR="00E261B3" w:rsidRPr="0051568D" w:rsidRDefault="00F82505" w:rsidP="0011701A">
    <w:pPr>
      <w:pStyle w:val="Header"/>
    </w:pPr>
    <w:r>
      <w:t>CDIS Discharge Summary process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D699" w14:textId="1BA7A3B5" w:rsidR="008838D5" w:rsidRDefault="008838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CCAE" w14:textId="5C1B20BE" w:rsidR="008838D5" w:rsidRDefault="008838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E0E4" w14:textId="17C408AB" w:rsidR="008838D5" w:rsidRDefault="008838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76CE" w14:textId="3D6EBB7B" w:rsidR="008838D5" w:rsidRDefault="00883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AD32952"/>
    <w:multiLevelType w:val="hybridMultilevel"/>
    <w:tmpl w:val="076057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6675535">
    <w:abstractNumId w:val="10"/>
  </w:num>
  <w:num w:numId="2" w16cid:durableId="2068409124">
    <w:abstractNumId w:val="17"/>
  </w:num>
  <w:num w:numId="3" w16cid:durableId="1950313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621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560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4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727786">
    <w:abstractNumId w:val="21"/>
  </w:num>
  <w:num w:numId="8" w16cid:durableId="1500120912">
    <w:abstractNumId w:val="16"/>
  </w:num>
  <w:num w:numId="9" w16cid:durableId="1435591062">
    <w:abstractNumId w:val="20"/>
  </w:num>
  <w:num w:numId="10" w16cid:durableId="1271202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855483">
    <w:abstractNumId w:val="23"/>
  </w:num>
  <w:num w:numId="12" w16cid:durableId="2131044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773776">
    <w:abstractNumId w:val="18"/>
  </w:num>
  <w:num w:numId="14" w16cid:durableId="1399594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346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4001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472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136277">
    <w:abstractNumId w:val="25"/>
  </w:num>
  <w:num w:numId="19" w16cid:durableId="9915208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899911">
    <w:abstractNumId w:val="14"/>
  </w:num>
  <w:num w:numId="21" w16cid:durableId="1225221891">
    <w:abstractNumId w:val="12"/>
  </w:num>
  <w:num w:numId="22" w16cid:durableId="28647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3115991">
    <w:abstractNumId w:val="15"/>
  </w:num>
  <w:num w:numId="24" w16cid:durableId="1275941651">
    <w:abstractNumId w:val="26"/>
  </w:num>
  <w:num w:numId="25" w16cid:durableId="1261599621">
    <w:abstractNumId w:val="24"/>
  </w:num>
  <w:num w:numId="26" w16cid:durableId="1701860054">
    <w:abstractNumId w:val="19"/>
  </w:num>
  <w:num w:numId="27" w16cid:durableId="986780869">
    <w:abstractNumId w:val="11"/>
  </w:num>
  <w:num w:numId="28" w16cid:durableId="45684598">
    <w:abstractNumId w:val="27"/>
  </w:num>
  <w:num w:numId="29" w16cid:durableId="173031016">
    <w:abstractNumId w:val="9"/>
  </w:num>
  <w:num w:numId="30" w16cid:durableId="1569917991">
    <w:abstractNumId w:val="7"/>
  </w:num>
  <w:num w:numId="31" w16cid:durableId="1377923798">
    <w:abstractNumId w:val="6"/>
  </w:num>
  <w:num w:numId="32" w16cid:durableId="2052340341">
    <w:abstractNumId w:val="5"/>
  </w:num>
  <w:num w:numId="33" w16cid:durableId="163782661">
    <w:abstractNumId w:val="4"/>
  </w:num>
  <w:num w:numId="34" w16cid:durableId="1897084407">
    <w:abstractNumId w:val="8"/>
  </w:num>
  <w:num w:numId="35" w16cid:durableId="641227560">
    <w:abstractNumId w:val="3"/>
  </w:num>
  <w:num w:numId="36" w16cid:durableId="979651184">
    <w:abstractNumId w:val="2"/>
  </w:num>
  <w:num w:numId="37" w16cid:durableId="809135261">
    <w:abstractNumId w:val="1"/>
  </w:num>
  <w:num w:numId="38" w16cid:durableId="892960466">
    <w:abstractNumId w:val="0"/>
  </w:num>
  <w:num w:numId="39" w16cid:durableId="237789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498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87696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3925998">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4865188">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633652">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A4"/>
    <w:rsid w:val="00000719"/>
    <w:rsid w:val="00003403"/>
    <w:rsid w:val="00003BBE"/>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2795E"/>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0D7"/>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397E"/>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75E"/>
    <w:rsid w:val="00322E4B"/>
    <w:rsid w:val="00323C53"/>
    <w:rsid w:val="00327870"/>
    <w:rsid w:val="0033259D"/>
    <w:rsid w:val="003333D2"/>
    <w:rsid w:val="003406C6"/>
    <w:rsid w:val="003418CC"/>
    <w:rsid w:val="003459BD"/>
    <w:rsid w:val="00350D38"/>
    <w:rsid w:val="00351B36"/>
    <w:rsid w:val="00356314"/>
    <w:rsid w:val="00357B4E"/>
    <w:rsid w:val="003716FD"/>
    <w:rsid w:val="0037204B"/>
    <w:rsid w:val="00373890"/>
    <w:rsid w:val="0037415D"/>
    <w:rsid w:val="003744CF"/>
    <w:rsid w:val="00374717"/>
    <w:rsid w:val="0037676C"/>
    <w:rsid w:val="00381043"/>
    <w:rsid w:val="003829E5"/>
    <w:rsid w:val="00386109"/>
    <w:rsid w:val="00386944"/>
    <w:rsid w:val="00387225"/>
    <w:rsid w:val="003956CC"/>
    <w:rsid w:val="00395C9A"/>
    <w:rsid w:val="003A0853"/>
    <w:rsid w:val="003A4A52"/>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3F7A"/>
    <w:rsid w:val="003D6475"/>
    <w:rsid w:val="003E375C"/>
    <w:rsid w:val="003E4086"/>
    <w:rsid w:val="003E639E"/>
    <w:rsid w:val="003E71E5"/>
    <w:rsid w:val="003F0445"/>
    <w:rsid w:val="003F0ADA"/>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26E"/>
    <w:rsid w:val="004468B4"/>
    <w:rsid w:val="0045230A"/>
    <w:rsid w:val="00454AD0"/>
    <w:rsid w:val="00457337"/>
    <w:rsid w:val="00462E3D"/>
    <w:rsid w:val="00466E79"/>
    <w:rsid w:val="00470D7D"/>
    <w:rsid w:val="0047372D"/>
    <w:rsid w:val="00473BA3"/>
    <w:rsid w:val="004743DD"/>
    <w:rsid w:val="00474CEA"/>
    <w:rsid w:val="00483968"/>
    <w:rsid w:val="00484732"/>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408F"/>
    <w:rsid w:val="004E1106"/>
    <w:rsid w:val="004E138F"/>
    <w:rsid w:val="004E4649"/>
    <w:rsid w:val="004E5C2B"/>
    <w:rsid w:val="004F00DD"/>
    <w:rsid w:val="004F2133"/>
    <w:rsid w:val="004F5398"/>
    <w:rsid w:val="004F55F1"/>
    <w:rsid w:val="004F6936"/>
    <w:rsid w:val="00502648"/>
    <w:rsid w:val="00503DC6"/>
    <w:rsid w:val="00506375"/>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4C21"/>
    <w:rsid w:val="00576E84"/>
    <w:rsid w:val="00580394"/>
    <w:rsid w:val="005809CD"/>
    <w:rsid w:val="00582B8C"/>
    <w:rsid w:val="00584106"/>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3708E"/>
    <w:rsid w:val="006419AA"/>
    <w:rsid w:val="00644B1F"/>
    <w:rsid w:val="00644B7E"/>
    <w:rsid w:val="006454E6"/>
    <w:rsid w:val="00646235"/>
    <w:rsid w:val="00646A68"/>
    <w:rsid w:val="006505BD"/>
    <w:rsid w:val="006508EA"/>
    <w:rsid w:val="0065092E"/>
    <w:rsid w:val="00652F00"/>
    <w:rsid w:val="006557A7"/>
    <w:rsid w:val="00656290"/>
    <w:rsid w:val="006608D8"/>
    <w:rsid w:val="006621D7"/>
    <w:rsid w:val="0066302A"/>
    <w:rsid w:val="00667770"/>
    <w:rsid w:val="00670597"/>
    <w:rsid w:val="006706D0"/>
    <w:rsid w:val="00677574"/>
    <w:rsid w:val="00682F47"/>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63B2"/>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0B39"/>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38F7"/>
    <w:rsid w:val="008246C2"/>
    <w:rsid w:val="008338A2"/>
    <w:rsid w:val="008342F0"/>
    <w:rsid w:val="00835FAF"/>
    <w:rsid w:val="00841AA9"/>
    <w:rsid w:val="008474FE"/>
    <w:rsid w:val="00853EE4"/>
    <w:rsid w:val="00855535"/>
    <w:rsid w:val="00855920"/>
    <w:rsid w:val="00857C5A"/>
    <w:rsid w:val="0086255E"/>
    <w:rsid w:val="008633F0"/>
    <w:rsid w:val="00867D9D"/>
    <w:rsid w:val="00872E0A"/>
    <w:rsid w:val="00873594"/>
    <w:rsid w:val="00875285"/>
    <w:rsid w:val="008838D5"/>
    <w:rsid w:val="00884B62"/>
    <w:rsid w:val="0088529C"/>
    <w:rsid w:val="00887903"/>
    <w:rsid w:val="0089270A"/>
    <w:rsid w:val="00893AF6"/>
    <w:rsid w:val="00894BC4"/>
    <w:rsid w:val="008A28A8"/>
    <w:rsid w:val="008A5B32"/>
    <w:rsid w:val="008B2EE4"/>
    <w:rsid w:val="008B48A0"/>
    <w:rsid w:val="008B4D3D"/>
    <w:rsid w:val="008B57C7"/>
    <w:rsid w:val="008C2F92"/>
    <w:rsid w:val="008C3697"/>
    <w:rsid w:val="008C5557"/>
    <w:rsid w:val="008C589D"/>
    <w:rsid w:val="008C6D51"/>
    <w:rsid w:val="008C79C6"/>
    <w:rsid w:val="008D2846"/>
    <w:rsid w:val="008D4236"/>
    <w:rsid w:val="008D462F"/>
    <w:rsid w:val="008D6DCF"/>
    <w:rsid w:val="008E225E"/>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599"/>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70"/>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5A4"/>
    <w:rsid w:val="00A54715"/>
    <w:rsid w:val="00A6061C"/>
    <w:rsid w:val="00A60D61"/>
    <w:rsid w:val="00A62D44"/>
    <w:rsid w:val="00A67263"/>
    <w:rsid w:val="00A7161C"/>
    <w:rsid w:val="00A77AA3"/>
    <w:rsid w:val="00A8236D"/>
    <w:rsid w:val="00A854EB"/>
    <w:rsid w:val="00A872E5"/>
    <w:rsid w:val="00A91406"/>
    <w:rsid w:val="00A96E65"/>
    <w:rsid w:val="00A97C72"/>
    <w:rsid w:val="00AA268E"/>
    <w:rsid w:val="00AA310B"/>
    <w:rsid w:val="00AA4B9D"/>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25E"/>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5DFC"/>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4A42"/>
    <w:rsid w:val="00C26588"/>
    <w:rsid w:val="00C27DE9"/>
    <w:rsid w:val="00C32989"/>
    <w:rsid w:val="00C33388"/>
    <w:rsid w:val="00C35484"/>
    <w:rsid w:val="00C4173A"/>
    <w:rsid w:val="00C50DED"/>
    <w:rsid w:val="00C51F0A"/>
    <w:rsid w:val="00C55F7B"/>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5845"/>
    <w:rsid w:val="00CA12E3"/>
    <w:rsid w:val="00CA1476"/>
    <w:rsid w:val="00CA2015"/>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0EF"/>
    <w:rsid w:val="00E170DC"/>
    <w:rsid w:val="00E17546"/>
    <w:rsid w:val="00E210B5"/>
    <w:rsid w:val="00E261B3"/>
    <w:rsid w:val="00E26818"/>
    <w:rsid w:val="00E27FFC"/>
    <w:rsid w:val="00E30B15"/>
    <w:rsid w:val="00E33237"/>
    <w:rsid w:val="00E40181"/>
    <w:rsid w:val="00E47E0C"/>
    <w:rsid w:val="00E520C7"/>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682F"/>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DFE"/>
    <w:rsid w:val="00F64696"/>
    <w:rsid w:val="00F65AA9"/>
    <w:rsid w:val="00F6768F"/>
    <w:rsid w:val="00F72C2C"/>
    <w:rsid w:val="00F76CAB"/>
    <w:rsid w:val="00F772C6"/>
    <w:rsid w:val="00F815B5"/>
    <w:rsid w:val="00F82505"/>
    <w:rsid w:val="00F84FA0"/>
    <w:rsid w:val="00F85195"/>
    <w:rsid w:val="00F868E3"/>
    <w:rsid w:val="00F938BA"/>
    <w:rsid w:val="00F97919"/>
    <w:rsid w:val="00FA2C46"/>
    <w:rsid w:val="00FA3525"/>
    <w:rsid w:val="00FA5A53"/>
    <w:rsid w:val="00FB2551"/>
    <w:rsid w:val="00FB32E0"/>
    <w:rsid w:val="00FB4769"/>
    <w:rsid w:val="00FB4CDA"/>
    <w:rsid w:val="00FB6481"/>
    <w:rsid w:val="00FB6D36"/>
    <w:rsid w:val="00FC0965"/>
    <w:rsid w:val="00FC0F81"/>
    <w:rsid w:val="00FC252F"/>
    <w:rsid w:val="00FC395C"/>
    <w:rsid w:val="00FC5E8E"/>
    <w:rsid w:val="00FD3766"/>
    <w:rsid w:val="00FD47C4"/>
    <w:rsid w:val="00FD722A"/>
    <w:rsid w:val="00FE06C3"/>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9B739"/>
  <w15:docId w15:val="{63CD8F43-CFD3-4306-B424-625EBD2E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F82505"/>
    <w:pPr>
      <w:spacing w:after="200" w:line="276" w:lineRule="auto"/>
      <w:ind w:left="720"/>
      <w:contextualSpacing/>
    </w:pPr>
    <w:rPr>
      <w:rFonts w:asciiTheme="minorHAnsi" w:eastAsiaTheme="minorHAnsi" w:hAnsiTheme="minorHAnsi" w:cstheme="minorBidi"/>
      <w:sz w:val="22"/>
      <w:szCs w:val="22"/>
    </w:rPr>
  </w:style>
  <w:style w:type="character" w:customStyle="1" w:styleId="eop">
    <w:name w:val="eop"/>
    <w:basedOn w:val="DefaultParagraphFont"/>
    <w:rsid w:val="00574C21"/>
  </w:style>
  <w:style w:type="character" w:customStyle="1" w:styleId="normaltextrun1">
    <w:name w:val="normaltextrun1"/>
    <w:basedOn w:val="DefaultParagraphFont"/>
    <w:rsid w:val="00574C21"/>
  </w:style>
  <w:style w:type="paragraph" w:customStyle="1" w:styleId="DHHSbody">
    <w:name w:val="DHHS body"/>
    <w:qFormat/>
    <w:rsid w:val="008E225E"/>
    <w:pPr>
      <w:spacing w:after="120" w:line="270" w:lineRule="atLeast"/>
    </w:pPr>
    <w:rPr>
      <w:rFonts w:ascii="Arial" w:eastAsia="Times" w:hAnsi="Arial"/>
      <w:lang w:eastAsia="en-US"/>
    </w:rPr>
  </w:style>
  <w:style w:type="paragraph" w:customStyle="1" w:styleId="DHHSaccessibilitypara">
    <w:name w:val="DHHS accessibility para"/>
    <w:uiPriority w:val="8"/>
    <w:rsid w:val="008E225E"/>
    <w:pPr>
      <w:spacing w:after="200" w:line="300" w:lineRule="atLeast"/>
    </w:pPr>
    <w:rPr>
      <w:rFonts w:ascii="Arial" w:eastAsia="Times" w:hAnsi="Arial"/>
      <w:sz w:val="24"/>
      <w:szCs w:val="19"/>
      <w:lang w:eastAsia="en-US"/>
    </w:rPr>
  </w:style>
  <w:style w:type="paragraph" w:customStyle="1" w:styleId="DHHSbullet1">
    <w:name w:val="DHHS bullet 1"/>
    <w:basedOn w:val="DHHSbody"/>
    <w:qFormat/>
    <w:rsid w:val="008E225E"/>
    <w:pPr>
      <w:spacing w:after="40"/>
      <w:ind w:left="284" w:hanging="284"/>
    </w:pPr>
  </w:style>
  <w:style w:type="paragraph" w:customStyle="1" w:styleId="DHHSbullet2">
    <w:name w:val="DHHS bullet 2"/>
    <w:basedOn w:val="DHHSbody"/>
    <w:uiPriority w:val="2"/>
    <w:qFormat/>
    <w:rsid w:val="008E225E"/>
    <w:pPr>
      <w:spacing w:after="40"/>
      <w:ind w:left="567" w:hanging="283"/>
    </w:pPr>
  </w:style>
  <w:style w:type="paragraph" w:customStyle="1" w:styleId="DHHSnumberdigit">
    <w:name w:val="DHHS number digit"/>
    <w:basedOn w:val="DHHSbody"/>
    <w:uiPriority w:val="2"/>
    <w:rsid w:val="008E225E"/>
    <w:pPr>
      <w:tabs>
        <w:tab w:val="num" w:pos="397"/>
      </w:tabs>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442394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4793907">
      <w:bodyDiv w:val="1"/>
      <w:marLeft w:val="0"/>
      <w:marRight w:val="0"/>
      <w:marTop w:val="0"/>
      <w:marBottom w:val="0"/>
      <w:divBdr>
        <w:top w:val="none" w:sz="0" w:space="0" w:color="auto"/>
        <w:left w:val="none" w:sz="0" w:space="0" w:color="auto"/>
        <w:bottom w:val="none" w:sz="0" w:space="0" w:color="auto"/>
        <w:right w:val="none" w:sz="0" w:space="0" w:color="auto"/>
      </w:divBdr>
    </w:div>
    <w:div w:id="12578345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428305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health.vic.gov.au/primary-and-community-health/maternal-child-health/child-development-information-syste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ch@dhhs.vic.gov.au"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cid:image001.png@01D95824.8A87C1C0"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m3t7\AppData\Local\Microsoft\Windows\INetCache\Content.Outlook\NG809CV8\Maternal%20Child%20Health%20DH%20Sub-bran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5a6475d-fdaf-4e44-ad26-67993a5eb8cb">Active</Status>
    <FolderCategory xmlns="35a6475d-fdaf-4e44-ad26-67993a5eb8cb">2 Program / Project</FolderCategory>
    <TaxCatchAll xmlns="5ce0f2b5-5be5-4508-bce9-d7011ece0659" xsi:nil="true"/>
    <lcf76f155ced4ddcb4097134ff3c332f xmlns="35a6475d-fdaf-4e44-ad26-67993a5eb8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0" ma:contentTypeDescription="Create a new document." ma:contentTypeScope="" ma:versionID="f43fb2e382f81e8e646e6b35294e8597">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521a2393841f162e6b2fe953cc326fc8"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openxmlformats.org/package/2006/metadata/core-properties"/>
    <ds:schemaRef ds:uri="809e95fe-ce31-4ae8-bff2-815e252e6c7f"/>
    <ds:schemaRef ds:uri="http://schemas.microsoft.com/office/infopath/2007/PartnerControls"/>
    <ds:schemaRef ds:uri="5ce0f2b5-5be5-4508-bce9-d7011ece0659"/>
    <ds:schemaRef ds:uri="http://purl.org/dc/terms/"/>
    <ds:schemaRef ds:uri="http://schemas.microsoft.com/office/2006/metadata/properties"/>
    <ds:schemaRef ds:uri="35a6475d-fdaf-4e44-ad26-67993a5eb8cb"/>
    <ds:schemaRef ds:uri="http://www.w3.org/XML/1998/namespace"/>
    <ds:schemaRef ds:uri="http://purl.org/dc/dcmitype/"/>
  </ds:schemaRefs>
</ds:datastoreItem>
</file>

<file path=customXml/itemProps2.xml><?xml version="1.0" encoding="utf-8"?>
<ds:datastoreItem xmlns:ds="http://schemas.openxmlformats.org/officeDocument/2006/customXml" ds:itemID="{48E0C025-5C47-45B8-B72F-9F6F3D096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Maternal Child Health DH Sub-brand Factsheet.dotx</Template>
  <TotalTime>7</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Maternal and Child Health factsheet</vt:lpstr>
    </vt:vector>
  </TitlesOfParts>
  <Manager/>
  <Company>Victoria State Government, Department of Health</Company>
  <LinksUpToDate>false</LinksUpToDate>
  <CharactersWithSpaces>4024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Information System out of home care program process</dc:title>
  <dc:subject>Child Development Information System out of home care program process</dc:subject>
  <dc:creator>System improvement</dc:creator>
  <cp:keywords>child;home;care;program;information;system</cp:keywords>
  <dc:description/>
  <cp:lastModifiedBy>Miriam Hagan (Health)</cp:lastModifiedBy>
  <cp:revision>4</cp:revision>
  <cp:lastPrinted>2020-03-30T03:28:00Z</cp:lastPrinted>
  <dcterms:created xsi:type="dcterms:W3CDTF">2023-04-13T03:10:00Z</dcterms:created>
  <dcterms:modified xsi:type="dcterms:W3CDTF">2023-04-14T03:20:00Z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0x0101002F209C19F1B35A4D851C7AB95CE09F78</vt:lpwstr>
  </property>
  <property fmtid="{D5CDD505-2E9C-101B-9397-08002B2CF9AE}" pid="4" name="version">
    <vt:lpwstr>v2 15042021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2023-04-14T03:20:01Z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9f154a5a-039e-454b-8f07-c27a11824ec6</vt:lpwstr>
  </property>
  <property fmtid="{D5CDD505-2E9C-101B-9397-08002B2CF9AE}" pid="11" name="MSIP_Label_43e64453-338c-4f93-8a4d-0039a0a41f2a_ContentBits">
    <vt:lpwstr>2</vt:lpwstr>
  </property>
</Properties>
</file>