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42688316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A1645F">
              <w:rPr>
                <w:color w:val="365F91" w:themeColor="accent1" w:themeShade="BF"/>
              </w:rPr>
              <w:t>7</w:t>
            </w:r>
            <w:r w:rsidR="006609D6">
              <w:rPr>
                <w:color w:val="365F91" w:themeColor="accent1" w:themeShade="BF"/>
              </w:rPr>
              <w:t>3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006DF850" w:rsidR="003B5733" w:rsidRPr="00A1389F" w:rsidRDefault="006609D6" w:rsidP="005F44C0">
            <w:pPr>
              <w:pStyle w:val="Documentsubtitle"/>
            </w:pPr>
            <w:r>
              <w:t>Homelessness Youth Dual Diagnosis Initiative (HYDDI)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7607B5" w:rsidP="001E5058">
            <w:pPr>
              <w:pStyle w:val="Bannermarking"/>
            </w:pPr>
            <w:fldSimple w:instr=" FILLIN  &quot;Type the protective marking&quot; \d OFFICIAL \o  \* MERGEFORMAT 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 and Scope</w:t>
      </w:r>
    </w:p>
    <w:p w14:paraId="3884C4CC" w14:textId="77777777" w:rsidR="006609D6" w:rsidRDefault="006609D6" w:rsidP="006609D6">
      <w:pPr>
        <w:pStyle w:val="DHHSbody"/>
        <w:numPr>
          <w:ilvl w:val="0"/>
          <w:numId w:val="10"/>
        </w:numPr>
        <w:jc w:val="both"/>
        <w:rPr>
          <w:color w:val="000000" w:themeColor="text1"/>
          <w:sz w:val="21"/>
          <w:szCs w:val="21"/>
        </w:rPr>
      </w:pPr>
      <w:r w:rsidRPr="003A4876">
        <w:rPr>
          <w:color w:val="000000" w:themeColor="text1"/>
          <w:sz w:val="21"/>
          <w:szCs w:val="21"/>
        </w:rPr>
        <w:t xml:space="preserve">To outline mental health data reporting requirements for Homelessness Youth Dual Diagnosis Initiative. </w:t>
      </w:r>
    </w:p>
    <w:p w14:paraId="587E93B2" w14:textId="77777777" w:rsidR="006609D6" w:rsidRPr="003A4876" w:rsidRDefault="006609D6" w:rsidP="006609D6">
      <w:pPr>
        <w:pStyle w:val="DHHSbody"/>
        <w:numPr>
          <w:ilvl w:val="0"/>
          <w:numId w:val="10"/>
        </w:numPr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To provide further information to that contained in the Homeless Youth Dual Diagnosis Initiative Guidelines, March 2022, regarding the recording of contact data for HYDDI clinicians.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585E1EB6" w14:textId="77777777" w:rsidR="006609D6" w:rsidRPr="006609D6" w:rsidRDefault="006609D6" w:rsidP="006609D6">
      <w:pPr>
        <w:autoSpaceDE w:val="0"/>
        <w:autoSpaceDN w:val="0"/>
        <w:adjustRightInd w:val="0"/>
        <w:ind w:left="360"/>
        <w:contextualSpacing/>
        <w:jc w:val="both"/>
        <w:rPr>
          <w:rFonts w:eastAsia="Times" w:cs="Arial"/>
          <w:color w:val="000000"/>
          <w:szCs w:val="21"/>
          <w:shd w:val="clear" w:color="auto" w:fill="FFFFFF"/>
        </w:rPr>
      </w:pPr>
      <w:r w:rsidRPr="006609D6">
        <w:rPr>
          <w:rFonts w:eastAsia="Times" w:cs="Arial"/>
          <w:color w:val="000000"/>
          <w:szCs w:val="21"/>
          <w:shd w:val="clear" w:color="auto" w:fill="FFFFFF"/>
        </w:rPr>
        <w:t>HYDDI was established in 2010 and funded through the National Partnership Agreement on Homelessness (NPAH).  The NPAH was replaced by the National Housing &amp; Homelessness Agreement (NHHA) on 1 July 2019.  From 1 July 2019, homelessness programs previously funded through the NPAH, including HYDDI have been funded recurrently.</w:t>
      </w:r>
    </w:p>
    <w:p w14:paraId="2DCD1E29" w14:textId="77777777" w:rsidR="006609D6" w:rsidRPr="000B765A" w:rsidRDefault="006609D6" w:rsidP="006609D6">
      <w:pPr>
        <w:autoSpaceDE w:val="0"/>
        <w:autoSpaceDN w:val="0"/>
        <w:adjustRightInd w:val="0"/>
        <w:ind w:left="360"/>
        <w:jc w:val="both"/>
        <w:rPr>
          <w:rFonts w:eastAsia="Times" w:cs="Arial"/>
          <w:color w:val="000000"/>
          <w:szCs w:val="21"/>
          <w:shd w:val="clear" w:color="auto" w:fill="FFFFFF"/>
        </w:rPr>
      </w:pPr>
    </w:p>
    <w:p w14:paraId="310AE6E8" w14:textId="77777777" w:rsidR="006609D6" w:rsidRPr="006609D6" w:rsidRDefault="006609D6" w:rsidP="006609D6">
      <w:pPr>
        <w:autoSpaceDE w:val="0"/>
        <w:autoSpaceDN w:val="0"/>
        <w:adjustRightInd w:val="0"/>
        <w:ind w:left="360"/>
        <w:contextualSpacing/>
        <w:jc w:val="both"/>
        <w:rPr>
          <w:rFonts w:eastAsia="Times" w:cs="Arial"/>
          <w:color w:val="000000"/>
          <w:szCs w:val="21"/>
          <w:shd w:val="clear" w:color="auto" w:fill="FFFFFF"/>
        </w:rPr>
      </w:pPr>
      <w:r w:rsidRPr="006609D6">
        <w:rPr>
          <w:rFonts w:eastAsia="Times" w:cs="Arial"/>
          <w:color w:val="000000"/>
          <w:szCs w:val="21"/>
          <w:shd w:val="clear" w:color="auto" w:fill="FFFFFF"/>
        </w:rPr>
        <w:t>The core aim of HYDDI is to support the capacity building of Youth Specialist Homelessness Services (YSHS) providers to work with young people experiencing homelessness who have mental health and/or substance related issues.</w:t>
      </w:r>
    </w:p>
    <w:p w14:paraId="0A492E39" w14:textId="77777777" w:rsidR="006609D6" w:rsidRPr="003A4876" w:rsidRDefault="006609D6" w:rsidP="006609D6">
      <w:pPr>
        <w:pStyle w:val="ListParagraph"/>
        <w:autoSpaceDE w:val="0"/>
        <w:autoSpaceDN w:val="0"/>
        <w:adjustRightInd w:val="0"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</w:p>
    <w:p w14:paraId="347EEF50" w14:textId="77777777" w:rsidR="006609D6" w:rsidRPr="006609D6" w:rsidRDefault="006609D6" w:rsidP="006609D6">
      <w:pPr>
        <w:ind w:left="360"/>
        <w:contextualSpacing/>
        <w:rPr>
          <w:rFonts w:eastAsia="Times" w:cs="Arial"/>
          <w:color w:val="000000"/>
          <w:szCs w:val="21"/>
          <w:shd w:val="clear" w:color="auto" w:fill="FFFFFF"/>
        </w:rPr>
      </w:pPr>
      <w:r w:rsidRPr="006609D6">
        <w:rPr>
          <w:rFonts w:eastAsia="Times" w:cs="Arial"/>
          <w:color w:val="000000"/>
          <w:szCs w:val="21"/>
          <w:shd w:val="clear" w:color="auto" w:fill="FFFFFF"/>
        </w:rPr>
        <w:t>The HYDDI role requires the Senior Clinician to be able to work with a high degree of autonomy, spend the majority of their working time onsite at YSHS service sites and have support of a clinical team within the AMHS.</w:t>
      </w:r>
    </w:p>
    <w:p w14:paraId="04AFA928" w14:textId="77777777" w:rsidR="006609D6" w:rsidRPr="000B765A" w:rsidRDefault="006609D6" w:rsidP="006609D6">
      <w:pPr>
        <w:ind w:left="360"/>
        <w:rPr>
          <w:rFonts w:eastAsia="Times" w:cs="Arial"/>
          <w:color w:val="000000"/>
          <w:szCs w:val="21"/>
          <w:shd w:val="clear" w:color="auto" w:fill="FFFFFF"/>
        </w:rPr>
      </w:pPr>
    </w:p>
    <w:p w14:paraId="61F915E2" w14:textId="77777777" w:rsidR="006609D6" w:rsidRPr="006609D6" w:rsidRDefault="006609D6" w:rsidP="006609D6">
      <w:pPr>
        <w:ind w:left="360"/>
        <w:contextualSpacing/>
        <w:rPr>
          <w:rFonts w:eastAsia="Times" w:cs="Arial"/>
          <w:color w:val="000000"/>
          <w:szCs w:val="21"/>
          <w:shd w:val="clear" w:color="auto" w:fill="FFFFFF"/>
        </w:rPr>
      </w:pPr>
      <w:r w:rsidRPr="006609D6">
        <w:rPr>
          <w:rFonts w:eastAsia="Times" w:cs="Arial"/>
          <w:color w:val="000000"/>
          <w:szCs w:val="21"/>
          <w:shd w:val="clear" w:color="auto" w:fill="FFFFFF"/>
        </w:rPr>
        <w:t>The HYDDI role includes:</w:t>
      </w:r>
    </w:p>
    <w:p w14:paraId="2BC95B57" w14:textId="77777777" w:rsidR="006609D6" w:rsidRPr="003A4876" w:rsidRDefault="006609D6" w:rsidP="006609D6">
      <w:pPr>
        <w:pStyle w:val="ListParagraph"/>
        <w:numPr>
          <w:ilvl w:val="1"/>
          <w:numId w:val="11"/>
        </w:numPr>
        <w:contextualSpacing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  <w:r w:rsidRPr="003A4876"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  <w:t>Capacity building/service navigation provided to YSHS providers</w:t>
      </w:r>
    </w:p>
    <w:p w14:paraId="66C1E315" w14:textId="77777777" w:rsidR="006609D6" w:rsidRPr="003A4876" w:rsidRDefault="006609D6" w:rsidP="006609D6">
      <w:pPr>
        <w:pStyle w:val="ListParagraph"/>
        <w:numPr>
          <w:ilvl w:val="1"/>
          <w:numId w:val="11"/>
        </w:numPr>
        <w:contextualSpacing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  <w:r w:rsidRPr="003A4876"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  <w:t>Secondary consultations provided to YSHS practitioners or AMHS clinicians</w:t>
      </w:r>
    </w:p>
    <w:p w14:paraId="37318B99" w14:textId="77777777" w:rsidR="006609D6" w:rsidRPr="003A4876" w:rsidRDefault="006609D6" w:rsidP="006609D6">
      <w:pPr>
        <w:pStyle w:val="ListParagraph"/>
        <w:numPr>
          <w:ilvl w:val="1"/>
          <w:numId w:val="11"/>
        </w:numPr>
        <w:contextualSpacing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  <w:r w:rsidRPr="003A4876"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  <w:t>Direct treatment provided to young people whose needs are not being met by mental health services, or by other services</w:t>
      </w:r>
    </w:p>
    <w:p w14:paraId="02C546CD" w14:textId="77777777" w:rsidR="006609D6" w:rsidRPr="003A4876" w:rsidRDefault="006609D6" w:rsidP="006609D6">
      <w:pPr>
        <w:pStyle w:val="ListParagraph"/>
        <w:numPr>
          <w:ilvl w:val="1"/>
          <w:numId w:val="11"/>
        </w:numPr>
        <w:contextualSpacing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  <w:r w:rsidRPr="003A4876"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  <w:t>Liaison between YSHS and AMHS.</w:t>
      </w:r>
    </w:p>
    <w:p w14:paraId="6539CE42" w14:textId="77777777" w:rsidR="006609D6" w:rsidRPr="002F60E2" w:rsidRDefault="006609D6" w:rsidP="006609D6">
      <w:pPr>
        <w:ind w:left="1080"/>
        <w:rPr>
          <w:rFonts w:eastAsia="Times" w:cs="Arial"/>
          <w:color w:val="000000"/>
          <w:sz w:val="22"/>
          <w:szCs w:val="22"/>
          <w:shd w:val="clear" w:color="auto" w:fill="FFFFFF"/>
        </w:rPr>
      </w:pPr>
    </w:p>
    <w:p w14:paraId="47562911" w14:textId="77777777" w:rsidR="006609D6" w:rsidRDefault="006609D6">
      <w:pPr>
        <w:spacing w:after="0" w:line="240" w:lineRule="auto"/>
        <w:rPr>
          <w:rFonts w:eastAsia="Times" w:cs="Arial"/>
          <w:color w:val="000000"/>
          <w:szCs w:val="21"/>
          <w:shd w:val="clear" w:color="auto" w:fill="FFFFFF"/>
        </w:rPr>
      </w:pPr>
      <w:r>
        <w:rPr>
          <w:rFonts w:eastAsia="Times" w:cs="Arial"/>
          <w:color w:val="000000"/>
          <w:szCs w:val="21"/>
          <w:shd w:val="clear" w:color="auto" w:fill="FFFFFF"/>
        </w:rPr>
        <w:br w:type="page"/>
      </w:r>
    </w:p>
    <w:p w14:paraId="64137D3B" w14:textId="710AD339" w:rsidR="006609D6" w:rsidRPr="003A4876" w:rsidRDefault="006609D6" w:rsidP="006609D6">
      <w:pPr>
        <w:rPr>
          <w:rFonts w:eastAsia="Times" w:cs="Arial"/>
          <w:color w:val="000000"/>
          <w:szCs w:val="21"/>
          <w:shd w:val="clear" w:color="auto" w:fill="FFFFFF"/>
        </w:rPr>
      </w:pPr>
      <w:r w:rsidRPr="003A4876">
        <w:rPr>
          <w:rFonts w:eastAsia="Times" w:cs="Arial"/>
          <w:color w:val="000000"/>
          <w:szCs w:val="21"/>
          <w:shd w:val="clear" w:color="auto" w:fill="FFFFFF"/>
        </w:rPr>
        <w:lastRenderedPageBreak/>
        <w:t>Below are the funded health service</w:t>
      </w:r>
      <w:r>
        <w:rPr>
          <w:rFonts w:eastAsia="Times" w:cs="Arial"/>
          <w:color w:val="000000"/>
          <w:szCs w:val="21"/>
          <w:shd w:val="clear" w:color="auto" w:fill="FFFFFF"/>
        </w:rPr>
        <w:t>s</w:t>
      </w:r>
      <w:r w:rsidRPr="003A4876">
        <w:rPr>
          <w:rFonts w:eastAsia="Times" w:cs="Arial"/>
          <w:color w:val="000000"/>
          <w:szCs w:val="21"/>
          <w:shd w:val="clear" w:color="auto" w:fill="FFFFFF"/>
        </w:rPr>
        <w:t xml:space="preserve"> and the partner housing organisations:</w:t>
      </w:r>
    </w:p>
    <w:p w14:paraId="5AB82D27" w14:textId="77777777" w:rsidR="006609D6" w:rsidRPr="003A4876" w:rsidRDefault="006609D6" w:rsidP="006609D6">
      <w:pPr>
        <w:pStyle w:val="ListParagraph"/>
        <w:rPr>
          <w:rFonts w:ascii="Arial" w:eastAsia="Times" w:hAnsi="Arial" w:cs="Arial"/>
          <w:color w:val="000000"/>
          <w:sz w:val="21"/>
          <w:szCs w:val="21"/>
          <w:shd w:val="clear" w:color="auto" w:fill="FFFFFF"/>
        </w:rPr>
      </w:pP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544"/>
        <w:gridCol w:w="3827"/>
      </w:tblGrid>
      <w:tr w:rsidR="006609D6" w:rsidRPr="00C72BAB" w14:paraId="4547ECD6" w14:textId="77777777" w:rsidTr="00EF5FFE">
        <w:trPr>
          <w:trHeight w:val="63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2082" w14:textId="77777777" w:rsidR="006609D6" w:rsidRPr="00C72BAB" w:rsidRDefault="006609D6" w:rsidP="005C4D7A">
            <w:pPr>
              <w:pStyle w:val="DHHSbody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Area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1849" w14:textId="77777777" w:rsidR="006609D6" w:rsidRPr="00C72BAB" w:rsidRDefault="006609D6" w:rsidP="005C4D7A">
            <w:pPr>
              <w:pStyle w:val="DHHSbody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Clinical Mental Health Youth Services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6211" w14:textId="77777777" w:rsidR="006609D6" w:rsidRPr="00C72BAB" w:rsidRDefault="006609D6" w:rsidP="005C4D7A">
            <w:pPr>
              <w:pStyle w:val="DHHSbody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Youth Homelessness Providers</w:t>
            </w:r>
          </w:p>
        </w:tc>
      </w:tr>
      <w:tr w:rsidR="006609D6" w:rsidRPr="00C72BAB" w14:paraId="0C9DEA8A" w14:textId="77777777" w:rsidTr="00EF5FF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97BB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NW metro</w:t>
            </w: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:</w:t>
            </w:r>
          </w:p>
          <w:p w14:paraId="35AADC1E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North West,</w:t>
            </w:r>
          </w:p>
          <w:p w14:paraId="76CB360C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Inner West, </w:t>
            </w:r>
          </w:p>
          <w:p w14:paraId="6CE571A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Northern, </w:t>
            </w:r>
          </w:p>
          <w:p w14:paraId="3946FBD9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Mid-West, </w:t>
            </w:r>
          </w:p>
          <w:p w14:paraId="7338935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North East, </w:t>
            </w:r>
          </w:p>
          <w:p w14:paraId="5C7A4753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South West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34C2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Melbourne Health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EF1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Hope Street Youth &amp; Family</w:t>
            </w:r>
          </w:p>
          <w:p w14:paraId="724CEFF1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Melbourne City Missions</w:t>
            </w:r>
          </w:p>
        </w:tc>
      </w:tr>
      <w:tr w:rsidR="006609D6" w:rsidRPr="00C72BAB" w14:paraId="23F921A5" w14:textId="77777777" w:rsidTr="00EF5FF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5885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Southern:</w:t>
            </w:r>
          </w:p>
          <w:p w14:paraId="7CBFBC7B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Dandenong</w:t>
            </w:r>
          </w:p>
          <w:p w14:paraId="62AEB68A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Middle South</w:t>
            </w:r>
          </w:p>
          <w:p w14:paraId="639DAFB6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Inner South East</w:t>
            </w:r>
          </w:p>
          <w:p w14:paraId="336AC251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Peninsula</w:t>
            </w:r>
          </w:p>
          <w:p w14:paraId="21AD782B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BBD3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Monash Health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5BF4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MOIRA</w:t>
            </w:r>
          </w:p>
          <w:p w14:paraId="285D725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6609D6" w:rsidRPr="00C72BAB" w14:paraId="459DABFC" w14:textId="77777777" w:rsidTr="00EF5FFE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71D6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Eastern</w:t>
            </w: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:</w:t>
            </w:r>
          </w:p>
          <w:p w14:paraId="51F7EFB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Central East</w:t>
            </w:r>
          </w:p>
          <w:p w14:paraId="2FB50D10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Outer East</w:t>
            </w:r>
          </w:p>
          <w:p w14:paraId="4FC2EBC3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Inner East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8696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Eastern Health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EDCE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Family Access Network</w:t>
            </w:r>
          </w:p>
        </w:tc>
      </w:tr>
      <w:tr w:rsidR="006609D6" w:rsidRPr="00C72BAB" w14:paraId="33A1ED55" w14:textId="77777777" w:rsidTr="00EF5FF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CC92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D7B4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E5FC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6609D6" w:rsidRPr="00C72BAB" w14:paraId="58D315EB" w14:textId="77777777" w:rsidTr="00EF5FFE">
        <w:trPr>
          <w:trHeight w:val="3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A839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Gippsland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473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Latrobe Health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3CAE" w14:textId="77777777" w:rsidR="006609D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Uniting Gippsland</w:t>
            </w:r>
          </w:p>
          <w:p w14:paraId="5349FF47" w14:textId="104DBE89" w:rsidR="00EF5FFE" w:rsidRPr="003A4876" w:rsidRDefault="00EF5FFE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6609D6" w:rsidRPr="00C72BAB" w14:paraId="783AD330" w14:textId="77777777" w:rsidTr="00EF5FF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AB05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Grampians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9FB4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Grampians Health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60E7" w14:textId="77777777" w:rsidR="006609D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Ballarat Community Health</w:t>
            </w:r>
          </w:p>
          <w:p w14:paraId="29B0A1C5" w14:textId="0DDE9A70" w:rsidR="00EF5FFE" w:rsidRPr="003A4876" w:rsidRDefault="00EF5FFE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6609D6" w:rsidRPr="00C72BAB" w14:paraId="025792C7" w14:textId="77777777" w:rsidTr="00EF5FFE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C35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Loddon Mallee:</w:t>
            </w:r>
          </w:p>
          <w:p w14:paraId="2E87820E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Northern Mallee</w:t>
            </w:r>
          </w:p>
          <w:p w14:paraId="1F952090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Loddon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071C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Mildura Hospital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8BFF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MASP</w:t>
            </w:r>
          </w:p>
        </w:tc>
      </w:tr>
      <w:tr w:rsidR="006609D6" w:rsidRPr="00C72BAB" w14:paraId="696A6034" w14:textId="77777777" w:rsidTr="00EF5FFE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874D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Barwon South Western:</w:t>
            </w:r>
          </w:p>
          <w:p w14:paraId="33A178DB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Barwon</w:t>
            </w:r>
          </w:p>
          <w:p w14:paraId="54A638E8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Glenelg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03D6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Barwon Health Services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DD45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Barwon Child Youth &amp; Family</w:t>
            </w:r>
          </w:p>
        </w:tc>
      </w:tr>
      <w:tr w:rsidR="006609D6" w:rsidRPr="00C72BAB" w14:paraId="354664D1" w14:textId="77777777" w:rsidTr="00EF5FFE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9750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b/>
                <w:bCs/>
                <w:color w:val="000000"/>
                <w:szCs w:val="21"/>
                <w:shd w:val="clear" w:color="auto" w:fill="FFFFFF"/>
              </w:rPr>
              <w:t>Hume:</w:t>
            </w:r>
          </w:p>
          <w:p w14:paraId="722EAB88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Goulburn</w:t>
            </w:r>
          </w:p>
          <w:p w14:paraId="03776796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North East Hume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9D9E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 xml:space="preserve">Goulburn Valley Health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6BBF" w14:textId="77777777" w:rsidR="006609D6" w:rsidRPr="003A4876" w:rsidRDefault="006609D6" w:rsidP="006609D6">
            <w:pPr>
              <w:spacing w:after="0" w:line="240" w:lineRule="auto"/>
              <w:rPr>
                <w:rFonts w:eastAsia="Times" w:cs="Arial"/>
                <w:color w:val="000000"/>
                <w:szCs w:val="21"/>
                <w:shd w:val="clear" w:color="auto" w:fill="FFFFFF"/>
              </w:rPr>
            </w:pPr>
            <w:r w:rsidRPr="003A4876">
              <w:rPr>
                <w:rFonts w:eastAsia="Times" w:cs="Arial"/>
                <w:color w:val="000000"/>
                <w:szCs w:val="21"/>
                <w:shd w:val="clear" w:color="auto" w:fill="FFFFFF"/>
              </w:rPr>
              <w:t>SalvoCare Brayton Youth Refuge</w:t>
            </w:r>
          </w:p>
        </w:tc>
      </w:tr>
    </w:tbl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420EA2CC" w14:textId="77777777" w:rsidR="006609D6" w:rsidRPr="008C1C71" w:rsidRDefault="006609D6" w:rsidP="006609D6">
      <w:pPr>
        <w:pStyle w:val="Heading3"/>
      </w:pPr>
      <w:r w:rsidRPr="00137FCD">
        <w:rPr>
          <w:shd w:val="clear" w:color="auto" w:fill="FFFFFF"/>
        </w:rPr>
        <w:t>Specialty service development</w:t>
      </w:r>
    </w:p>
    <w:p w14:paraId="46884007" w14:textId="77777777" w:rsidR="006609D6" w:rsidRPr="003A4876" w:rsidRDefault="006609D6" w:rsidP="006609D6">
      <w:pPr>
        <w:spacing w:after="0" w:line="240" w:lineRule="auto"/>
        <w:contextualSpacing/>
        <w:rPr>
          <w:rFonts w:cs="Arial"/>
          <w:szCs w:val="21"/>
        </w:rPr>
      </w:pPr>
      <w:bookmarkStart w:id="1" w:name="_Toc410717546"/>
      <w:bookmarkStart w:id="2" w:name="_Toc440566510"/>
      <w:r w:rsidRPr="007607B5">
        <w:rPr>
          <w:rFonts w:cs="Arial"/>
          <w:b/>
          <w:bCs/>
          <w:szCs w:val="21"/>
        </w:rPr>
        <w:t>Note:</w:t>
      </w:r>
      <w:r w:rsidRPr="003A4876">
        <w:rPr>
          <w:rFonts w:cs="Arial"/>
          <w:szCs w:val="21"/>
        </w:rPr>
        <w:t xml:space="preserve">  </w:t>
      </w:r>
      <w:r>
        <w:rPr>
          <w:rFonts w:cs="Arial"/>
          <w:szCs w:val="21"/>
        </w:rPr>
        <w:t>HYDDI</w:t>
      </w:r>
      <w:r w:rsidRPr="003A4876">
        <w:rPr>
          <w:rFonts w:cs="Arial"/>
          <w:szCs w:val="21"/>
        </w:rPr>
        <w:t xml:space="preserve"> clinicians are </w:t>
      </w:r>
      <w:r>
        <w:rPr>
          <w:rFonts w:cs="Arial"/>
          <w:szCs w:val="21"/>
        </w:rPr>
        <w:t xml:space="preserve">now </w:t>
      </w:r>
      <w:r w:rsidRPr="003A4876">
        <w:rPr>
          <w:rFonts w:cs="Arial"/>
          <w:szCs w:val="21"/>
        </w:rPr>
        <w:t>able to record community contact type of “Specialty MH Service Development”</w:t>
      </w:r>
      <w:r>
        <w:rPr>
          <w:rFonts w:cs="Arial"/>
          <w:szCs w:val="21"/>
        </w:rPr>
        <w:t xml:space="preserve"> (Code 6) as they are being funded to build an AMHS capacity to provide mental health support to a specific target population.</w:t>
      </w:r>
    </w:p>
    <w:p w14:paraId="740D372A" w14:textId="77777777" w:rsidR="006609D6" w:rsidRDefault="006609D6" w:rsidP="006609D6">
      <w:pPr>
        <w:spacing w:after="200" w:line="276" w:lineRule="auto"/>
        <w:rPr>
          <w:rFonts w:eastAsia="Times"/>
          <w:sz w:val="20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A0A324E" w14:textId="77777777" w:rsidR="006609D6" w:rsidRPr="008C1C71" w:rsidRDefault="006609D6" w:rsidP="006609D6">
      <w:pPr>
        <w:pStyle w:val="Heading3"/>
      </w:pPr>
      <w:r>
        <w:rPr>
          <w:shd w:val="clear" w:color="auto" w:fill="FFFFFF"/>
        </w:rPr>
        <w:lastRenderedPageBreak/>
        <w:t>Subcentre / Program</w:t>
      </w:r>
    </w:p>
    <w:tbl>
      <w:tblPr>
        <w:tblStyle w:val="TableGrid"/>
        <w:tblW w:w="9810" w:type="dxa"/>
        <w:tblLayout w:type="fixed"/>
        <w:tblLook w:val="04A0" w:firstRow="1" w:lastRow="0" w:firstColumn="1" w:lastColumn="0" w:noHBand="0" w:noVBand="1"/>
      </w:tblPr>
      <w:tblGrid>
        <w:gridCol w:w="1558"/>
        <w:gridCol w:w="1559"/>
        <w:gridCol w:w="1448"/>
        <w:gridCol w:w="1276"/>
        <w:gridCol w:w="1242"/>
        <w:gridCol w:w="1451"/>
        <w:gridCol w:w="1276"/>
      </w:tblGrid>
      <w:tr w:rsidR="006609D6" w:rsidRPr="00964E45" w14:paraId="7DFD78AC" w14:textId="77777777" w:rsidTr="005C4D7A"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38B17B" w14:textId="77777777" w:rsidR="006609D6" w:rsidRDefault="006609D6" w:rsidP="005C4D7A">
            <w:pPr>
              <w:pStyle w:val="DHHSbody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PROGRAM</w:t>
            </w:r>
          </w:p>
        </w:tc>
      </w:tr>
      <w:tr w:rsidR="006609D6" w:rsidRPr="00964E45" w14:paraId="558FDCF0" w14:textId="77777777" w:rsidTr="007607B5"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0B5925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Description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67A141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Classification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A21905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Program Type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A6DD8F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Target Population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8EA3D3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Fund Source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C2F8648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Start Date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63F4D93" w14:textId="77777777" w:rsidR="006609D6" w:rsidRPr="003A4876" w:rsidRDefault="006609D6" w:rsidP="005C4D7A">
            <w:pPr>
              <w:pStyle w:val="DHHSbody"/>
              <w:rPr>
                <w:rFonts w:cs="Arial"/>
                <w:b/>
              </w:rPr>
            </w:pPr>
            <w:r w:rsidRPr="003A4876">
              <w:rPr>
                <w:rFonts w:cs="Arial"/>
                <w:b/>
              </w:rPr>
              <w:t>OM Setting</w:t>
            </w:r>
          </w:p>
        </w:tc>
      </w:tr>
      <w:tr w:rsidR="006609D6" w:rsidRPr="00964E45" w14:paraId="6E033217" w14:textId="77777777" w:rsidTr="007607B5">
        <w:tc>
          <w:tcPr>
            <w:tcW w:w="1558" w:type="dxa"/>
          </w:tcPr>
          <w:p w14:paraId="0B1BC98B" w14:textId="77777777" w:rsidR="006609D6" w:rsidRPr="003A4876" w:rsidRDefault="006609D6" w:rsidP="005C4D7A">
            <w:pPr>
              <w:pStyle w:val="DHHSbody"/>
              <w:rPr>
                <w:rFonts w:eastAsia="Calibri" w:cs="Arial"/>
                <w:color w:val="000000"/>
                <w:sz w:val="21"/>
                <w:szCs w:val="21"/>
              </w:rPr>
            </w:pPr>
            <w:r w:rsidRPr="003A4876">
              <w:rPr>
                <w:rFonts w:eastAsia="Calibri" w:cs="Arial"/>
                <w:color w:val="000000"/>
                <w:sz w:val="21"/>
                <w:szCs w:val="21"/>
              </w:rPr>
              <w:t>Must include HYDDI as part of name</w:t>
            </w:r>
          </w:p>
        </w:tc>
        <w:tc>
          <w:tcPr>
            <w:tcW w:w="1559" w:type="dxa"/>
          </w:tcPr>
          <w:p w14:paraId="440F919E" w14:textId="77777777" w:rsidR="006609D6" w:rsidRPr="003A4876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3A4876">
              <w:rPr>
                <w:rFonts w:cs="Arial"/>
                <w:sz w:val="21"/>
                <w:szCs w:val="21"/>
              </w:rPr>
              <w:t>Community</w:t>
            </w:r>
          </w:p>
        </w:tc>
        <w:tc>
          <w:tcPr>
            <w:tcW w:w="1448" w:type="dxa"/>
          </w:tcPr>
          <w:p w14:paraId="2452361D" w14:textId="77777777" w:rsidR="006609D6" w:rsidRPr="003A4876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3A4876">
              <w:rPr>
                <w:rFonts w:cs="Arial"/>
                <w:sz w:val="21"/>
                <w:szCs w:val="21"/>
              </w:rPr>
              <w:t>Comm, Dual Diagnosis</w:t>
            </w:r>
          </w:p>
        </w:tc>
        <w:tc>
          <w:tcPr>
            <w:tcW w:w="1276" w:type="dxa"/>
          </w:tcPr>
          <w:p w14:paraId="00F2B69A" w14:textId="77777777" w:rsidR="006609D6" w:rsidRPr="003A4876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3A4876">
              <w:rPr>
                <w:rFonts w:cs="Arial"/>
                <w:sz w:val="21"/>
                <w:szCs w:val="21"/>
              </w:rPr>
              <w:t>Homeless Youth</w:t>
            </w:r>
          </w:p>
        </w:tc>
        <w:tc>
          <w:tcPr>
            <w:tcW w:w="1242" w:type="dxa"/>
          </w:tcPr>
          <w:p w14:paraId="7A53F108" w14:textId="77777777" w:rsidR="006609D6" w:rsidRPr="003A4876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3A4876">
              <w:rPr>
                <w:rFonts w:cs="Arial"/>
                <w:sz w:val="21"/>
                <w:szCs w:val="21"/>
              </w:rPr>
              <w:t>Dual Diagnosis</w:t>
            </w:r>
          </w:p>
        </w:tc>
        <w:tc>
          <w:tcPr>
            <w:tcW w:w="1451" w:type="dxa"/>
          </w:tcPr>
          <w:p w14:paraId="0152BDDE" w14:textId="475B5253" w:rsidR="006609D6" w:rsidRPr="003A4876" w:rsidRDefault="007607B5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When your program commenced</w:t>
            </w:r>
          </w:p>
        </w:tc>
        <w:tc>
          <w:tcPr>
            <w:tcW w:w="1276" w:type="dxa"/>
          </w:tcPr>
          <w:p w14:paraId="5E4A9356" w14:textId="77777777" w:rsidR="006609D6" w:rsidRPr="003A4876" w:rsidRDefault="006609D6" w:rsidP="005C4D7A">
            <w:pPr>
              <w:pStyle w:val="DHHSbody"/>
              <w:jc w:val="center"/>
              <w:rPr>
                <w:rFonts w:cs="Arial"/>
                <w:sz w:val="21"/>
                <w:szCs w:val="21"/>
              </w:rPr>
            </w:pPr>
            <w:r w:rsidRPr="003A4876">
              <w:rPr>
                <w:rFonts w:cs="Arial"/>
                <w:sz w:val="21"/>
                <w:szCs w:val="21"/>
              </w:rPr>
              <w:t>Yes</w:t>
            </w:r>
          </w:p>
        </w:tc>
      </w:tr>
    </w:tbl>
    <w:p w14:paraId="0BA59E96" w14:textId="77777777" w:rsidR="006609D6" w:rsidRDefault="006609D6" w:rsidP="006609D6">
      <w:pPr>
        <w:spacing w:after="200" w:line="276" w:lineRule="auto"/>
        <w:rPr>
          <w:rFonts w:eastAsia="MS Gothic"/>
          <w:b/>
          <w:bCs/>
          <w:szCs w:val="26"/>
        </w:rPr>
      </w:pPr>
    </w:p>
    <w:bookmarkEnd w:id="1"/>
    <w:bookmarkEnd w:id="2"/>
    <w:p w14:paraId="6BC18847" w14:textId="77777777" w:rsidR="006609D6" w:rsidRDefault="006609D6" w:rsidP="006609D6">
      <w:pPr>
        <w:pStyle w:val="Heading2"/>
      </w:pPr>
      <w:r>
        <w:t>New &amp; Existing HYDDI Services:</w:t>
      </w:r>
    </w:p>
    <w:p w14:paraId="7A95F6F0" w14:textId="77777777" w:rsidR="006609D6" w:rsidRPr="003A4876" w:rsidRDefault="006609D6" w:rsidP="006609D6">
      <w:pPr>
        <w:pStyle w:val="DHHSbody"/>
        <w:numPr>
          <w:ilvl w:val="0"/>
          <w:numId w:val="13"/>
        </w:numPr>
        <w:rPr>
          <w:sz w:val="21"/>
          <w:szCs w:val="21"/>
        </w:rPr>
      </w:pPr>
      <w:r w:rsidRPr="003A4876">
        <w:rPr>
          <w:sz w:val="21"/>
          <w:szCs w:val="21"/>
        </w:rPr>
        <w:t>HYDDI programs targeted at consumers under 18 years of age must be linked to a youth subcentre, where the youth outcome measure setting is enabled.</w:t>
      </w:r>
    </w:p>
    <w:p w14:paraId="662F4BCC" w14:textId="77777777" w:rsidR="006609D6" w:rsidRPr="003A4876" w:rsidRDefault="006609D6" w:rsidP="006609D6">
      <w:pPr>
        <w:pStyle w:val="DHHSbody"/>
        <w:numPr>
          <w:ilvl w:val="0"/>
          <w:numId w:val="13"/>
        </w:numPr>
        <w:rPr>
          <w:sz w:val="21"/>
          <w:szCs w:val="21"/>
        </w:rPr>
      </w:pPr>
      <w:r w:rsidRPr="003A4876">
        <w:rPr>
          <w:sz w:val="21"/>
          <w:szCs w:val="21"/>
        </w:rPr>
        <w:t>HYDDI programs targeted at consumers over 18 years of age must be linked to an adult subcentre, where the adult outcome measures setting is enabled</w:t>
      </w:r>
    </w:p>
    <w:p w14:paraId="3F7BBFA1" w14:textId="77777777" w:rsidR="006609D6" w:rsidRPr="003A4876" w:rsidRDefault="006609D6" w:rsidP="006609D6">
      <w:pPr>
        <w:pStyle w:val="DHHSbody"/>
        <w:numPr>
          <w:ilvl w:val="0"/>
          <w:numId w:val="13"/>
        </w:numPr>
        <w:rPr>
          <w:sz w:val="21"/>
          <w:szCs w:val="21"/>
        </w:rPr>
      </w:pPr>
      <w:r w:rsidRPr="003A4876">
        <w:rPr>
          <w:sz w:val="21"/>
          <w:szCs w:val="21"/>
        </w:rPr>
        <w:t>Services may create a new subcentre, or link to an existing subcentre</w:t>
      </w:r>
    </w:p>
    <w:p w14:paraId="1F7983FB" w14:textId="48295AF8" w:rsidR="00127975" w:rsidRDefault="00127975" w:rsidP="00BF7345">
      <w:pPr>
        <w:pStyle w:val="Body"/>
      </w:pPr>
    </w:p>
    <w:p w14:paraId="01082D89" w14:textId="31C78C74" w:rsidR="0069456C" w:rsidRPr="0069456C" w:rsidRDefault="0069456C" w:rsidP="0069456C"/>
    <w:p w14:paraId="18F9FC55" w14:textId="77777777" w:rsidR="006609D6" w:rsidRPr="00E91666" w:rsidRDefault="006609D6" w:rsidP="006609D6">
      <w:pPr>
        <w:pStyle w:val="Heading2"/>
      </w:pPr>
      <w:r>
        <w:t>Further information</w:t>
      </w:r>
    </w:p>
    <w:p w14:paraId="49521754" w14:textId="77777777" w:rsidR="006609D6" w:rsidRPr="00C549AC" w:rsidRDefault="006609D6" w:rsidP="006609D6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C549AC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5" w:history="1">
        <w:r w:rsidRPr="00C549AC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6D55D22C" w14:textId="77777777" w:rsidR="006609D6" w:rsidRPr="00C549AC" w:rsidRDefault="006609D6" w:rsidP="006609D6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C549AC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6" w:history="1">
        <w:r w:rsidRPr="00C549AC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6609D6" w:rsidRPr="00C549AC" w14:paraId="7FB5F98E" w14:textId="77777777" w:rsidTr="005C4D7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C7F7" w14:textId="77777777" w:rsidR="006609D6" w:rsidRPr="00C549AC" w:rsidRDefault="006609D6" w:rsidP="005C4D7A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C549AC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7" w:history="1">
              <w:r w:rsidRPr="00C549AC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C549AC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C549AC">
              <w:rPr>
                <w:rFonts w:cs="Arial"/>
                <w:sz w:val="21"/>
                <w:szCs w:val="21"/>
              </w:rPr>
              <w:t>MHDReporting@health.vic.gov.au&gt;</w:t>
            </w:r>
          </w:p>
          <w:p w14:paraId="38400A73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0BDDAEB4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ISSN </w:t>
            </w:r>
            <w:r w:rsidRPr="00C549AC">
              <w:rPr>
                <w:rFonts w:cs="Arial"/>
                <w:color w:val="000000"/>
                <w:sz w:val="21"/>
                <w:szCs w:val="21"/>
              </w:rPr>
              <w:t>2653-620X</w:t>
            </w: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 - Online (pdf/word)</w:t>
            </w:r>
          </w:p>
          <w:p w14:paraId="5283E976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Available at </w:t>
            </w:r>
            <w:hyperlink r:id="rId18" w:history="1">
              <w:r w:rsidRPr="00C549AC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C549AC">
              <w:rPr>
                <w:rFonts w:cs="Arial"/>
                <w:sz w:val="21"/>
                <w:szCs w:val="21"/>
              </w:rPr>
              <w:t xml:space="preserve"> - https://www.health.vic.gov.au/research-and-reporting/bulletins-and-program-management-circulars-pmc&gt;</w:t>
            </w:r>
          </w:p>
          <w:p w14:paraId="29A024F1" w14:textId="77777777" w:rsidR="006609D6" w:rsidRPr="00C549AC" w:rsidRDefault="006609D6" w:rsidP="005C4D7A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>
              <w:rPr>
                <w:rFonts w:cs="Arial"/>
                <w:sz w:val="21"/>
                <w:szCs w:val="21"/>
              </w:rPr>
              <w:t>April 2023</w:t>
            </w:r>
          </w:p>
        </w:tc>
      </w:tr>
    </w:tbl>
    <w:p w14:paraId="4F641402" w14:textId="4D607C36" w:rsidR="0069456C" w:rsidRPr="0069456C" w:rsidRDefault="0069456C" w:rsidP="0069456C"/>
    <w:p w14:paraId="441120BB" w14:textId="25FB2C61" w:rsidR="00F93EFE" w:rsidRPr="00F93EFE" w:rsidRDefault="00F93EFE" w:rsidP="00F93EFE">
      <w:pPr>
        <w:tabs>
          <w:tab w:val="left" w:pos="2865"/>
        </w:tabs>
      </w:pPr>
      <w:r>
        <w:tab/>
      </w:r>
    </w:p>
    <w:p w14:paraId="264A4012" w14:textId="7593B99A" w:rsidR="002D6FED" w:rsidRDefault="002D6FED" w:rsidP="002D6FED"/>
    <w:p w14:paraId="095BDF9B" w14:textId="1F416233" w:rsidR="00777674" w:rsidRPr="00777674" w:rsidRDefault="00777674" w:rsidP="00777674">
      <w:pPr>
        <w:tabs>
          <w:tab w:val="left" w:pos="2130"/>
        </w:tabs>
      </w:pPr>
    </w:p>
    <w:sectPr w:rsidR="00777674" w:rsidRPr="00777674" w:rsidSect="00CD3700">
      <w:footerReference w:type="default" r:id="rId19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80" w14:textId="77777777" w:rsidR="00EE5418" w:rsidRDefault="00EE5418">
      <w:r>
        <w:separator/>
      </w:r>
    </w:p>
  </w:endnote>
  <w:endnote w:type="continuationSeparator" w:id="0">
    <w:p w14:paraId="48B75FC5" w14:textId="77777777" w:rsidR="00EE5418" w:rsidRDefault="00E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A876" w14:textId="77777777" w:rsidR="006A5B07" w:rsidRDefault="006A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19FE6326" w:rsidR="00E261B3" w:rsidRPr="00F65AA9" w:rsidRDefault="002C2DB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2E7A1A" wp14:editId="0C21BC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9a34fad95d51c0611e33b2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CC9E3" w14:textId="3395349F" w:rsidR="002C2DB2" w:rsidRPr="002C2DB2" w:rsidRDefault="002C2DB2" w:rsidP="002C2DB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2DB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E7A1A" id="_x0000_t202" coordsize="21600,21600" o:spt="202" path="m,l,21600r21600,l21600,xe">
              <v:stroke joinstyle="miter"/>
              <v:path gradientshapeok="t" o:connecttype="rect"/>
            </v:shapetype>
            <v:shape id="MSIPCMd9a34fad95d51c0611e33b2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E8CC9E3" w14:textId="3395349F" w:rsidR="002C2DB2" w:rsidRPr="002C2DB2" w:rsidRDefault="002C2DB2" w:rsidP="002C2DB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2DB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680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6CCACAB4" w:rsidR="00E261B3" w:rsidRDefault="002C2D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728" behindDoc="0" locked="0" layoutInCell="0" allowOverlap="1" wp14:anchorId="3ACF5753" wp14:editId="58F804F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f8847c6851325b3aa3809d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2DB31" w14:textId="32119265" w:rsidR="002C2DB2" w:rsidRPr="002C2DB2" w:rsidRDefault="002C2DB2" w:rsidP="002C2DB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2DB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F5753" id="_x0000_t202" coordsize="21600,21600" o:spt="202" path="m,l,21600r21600,l21600,xe">
              <v:stroke joinstyle="miter"/>
              <v:path gradientshapeok="t" o:connecttype="rect"/>
            </v:shapetype>
            <v:shape id="MSIPCM9f8847c6851325b3aa3809d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A02DB31" w14:textId="32119265" w:rsidR="002C2DB2" w:rsidRPr="002C2DB2" w:rsidRDefault="002C2DB2" w:rsidP="002C2DB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2DB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CFF7" w14:textId="32A0EE81" w:rsidR="00F93EFE" w:rsidRDefault="00F93E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EA9C89" wp14:editId="37301E5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1d3d4dc4acce4334478f86c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9AC1F" w14:textId="36A190BF" w:rsidR="00F93EFE" w:rsidRPr="00F93EFE" w:rsidRDefault="00F93EFE" w:rsidP="00F93EF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93E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9C89" id="_x0000_t202" coordsize="21600,21600" o:spt="202" path="m,l,21600r21600,l21600,xe">
              <v:stroke joinstyle="miter"/>
              <v:path gradientshapeok="t" o:connecttype="rect"/>
            </v:shapetype>
            <v:shape id="MSIPCM1d3d4dc4acce4334478f86c1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DF9AC1F" w14:textId="36A190BF" w:rsidR="00F93EFE" w:rsidRPr="00F93EFE" w:rsidRDefault="00F93EFE" w:rsidP="00F93EF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93E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5761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F28AC2" w14:textId="321F1B9B" w:rsidR="00373890" w:rsidRPr="00CD3700" w:rsidRDefault="00373890" w:rsidP="00F93EFE">
    <w:pPr>
      <w:pStyle w:val="Footer"/>
      <w:tabs>
        <w:tab w:val="left" w:pos="345"/>
        <w:tab w:val="right" w:pos="1020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EB68" w14:textId="77777777" w:rsidR="00EE5418" w:rsidRDefault="00EE5418" w:rsidP="002862F1">
      <w:pPr>
        <w:spacing w:before="120"/>
      </w:pPr>
      <w:r>
        <w:separator/>
      </w:r>
    </w:p>
  </w:footnote>
  <w:footnote w:type="continuationSeparator" w:id="0">
    <w:p w14:paraId="75A9D9CE" w14:textId="77777777" w:rsidR="00EE5418" w:rsidRDefault="00EE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617C" w14:textId="77777777" w:rsidR="006A5B07" w:rsidRDefault="006A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A2E8" w14:textId="77777777" w:rsidR="006A5B07" w:rsidRDefault="006A5B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80" w14:textId="2C7489FE" w:rsidR="000C0404" w:rsidRDefault="006A5B07" w:rsidP="00F93EFE">
    <w:pPr>
      <w:pStyle w:val="Header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3EFE">
          <w:t xml:space="preserve">Mental Health Bulletin </w:t>
        </w:r>
        <w:r w:rsidR="00A1645F">
          <w:t>7</w:t>
        </w:r>
        <w:r w:rsidR="006609D6">
          <w:t>3</w:t>
        </w:r>
        <w:r w:rsidR="00F93EFE">
          <w:t xml:space="preserve"> – </w:t>
        </w:r>
        <w:r w:rsidR="006609D6">
          <w:t>Homelessness Youth Dual Diagnosis Initiative (HYDDI)</w:t>
        </w:r>
        <w:r w:rsidR="00F93EFE">
          <w:t xml:space="preserve"> </w:t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0A51021"/>
    <w:multiLevelType w:val="hybridMultilevel"/>
    <w:tmpl w:val="E17AC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6E65"/>
    <w:multiLevelType w:val="hybridMultilevel"/>
    <w:tmpl w:val="26501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897920"/>
    <w:multiLevelType w:val="hybridMultilevel"/>
    <w:tmpl w:val="0F209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0491A"/>
    <w:multiLevelType w:val="hybridMultilevel"/>
    <w:tmpl w:val="09C89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64D54"/>
    <w:multiLevelType w:val="hybridMultilevel"/>
    <w:tmpl w:val="844C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9513EDC"/>
    <w:multiLevelType w:val="hybridMultilevel"/>
    <w:tmpl w:val="6FA20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7FF619D"/>
    <w:multiLevelType w:val="hybridMultilevel"/>
    <w:tmpl w:val="1916C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2642">
    <w:abstractNumId w:val="3"/>
  </w:num>
  <w:num w:numId="2" w16cid:durableId="1992977021">
    <w:abstractNumId w:val="9"/>
  </w:num>
  <w:num w:numId="3" w16cid:durableId="720373017">
    <w:abstractNumId w:val="8"/>
  </w:num>
  <w:num w:numId="4" w16cid:durableId="899094426">
    <w:abstractNumId w:val="11"/>
  </w:num>
  <w:num w:numId="5" w16cid:durableId="1648820474">
    <w:abstractNumId w:val="4"/>
  </w:num>
  <w:num w:numId="6" w16cid:durableId="1111122708">
    <w:abstractNumId w:val="0"/>
  </w:num>
  <w:num w:numId="7" w16cid:durableId="2059275913">
    <w:abstractNumId w:val="10"/>
  </w:num>
  <w:num w:numId="8" w16cid:durableId="569538414">
    <w:abstractNumId w:val="1"/>
  </w:num>
  <w:num w:numId="9" w16cid:durableId="734859128">
    <w:abstractNumId w:val="12"/>
  </w:num>
  <w:num w:numId="10" w16cid:durableId="1125319359">
    <w:abstractNumId w:val="2"/>
  </w:num>
  <w:num w:numId="11" w16cid:durableId="909197533">
    <w:abstractNumId w:val="6"/>
  </w:num>
  <w:num w:numId="12" w16cid:durableId="695732634">
    <w:abstractNumId w:val="5"/>
  </w:num>
  <w:num w:numId="13" w16cid:durableId="88676929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17232"/>
    <w:rsid w:val="00022271"/>
    <w:rsid w:val="000235E8"/>
    <w:rsid w:val="00024D89"/>
    <w:rsid w:val="000250B6"/>
    <w:rsid w:val="00026B79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2797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2782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36EE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DB2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94B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7F6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7FB5"/>
    <w:rsid w:val="00572031"/>
    <w:rsid w:val="00572282"/>
    <w:rsid w:val="00573CE3"/>
    <w:rsid w:val="00573F69"/>
    <w:rsid w:val="00576E84"/>
    <w:rsid w:val="00580394"/>
    <w:rsid w:val="005809CD"/>
    <w:rsid w:val="00581617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09D6"/>
    <w:rsid w:val="006621D7"/>
    <w:rsid w:val="0066302A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456C"/>
    <w:rsid w:val="00696F27"/>
    <w:rsid w:val="006A18C2"/>
    <w:rsid w:val="006A3383"/>
    <w:rsid w:val="006A5B07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07B5"/>
    <w:rsid w:val="00763139"/>
    <w:rsid w:val="00770F37"/>
    <w:rsid w:val="007711A0"/>
    <w:rsid w:val="00772D5E"/>
    <w:rsid w:val="0077463E"/>
    <w:rsid w:val="00776928"/>
    <w:rsid w:val="00776E0F"/>
    <w:rsid w:val="007774B1"/>
    <w:rsid w:val="00777674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45F"/>
    <w:rsid w:val="00A22229"/>
    <w:rsid w:val="00A24442"/>
    <w:rsid w:val="00A304EA"/>
    <w:rsid w:val="00A330BB"/>
    <w:rsid w:val="00A44882"/>
    <w:rsid w:val="00A45125"/>
    <w:rsid w:val="00A53C76"/>
    <w:rsid w:val="00A54715"/>
    <w:rsid w:val="00A54EB4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38B7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5FFE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3EFE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EFE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vic.gov.au/research-and-reporting/bulletins-and-program-management-circulars-pm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HDReporting@health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research-and-reporting/bulletins-and-program-management-circulars-pmc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4011</Characters>
  <Application>Microsoft Office Word</Application>
  <DocSecurity>0</DocSecurity>
  <Lines>33</Lines>
  <Paragraphs>9</Paragraphs>
  <ScaleCrop>false</ScaleCrop>
  <Manager/>
  <Company/>
  <LinksUpToDate>false</LinksUpToDate>
  <CharactersWithSpaces>4580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2023-04-27T04:12:00Z</dcterms:created>
  <dcterms:modified xsi:type="dcterms:W3CDTF">2023-04-27T04:12:00Z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2023-04-27T04:12:49Z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c6b366f0-24fd-4117-8a43-e156ac12e444</vt:lpwstr>
  </property>
  <property fmtid="{D5CDD505-2E9C-101B-9397-08002B2CF9AE}" pid="8" name="MSIP_Label_43e64453-338c-4f93-8a4d-0039a0a41f2a_ContentBits">
    <vt:lpwstr>2</vt:lpwstr>
  </property>
</Properties>
</file>