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43CB839D" w:rsidR="005801AF" w:rsidRPr="007B44BE" w:rsidRDefault="005801AF" w:rsidP="000F3AD9">
                            <w:pPr>
                              <w:pStyle w:val="VAHImainheading"/>
                            </w:pPr>
                            <w:r w:rsidRPr="002411E3">
                              <w:rPr>
                                <w:b w:val="0"/>
                              </w:rPr>
                              <w:t>KPI report</w:t>
                            </w:r>
                            <w:r>
                              <w:rPr>
                                <w:b w:val="0"/>
                              </w:rPr>
                              <w:tab/>
                            </w:r>
                            <w:r>
                              <w:rPr>
                                <w:b w:val="0"/>
                              </w:rPr>
                              <w:tab/>
                            </w:r>
                            <w:r w:rsidR="00807130">
                              <w:rPr>
                                <w:rFonts w:ascii="VIC Medium" w:hAnsi="VIC Medium"/>
                                <w:sz w:val="28"/>
                                <w:szCs w:val="28"/>
                              </w:rPr>
                              <w:t>April – June</w:t>
                            </w:r>
                            <w:r w:rsidR="00DF79BB">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43CB839D" w:rsidR="005801AF" w:rsidRPr="007B44BE" w:rsidRDefault="005801AF" w:rsidP="000F3AD9">
                      <w:pPr>
                        <w:pStyle w:val="VAHImainheading"/>
                      </w:pPr>
                      <w:r w:rsidRPr="002411E3">
                        <w:rPr>
                          <w:b w:val="0"/>
                        </w:rPr>
                        <w:t>KPI report</w:t>
                      </w:r>
                      <w:r>
                        <w:rPr>
                          <w:b w:val="0"/>
                        </w:rPr>
                        <w:tab/>
                      </w:r>
                      <w:r>
                        <w:rPr>
                          <w:b w:val="0"/>
                        </w:rPr>
                        <w:tab/>
                      </w:r>
                      <w:r w:rsidR="00807130">
                        <w:rPr>
                          <w:rFonts w:ascii="VIC Medium" w:hAnsi="VIC Medium"/>
                          <w:sz w:val="28"/>
                          <w:szCs w:val="28"/>
                        </w:rPr>
                        <w:t>April – June</w:t>
                      </w:r>
                      <w:r w:rsidR="00DF79BB">
                        <w:rPr>
                          <w:rFonts w:ascii="VIC Medium" w:hAnsi="VIC Medium"/>
                          <w:sz w:val="28"/>
                          <w:szCs w:val="28"/>
                        </w:rPr>
                        <w:t xml:space="preserve"> 2023</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r w:rsidR="00E30F56" w:rsidRPr="000B0CCC">
        <w:rPr>
          <w:sz w:val="22"/>
          <w:szCs w:val="22"/>
        </w:rPr>
        <w:t xml:space="preserve"> </w:t>
      </w:r>
    </w:p>
    <w:p w14:paraId="36288949" w14:textId="57004D24" w:rsidR="00807130" w:rsidRPr="00807130" w:rsidRDefault="00CF11E1">
      <w:pPr>
        <w:pStyle w:val="TOC1"/>
        <w:rPr>
          <w:rFonts w:asciiTheme="minorHAnsi" w:eastAsiaTheme="minorEastAsia" w:hAnsiTheme="minorHAnsi" w:cstheme="minorBidi"/>
          <w:sz w:val="22"/>
          <w:szCs w:val="22"/>
          <w:lang w:eastAsia="en-AU"/>
        </w:rPr>
      </w:pPr>
      <w:r w:rsidRPr="00807130">
        <w:rPr>
          <w:sz w:val="22"/>
          <w:szCs w:val="22"/>
        </w:rPr>
        <w:fldChar w:fldCharType="begin"/>
      </w:r>
      <w:r w:rsidRPr="00807130">
        <w:rPr>
          <w:sz w:val="22"/>
          <w:szCs w:val="22"/>
        </w:rPr>
        <w:instrText xml:space="preserve"> TOC \h \z \t "Heading 1,1,Heading 2,2" </w:instrText>
      </w:r>
      <w:r w:rsidRPr="00807130">
        <w:rPr>
          <w:sz w:val="22"/>
          <w:szCs w:val="22"/>
        </w:rPr>
        <w:fldChar w:fldCharType="separate"/>
      </w:r>
      <w:hyperlink w:anchor="_Toc140584789" w:history="1">
        <w:r w:rsidR="00807130" w:rsidRPr="00807130">
          <w:rPr>
            <w:rStyle w:val="Hyperlink"/>
            <w:sz w:val="22"/>
            <w:szCs w:val="22"/>
          </w:rPr>
          <w:t>Inpatient 2022-23 Q4</w:t>
        </w:r>
        <w:r w:rsidR="00807130" w:rsidRPr="00807130">
          <w:rPr>
            <w:webHidden/>
            <w:sz w:val="22"/>
            <w:szCs w:val="22"/>
          </w:rPr>
          <w:tab/>
        </w:r>
        <w:r w:rsidR="00807130" w:rsidRPr="00807130">
          <w:rPr>
            <w:webHidden/>
            <w:sz w:val="22"/>
            <w:szCs w:val="22"/>
          </w:rPr>
          <w:fldChar w:fldCharType="begin"/>
        </w:r>
        <w:r w:rsidR="00807130" w:rsidRPr="00807130">
          <w:rPr>
            <w:webHidden/>
            <w:sz w:val="22"/>
            <w:szCs w:val="22"/>
          </w:rPr>
          <w:instrText xml:space="preserve"> PAGEREF _Toc140584789 \h </w:instrText>
        </w:r>
        <w:r w:rsidR="00807130" w:rsidRPr="00807130">
          <w:rPr>
            <w:webHidden/>
            <w:sz w:val="22"/>
            <w:szCs w:val="22"/>
          </w:rPr>
        </w:r>
        <w:r w:rsidR="00807130" w:rsidRPr="00807130">
          <w:rPr>
            <w:webHidden/>
            <w:sz w:val="22"/>
            <w:szCs w:val="22"/>
          </w:rPr>
          <w:fldChar w:fldCharType="separate"/>
        </w:r>
        <w:r w:rsidR="00807130" w:rsidRPr="00807130">
          <w:rPr>
            <w:webHidden/>
            <w:sz w:val="22"/>
            <w:szCs w:val="22"/>
          </w:rPr>
          <w:t>2</w:t>
        </w:r>
        <w:r w:rsidR="00807130" w:rsidRPr="00807130">
          <w:rPr>
            <w:webHidden/>
            <w:sz w:val="22"/>
            <w:szCs w:val="22"/>
          </w:rPr>
          <w:fldChar w:fldCharType="end"/>
        </w:r>
      </w:hyperlink>
    </w:p>
    <w:p w14:paraId="4C27931B" w14:textId="71862738" w:rsidR="00807130" w:rsidRPr="00807130" w:rsidRDefault="00807130">
      <w:pPr>
        <w:pStyle w:val="TOC1"/>
        <w:rPr>
          <w:rFonts w:asciiTheme="minorHAnsi" w:eastAsiaTheme="minorEastAsia" w:hAnsiTheme="minorHAnsi" w:cstheme="minorBidi"/>
          <w:sz w:val="22"/>
          <w:szCs w:val="22"/>
          <w:lang w:eastAsia="en-AU"/>
        </w:rPr>
      </w:pPr>
      <w:hyperlink w:anchor="_Toc140584790" w:history="1">
        <w:r w:rsidRPr="00807130">
          <w:rPr>
            <w:rStyle w:val="Hyperlink"/>
            <w:sz w:val="22"/>
            <w:szCs w:val="22"/>
          </w:rPr>
          <w:t>Community 2022-23 Q4</w:t>
        </w:r>
        <w:r w:rsidRPr="00807130">
          <w:rPr>
            <w:webHidden/>
            <w:sz w:val="22"/>
            <w:szCs w:val="22"/>
          </w:rPr>
          <w:tab/>
        </w:r>
        <w:r w:rsidRPr="00807130">
          <w:rPr>
            <w:webHidden/>
            <w:sz w:val="22"/>
            <w:szCs w:val="22"/>
          </w:rPr>
          <w:fldChar w:fldCharType="begin"/>
        </w:r>
        <w:r w:rsidRPr="00807130">
          <w:rPr>
            <w:webHidden/>
            <w:sz w:val="22"/>
            <w:szCs w:val="22"/>
          </w:rPr>
          <w:instrText xml:space="preserve"> PAGEREF _Toc140584790 \h </w:instrText>
        </w:r>
        <w:r w:rsidRPr="00807130">
          <w:rPr>
            <w:webHidden/>
            <w:sz w:val="22"/>
            <w:szCs w:val="22"/>
          </w:rPr>
        </w:r>
        <w:r w:rsidRPr="00807130">
          <w:rPr>
            <w:webHidden/>
            <w:sz w:val="22"/>
            <w:szCs w:val="22"/>
          </w:rPr>
          <w:fldChar w:fldCharType="separate"/>
        </w:r>
        <w:r w:rsidRPr="00807130">
          <w:rPr>
            <w:webHidden/>
            <w:sz w:val="22"/>
            <w:szCs w:val="22"/>
          </w:rPr>
          <w:t>3</w:t>
        </w:r>
        <w:r w:rsidRPr="00807130">
          <w:rPr>
            <w:webHidden/>
            <w:sz w:val="22"/>
            <w:szCs w:val="22"/>
          </w:rPr>
          <w:fldChar w:fldCharType="end"/>
        </w:r>
      </w:hyperlink>
    </w:p>
    <w:p w14:paraId="254347A1" w14:textId="3C89070A" w:rsidR="00807130" w:rsidRPr="00807130" w:rsidRDefault="00807130">
      <w:pPr>
        <w:pStyle w:val="TOC1"/>
        <w:rPr>
          <w:rFonts w:asciiTheme="minorHAnsi" w:eastAsiaTheme="minorEastAsia" w:hAnsiTheme="minorHAnsi" w:cstheme="minorBidi"/>
          <w:sz w:val="22"/>
          <w:szCs w:val="22"/>
          <w:lang w:eastAsia="en-AU"/>
        </w:rPr>
      </w:pPr>
      <w:hyperlink w:anchor="_Toc140584791" w:history="1">
        <w:r w:rsidRPr="00807130">
          <w:rPr>
            <w:rStyle w:val="Hyperlink"/>
            <w:sz w:val="22"/>
            <w:szCs w:val="22"/>
          </w:rPr>
          <w:t>Inpatient 2022-23 Q1-Q4</w:t>
        </w:r>
        <w:r w:rsidRPr="00807130">
          <w:rPr>
            <w:webHidden/>
            <w:sz w:val="22"/>
            <w:szCs w:val="22"/>
          </w:rPr>
          <w:tab/>
        </w:r>
        <w:r w:rsidRPr="00807130">
          <w:rPr>
            <w:webHidden/>
            <w:sz w:val="22"/>
            <w:szCs w:val="22"/>
          </w:rPr>
          <w:fldChar w:fldCharType="begin"/>
        </w:r>
        <w:r w:rsidRPr="00807130">
          <w:rPr>
            <w:webHidden/>
            <w:sz w:val="22"/>
            <w:szCs w:val="22"/>
          </w:rPr>
          <w:instrText xml:space="preserve"> PAGEREF _Toc140584791 \h </w:instrText>
        </w:r>
        <w:r w:rsidRPr="00807130">
          <w:rPr>
            <w:webHidden/>
            <w:sz w:val="22"/>
            <w:szCs w:val="22"/>
          </w:rPr>
        </w:r>
        <w:r w:rsidRPr="00807130">
          <w:rPr>
            <w:webHidden/>
            <w:sz w:val="22"/>
            <w:szCs w:val="22"/>
          </w:rPr>
          <w:fldChar w:fldCharType="separate"/>
        </w:r>
        <w:r w:rsidRPr="00807130">
          <w:rPr>
            <w:webHidden/>
            <w:sz w:val="22"/>
            <w:szCs w:val="22"/>
          </w:rPr>
          <w:t>4</w:t>
        </w:r>
        <w:r w:rsidRPr="00807130">
          <w:rPr>
            <w:webHidden/>
            <w:sz w:val="22"/>
            <w:szCs w:val="22"/>
          </w:rPr>
          <w:fldChar w:fldCharType="end"/>
        </w:r>
      </w:hyperlink>
    </w:p>
    <w:p w14:paraId="211FB6A5" w14:textId="2B6EF32E" w:rsidR="00807130" w:rsidRPr="00807130" w:rsidRDefault="00807130">
      <w:pPr>
        <w:pStyle w:val="TOC1"/>
        <w:rPr>
          <w:rFonts w:asciiTheme="minorHAnsi" w:eastAsiaTheme="minorEastAsia" w:hAnsiTheme="minorHAnsi" w:cstheme="minorBidi"/>
          <w:sz w:val="22"/>
          <w:szCs w:val="22"/>
          <w:lang w:eastAsia="en-AU"/>
        </w:rPr>
      </w:pPr>
      <w:hyperlink w:anchor="_Toc140584792" w:history="1">
        <w:r w:rsidRPr="00807130">
          <w:rPr>
            <w:rStyle w:val="Hyperlink"/>
            <w:sz w:val="22"/>
            <w:szCs w:val="22"/>
          </w:rPr>
          <w:t>Community 2022-23 Q1-Q4</w:t>
        </w:r>
        <w:r w:rsidRPr="00807130">
          <w:rPr>
            <w:webHidden/>
            <w:sz w:val="22"/>
            <w:szCs w:val="22"/>
          </w:rPr>
          <w:tab/>
        </w:r>
        <w:r w:rsidRPr="00807130">
          <w:rPr>
            <w:webHidden/>
            <w:sz w:val="22"/>
            <w:szCs w:val="22"/>
          </w:rPr>
          <w:fldChar w:fldCharType="begin"/>
        </w:r>
        <w:r w:rsidRPr="00807130">
          <w:rPr>
            <w:webHidden/>
            <w:sz w:val="22"/>
            <w:szCs w:val="22"/>
          </w:rPr>
          <w:instrText xml:space="preserve"> PAGEREF _Toc140584792 \h </w:instrText>
        </w:r>
        <w:r w:rsidRPr="00807130">
          <w:rPr>
            <w:webHidden/>
            <w:sz w:val="22"/>
            <w:szCs w:val="22"/>
          </w:rPr>
        </w:r>
        <w:r w:rsidRPr="00807130">
          <w:rPr>
            <w:webHidden/>
            <w:sz w:val="22"/>
            <w:szCs w:val="22"/>
          </w:rPr>
          <w:fldChar w:fldCharType="separate"/>
        </w:r>
        <w:r w:rsidRPr="00807130">
          <w:rPr>
            <w:webHidden/>
            <w:sz w:val="22"/>
            <w:szCs w:val="22"/>
          </w:rPr>
          <w:t>5</w:t>
        </w:r>
        <w:r w:rsidRPr="00807130">
          <w:rPr>
            <w:webHidden/>
            <w:sz w:val="22"/>
            <w:szCs w:val="22"/>
          </w:rPr>
          <w:fldChar w:fldCharType="end"/>
        </w:r>
      </w:hyperlink>
    </w:p>
    <w:p w14:paraId="58AE9289" w14:textId="68597D20" w:rsidR="00807130" w:rsidRPr="00807130" w:rsidRDefault="00807130">
      <w:pPr>
        <w:pStyle w:val="TOC1"/>
        <w:rPr>
          <w:rFonts w:asciiTheme="minorHAnsi" w:eastAsiaTheme="minorEastAsia" w:hAnsiTheme="minorHAnsi" w:cstheme="minorBidi"/>
          <w:sz w:val="22"/>
          <w:szCs w:val="22"/>
          <w:lang w:eastAsia="en-AU"/>
        </w:rPr>
      </w:pPr>
      <w:hyperlink w:anchor="_Toc140584793" w:history="1">
        <w:r w:rsidRPr="00807130">
          <w:rPr>
            <w:rStyle w:val="Hyperlink"/>
            <w:sz w:val="22"/>
            <w:szCs w:val="22"/>
          </w:rPr>
          <w:t>Indicator descriptions and notes</w:t>
        </w:r>
        <w:r w:rsidRPr="00807130">
          <w:rPr>
            <w:webHidden/>
            <w:sz w:val="22"/>
            <w:szCs w:val="22"/>
          </w:rPr>
          <w:tab/>
        </w:r>
        <w:r w:rsidRPr="00807130">
          <w:rPr>
            <w:webHidden/>
            <w:sz w:val="22"/>
            <w:szCs w:val="22"/>
          </w:rPr>
          <w:fldChar w:fldCharType="begin"/>
        </w:r>
        <w:r w:rsidRPr="00807130">
          <w:rPr>
            <w:webHidden/>
            <w:sz w:val="22"/>
            <w:szCs w:val="22"/>
          </w:rPr>
          <w:instrText xml:space="preserve"> PAGEREF _Toc140584793 \h </w:instrText>
        </w:r>
        <w:r w:rsidRPr="00807130">
          <w:rPr>
            <w:webHidden/>
            <w:sz w:val="22"/>
            <w:szCs w:val="22"/>
          </w:rPr>
        </w:r>
        <w:r w:rsidRPr="00807130">
          <w:rPr>
            <w:webHidden/>
            <w:sz w:val="22"/>
            <w:szCs w:val="22"/>
          </w:rPr>
          <w:fldChar w:fldCharType="separate"/>
        </w:r>
        <w:r w:rsidRPr="00807130">
          <w:rPr>
            <w:webHidden/>
            <w:sz w:val="22"/>
            <w:szCs w:val="22"/>
          </w:rPr>
          <w:t>6</w:t>
        </w:r>
        <w:r w:rsidRPr="00807130">
          <w:rPr>
            <w:webHidden/>
            <w:sz w:val="22"/>
            <w:szCs w:val="22"/>
          </w:rPr>
          <w:fldChar w:fldCharType="end"/>
        </w:r>
      </w:hyperlink>
    </w:p>
    <w:p w14:paraId="0A7F47BD" w14:textId="3C386D42"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807130">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6F155FD0" w:rsidR="00DB17C1" w:rsidRPr="00592F37" w:rsidRDefault="00DB17C1" w:rsidP="00DB17C1">
            <w:pPr>
              <w:pStyle w:val="Heading1"/>
              <w:spacing w:before="0" w:line="240" w:lineRule="auto"/>
              <w:rPr>
                <w:color w:val="244C5A"/>
                <w:sz w:val="28"/>
                <w:szCs w:val="28"/>
              </w:rPr>
            </w:pPr>
            <w:bookmarkStart w:id="13" w:name="_Toc17978050"/>
            <w:bookmarkStart w:id="14" w:name="_Toc140584789"/>
            <w:r w:rsidRPr="00052DAD">
              <w:rPr>
                <w:color w:val="244C5A"/>
                <w:sz w:val="22"/>
                <w:szCs w:val="28"/>
              </w:rPr>
              <w:lastRenderedPageBreak/>
              <w:t>Inpatient</w:t>
            </w:r>
            <w:r w:rsidRPr="00052DAD">
              <w:rPr>
                <w:color w:val="244C5A"/>
                <w:sz w:val="22"/>
                <w:szCs w:val="28"/>
              </w:rPr>
              <w:br w:type="textWrapping" w:clear="all"/>
            </w:r>
            <w:bookmarkEnd w:id="13"/>
            <w:r w:rsidR="007C7458">
              <w:rPr>
                <w:color w:val="244C5A"/>
                <w:sz w:val="22"/>
                <w:szCs w:val="28"/>
              </w:rPr>
              <w:t>202</w:t>
            </w:r>
            <w:r w:rsidR="00252410">
              <w:rPr>
                <w:color w:val="244C5A"/>
                <w:sz w:val="22"/>
                <w:szCs w:val="28"/>
              </w:rPr>
              <w:t>2</w:t>
            </w:r>
            <w:r w:rsidR="007C7458">
              <w:rPr>
                <w:color w:val="244C5A"/>
                <w:sz w:val="22"/>
                <w:szCs w:val="28"/>
              </w:rPr>
              <w:t>-2</w:t>
            </w:r>
            <w:r w:rsidR="00252410">
              <w:rPr>
                <w:color w:val="244C5A"/>
                <w:sz w:val="22"/>
                <w:szCs w:val="28"/>
              </w:rPr>
              <w:t>3</w:t>
            </w:r>
            <w:r w:rsidR="007C7458">
              <w:rPr>
                <w:color w:val="244C5A"/>
                <w:sz w:val="22"/>
                <w:szCs w:val="28"/>
              </w:rPr>
              <w:t xml:space="preserve"> Q</w:t>
            </w:r>
            <w:r w:rsidR="00807130">
              <w:rPr>
                <w:color w:val="244C5A"/>
                <w:sz w:val="22"/>
                <w:szCs w:val="28"/>
              </w:rPr>
              <w:t>4</w:t>
            </w:r>
            <w:bookmarkEnd w:id="14"/>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807130" w:rsidRPr="00BF031D" w14:paraId="2B8AB1A0" w14:textId="77777777" w:rsidTr="00DB17C1">
        <w:trPr>
          <w:trHeight w:val="454"/>
        </w:trPr>
        <w:tc>
          <w:tcPr>
            <w:tcW w:w="1145" w:type="dxa"/>
            <w:vMerge w:val="restart"/>
            <w:shd w:val="clear" w:color="auto" w:fill="BFCED6"/>
          </w:tcPr>
          <w:p w14:paraId="4A634D64" w14:textId="168D582B" w:rsidR="00807130" w:rsidRPr="00BF031D" w:rsidRDefault="00807130" w:rsidP="00807130">
            <w:pPr>
              <w:pStyle w:val="DHHStabletext"/>
              <w:spacing w:before="0" w:after="0"/>
              <w:rPr>
                <w:rFonts w:ascii="VIC" w:eastAsia="Verdana" w:hAnsi="VIC" w:cs="Verdana"/>
                <w:sz w:val="18"/>
                <w:szCs w:val="18"/>
              </w:rPr>
            </w:pPr>
            <w:bookmarkStart w:id="15" w:name="_Hlk15473260"/>
            <w:r>
              <w:rPr>
                <w:rFonts w:ascii="VIC SemiBold" w:eastAsia="VIC SemiBold" w:hAnsi="VIC SemiBold"/>
                <w:color w:val="000000"/>
                <w:sz w:val="18"/>
              </w:rPr>
              <w:t>Adolescent Units</w:t>
            </w:r>
          </w:p>
        </w:tc>
        <w:tc>
          <w:tcPr>
            <w:tcW w:w="1701" w:type="dxa"/>
            <w:shd w:val="clear" w:color="auto" w:fill="BFCED6"/>
          </w:tcPr>
          <w:p w14:paraId="5E9CC50D" w14:textId="2E218CCA"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Austin Health</w:t>
            </w:r>
          </w:p>
        </w:tc>
        <w:tc>
          <w:tcPr>
            <w:tcW w:w="2268" w:type="dxa"/>
            <w:shd w:val="clear" w:color="auto" w:fill="BFCED6"/>
          </w:tcPr>
          <w:p w14:paraId="7232D681" w14:textId="5196852C" w:rsidR="00807130" w:rsidRPr="00BF031D" w:rsidRDefault="00807130" w:rsidP="00807130">
            <w:pPr>
              <w:rPr>
                <w:rFonts w:ascii="VIC" w:hAnsi="VIC"/>
                <w:sz w:val="18"/>
                <w:szCs w:val="18"/>
              </w:rPr>
            </w:pPr>
            <w:r w:rsidRPr="00AF44DB">
              <w:rPr>
                <w:rFonts w:ascii="VIC" w:eastAsia="VIC" w:hAnsi="VIC"/>
                <w:color w:val="000000"/>
                <w:sz w:val="18"/>
                <w:szCs w:val="18"/>
              </w:rPr>
              <w:t>North East (Austin)</w:t>
            </w:r>
          </w:p>
        </w:tc>
        <w:tc>
          <w:tcPr>
            <w:tcW w:w="1518" w:type="dxa"/>
            <w:shd w:val="clear" w:color="auto" w:fill="BFCED6"/>
          </w:tcPr>
          <w:p w14:paraId="3F4067C1" w14:textId="3D6AB572" w:rsidR="00807130" w:rsidRPr="00BF031D" w:rsidRDefault="00807130" w:rsidP="00807130">
            <w:pPr>
              <w:jc w:val="center"/>
              <w:rPr>
                <w:rFonts w:ascii="VIC" w:hAnsi="VIC"/>
                <w:sz w:val="18"/>
                <w:szCs w:val="18"/>
              </w:rPr>
            </w:pPr>
            <w:r w:rsidRPr="00AF44DB">
              <w:rPr>
                <w:rFonts w:ascii="VIC" w:eastAsia="VIC" w:hAnsi="VIC"/>
                <w:color w:val="000000"/>
                <w:sz w:val="18"/>
                <w:szCs w:val="18"/>
              </w:rPr>
              <w:t>2.0</w:t>
            </w:r>
          </w:p>
        </w:tc>
        <w:tc>
          <w:tcPr>
            <w:tcW w:w="1519" w:type="dxa"/>
            <w:shd w:val="clear" w:color="auto" w:fill="BFCED6"/>
          </w:tcPr>
          <w:p w14:paraId="24D91D66" w14:textId="7326F048" w:rsidR="00807130" w:rsidRPr="00BF031D" w:rsidRDefault="00807130" w:rsidP="00807130">
            <w:pPr>
              <w:jc w:val="center"/>
              <w:rPr>
                <w:rFonts w:ascii="VIC" w:hAnsi="VIC"/>
                <w:sz w:val="18"/>
                <w:szCs w:val="18"/>
              </w:rPr>
            </w:pPr>
            <w:r w:rsidRPr="00AF44DB">
              <w:rPr>
                <w:rFonts w:ascii="VIC" w:eastAsia="VIC" w:hAnsi="VIC"/>
                <w:color w:val="000000"/>
                <w:sz w:val="18"/>
                <w:szCs w:val="18"/>
              </w:rPr>
              <w:t>10.7</w:t>
            </w:r>
          </w:p>
        </w:tc>
        <w:tc>
          <w:tcPr>
            <w:tcW w:w="1519" w:type="dxa"/>
            <w:shd w:val="clear" w:color="auto" w:fill="BFCED6"/>
          </w:tcPr>
          <w:p w14:paraId="38499411" w14:textId="30C5CC77" w:rsidR="00807130" w:rsidRPr="00BF031D" w:rsidRDefault="00807130" w:rsidP="00807130">
            <w:pPr>
              <w:jc w:val="center"/>
              <w:rPr>
                <w:rFonts w:ascii="VIC" w:hAnsi="VIC"/>
                <w:sz w:val="18"/>
                <w:szCs w:val="18"/>
              </w:rPr>
            </w:pPr>
            <w:r w:rsidRPr="00AF44DB">
              <w:rPr>
                <w:rFonts w:ascii="VIC" w:eastAsia="VIC" w:hAnsi="VIC"/>
                <w:color w:val="000000"/>
                <w:sz w:val="18"/>
                <w:szCs w:val="18"/>
              </w:rPr>
              <w:t>2.3</w:t>
            </w:r>
          </w:p>
        </w:tc>
        <w:tc>
          <w:tcPr>
            <w:tcW w:w="1518" w:type="dxa"/>
            <w:shd w:val="clear" w:color="auto" w:fill="BFCED6"/>
          </w:tcPr>
          <w:p w14:paraId="79C22AFC" w14:textId="0B0C9839" w:rsidR="00807130" w:rsidRPr="00BF031D" w:rsidRDefault="00807130" w:rsidP="00807130">
            <w:pPr>
              <w:jc w:val="center"/>
              <w:rPr>
                <w:rFonts w:ascii="VIC" w:hAnsi="VIC"/>
                <w:sz w:val="18"/>
                <w:szCs w:val="18"/>
              </w:rPr>
            </w:pPr>
            <w:r w:rsidRPr="00AF44DB">
              <w:rPr>
                <w:rFonts w:ascii="VIC" w:eastAsia="VIC" w:hAnsi="VIC"/>
                <w:color w:val="000000"/>
                <w:sz w:val="18"/>
                <w:szCs w:val="18"/>
              </w:rPr>
              <w:t>80%</w:t>
            </w:r>
          </w:p>
        </w:tc>
        <w:tc>
          <w:tcPr>
            <w:tcW w:w="1519" w:type="dxa"/>
            <w:shd w:val="clear" w:color="auto" w:fill="BFCED6"/>
          </w:tcPr>
          <w:p w14:paraId="28F80B72" w14:textId="7948E42F" w:rsidR="00807130" w:rsidRPr="00BF031D" w:rsidRDefault="00807130" w:rsidP="00807130">
            <w:pPr>
              <w:jc w:val="center"/>
              <w:rPr>
                <w:rFonts w:ascii="VIC" w:hAnsi="VIC"/>
                <w:sz w:val="18"/>
                <w:szCs w:val="18"/>
              </w:rPr>
            </w:pPr>
            <w:r w:rsidRPr="00AF44DB">
              <w:rPr>
                <w:rFonts w:ascii="VIC" w:eastAsia="VIC" w:hAnsi="VIC"/>
                <w:color w:val="000000"/>
                <w:sz w:val="18"/>
                <w:szCs w:val="18"/>
              </w:rPr>
              <w:t>80%</w:t>
            </w:r>
          </w:p>
        </w:tc>
        <w:tc>
          <w:tcPr>
            <w:tcW w:w="1519" w:type="dxa"/>
            <w:shd w:val="clear" w:color="auto" w:fill="BFCED6"/>
          </w:tcPr>
          <w:p w14:paraId="4EDBDEAB" w14:textId="109943AA" w:rsidR="00807130" w:rsidRPr="00BF031D" w:rsidRDefault="00807130" w:rsidP="00807130">
            <w:pPr>
              <w:jc w:val="center"/>
              <w:rPr>
                <w:rFonts w:ascii="VIC" w:hAnsi="VIC"/>
                <w:sz w:val="18"/>
                <w:szCs w:val="18"/>
              </w:rPr>
            </w:pPr>
            <w:r w:rsidRPr="00AF44DB">
              <w:rPr>
                <w:rFonts w:ascii="VIC" w:eastAsia="VIC" w:hAnsi="VIC"/>
                <w:color w:val="000000"/>
                <w:sz w:val="18"/>
                <w:szCs w:val="18"/>
              </w:rPr>
              <w:t>90%</w:t>
            </w:r>
          </w:p>
        </w:tc>
        <w:tc>
          <w:tcPr>
            <w:tcW w:w="1519" w:type="dxa"/>
            <w:shd w:val="clear" w:color="auto" w:fill="BFCED6"/>
          </w:tcPr>
          <w:p w14:paraId="63FA202F" w14:textId="50CA684F" w:rsidR="00807130" w:rsidRPr="00BF031D" w:rsidRDefault="00807130" w:rsidP="00807130">
            <w:pPr>
              <w:jc w:val="center"/>
              <w:rPr>
                <w:rFonts w:ascii="VIC" w:hAnsi="VIC"/>
                <w:sz w:val="18"/>
                <w:szCs w:val="18"/>
              </w:rPr>
            </w:pPr>
            <w:r w:rsidRPr="00AF44DB">
              <w:rPr>
                <w:rFonts w:ascii="VIC" w:eastAsia="VIC" w:hAnsi="VIC"/>
                <w:color w:val="000000"/>
                <w:sz w:val="18"/>
                <w:szCs w:val="18"/>
              </w:rPr>
              <w:t>19.1</w:t>
            </w:r>
          </w:p>
        </w:tc>
      </w:tr>
      <w:bookmarkEnd w:id="15"/>
      <w:tr w:rsidR="00807130" w:rsidRPr="00BF031D" w14:paraId="481AF9A0" w14:textId="77777777" w:rsidTr="00DB17C1">
        <w:trPr>
          <w:trHeight w:val="454"/>
        </w:trPr>
        <w:tc>
          <w:tcPr>
            <w:tcW w:w="1145" w:type="dxa"/>
            <w:vMerge/>
            <w:shd w:val="clear" w:color="auto" w:fill="auto"/>
          </w:tcPr>
          <w:p w14:paraId="39FC667B" w14:textId="2A083BAB" w:rsidR="00807130" w:rsidRPr="00BF031D" w:rsidRDefault="00807130" w:rsidP="00807130">
            <w:pPr>
              <w:pStyle w:val="DHHStabletext"/>
              <w:spacing w:before="0" w:after="0"/>
              <w:rPr>
                <w:rFonts w:ascii="VIC" w:eastAsia="Verdana" w:hAnsi="VIC" w:cs="Verdana"/>
                <w:sz w:val="18"/>
                <w:szCs w:val="18"/>
              </w:rPr>
            </w:pPr>
          </w:p>
        </w:tc>
        <w:tc>
          <w:tcPr>
            <w:tcW w:w="1701" w:type="dxa"/>
            <w:shd w:val="clear" w:color="auto" w:fill="auto"/>
          </w:tcPr>
          <w:p w14:paraId="22F43DF3" w14:textId="15657B5B"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Eastern Health</w:t>
            </w:r>
          </w:p>
        </w:tc>
        <w:tc>
          <w:tcPr>
            <w:tcW w:w="2268" w:type="dxa"/>
          </w:tcPr>
          <w:p w14:paraId="1E686418" w14:textId="5BFE608F" w:rsidR="00807130" w:rsidRPr="00BF031D" w:rsidRDefault="00807130" w:rsidP="00807130">
            <w:pPr>
              <w:rPr>
                <w:rFonts w:ascii="VIC" w:hAnsi="VIC"/>
                <w:sz w:val="18"/>
                <w:szCs w:val="18"/>
              </w:rPr>
            </w:pPr>
            <w:r w:rsidRPr="00AF44DB">
              <w:rPr>
                <w:rFonts w:ascii="VIC" w:eastAsia="VIC" w:hAnsi="VIC"/>
                <w:color w:val="000000"/>
                <w:sz w:val="18"/>
                <w:szCs w:val="18"/>
              </w:rPr>
              <w:t>Eastern CYMHS</w:t>
            </w:r>
          </w:p>
        </w:tc>
        <w:tc>
          <w:tcPr>
            <w:tcW w:w="1518" w:type="dxa"/>
            <w:shd w:val="clear" w:color="auto" w:fill="auto"/>
          </w:tcPr>
          <w:p w14:paraId="0EF94EC6" w14:textId="36716EA8"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519" w:type="dxa"/>
            <w:shd w:val="clear" w:color="auto" w:fill="auto"/>
          </w:tcPr>
          <w:p w14:paraId="0D4FBDF3" w14:textId="2B6FD0F6" w:rsidR="00807130" w:rsidRPr="00BF031D" w:rsidRDefault="00807130" w:rsidP="00807130">
            <w:pPr>
              <w:jc w:val="center"/>
              <w:rPr>
                <w:rFonts w:ascii="VIC" w:hAnsi="VIC"/>
                <w:sz w:val="18"/>
                <w:szCs w:val="18"/>
              </w:rPr>
            </w:pPr>
            <w:r w:rsidRPr="00AF44DB">
              <w:rPr>
                <w:rFonts w:ascii="VIC" w:eastAsia="VIC" w:hAnsi="VIC"/>
                <w:color w:val="000000"/>
                <w:sz w:val="18"/>
                <w:szCs w:val="18"/>
              </w:rPr>
              <w:t>4.7</w:t>
            </w:r>
          </w:p>
        </w:tc>
        <w:tc>
          <w:tcPr>
            <w:tcW w:w="1519" w:type="dxa"/>
            <w:shd w:val="clear" w:color="auto" w:fill="auto"/>
          </w:tcPr>
          <w:p w14:paraId="4736D9B6" w14:textId="33DF56FB" w:rsidR="00807130" w:rsidRPr="00BF031D" w:rsidRDefault="00807130" w:rsidP="00807130">
            <w:pPr>
              <w:jc w:val="center"/>
              <w:rPr>
                <w:rFonts w:ascii="VIC" w:hAnsi="VIC"/>
                <w:sz w:val="18"/>
                <w:szCs w:val="18"/>
              </w:rPr>
            </w:pPr>
            <w:r w:rsidRPr="00AF44DB">
              <w:rPr>
                <w:rFonts w:ascii="VIC" w:eastAsia="VIC" w:hAnsi="VIC"/>
                <w:color w:val="000000"/>
                <w:sz w:val="18"/>
                <w:szCs w:val="18"/>
              </w:rPr>
              <w:t>13.3</w:t>
            </w:r>
          </w:p>
        </w:tc>
        <w:tc>
          <w:tcPr>
            <w:tcW w:w="1518" w:type="dxa"/>
            <w:shd w:val="clear" w:color="auto" w:fill="auto"/>
          </w:tcPr>
          <w:p w14:paraId="1E4AEB11" w14:textId="3E111971" w:rsidR="00807130" w:rsidRPr="00BF031D" w:rsidRDefault="00807130" w:rsidP="00807130">
            <w:pPr>
              <w:jc w:val="center"/>
              <w:rPr>
                <w:rFonts w:ascii="VIC" w:hAnsi="VIC"/>
                <w:sz w:val="18"/>
                <w:szCs w:val="18"/>
              </w:rPr>
            </w:pPr>
            <w:r w:rsidRPr="00AF44DB">
              <w:rPr>
                <w:rFonts w:ascii="VIC" w:eastAsia="VIC" w:hAnsi="VIC"/>
                <w:color w:val="000000"/>
                <w:sz w:val="18"/>
                <w:szCs w:val="18"/>
              </w:rPr>
              <w:t>68%</w:t>
            </w:r>
          </w:p>
        </w:tc>
        <w:tc>
          <w:tcPr>
            <w:tcW w:w="1519" w:type="dxa"/>
            <w:shd w:val="clear" w:color="auto" w:fill="auto"/>
          </w:tcPr>
          <w:p w14:paraId="3B28BDBF" w14:textId="62E8819E" w:rsidR="00807130" w:rsidRPr="00BF031D" w:rsidRDefault="00807130" w:rsidP="00807130">
            <w:pPr>
              <w:jc w:val="center"/>
              <w:rPr>
                <w:rFonts w:ascii="VIC" w:hAnsi="VIC"/>
                <w:sz w:val="18"/>
                <w:szCs w:val="18"/>
              </w:rPr>
            </w:pPr>
            <w:r w:rsidRPr="00AF44DB">
              <w:rPr>
                <w:rFonts w:ascii="VIC" w:eastAsia="VIC" w:hAnsi="VIC"/>
                <w:color w:val="000000"/>
                <w:sz w:val="18"/>
                <w:szCs w:val="18"/>
              </w:rPr>
              <w:t>42%</w:t>
            </w:r>
          </w:p>
        </w:tc>
        <w:tc>
          <w:tcPr>
            <w:tcW w:w="1519" w:type="dxa"/>
            <w:shd w:val="clear" w:color="auto" w:fill="auto"/>
          </w:tcPr>
          <w:p w14:paraId="250428AC" w14:textId="76961722" w:rsidR="00807130" w:rsidRPr="00BF031D" w:rsidRDefault="00807130" w:rsidP="00807130">
            <w:pPr>
              <w:jc w:val="center"/>
              <w:rPr>
                <w:rFonts w:ascii="VIC" w:hAnsi="VIC"/>
                <w:sz w:val="18"/>
                <w:szCs w:val="18"/>
              </w:rPr>
            </w:pPr>
            <w:r w:rsidRPr="00AF44DB">
              <w:rPr>
                <w:rFonts w:ascii="VIC" w:eastAsia="VIC" w:hAnsi="VIC"/>
                <w:color w:val="000000"/>
                <w:sz w:val="18"/>
                <w:szCs w:val="18"/>
              </w:rPr>
              <w:t>96%</w:t>
            </w:r>
          </w:p>
        </w:tc>
        <w:tc>
          <w:tcPr>
            <w:tcW w:w="1519" w:type="dxa"/>
            <w:shd w:val="clear" w:color="auto" w:fill="auto"/>
          </w:tcPr>
          <w:p w14:paraId="2B99119F" w14:textId="3365A85A" w:rsidR="00807130" w:rsidRPr="00BF031D" w:rsidRDefault="00807130" w:rsidP="00807130">
            <w:pPr>
              <w:jc w:val="center"/>
              <w:rPr>
                <w:rFonts w:ascii="VIC" w:hAnsi="VIC"/>
                <w:sz w:val="18"/>
                <w:szCs w:val="18"/>
              </w:rPr>
            </w:pPr>
            <w:r w:rsidRPr="00AF44DB">
              <w:rPr>
                <w:rFonts w:ascii="VIC" w:eastAsia="VIC" w:hAnsi="VIC"/>
                <w:color w:val="000000"/>
                <w:sz w:val="18"/>
                <w:szCs w:val="18"/>
              </w:rPr>
              <w:t>17.9</w:t>
            </w:r>
          </w:p>
        </w:tc>
      </w:tr>
      <w:tr w:rsidR="00807130" w:rsidRPr="00BF031D" w14:paraId="4B0AC430" w14:textId="77777777" w:rsidTr="00DB17C1">
        <w:trPr>
          <w:trHeight w:val="454"/>
        </w:trPr>
        <w:tc>
          <w:tcPr>
            <w:tcW w:w="1145" w:type="dxa"/>
            <w:vMerge/>
            <w:shd w:val="clear" w:color="auto" w:fill="auto"/>
          </w:tcPr>
          <w:p w14:paraId="6938409E" w14:textId="77777777" w:rsidR="00807130" w:rsidRPr="00BF031D" w:rsidRDefault="00807130" w:rsidP="00807130">
            <w:pPr>
              <w:pStyle w:val="DHHStabletext"/>
              <w:spacing w:before="0" w:after="0"/>
              <w:rPr>
                <w:rFonts w:ascii="VIC" w:eastAsia="Verdana" w:hAnsi="VIC" w:cs="Verdana"/>
                <w:sz w:val="18"/>
                <w:szCs w:val="18"/>
              </w:rPr>
            </w:pPr>
          </w:p>
        </w:tc>
        <w:tc>
          <w:tcPr>
            <w:tcW w:w="1701" w:type="dxa"/>
            <w:shd w:val="clear" w:color="auto" w:fill="BFCED6"/>
          </w:tcPr>
          <w:p w14:paraId="2E13D33A" w14:textId="1B584A91"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Monash Health</w:t>
            </w:r>
          </w:p>
        </w:tc>
        <w:tc>
          <w:tcPr>
            <w:tcW w:w="2268" w:type="dxa"/>
            <w:shd w:val="clear" w:color="auto" w:fill="BFCED6"/>
          </w:tcPr>
          <w:p w14:paraId="499B2C24" w14:textId="712A2AD6" w:rsidR="00807130" w:rsidRPr="00BF031D" w:rsidRDefault="00807130" w:rsidP="00807130">
            <w:pPr>
              <w:rPr>
                <w:rFonts w:ascii="VIC" w:hAnsi="VIC"/>
                <w:sz w:val="18"/>
                <w:szCs w:val="18"/>
              </w:rPr>
            </w:pPr>
            <w:r w:rsidRPr="00AF44DB">
              <w:rPr>
                <w:rFonts w:ascii="VIC" w:eastAsia="VIC" w:hAnsi="VIC"/>
                <w:color w:val="000000"/>
                <w:sz w:val="18"/>
                <w:szCs w:val="18"/>
              </w:rPr>
              <w:t>South Eastern (Monash CAMHS)</w:t>
            </w:r>
          </w:p>
        </w:tc>
        <w:tc>
          <w:tcPr>
            <w:tcW w:w="1518" w:type="dxa"/>
            <w:shd w:val="clear" w:color="auto" w:fill="BFCED6"/>
          </w:tcPr>
          <w:p w14:paraId="60F93346" w14:textId="797B9BF4"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519" w:type="dxa"/>
            <w:shd w:val="clear" w:color="auto" w:fill="BFCED6"/>
          </w:tcPr>
          <w:p w14:paraId="5330E83C" w14:textId="21016819" w:rsidR="00807130" w:rsidRPr="00BF031D" w:rsidRDefault="00807130" w:rsidP="00807130">
            <w:pPr>
              <w:jc w:val="center"/>
              <w:rPr>
                <w:rFonts w:ascii="VIC" w:hAnsi="VIC"/>
                <w:sz w:val="18"/>
                <w:szCs w:val="18"/>
              </w:rPr>
            </w:pPr>
            <w:r w:rsidRPr="00AF44DB">
              <w:rPr>
                <w:rFonts w:ascii="VIC" w:eastAsia="VIC" w:hAnsi="VIC"/>
                <w:color w:val="000000"/>
                <w:sz w:val="18"/>
                <w:szCs w:val="18"/>
              </w:rPr>
              <w:t>6.7</w:t>
            </w:r>
          </w:p>
        </w:tc>
        <w:tc>
          <w:tcPr>
            <w:tcW w:w="1519" w:type="dxa"/>
            <w:shd w:val="clear" w:color="auto" w:fill="BFCED6"/>
          </w:tcPr>
          <w:p w14:paraId="164A1D8A" w14:textId="6C85B625" w:rsidR="00807130" w:rsidRPr="00BF031D" w:rsidRDefault="00807130" w:rsidP="00807130">
            <w:pPr>
              <w:jc w:val="center"/>
              <w:rPr>
                <w:rFonts w:ascii="VIC" w:hAnsi="VIC"/>
                <w:sz w:val="18"/>
                <w:szCs w:val="18"/>
              </w:rPr>
            </w:pPr>
            <w:r w:rsidRPr="00AF44DB">
              <w:rPr>
                <w:rFonts w:ascii="VIC" w:eastAsia="VIC" w:hAnsi="VIC"/>
                <w:color w:val="000000"/>
                <w:sz w:val="18"/>
                <w:szCs w:val="18"/>
              </w:rPr>
              <w:t>5.1</w:t>
            </w:r>
          </w:p>
        </w:tc>
        <w:tc>
          <w:tcPr>
            <w:tcW w:w="1518" w:type="dxa"/>
            <w:shd w:val="clear" w:color="auto" w:fill="BFCED6"/>
          </w:tcPr>
          <w:p w14:paraId="345C0582" w14:textId="666B2172" w:rsidR="00807130" w:rsidRPr="00BF031D" w:rsidRDefault="00807130" w:rsidP="00807130">
            <w:pPr>
              <w:jc w:val="center"/>
              <w:rPr>
                <w:rFonts w:ascii="VIC" w:hAnsi="VIC"/>
                <w:sz w:val="18"/>
                <w:szCs w:val="18"/>
              </w:rPr>
            </w:pPr>
            <w:r w:rsidRPr="00AF44DB">
              <w:rPr>
                <w:rFonts w:ascii="VIC" w:eastAsia="VIC" w:hAnsi="VIC"/>
                <w:color w:val="000000"/>
                <w:sz w:val="18"/>
                <w:szCs w:val="18"/>
              </w:rPr>
              <w:t>32%</w:t>
            </w:r>
          </w:p>
        </w:tc>
        <w:tc>
          <w:tcPr>
            <w:tcW w:w="1519" w:type="dxa"/>
            <w:shd w:val="clear" w:color="auto" w:fill="BFCED6"/>
          </w:tcPr>
          <w:p w14:paraId="494C25EA" w14:textId="081DDD73"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c>
          <w:tcPr>
            <w:tcW w:w="1519" w:type="dxa"/>
            <w:shd w:val="clear" w:color="auto" w:fill="BFCED6"/>
          </w:tcPr>
          <w:p w14:paraId="09576C1C" w14:textId="37E32691" w:rsidR="00807130" w:rsidRPr="00BF031D" w:rsidRDefault="00807130" w:rsidP="00807130">
            <w:pPr>
              <w:jc w:val="center"/>
              <w:rPr>
                <w:rFonts w:ascii="VIC" w:hAnsi="VIC"/>
                <w:sz w:val="18"/>
                <w:szCs w:val="18"/>
              </w:rPr>
            </w:pPr>
            <w:r w:rsidRPr="00AF44DB">
              <w:rPr>
                <w:rFonts w:ascii="VIC" w:eastAsia="VIC" w:hAnsi="VIC"/>
                <w:color w:val="000000"/>
                <w:sz w:val="18"/>
                <w:szCs w:val="18"/>
              </w:rPr>
              <w:t>99%</w:t>
            </w:r>
          </w:p>
        </w:tc>
        <w:tc>
          <w:tcPr>
            <w:tcW w:w="1519" w:type="dxa"/>
            <w:shd w:val="clear" w:color="auto" w:fill="BFCED6"/>
          </w:tcPr>
          <w:p w14:paraId="79DB2970" w14:textId="05FB400B" w:rsidR="00807130" w:rsidRPr="00BF031D" w:rsidRDefault="00807130" w:rsidP="00807130">
            <w:pPr>
              <w:jc w:val="center"/>
              <w:rPr>
                <w:rFonts w:ascii="VIC" w:hAnsi="VIC"/>
                <w:sz w:val="18"/>
                <w:szCs w:val="18"/>
              </w:rPr>
            </w:pPr>
            <w:r w:rsidRPr="00AF44DB">
              <w:rPr>
                <w:rFonts w:ascii="VIC" w:eastAsia="VIC" w:hAnsi="VIC"/>
                <w:color w:val="000000"/>
                <w:sz w:val="18"/>
                <w:szCs w:val="18"/>
              </w:rPr>
              <w:t>18.7</w:t>
            </w:r>
          </w:p>
        </w:tc>
      </w:tr>
      <w:tr w:rsidR="00807130" w:rsidRPr="00BF031D" w14:paraId="3E5485D7" w14:textId="77777777" w:rsidTr="00DB17C1">
        <w:trPr>
          <w:trHeight w:val="454"/>
        </w:trPr>
        <w:tc>
          <w:tcPr>
            <w:tcW w:w="1145" w:type="dxa"/>
            <w:vMerge/>
            <w:shd w:val="clear" w:color="auto" w:fill="auto"/>
          </w:tcPr>
          <w:p w14:paraId="7F6B6344" w14:textId="77777777" w:rsidR="00807130" w:rsidRPr="00BF031D" w:rsidRDefault="00807130" w:rsidP="00807130">
            <w:pPr>
              <w:pStyle w:val="DHHStabletext"/>
              <w:spacing w:before="0" w:after="0"/>
              <w:rPr>
                <w:rFonts w:ascii="VIC" w:eastAsia="Verdana" w:hAnsi="VIC" w:cs="Verdana"/>
                <w:sz w:val="18"/>
                <w:szCs w:val="18"/>
              </w:rPr>
            </w:pPr>
          </w:p>
        </w:tc>
        <w:tc>
          <w:tcPr>
            <w:tcW w:w="1701" w:type="dxa"/>
            <w:shd w:val="clear" w:color="auto" w:fill="auto"/>
          </w:tcPr>
          <w:p w14:paraId="55CC2B47" w14:textId="02CB34B7"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Royal Children's</w:t>
            </w:r>
          </w:p>
        </w:tc>
        <w:tc>
          <w:tcPr>
            <w:tcW w:w="2268" w:type="dxa"/>
          </w:tcPr>
          <w:p w14:paraId="14A51B23" w14:textId="72DE0230" w:rsidR="00807130" w:rsidRPr="00BF031D" w:rsidRDefault="00807130" w:rsidP="00807130">
            <w:pPr>
              <w:rPr>
                <w:rFonts w:ascii="VIC" w:hAnsi="VIC"/>
                <w:sz w:val="18"/>
                <w:szCs w:val="18"/>
              </w:rPr>
            </w:pPr>
            <w:r w:rsidRPr="00AF44DB">
              <w:rPr>
                <w:rFonts w:ascii="VIC" w:eastAsia="VIC" w:hAnsi="VIC"/>
                <w:color w:val="000000"/>
                <w:sz w:val="18"/>
                <w:szCs w:val="18"/>
              </w:rPr>
              <w:t>North Western (RCH)</w:t>
            </w:r>
          </w:p>
        </w:tc>
        <w:tc>
          <w:tcPr>
            <w:tcW w:w="1518" w:type="dxa"/>
            <w:shd w:val="clear" w:color="auto" w:fill="auto"/>
          </w:tcPr>
          <w:p w14:paraId="1D0EC71D" w14:textId="07179DEB"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519" w:type="dxa"/>
            <w:shd w:val="clear" w:color="auto" w:fill="auto"/>
          </w:tcPr>
          <w:p w14:paraId="5AF95C41" w14:textId="3A2F4FBD" w:rsidR="00807130" w:rsidRPr="00BF031D" w:rsidRDefault="00807130" w:rsidP="00807130">
            <w:pPr>
              <w:jc w:val="center"/>
              <w:rPr>
                <w:rFonts w:ascii="VIC" w:hAnsi="VIC"/>
                <w:sz w:val="18"/>
                <w:szCs w:val="18"/>
              </w:rPr>
            </w:pPr>
            <w:r w:rsidRPr="00AF44DB">
              <w:rPr>
                <w:rFonts w:ascii="VIC" w:eastAsia="VIC" w:hAnsi="VIC"/>
                <w:color w:val="000000"/>
                <w:sz w:val="18"/>
                <w:szCs w:val="18"/>
              </w:rPr>
              <w:t>6.8</w:t>
            </w:r>
          </w:p>
        </w:tc>
        <w:tc>
          <w:tcPr>
            <w:tcW w:w="1519" w:type="dxa"/>
            <w:shd w:val="clear" w:color="auto" w:fill="auto"/>
          </w:tcPr>
          <w:p w14:paraId="2B5516B6" w14:textId="23DB5A40" w:rsidR="00807130" w:rsidRPr="00BF031D" w:rsidRDefault="00807130" w:rsidP="00807130">
            <w:pPr>
              <w:jc w:val="center"/>
              <w:rPr>
                <w:rFonts w:ascii="VIC" w:hAnsi="VIC"/>
                <w:sz w:val="18"/>
                <w:szCs w:val="18"/>
              </w:rPr>
            </w:pPr>
            <w:r w:rsidRPr="00AF44DB">
              <w:rPr>
                <w:rFonts w:ascii="VIC" w:eastAsia="VIC" w:hAnsi="VIC"/>
                <w:color w:val="000000"/>
                <w:sz w:val="18"/>
                <w:szCs w:val="18"/>
              </w:rPr>
              <w:t>34.3</w:t>
            </w:r>
          </w:p>
        </w:tc>
        <w:tc>
          <w:tcPr>
            <w:tcW w:w="1518" w:type="dxa"/>
            <w:shd w:val="clear" w:color="auto" w:fill="auto"/>
          </w:tcPr>
          <w:p w14:paraId="7A550993" w14:textId="03393718" w:rsidR="00807130" w:rsidRPr="00BF031D" w:rsidRDefault="00807130" w:rsidP="00807130">
            <w:pPr>
              <w:jc w:val="center"/>
              <w:rPr>
                <w:rFonts w:ascii="VIC" w:hAnsi="VIC"/>
                <w:sz w:val="18"/>
                <w:szCs w:val="18"/>
              </w:rPr>
            </w:pPr>
            <w:r w:rsidRPr="00AF44DB">
              <w:rPr>
                <w:rFonts w:ascii="VIC" w:eastAsia="VIC" w:hAnsi="VIC"/>
                <w:color w:val="000000"/>
                <w:sz w:val="18"/>
                <w:szCs w:val="18"/>
              </w:rPr>
              <w:t>67%</w:t>
            </w:r>
          </w:p>
        </w:tc>
        <w:tc>
          <w:tcPr>
            <w:tcW w:w="1519" w:type="dxa"/>
            <w:shd w:val="clear" w:color="auto" w:fill="auto"/>
          </w:tcPr>
          <w:p w14:paraId="2B5D34DB" w14:textId="2B86E70E" w:rsidR="00807130" w:rsidRPr="00BF031D" w:rsidRDefault="00807130" w:rsidP="00807130">
            <w:pPr>
              <w:jc w:val="center"/>
              <w:rPr>
                <w:rFonts w:ascii="VIC" w:hAnsi="VIC"/>
                <w:sz w:val="18"/>
                <w:szCs w:val="18"/>
              </w:rPr>
            </w:pPr>
            <w:r w:rsidRPr="00AF44DB">
              <w:rPr>
                <w:rFonts w:ascii="VIC" w:eastAsia="VIC" w:hAnsi="VIC"/>
                <w:color w:val="000000"/>
                <w:sz w:val="18"/>
                <w:szCs w:val="18"/>
              </w:rPr>
              <w:t>59%</w:t>
            </w:r>
          </w:p>
        </w:tc>
        <w:tc>
          <w:tcPr>
            <w:tcW w:w="1519" w:type="dxa"/>
            <w:shd w:val="clear" w:color="auto" w:fill="auto"/>
          </w:tcPr>
          <w:p w14:paraId="31C17121" w14:textId="412116E6" w:rsidR="00807130" w:rsidRPr="00BF031D" w:rsidRDefault="00807130" w:rsidP="00807130">
            <w:pPr>
              <w:jc w:val="center"/>
              <w:rPr>
                <w:rFonts w:ascii="VIC" w:hAnsi="VIC"/>
                <w:sz w:val="18"/>
                <w:szCs w:val="18"/>
              </w:rPr>
            </w:pPr>
            <w:r w:rsidRPr="00AF44DB">
              <w:rPr>
                <w:rFonts w:ascii="VIC" w:eastAsia="VIC" w:hAnsi="VIC"/>
                <w:color w:val="000000"/>
                <w:sz w:val="18"/>
                <w:szCs w:val="18"/>
              </w:rPr>
              <w:t>68%</w:t>
            </w:r>
          </w:p>
        </w:tc>
        <w:tc>
          <w:tcPr>
            <w:tcW w:w="1519" w:type="dxa"/>
            <w:shd w:val="clear" w:color="auto" w:fill="auto"/>
          </w:tcPr>
          <w:p w14:paraId="651DC1F9" w14:textId="794BC13A" w:rsidR="00807130" w:rsidRPr="00BF031D" w:rsidRDefault="00807130" w:rsidP="00807130">
            <w:pPr>
              <w:jc w:val="center"/>
              <w:rPr>
                <w:rFonts w:ascii="VIC" w:hAnsi="VIC"/>
                <w:sz w:val="18"/>
                <w:szCs w:val="18"/>
              </w:rPr>
            </w:pPr>
            <w:r w:rsidRPr="00AF44DB">
              <w:rPr>
                <w:rFonts w:ascii="VIC" w:eastAsia="VIC" w:hAnsi="VIC"/>
                <w:color w:val="000000"/>
                <w:sz w:val="18"/>
                <w:szCs w:val="18"/>
              </w:rPr>
              <w:t>19.6</w:t>
            </w:r>
          </w:p>
        </w:tc>
      </w:tr>
      <w:tr w:rsidR="00807130"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807130" w:rsidRPr="00AC5C83" w:rsidRDefault="00807130" w:rsidP="00807130">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502E0818" w:rsidR="00807130" w:rsidRPr="00AC5C83"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4A13C61C" w:rsidR="00807130" w:rsidRPr="00AC5C83" w:rsidRDefault="00807130" w:rsidP="00807130">
            <w:pPr>
              <w:rPr>
                <w:rFonts w:ascii="VIC SemiBold" w:hAnsi="VIC SemiBold"/>
                <w:color w:val="000000" w:themeColor="text1"/>
                <w:sz w:val="18"/>
                <w:szCs w:val="18"/>
              </w:rPr>
            </w:pPr>
            <w:r w:rsidRPr="00AF44DB">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77309A70"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1.9</w:t>
            </w:r>
          </w:p>
        </w:tc>
        <w:tc>
          <w:tcPr>
            <w:tcW w:w="1519" w:type="dxa"/>
            <w:tcBorders>
              <w:bottom w:val="single" w:sz="4" w:space="0" w:color="244C5A"/>
            </w:tcBorders>
            <w:shd w:val="clear" w:color="auto" w:fill="B1C9E8"/>
          </w:tcPr>
          <w:p w14:paraId="72F968F2" w14:textId="3A77F203"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6.7</w:t>
            </w:r>
          </w:p>
        </w:tc>
        <w:tc>
          <w:tcPr>
            <w:tcW w:w="1519" w:type="dxa"/>
            <w:tcBorders>
              <w:bottom w:val="single" w:sz="4" w:space="0" w:color="244C5A"/>
            </w:tcBorders>
            <w:shd w:val="clear" w:color="auto" w:fill="B1C9E8"/>
          </w:tcPr>
          <w:p w14:paraId="653BFA5B" w14:textId="69DC9462"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13.3</w:t>
            </w:r>
          </w:p>
        </w:tc>
        <w:tc>
          <w:tcPr>
            <w:tcW w:w="1518" w:type="dxa"/>
            <w:tcBorders>
              <w:bottom w:val="single" w:sz="4" w:space="0" w:color="244C5A"/>
            </w:tcBorders>
            <w:shd w:val="clear" w:color="auto" w:fill="B1C9E8"/>
          </w:tcPr>
          <w:p w14:paraId="49006B5F" w14:textId="727AA516"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60%</w:t>
            </w:r>
          </w:p>
        </w:tc>
        <w:tc>
          <w:tcPr>
            <w:tcW w:w="1519" w:type="dxa"/>
            <w:tcBorders>
              <w:bottom w:val="single" w:sz="4" w:space="0" w:color="244C5A"/>
            </w:tcBorders>
            <w:shd w:val="clear" w:color="auto" w:fill="B1C9E8"/>
          </w:tcPr>
          <w:p w14:paraId="3023EE16" w14:textId="602E8955"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48%</w:t>
            </w:r>
          </w:p>
        </w:tc>
        <w:tc>
          <w:tcPr>
            <w:tcW w:w="1519" w:type="dxa"/>
            <w:tcBorders>
              <w:bottom w:val="single" w:sz="4" w:space="0" w:color="244C5A"/>
            </w:tcBorders>
            <w:shd w:val="clear" w:color="auto" w:fill="B1C9E8"/>
          </w:tcPr>
          <w:p w14:paraId="6D717BE9" w14:textId="57F6018A"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88%</w:t>
            </w:r>
          </w:p>
        </w:tc>
        <w:tc>
          <w:tcPr>
            <w:tcW w:w="1519" w:type="dxa"/>
            <w:tcBorders>
              <w:bottom w:val="single" w:sz="4" w:space="0" w:color="244C5A"/>
            </w:tcBorders>
            <w:shd w:val="clear" w:color="auto" w:fill="B1C9E8"/>
          </w:tcPr>
          <w:p w14:paraId="35AB8325" w14:textId="5EA4323F"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18.7</w:t>
            </w:r>
          </w:p>
        </w:tc>
      </w:tr>
      <w:tr w:rsidR="00807130"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6F6897E0" w:rsidR="00807130" w:rsidRPr="00BF031D" w:rsidRDefault="00807130" w:rsidP="00807130">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26D566D7" w14:textId="1B79A28D"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3851A2B8" w:rsidR="00807130" w:rsidRPr="00BF031D" w:rsidRDefault="00807130" w:rsidP="00807130">
            <w:pPr>
              <w:rPr>
                <w:rFonts w:ascii="VIC" w:hAnsi="VIC"/>
                <w:sz w:val="18"/>
                <w:szCs w:val="18"/>
              </w:rPr>
            </w:pPr>
            <w:r w:rsidRPr="00AF44DB">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807130" w:rsidRPr="00BF031D" w:rsidRDefault="00807130" w:rsidP="0080713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518B1086" w:rsidR="00807130" w:rsidRPr="00BF031D" w:rsidRDefault="00807130" w:rsidP="00807130">
            <w:pPr>
              <w:jc w:val="center"/>
              <w:rPr>
                <w:rFonts w:ascii="VIC" w:hAnsi="VIC"/>
                <w:sz w:val="18"/>
                <w:szCs w:val="18"/>
              </w:rPr>
            </w:pPr>
            <w:r w:rsidRPr="00AF44DB">
              <w:rPr>
                <w:rFonts w:ascii="VIC" w:eastAsia="VIC" w:hAnsi="VIC"/>
                <w:color w:val="000000"/>
                <w:sz w:val="18"/>
                <w:szCs w:val="18"/>
              </w:rPr>
              <w:t>5.6</w:t>
            </w:r>
          </w:p>
        </w:tc>
        <w:tc>
          <w:tcPr>
            <w:tcW w:w="1519" w:type="dxa"/>
            <w:tcBorders>
              <w:top w:val="single" w:sz="4" w:space="0" w:color="244C5A"/>
              <w:bottom w:val="single" w:sz="4" w:space="0" w:color="244C5A"/>
            </w:tcBorders>
            <w:shd w:val="clear" w:color="auto" w:fill="FFFFFF" w:themeFill="background1"/>
          </w:tcPr>
          <w:p w14:paraId="0335D48C" w14:textId="7C47F084" w:rsidR="00807130" w:rsidRPr="00BF031D" w:rsidRDefault="00807130" w:rsidP="00807130">
            <w:pPr>
              <w:jc w:val="center"/>
              <w:rPr>
                <w:rFonts w:ascii="VIC" w:hAnsi="VIC"/>
                <w:sz w:val="18"/>
                <w:szCs w:val="18"/>
              </w:rPr>
            </w:pPr>
            <w:r w:rsidRPr="00AF44DB">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153CDDEF" w:rsidR="00807130" w:rsidRPr="00BF031D" w:rsidRDefault="00807130" w:rsidP="00807130">
            <w:pPr>
              <w:jc w:val="center"/>
              <w:rPr>
                <w:rFonts w:ascii="VIC" w:hAnsi="VIC"/>
                <w:sz w:val="18"/>
                <w:szCs w:val="18"/>
              </w:rPr>
            </w:pPr>
            <w:r w:rsidRPr="00AF44DB">
              <w:rPr>
                <w:rFonts w:ascii="VIC" w:eastAsia="VIC" w:hAnsi="VIC"/>
                <w:color w:val="000000"/>
                <w:sz w:val="18"/>
                <w:szCs w:val="18"/>
              </w:rPr>
              <w:t>92%</w:t>
            </w:r>
          </w:p>
        </w:tc>
        <w:tc>
          <w:tcPr>
            <w:tcW w:w="1519" w:type="dxa"/>
            <w:tcBorders>
              <w:top w:val="single" w:sz="4" w:space="0" w:color="244C5A"/>
              <w:bottom w:val="single" w:sz="4" w:space="0" w:color="244C5A"/>
            </w:tcBorders>
            <w:shd w:val="clear" w:color="auto" w:fill="FFFFFF" w:themeFill="background1"/>
          </w:tcPr>
          <w:p w14:paraId="647E6416" w14:textId="3195AE5E" w:rsidR="00807130" w:rsidRPr="00BF031D" w:rsidRDefault="00807130" w:rsidP="00807130">
            <w:pPr>
              <w:jc w:val="center"/>
              <w:rPr>
                <w:rFonts w:ascii="VIC" w:hAnsi="VIC"/>
                <w:sz w:val="18"/>
                <w:szCs w:val="18"/>
              </w:rPr>
            </w:pPr>
            <w:r w:rsidRPr="00AF44DB">
              <w:rPr>
                <w:rFonts w:ascii="VIC" w:eastAsia="VIC" w:hAnsi="VIC"/>
                <w:color w:val="000000"/>
                <w:sz w:val="18"/>
                <w:szCs w:val="18"/>
              </w:rPr>
              <w:t>88%</w:t>
            </w:r>
          </w:p>
        </w:tc>
        <w:tc>
          <w:tcPr>
            <w:tcW w:w="1519" w:type="dxa"/>
            <w:tcBorders>
              <w:top w:val="single" w:sz="4" w:space="0" w:color="244C5A"/>
              <w:bottom w:val="single" w:sz="4" w:space="0" w:color="244C5A"/>
            </w:tcBorders>
            <w:shd w:val="clear" w:color="auto" w:fill="FFFFFF" w:themeFill="background1"/>
          </w:tcPr>
          <w:p w14:paraId="5FD29BC6" w14:textId="30CB2220"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3183ED99" w:rsidR="00807130" w:rsidRPr="00BF031D" w:rsidRDefault="00807130" w:rsidP="00807130">
            <w:pPr>
              <w:jc w:val="center"/>
              <w:rPr>
                <w:rFonts w:ascii="VIC" w:hAnsi="VIC"/>
                <w:sz w:val="18"/>
                <w:szCs w:val="18"/>
              </w:rPr>
            </w:pPr>
            <w:r w:rsidRPr="00AF44DB">
              <w:rPr>
                <w:rFonts w:ascii="VIC" w:eastAsia="VIC" w:hAnsi="VIC"/>
                <w:color w:val="000000"/>
                <w:sz w:val="18"/>
                <w:szCs w:val="18"/>
              </w:rPr>
              <w:t>26.9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684049D9" w:rsidR="00DF79BB" w:rsidRPr="00DF79BB" w:rsidRDefault="0067289E" w:rsidP="00DF79BB">
            <w:pPr>
              <w:pStyle w:val="Heading1"/>
              <w:spacing w:before="0" w:line="240" w:lineRule="auto"/>
              <w:rPr>
                <w:color w:val="244C5A"/>
                <w:sz w:val="22"/>
                <w:szCs w:val="28"/>
              </w:rPr>
            </w:pPr>
            <w:bookmarkStart w:id="16" w:name="_Toc140584790"/>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w:t>
            </w:r>
            <w:r w:rsidR="00252410">
              <w:rPr>
                <w:color w:val="244C5A"/>
                <w:sz w:val="22"/>
                <w:szCs w:val="28"/>
              </w:rPr>
              <w:t>2</w:t>
            </w:r>
            <w:r w:rsidR="007C7458">
              <w:rPr>
                <w:color w:val="244C5A"/>
                <w:sz w:val="22"/>
                <w:szCs w:val="28"/>
              </w:rPr>
              <w:t>-2</w:t>
            </w:r>
            <w:r w:rsidR="00252410">
              <w:rPr>
                <w:color w:val="244C5A"/>
                <w:sz w:val="22"/>
                <w:szCs w:val="28"/>
              </w:rPr>
              <w:t>3</w:t>
            </w:r>
            <w:r w:rsidR="007C7458">
              <w:rPr>
                <w:color w:val="244C5A"/>
                <w:sz w:val="22"/>
                <w:szCs w:val="28"/>
              </w:rPr>
              <w:t xml:space="preserve"> Q</w:t>
            </w:r>
            <w:r w:rsidR="00807130">
              <w:rPr>
                <w:color w:val="244C5A"/>
                <w:sz w:val="22"/>
                <w:szCs w:val="28"/>
              </w:rPr>
              <w:t>4</w:t>
            </w:r>
            <w:bookmarkEnd w:id="16"/>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807130" w:rsidRPr="00BF031D" w14:paraId="17FC2E71" w14:textId="77777777" w:rsidTr="0067289E">
        <w:trPr>
          <w:trHeight w:val="454"/>
        </w:trPr>
        <w:tc>
          <w:tcPr>
            <w:tcW w:w="1570" w:type="dxa"/>
            <w:shd w:val="clear" w:color="auto" w:fill="BFCED6"/>
          </w:tcPr>
          <w:p w14:paraId="0D6BF0C7" w14:textId="4610A41F"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Alfred Health</w:t>
            </w:r>
          </w:p>
        </w:tc>
        <w:tc>
          <w:tcPr>
            <w:tcW w:w="1985" w:type="dxa"/>
            <w:shd w:val="clear" w:color="auto" w:fill="BFCED6"/>
          </w:tcPr>
          <w:p w14:paraId="0100C19D" w14:textId="30BB4602"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Inner South East (The Alfred)</w:t>
            </w:r>
          </w:p>
        </w:tc>
        <w:tc>
          <w:tcPr>
            <w:tcW w:w="1108" w:type="dxa"/>
            <w:shd w:val="clear" w:color="auto" w:fill="BFCED6"/>
          </w:tcPr>
          <w:p w14:paraId="151043CF" w14:textId="1FA1CEBE" w:rsidR="00807130" w:rsidRPr="00BF031D" w:rsidRDefault="00807130" w:rsidP="00807130">
            <w:pPr>
              <w:jc w:val="center"/>
              <w:rPr>
                <w:rFonts w:ascii="VIC" w:hAnsi="VIC"/>
                <w:sz w:val="18"/>
                <w:szCs w:val="18"/>
              </w:rPr>
            </w:pPr>
            <w:r w:rsidRPr="00AF44DB">
              <w:rPr>
                <w:rFonts w:ascii="VIC" w:eastAsia="VIC" w:hAnsi="VIC"/>
                <w:color w:val="000000"/>
                <w:sz w:val="18"/>
                <w:szCs w:val="18"/>
              </w:rPr>
              <w:t>72%</w:t>
            </w:r>
          </w:p>
        </w:tc>
        <w:tc>
          <w:tcPr>
            <w:tcW w:w="1108" w:type="dxa"/>
            <w:shd w:val="clear" w:color="auto" w:fill="BFCED6"/>
          </w:tcPr>
          <w:p w14:paraId="2C061047" w14:textId="1413CAC9" w:rsidR="00807130" w:rsidRPr="00BF031D" w:rsidRDefault="00807130" w:rsidP="00807130">
            <w:pPr>
              <w:jc w:val="center"/>
              <w:rPr>
                <w:rFonts w:ascii="VIC" w:hAnsi="VIC"/>
                <w:sz w:val="18"/>
                <w:szCs w:val="18"/>
              </w:rPr>
            </w:pPr>
            <w:r w:rsidRPr="00AF44DB">
              <w:rPr>
                <w:rFonts w:ascii="VIC" w:eastAsia="VIC" w:hAnsi="VIC"/>
                <w:color w:val="000000"/>
                <w:sz w:val="18"/>
                <w:szCs w:val="18"/>
              </w:rPr>
              <w:t>91%</w:t>
            </w:r>
          </w:p>
        </w:tc>
        <w:tc>
          <w:tcPr>
            <w:tcW w:w="1108" w:type="dxa"/>
            <w:shd w:val="clear" w:color="auto" w:fill="BFCED6"/>
          </w:tcPr>
          <w:p w14:paraId="041CEAD1" w14:textId="6BB3903A"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c>
          <w:tcPr>
            <w:tcW w:w="1108" w:type="dxa"/>
            <w:shd w:val="clear" w:color="auto" w:fill="BFCED6"/>
          </w:tcPr>
          <w:p w14:paraId="5F7A418A" w14:textId="39DE5F86" w:rsidR="00807130" w:rsidRPr="00BF031D" w:rsidRDefault="00807130" w:rsidP="00807130">
            <w:pPr>
              <w:jc w:val="center"/>
              <w:rPr>
                <w:rFonts w:ascii="VIC" w:hAnsi="VIC"/>
                <w:sz w:val="18"/>
                <w:szCs w:val="18"/>
              </w:rPr>
            </w:pPr>
            <w:r w:rsidRPr="00AF44DB">
              <w:rPr>
                <w:rFonts w:ascii="VIC" w:eastAsia="VIC" w:hAnsi="VIC"/>
                <w:color w:val="000000"/>
                <w:sz w:val="18"/>
                <w:szCs w:val="18"/>
              </w:rPr>
              <w:t>220.8</w:t>
            </w:r>
          </w:p>
        </w:tc>
        <w:tc>
          <w:tcPr>
            <w:tcW w:w="1108" w:type="dxa"/>
            <w:shd w:val="clear" w:color="auto" w:fill="BFCED6"/>
          </w:tcPr>
          <w:p w14:paraId="34BFA05C" w14:textId="52751789" w:rsidR="00807130" w:rsidRPr="00BF031D" w:rsidRDefault="00807130" w:rsidP="00807130">
            <w:pPr>
              <w:jc w:val="center"/>
              <w:rPr>
                <w:rFonts w:ascii="VIC" w:hAnsi="VIC"/>
                <w:sz w:val="18"/>
                <w:szCs w:val="18"/>
              </w:rPr>
            </w:pPr>
            <w:r w:rsidRPr="00AF44DB">
              <w:rPr>
                <w:rFonts w:ascii="VIC" w:eastAsia="VIC" w:hAnsi="VIC"/>
                <w:color w:val="000000"/>
                <w:sz w:val="18"/>
                <w:szCs w:val="18"/>
              </w:rPr>
              <w:t>7.8</w:t>
            </w:r>
          </w:p>
        </w:tc>
        <w:tc>
          <w:tcPr>
            <w:tcW w:w="1109" w:type="dxa"/>
            <w:shd w:val="clear" w:color="auto" w:fill="BFCED6"/>
          </w:tcPr>
          <w:p w14:paraId="7FAB3BFC" w14:textId="457A487D" w:rsidR="00807130" w:rsidRPr="00BF031D" w:rsidRDefault="00807130" w:rsidP="00807130">
            <w:pPr>
              <w:jc w:val="center"/>
              <w:rPr>
                <w:rFonts w:ascii="VIC" w:hAnsi="VIC"/>
                <w:sz w:val="18"/>
                <w:szCs w:val="18"/>
              </w:rPr>
            </w:pPr>
            <w:r w:rsidRPr="00AF44DB">
              <w:rPr>
                <w:rFonts w:ascii="VIC" w:eastAsia="VIC" w:hAnsi="VIC"/>
                <w:color w:val="000000"/>
                <w:sz w:val="18"/>
                <w:szCs w:val="18"/>
              </w:rPr>
              <w:t>88%</w:t>
            </w:r>
          </w:p>
        </w:tc>
        <w:tc>
          <w:tcPr>
            <w:tcW w:w="1108" w:type="dxa"/>
            <w:shd w:val="clear" w:color="auto" w:fill="BFCED6"/>
          </w:tcPr>
          <w:p w14:paraId="67291FFA" w14:textId="30E69CC9" w:rsidR="00807130" w:rsidRPr="00BF031D" w:rsidRDefault="00807130" w:rsidP="00807130">
            <w:pPr>
              <w:jc w:val="center"/>
              <w:rPr>
                <w:rFonts w:ascii="VIC" w:hAnsi="VIC"/>
                <w:sz w:val="18"/>
                <w:szCs w:val="18"/>
              </w:rPr>
            </w:pPr>
            <w:r w:rsidRPr="00AF44DB">
              <w:rPr>
                <w:rFonts w:ascii="VIC" w:eastAsia="VIC" w:hAnsi="VIC"/>
                <w:color w:val="000000"/>
                <w:sz w:val="18"/>
                <w:szCs w:val="18"/>
              </w:rPr>
              <w:t>16.1</w:t>
            </w:r>
          </w:p>
        </w:tc>
        <w:tc>
          <w:tcPr>
            <w:tcW w:w="1108" w:type="dxa"/>
            <w:shd w:val="clear" w:color="auto" w:fill="BFCED6"/>
          </w:tcPr>
          <w:p w14:paraId="2FBCB1EF" w14:textId="64ED5C8F" w:rsidR="00807130" w:rsidRPr="00BF031D" w:rsidRDefault="00807130" w:rsidP="00807130">
            <w:pPr>
              <w:jc w:val="center"/>
              <w:rPr>
                <w:rFonts w:ascii="VIC" w:hAnsi="VIC"/>
                <w:sz w:val="18"/>
                <w:szCs w:val="18"/>
              </w:rPr>
            </w:pPr>
            <w:r w:rsidRPr="00AF44DB">
              <w:rPr>
                <w:rFonts w:ascii="VIC" w:eastAsia="VIC" w:hAnsi="VIC"/>
                <w:color w:val="000000"/>
                <w:sz w:val="18"/>
                <w:szCs w:val="18"/>
              </w:rPr>
              <w:t>51%</w:t>
            </w:r>
          </w:p>
        </w:tc>
        <w:tc>
          <w:tcPr>
            <w:tcW w:w="1108" w:type="dxa"/>
            <w:shd w:val="clear" w:color="auto" w:fill="BFCED6"/>
          </w:tcPr>
          <w:p w14:paraId="7502D7D1" w14:textId="2D2FD585" w:rsidR="00807130" w:rsidRPr="00BF031D" w:rsidRDefault="00807130" w:rsidP="00807130">
            <w:pPr>
              <w:jc w:val="center"/>
              <w:rPr>
                <w:rFonts w:ascii="VIC" w:hAnsi="VIC"/>
                <w:sz w:val="18"/>
                <w:szCs w:val="18"/>
              </w:rPr>
            </w:pPr>
            <w:r w:rsidRPr="00AF44DB">
              <w:rPr>
                <w:rFonts w:ascii="VIC" w:eastAsia="VIC" w:hAnsi="VIC"/>
                <w:color w:val="000000"/>
                <w:sz w:val="18"/>
                <w:szCs w:val="18"/>
              </w:rPr>
              <w:t>1%</w:t>
            </w:r>
          </w:p>
        </w:tc>
        <w:tc>
          <w:tcPr>
            <w:tcW w:w="1108" w:type="dxa"/>
            <w:shd w:val="clear" w:color="auto" w:fill="BFCED6"/>
          </w:tcPr>
          <w:p w14:paraId="091E5D66" w14:textId="08E5476F"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109" w:type="dxa"/>
            <w:shd w:val="clear" w:color="auto" w:fill="BFCED6"/>
          </w:tcPr>
          <w:p w14:paraId="6CF1B7E4" w14:textId="09A07D0F" w:rsidR="00807130" w:rsidRPr="00BF031D" w:rsidRDefault="00807130" w:rsidP="00807130">
            <w:pPr>
              <w:jc w:val="center"/>
              <w:rPr>
                <w:rFonts w:ascii="VIC" w:hAnsi="VIC"/>
                <w:sz w:val="18"/>
                <w:szCs w:val="18"/>
              </w:rPr>
            </w:pPr>
            <w:r w:rsidRPr="00AF44DB">
              <w:rPr>
                <w:rFonts w:ascii="VIC" w:eastAsia="VIC" w:hAnsi="VIC"/>
                <w:color w:val="000000"/>
                <w:sz w:val="18"/>
                <w:szCs w:val="18"/>
              </w:rPr>
              <w:t>32%</w:t>
            </w:r>
          </w:p>
        </w:tc>
      </w:tr>
      <w:tr w:rsidR="00807130" w:rsidRPr="00BF031D" w14:paraId="5B268470" w14:textId="77777777" w:rsidTr="0067289E">
        <w:trPr>
          <w:trHeight w:val="454"/>
        </w:trPr>
        <w:tc>
          <w:tcPr>
            <w:tcW w:w="1570" w:type="dxa"/>
            <w:shd w:val="clear" w:color="auto" w:fill="auto"/>
          </w:tcPr>
          <w:p w14:paraId="408E7287" w14:textId="75488B1B"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Austin Health</w:t>
            </w:r>
          </w:p>
        </w:tc>
        <w:tc>
          <w:tcPr>
            <w:tcW w:w="1985" w:type="dxa"/>
            <w:shd w:val="clear" w:color="auto" w:fill="auto"/>
          </w:tcPr>
          <w:p w14:paraId="33CC77D7" w14:textId="4D50B53D"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North East (Austin)</w:t>
            </w:r>
          </w:p>
        </w:tc>
        <w:tc>
          <w:tcPr>
            <w:tcW w:w="1108" w:type="dxa"/>
            <w:shd w:val="clear" w:color="auto" w:fill="auto"/>
          </w:tcPr>
          <w:p w14:paraId="461E41EE" w14:textId="0BEDE6F8" w:rsidR="00807130" w:rsidRPr="00BF031D" w:rsidRDefault="00807130" w:rsidP="00807130">
            <w:pPr>
              <w:jc w:val="center"/>
              <w:rPr>
                <w:rFonts w:ascii="VIC" w:hAnsi="VIC"/>
                <w:sz w:val="18"/>
                <w:szCs w:val="18"/>
              </w:rPr>
            </w:pPr>
            <w:r w:rsidRPr="00AF44DB">
              <w:rPr>
                <w:rFonts w:ascii="VIC" w:eastAsia="VIC" w:hAnsi="VIC"/>
                <w:color w:val="000000"/>
                <w:sz w:val="18"/>
                <w:szCs w:val="18"/>
              </w:rPr>
              <w:t>69%</w:t>
            </w:r>
          </w:p>
        </w:tc>
        <w:tc>
          <w:tcPr>
            <w:tcW w:w="1108" w:type="dxa"/>
            <w:shd w:val="clear" w:color="auto" w:fill="auto"/>
          </w:tcPr>
          <w:p w14:paraId="11D4249A" w14:textId="7B5B2C17" w:rsidR="00807130" w:rsidRPr="00BF031D" w:rsidRDefault="00807130" w:rsidP="00807130">
            <w:pPr>
              <w:jc w:val="center"/>
              <w:rPr>
                <w:rFonts w:ascii="VIC" w:hAnsi="VIC"/>
                <w:sz w:val="18"/>
                <w:szCs w:val="18"/>
              </w:rPr>
            </w:pPr>
            <w:r w:rsidRPr="00AF44DB">
              <w:rPr>
                <w:rFonts w:ascii="VIC" w:eastAsia="VIC" w:hAnsi="VIC"/>
                <w:color w:val="000000"/>
                <w:sz w:val="18"/>
                <w:szCs w:val="18"/>
              </w:rPr>
              <w:t>90%</w:t>
            </w:r>
          </w:p>
        </w:tc>
        <w:tc>
          <w:tcPr>
            <w:tcW w:w="1108" w:type="dxa"/>
          </w:tcPr>
          <w:p w14:paraId="2EC62FA4" w14:textId="5E897C29" w:rsidR="00807130" w:rsidRPr="00BF031D" w:rsidRDefault="00807130" w:rsidP="00807130">
            <w:pPr>
              <w:jc w:val="center"/>
              <w:rPr>
                <w:rFonts w:ascii="VIC" w:hAnsi="VIC"/>
                <w:sz w:val="18"/>
                <w:szCs w:val="18"/>
              </w:rPr>
            </w:pPr>
            <w:r w:rsidRPr="00AF44DB">
              <w:rPr>
                <w:rFonts w:ascii="VIC" w:eastAsia="VIC" w:hAnsi="VIC"/>
                <w:color w:val="000000"/>
                <w:sz w:val="18"/>
                <w:szCs w:val="18"/>
              </w:rPr>
              <w:t>36%</w:t>
            </w:r>
          </w:p>
        </w:tc>
        <w:tc>
          <w:tcPr>
            <w:tcW w:w="1108" w:type="dxa"/>
          </w:tcPr>
          <w:p w14:paraId="2C6C27B4" w14:textId="0460BC05" w:rsidR="00807130" w:rsidRPr="00BF031D" w:rsidRDefault="00807130" w:rsidP="00807130">
            <w:pPr>
              <w:jc w:val="center"/>
              <w:rPr>
                <w:rFonts w:ascii="VIC" w:hAnsi="VIC"/>
                <w:sz w:val="18"/>
                <w:szCs w:val="18"/>
              </w:rPr>
            </w:pPr>
            <w:r w:rsidRPr="00AF44DB">
              <w:rPr>
                <w:rFonts w:ascii="VIC" w:eastAsia="VIC" w:hAnsi="VIC"/>
                <w:color w:val="000000"/>
                <w:sz w:val="18"/>
                <w:szCs w:val="18"/>
              </w:rPr>
              <w:t>294.2</w:t>
            </w:r>
          </w:p>
        </w:tc>
        <w:tc>
          <w:tcPr>
            <w:tcW w:w="1108" w:type="dxa"/>
          </w:tcPr>
          <w:p w14:paraId="2CD54424" w14:textId="0D8469A5" w:rsidR="00807130" w:rsidRPr="00BF031D" w:rsidRDefault="00807130" w:rsidP="00807130">
            <w:pPr>
              <w:jc w:val="center"/>
              <w:rPr>
                <w:rFonts w:ascii="VIC" w:hAnsi="VIC"/>
                <w:sz w:val="18"/>
                <w:szCs w:val="18"/>
              </w:rPr>
            </w:pPr>
            <w:r w:rsidRPr="00AF44DB">
              <w:rPr>
                <w:rFonts w:ascii="VIC" w:eastAsia="VIC" w:hAnsi="VIC"/>
                <w:color w:val="000000"/>
                <w:sz w:val="18"/>
                <w:szCs w:val="18"/>
              </w:rPr>
              <w:t>6.6</w:t>
            </w:r>
          </w:p>
        </w:tc>
        <w:tc>
          <w:tcPr>
            <w:tcW w:w="1109" w:type="dxa"/>
            <w:shd w:val="clear" w:color="auto" w:fill="auto"/>
          </w:tcPr>
          <w:p w14:paraId="128CD2F5" w14:textId="3C059D0B" w:rsidR="00807130" w:rsidRPr="00BF031D" w:rsidRDefault="00807130" w:rsidP="00807130">
            <w:pPr>
              <w:jc w:val="center"/>
              <w:rPr>
                <w:rFonts w:ascii="VIC" w:hAnsi="VIC"/>
                <w:sz w:val="18"/>
                <w:szCs w:val="18"/>
              </w:rPr>
            </w:pPr>
            <w:r w:rsidRPr="00AF44DB">
              <w:rPr>
                <w:rFonts w:ascii="VIC" w:eastAsia="VIC" w:hAnsi="VIC"/>
                <w:color w:val="000000"/>
                <w:sz w:val="18"/>
                <w:szCs w:val="18"/>
              </w:rPr>
              <w:t>70%</w:t>
            </w:r>
          </w:p>
        </w:tc>
        <w:tc>
          <w:tcPr>
            <w:tcW w:w="1108" w:type="dxa"/>
            <w:shd w:val="clear" w:color="auto" w:fill="auto"/>
          </w:tcPr>
          <w:p w14:paraId="3F85BE85" w14:textId="7D37DB72" w:rsidR="00807130" w:rsidRPr="00BF031D" w:rsidRDefault="00807130" w:rsidP="00807130">
            <w:pPr>
              <w:jc w:val="center"/>
              <w:rPr>
                <w:rFonts w:ascii="VIC" w:hAnsi="VIC"/>
                <w:sz w:val="18"/>
                <w:szCs w:val="18"/>
              </w:rPr>
            </w:pPr>
            <w:r w:rsidRPr="00AF44DB">
              <w:rPr>
                <w:rFonts w:ascii="VIC" w:eastAsia="VIC" w:hAnsi="VIC"/>
                <w:color w:val="000000"/>
                <w:sz w:val="18"/>
                <w:szCs w:val="18"/>
              </w:rPr>
              <w:t>17.0</w:t>
            </w:r>
          </w:p>
        </w:tc>
        <w:tc>
          <w:tcPr>
            <w:tcW w:w="1108" w:type="dxa"/>
            <w:shd w:val="clear" w:color="auto" w:fill="auto"/>
          </w:tcPr>
          <w:p w14:paraId="08EAD308" w14:textId="60803EB6" w:rsidR="00807130" w:rsidRPr="00BF031D" w:rsidRDefault="00807130" w:rsidP="00807130">
            <w:pPr>
              <w:jc w:val="center"/>
              <w:rPr>
                <w:rFonts w:ascii="VIC" w:hAnsi="VIC"/>
                <w:sz w:val="18"/>
                <w:szCs w:val="18"/>
              </w:rPr>
            </w:pPr>
            <w:r w:rsidRPr="00AF44DB">
              <w:rPr>
                <w:rFonts w:ascii="VIC" w:eastAsia="VIC" w:hAnsi="VIC"/>
                <w:color w:val="000000"/>
                <w:sz w:val="18"/>
                <w:szCs w:val="18"/>
              </w:rPr>
              <w:t>66%</w:t>
            </w:r>
          </w:p>
        </w:tc>
        <w:tc>
          <w:tcPr>
            <w:tcW w:w="1108" w:type="dxa"/>
            <w:shd w:val="clear" w:color="auto" w:fill="auto"/>
          </w:tcPr>
          <w:p w14:paraId="33AE7DCC" w14:textId="22F7CC9E" w:rsidR="00807130" w:rsidRPr="00BF031D" w:rsidRDefault="00807130" w:rsidP="00807130">
            <w:pPr>
              <w:jc w:val="center"/>
              <w:rPr>
                <w:rFonts w:ascii="VIC" w:hAnsi="VIC"/>
                <w:sz w:val="18"/>
                <w:szCs w:val="18"/>
              </w:rPr>
            </w:pPr>
            <w:r w:rsidRPr="00AF44DB">
              <w:rPr>
                <w:rFonts w:ascii="VIC" w:eastAsia="VIC" w:hAnsi="VIC"/>
                <w:color w:val="000000"/>
                <w:sz w:val="18"/>
                <w:szCs w:val="18"/>
              </w:rPr>
              <w:t>61%</w:t>
            </w:r>
          </w:p>
        </w:tc>
        <w:tc>
          <w:tcPr>
            <w:tcW w:w="1108" w:type="dxa"/>
            <w:shd w:val="clear" w:color="auto" w:fill="auto"/>
          </w:tcPr>
          <w:p w14:paraId="481CD52C" w14:textId="789C85DD"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9" w:type="dxa"/>
            <w:shd w:val="clear" w:color="auto" w:fill="auto"/>
          </w:tcPr>
          <w:p w14:paraId="152ADF90" w14:textId="4BBDEA5F"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r>
      <w:tr w:rsidR="00807130" w:rsidRPr="00BF031D" w14:paraId="6FB30FDB" w14:textId="77777777" w:rsidTr="0067289E">
        <w:trPr>
          <w:trHeight w:val="454"/>
        </w:trPr>
        <w:tc>
          <w:tcPr>
            <w:tcW w:w="1570" w:type="dxa"/>
            <w:shd w:val="clear" w:color="auto" w:fill="BFCED6"/>
          </w:tcPr>
          <w:p w14:paraId="5A6B6AA4" w14:textId="3DBD9EBD"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Eastern Health</w:t>
            </w:r>
          </w:p>
        </w:tc>
        <w:tc>
          <w:tcPr>
            <w:tcW w:w="1985" w:type="dxa"/>
            <w:shd w:val="clear" w:color="auto" w:fill="BFCED6"/>
          </w:tcPr>
          <w:p w14:paraId="65E6FCE7" w14:textId="6D218152"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Eastern CYMHS</w:t>
            </w:r>
          </w:p>
        </w:tc>
        <w:tc>
          <w:tcPr>
            <w:tcW w:w="1108" w:type="dxa"/>
            <w:shd w:val="clear" w:color="auto" w:fill="BFCED6"/>
          </w:tcPr>
          <w:p w14:paraId="69811643" w14:textId="5A4303F4" w:rsidR="00807130" w:rsidRPr="00BF031D" w:rsidRDefault="00807130" w:rsidP="00807130">
            <w:pPr>
              <w:jc w:val="center"/>
              <w:rPr>
                <w:rFonts w:ascii="VIC" w:hAnsi="VIC"/>
                <w:sz w:val="18"/>
                <w:szCs w:val="18"/>
              </w:rPr>
            </w:pPr>
            <w:r w:rsidRPr="00AF44DB">
              <w:rPr>
                <w:rFonts w:ascii="VIC" w:eastAsia="VIC" w:hAnsi="VIC"/>
                <w:color w:val="000000"/>
                <w:sz w:val="18"/>
                <w:szCs w:val="18"/>
              </w:rPr>
              <w:t>69%</w:t>
            </w:r>
          </w:p>
        </w:tc>
        <w:tc>
          <w:tcPr>
            <w:tcW w:w="1108" w:type="dxa"/>
            <w:shd w:val="clear" w:color="auto" w:fill="BFCED6"/>
          </w:tcPr>
          <w:p w14:paraId="183FFB35" w14:textId="6918A108" w:rsidR="00807130" w:rsidRPr="00BF031D" w:rsidRDefault="00807130" w:rsidP="00807130">
            <w:pPr>
              <w:jc w:val="center"/>
              <w:rPr>
                <w:rFonts w:ascii="VIC" w:hAnsi="VIC"/>
                <w:sz w:val="18"/>
                <w:szCs w:val="18"/>
              </w:rPr>
            </w:pPr>
            <w:r w:rsidRPr="00AF44DB">
              <w:rPr>
                <w:rFonts w:ascii="VIC" w:eastAsia="VIC" w:hAnsi="VIC"/>
                <w:color w:val="000000"/>
                <w:sz w:val="18"/>
                <w:szCs w:val="18"/>
              </w:rPr>
              <w:t>91%</w:t>
            </w:r>
          </w:p>
        </w:tc>
        <w:tc>
          <w:tcPr>
            <w:tcW w:w="1108" w:type="dxa"/>
            <w:shd w:val="clear" w:color="auto" w:fill="BFCED6"/>
          </w:tcPr>
          <w:p w14:paraId="1D7CC539" w14:textId="59E87768"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8" w:type="dxa"/>
            <w:shd w:val="clear" w:color="auto" w:fill="BFCED6"/>
          </w:tcPr>
          <w:p w14:paraId="3147D521" w14:textId="30614442" w:rsidR="00807130" w:rsidRPr="00BF031D" w:rsidRDefault="00807130" w:rsidP="00807130">
            <w:pPr>
              <w:jc w:val="center"/>
              <w:rPr>
                <w:rFonts w:ascii="VIC" w:hAnsi="VIC"/>
                <w:sz w:val="18"/>
                <w:szCs w:val="18"/>
              </w:rPr>
            </w:pPr>
            <w:r w:rsidRPr="00AF44DB">
              <w:rPr>
                <w:rFonts w:ascii="VIC" w:eastAsia="VIC" w:hAnsi="VIC"/>
                <w:color w:val="000000"/>
                <w:sz w:val="18"/>
                <w:szCs w:val="18"/>
              </w:rPr>
              <w:t>200.4</w:t>
            </w:r>
          </w:p>
        </w:tc>
        <w:tc>
          <w:tcPr>
            <w:tcW w:w="1108" w:type="dxa"/>
            <w:shd w:val="clear" w:color="auto" w:fill="BFCED6"/>
          </w:tcPr>
          <w:p w14:paraId="06916B3B" w14:textId="58BBFFDB" w:rsidR="00807130" w:rsidRPr="00BF031D" w:rsidRDefault="00807130" w:rsidP="00807130">
            <w:pPr>
              <w:jc w:val="center"/>
              <w:rPr>
                <w:rFonts w:ascii="VIC" w:hAnsi="VIC"/>
                <w:sz w:val="18"/>
                <w:szCs w:val="18"/>
              </w:rPr>
            </w:pPr>
            <w:r w:rsidRPr="00AF44DB">
              <w:rPr>
                <w:rFonts w:ascii="VIC" w:eastAsia="VIC" w:hAnsi="VIC"/>
                <w:color w:val="000000"/>
                <w:sz w:val="18"/>
                <w:szCs w:val="18"/>
              </w:rPr>
              <w:t>6.4</w:t>
            </w:r>
          </w:p>
        </w:tc>
        <w:tc>
          <w:tcPr>
            <w:tcW w:w="1109" w:type="dxa"/>
            <w:shd w:val="clear" w:color="auto" w:fill="BFCED6"/>
          </w:tcPr>
          <w:p w14:paraId="6994E530" w14:textId="7DC4C4C1" w:rsidR="00807130" w:rsidRPr="00BF031D" w:rsidRDefault="00807130" w:rsidP="00807130">
            <w:pPr>
              <w:jc w:val="center"/>
              <w:rPr>
                <w:rFonts w:ascii="VIC" w:hAnsi="VIC"/>
                <w:sz w:val="18"/>
                <w:szCs w:val="18"/>
              </w:rPr>
            </w:pPr>
            <w:r w:rsidRPr="00AF44DB">
              <w:rPr>
                <w:rFonts w:ascii="VIC" w:eastAsia="VIC" w:hAnsi="VIC"/>
                <w:color w:val="000000"/>
                <w:sz w:val="18"/>
                <w:szCs w:val="18"/>
              </w:rPr>
              <w:t>89%</w:t>
            </w:r>
          </w:p>
        </w:tc>
        <w:tc>
          <w:tcPr>
            <w:tcW w:w="1108" w:type="dxa"/>
            <w:shd w:val="clear" w:color="auto" w:fill="BFCED6"/>
          </w:tcPr>
          <w:p w14:paraId="1029407A" w14:textId="6F79F89B" w:rsidR="00807130" w:rsidRPr="00BF031D" w:rsidRDefault="00807130" w:rsidP="00807130">
            <w:pPr>
              <w:jc w:val="center"/>
              <w:rPr>
                <w:rFonts w:ascii="VIC" w:hAnsi="VIC"/>
                <w:sz w:val="18"/>
                <w:szCs w:val="18"/>
              </w:rPr>
            </w:pPr>
            <w:r w:rsidRPr="00AF44DB">
              <w:rPr>
                <w:rFonts w:ascii="VIC" w:eastAsia="VIC" w:hAnsi="VIC"/>
                <w:color w:val="000000"/>
                <w:sz w:val="18"/>
                <w:szCs w:val="18"/>
              </w:rPr>
              <w:t>19.6</w:t>
            </w:r>
          </w:p>
        </w:tc>
        <w:tc>
          <w:tcPr>
            <w:tcW w:w="1108" w:type="dxa"/>
            <w:shd w:val="clear" w:color="auto" w:fill="BFCED6"/>
          </w:tcPr>
          <w:p w14:paraId="199B3A3A" w14:textId="7079C30D" w:rsidR="00807130" w:rsidRPr="00BF031D" w:rsidRDefault="00807130" w:rsidP="00807130">
            <w:pPr>
              <w:jc w:val="center"/>
              <w:rPr>
                <w:rFonts w:ascii="VIC" w:hAnsi="VIC"/>
                <w:sz w:val="18"/>
                <w:szCs w:val="18"/>
              </w:rPr>
            </w:pPr>
            <w:r w:rsidRPr="00AF44DB">
              <w:rPr>
                <w:rFonts w:ascii="VIC" w:eastAsia="VIC" w:hAnsi="VIC"/>
                <w:color w:val="000000"/>
                <w:sz w:val="18"/>
                <w:szCs w:val="18"/>
              </w:rPr>
              <w:t>54%</w:t>
            </w:r>
          </w:p>
        </w:tc>
        <w:tc>
          <w:tcPr>
            <w:tcW w:w="1108" w:type="dxa"/>
            <w:shd w:val="clear" w:color="auto" w:fill="BFCED6"/>
          </w:tcPr>
          <w:p w14:paraId="7315757F" w14:textId="57C54A28" w:rsidR="00807130" w:rsidRPr="00BF031D" w:rsidRDefault="00807130" w:rsidP="00807130">
            <w:pPr>
              <w:jc w:val="center"/>
              <w:rPr>
                <w:rFonts w:ascii="VIC" w:hAnsi="VIC"/>
                <w:sz w:val="18"/>
                <w:szCs w:val="18"/>
              </w:rPr>
            </w:pPr>
            <w:r w:rsidRPr="00AF44DB">
              <w:rPr>
                <w:rFonts w:ascii="VIC" w:eastAsia="VIC" w:hAnsi="VIC"/>
                <w:color w:val="000000"/>
                <w:sz w:val="18"/>
                <w:szCs w:val="18"/>
              </w:rPr>
              <w:t>42%</w:t>
            </w:r>
          </w:p>
        </w:tc>
        <w:tc>
          <w:tcPr>
            <w:tcW w:w="1108" w:type="dxa"/>
            <w:shd w:val="clear" w:color="auto" w:fill="BFCED6"/>
          </w:tcPr>
          <w:p w14:paraId="19496C58" w14:textId="08FC0D1B" w:rsidR="00807130" w:rsidRPr="00BF031D" w:rsidRDefault="00807130" w:rsidP="00807130">
            <w:pPr>
              <w:jc w:val="center"/>
              <w:rPr>
                <w:rFonts w:ascii="VIC" w:hAnsi="VIC"/>
                <w:sz w:val="18"/>
                <w:szCs w:val="18"/>
              </w:rPr>
            </w:pPr>
            <w:r w:rsidRPr="00AF44DB">
              <w:rPr>
                <w:rFonts w:ascii="VIC" w:eastAsia="VIC" w:hAnsi="VIC"/>
                <w:color w:val="000000"/>
                <w:sz w:val="18"/>
                <w:szCs w:val="18"/>
              </w:rPr>
              <w:t>1.6</w:t>
            </w:r>
          </w:p>
        </w:tc>
        <w:tc>
          <w:tcPr>
            <w:tcW w:w="1109" w:type="dxa"/>
            <w:shd w:val="clear" w:color="auto" w:fill="BFCED6"/>
          </w:tcPr>
          <w:p w14:paraId="30CE3254" w14:textId="4079D78C" w:rsidR="00807130" w:rsidRPr="00BF031D" w:rsidRDefault="00807130" w:rsidP="00807130">
            <w:pPr>
              <w:jc w:val="center"/>
              <w:rPr>
                <w:rFonts w:ascii="VIC" w:hAnsi="VIC"/>
                <w:sz w:val="18"/>
                <w:szCs w:val="18"/>
              </w:rPr>
            </w:pPr>
            <w:r w:rsidRPr="00AF44DB">
              <w:rPr>
                <w:rFonts w:ascii="VIC" w:eastAsia="VIC" w:hAnsi="VIC"/>
                <w:color w:val="000000"/>
                <w:sz w:val="18"/>
                <w:szCs w:val="18"/>
              </w:rPr>
              <w:t>17%</w:t>
            </w:r>
          </w:p>
        </w:tc>
      </w:tr>
      <w:tr w:rsidR="00807130" w:rsidRPr="00BF031D" w14:paraId="0564D9C4" w14:textId="77777777" w:rsidTr="0067289E">
        <w:trPr>
          <w:trHeight w:val="454"/>
        </w:trPr>
        <w:tc>
          <w:tcPr>
            <w:tcW w:w="1570" w:type="dxa"/>
            <w:shd w:val="clear" w:color="auto" w:fill="auto"/>
          </w:tcPr>
          <w:p w14:paraId="496DA478" w14:textId="7A737EFF"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Monash Health</w:t>
            </w:r>
          </w:p>
        </w:tc>
        <w:tc>
          <w:tcPr>
            <w:tcW w:w="1985" w:type="dxa"/>
            <w:shd w:val="clear" w:color="auto" w:fill="auto"/>
          </w:tcPr>
          <w:p w14:paraId="0E4B591A" w14:textId="7E7498D2"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South Eastern (Monash CAMHS)</w:t>
            </w:r>
          </w:p>
        </w:tc>
        <w:tc>
          <w:tcPr>
            <w:tcW w:w="1108" w:type="dxa"/>
            <w:shd w:val="clear" w:color="auto" w:fill="auto"/>
          </w:tcPr>
          <w:p w14:paraId="7BA5F530" w14:textId="5A6D3D00" w:rsidR="00807130" w:rsidRPr="00BF031D" w:rsidRDefault="00807130" w:rsidP="00807130">
            <w:pPr>
              <w:jc w:val="center"/>
              <w:rPr>
                <w:rFonts w:ascii="VIC" w:hAnsi="VIC"/>
                <w:sz w:val="18"/>
                <w:szCs w:val="18"/>
              </w:rPr>
            </w:pPr>
            <w:r w:rsidRPr="00AF44DB">
              <w:rPr>
                <w:rFonts w:ascii="VIC" w:eastAsia="VIC" w:hAnsi="VIC"/>
                <w:color w:val="000000"/>
                <w:sz w:val="18"/>
                <w:szCs w:val="18"/>
              </w:rPr>
              <w:t>84%</w:t>
            </w:r>
          </w:p>
        </w:tc>
        <w:tc>
          <w:tcPr>
            <w:tcW w:w="1108" w:type="dxa"/>
            <w:shd w:val="clear" w:color="auto" w:fill="auto"/>
          </w:tcPr>
          <w:p w14:paraId="28BC1BDD" w14:textId="7F20EC2E" w:rsidR="00807130" w:rsidRPr="00BF031D" w:rsidRDefault="00807130" w:rsidP="00807130">
            <w:pPr>
              <w:jc w:val="center"/>
              <w:rPr>
                <w:rFonts w:ascii="VIC" w:hAnsi="VIC"/>
                <w:sz w:val="18"/>
                <w:szCs w:val="18"/>
              </w:rPr>
            </w:pPr>
            <w:r w:rsidRPr="00AF44DB">
              <w:rPr>
                <w:rFonts w:ascii="VIC" w:eastAsia="VIC" w:hAnsi="VIC"/>
                <w:color w:val="000000"/>
                <w:sz w:val="18"/>
                <w:szCs w:val="18"/>
              </w:rPr>
              <w:t>84%</w:t>
            </w:r>
          </w:p>
        </w:tc>
        <w:tc>
          <w:tcPr>
            <w:tcW w:w="1108" w:type="dxa"/>
          </w:tcPr>
          <w:p w14:paraId="5AEAF2C7" w14:textId="182BE49F" w:rsidR="00807130" w:rsidRPr="00BF031D" w:rsidRDefault="00807130" w:rsidP="00807130">
            <w:pPr>
              <w:jc w:val="center"/>
              <w:rPr>
                <w:rFonts w:ascii="VIC" w:hAnsi="VIC"/>
                <w:sz w:val="18"/>
                <w:szCs w:val="18"/>
              </w:rPr>
            </w:pPr>
            <w:r w:rsidRPr="00AF44DB">
              <w:rPr>
                <w:rFonts w:ascii="VIC" w:eastAsia="VIC" w:hAnsi="VIC"/>
                <w:color w:val="000000"/>
                <w:sz w:val="18"/>
                <w:szCs w:val="18"/>
              </w:rPr>
              <w:t>26%</w:t>
            </w:r>
          </w:p>
        </w:tc>
        <w:tc>
          <w:tcPr>
            <w:tcW w:w="1108" w:type="dxa"/>
          </w:tcPr>
          <w:p w14:paraId="36F42F24" w14:textId="64A17D21" w:rsidR="00807130" w:rsidRPr="00BF031D" w:rsidRDefault="00807130" w:rsidP="00807130">
            <w:pPr>
              <w:jc w:val="center"/>
              <w:rPr>
                <w:rFonts w:ascii="VIC" w:hAnsi="VIC"/>
                <w:sz w:val="18"/>
                <w:szCs w:val="18"/>
              </w:rPr>
            </w:pPr>
            <w:r w:rsidRPr="00AF44DB">
              <w:rPr>
                <w:rFonts w:ascii="VIC" w:eastAsia="VIC" w:hAnsi="VIC"/>
                <w:color w:val="000000"/>
                <w:sz w:val="18"/>
                <w:szCs w:val="18"/>
              </w:rPr>
              <w:t>106.0</w:t>
            </w:r>
          </w:p>
        </w:tc>
        <w:tc>
          <w:tcPr>
            <w:tcW w:w="1108" w:type="dxa"/>
          </w:tcPr>
          <w:p w14:paraId="7E1AFC45" w14:textId="13E7DA0B" w:rsidR="00807130" w:rsidRPr="00BF031D" w:rsidRDefault="00807130" w:rsidP="00807130">
            <w:pPr>
              <w:jc w:val="center"/>
              <w:rPr>
                <w:rFonts w:ascii="VIC" w:hAnsi="VIC"/>
                <w:sz w:val="18"/>
                <w:szCs w:val="18"/>
              </w:rPr>
            </w:pPr>
            <w:r w:rsidRPr="00AF44DB">
              <w:rPr>
                <w:rFonts w:ascii="VIC" w:eastAsia="VIC" w:hAnsi="VIC"/>
                <w:color w:val="000000"/>
                <w:sz w:val="18"/>
                <w:szCs w:val="18"/>
              </w:rPr>
              <w:t>6.4</w:t>
            </w:r>
          </w:p>
        </w:tc>
        <w:tc>
          <w:tcPr>
            <w:tcW w:w="1109" w:type="dxa"/>
            <w:shd w:val="clear" w:color="auto" w:fill="auto"/>
          </w:tcPr>
          <w:p w14:paraId="5385B6A4" w14:textId="061F74C2" w:rsidR="00807130" w:rsidRPr="00BF031D" w:rsidRDefault="00807130" w:rsidP="00807130">
            <w:pPr>
              <w:jc w:val="center"/>
              <w:rPr>
                <w:rFonts w:ascii="VIC" w:hAnsi="VIC"/>
                <w:sz w:val="18"/>
                <w:szCs w:val="18"/>
              </w:rPr>
            </w:pPr>
            <w:r w:rsidRPr="00AF44DB">
              <w:rPr>
                <w:rFonts w:ascii="VIC" w:eastAsia="VIC" w:hAnsi="VIC"/>
                <w:color w:val="000000"/>
                <w:sz w:val="18"/>
                <w:szCs w:val="18"/>
              </w:rPr>
              <w:t>78%</w:t>
            </w:r>
          </w:p>
        </w:tc>
        <w:tc>
          <w:tcPr>
            <w:tcW w:w="1108" w:type="dxa"/>
            <w:shd w:val="clear" w:color="auto" w:fill="auto"/>
          </w:tcPr>
          <w:p w14:paraId="4BBC84C0" w14:textId="40F1DBCE" w:rsidR="00807130" w:rsidRPr="00BF031D" w:rsidRDefault="00807130" w:rsidP="00807130">
            <w:pPr>
              <w:jc w:val="center"/>
              <w:rPr>
                <w:rFonts w:ascii="VIC" w:hAnsi="VIC"/>
                <w:sz w:val="18"/>
                <w:szCs w:val="18"/>
              </w:rPr>
            </w:pPr>
            <w:r w:rsidRPr="00AF44DB">
              <w:rPr>
                <w:rFonts w:ascii="VIC" w:eastAsia="VIC" w:hAnsi="VIC"/>
                <w:color w:val="000000"/>
                <w:sz w:val="18"/>
                <w:szCs w:val="18"/>
              </w:rPr>
              <w:t>17.6</w:t>
            </w:r>
          </w:p>
        </w:tc>
        <w:tc>
          <w:tcPr>
            <w:tcW w:w="1108" w:type="dxa"/>
            <w:shd w:val="clear" w:color="auto" w:fill="auto"/>
          </w:tcPr>
          <w:p w14:paraId="1A3D850E" w14:textId="65A52F48" w:rsidR="00807130" w:rsidRPr="00BF031D" w:rsidRDefault="00807130" w:rsidP="00807130">
            <w:pPr>
              <w:jc w:val="center"/>
              <w:rPr>
                <w:rFonts w:ascii="VIC" w:hAnsi="VIC"/>
                <w:sz w:val="18"/>
                <w:szCs w:val="18"/>
              </w:rPr>
            </w:pPr>
            <w:r w:rsidRPr="00AF44DB">
              <w:rPr>
                <w:rFonts w:ascii="VIC" w:eastAsia="VIC" w:hAnsi="VIC"/>
                <w:color w:val="000000"/>
                <w:sz w:val="18"/>
                <w:szCs w:val="18"/>
              </w:rPr>
              <w:t>32%</w:t>
            </w:r>
          </w:p>
        </w:tc>
        <w:tc>
          <w:tcPr>
            <w:tcW w:w="1108" w:type="dxa"/>
            <w:shd w:val="clear" w:color="auto" w:fill="auto"/>
          </w:tcPr>
          <w:p w14:paraId="4526329E" w14:textId="4A6B4EC5" w:rsidR="00807130" w:rsidRPr="00BF031D" w:rsidRDefault="00807130" w:rsidP="00807130">
            <w:pPr>
              <w:jc w:val="center"/>
              <w:rPr>
                <w:rFonts w:ascii="VIC" w:hAnsi="VIC"/>
                <w:sz w:val="18"/>
                <w:szCs w:val="18"/>
              </w:rPr>
            </w:pPr>
            <w:r w:rsidRPr="00AF44DB">
              <w:rPr>
                <w:rFonts w:ascii="VIC" w:eastAsia="VIC" w:hAnsi="VIC"/>
                <w:color w:val="000000"/>
                <w:sz w:val="18"/>
                <w:szCs w:val="18"/>
              </w:rPr>
              <w:t>5%</w:t>
            </w:r>
          </w:p>
        </w:tc>
        <w:tc>
          <w:tcPr>
            <w:tcW w:w="1108" w:type="dxa"/>
            <w:shd w:val="clear" w:color="auto" w:fill="auto"/>
          </w:tcPr>
          <w:p w14:paraId="6570AAA4" w14:textId="1EF50B7D" w:rsidR="00807130" w:rsidRPr="00BF031D" w:rsidRDefault="00807130" w:rsidP="00807130">
            <w:pPr>
              <w:jc w:val="center"/>
              <w:rPr>
                <w:rFonts w:ascii="VIC" w:hAnsi="VIC"/>
                <w:sz w:val="18"/>
                <w:szCs w:val="18"/>
              </w:rPr>
            </w:pPr>
            <w:r w:rsidRPr="00AF44DB">
              <w:rPr>
                <w:rFonts w:ascii="VIC" w:eastAsia="VIC" w:hAnsi="VIC"/>
                <w:color w:val="000000"/>
                <w:sz w:val="18"/>
                <w:szCs w:val="18"/>
              </w:rPr>
              <w:t>0.9</w:t>
            </w:r>
          </w:p>
        </w:tc>
        <w:tc>
          <w:tcPr>
            <w:tcW w:w="1109" w:type="dxa"/>
            <w:shd w:val="clear" w:color="auto" w:fill="auto"/>
          </w:tcPr>
          <w:p w14:paraId="2E4F4E37" w14:textId="0C05340E" w:rsidR="00807130" w:rsidRPr="00BF031D" w:rsidRDefault="00807130" w:rsidP="00807130">
            <w:pPr>
              <w:jc w:val="center"/>
              <w:rPr>
                <w:rFonts w:ascii="VIC" w:hAnsi="VIC"/>
                <w:sz w:val="18"/>
                <w:szCs w:val="18"/>
              </w:rPr>
            </w:pPr>
            <w:r w:rsidRPr="00AF44DB">
              <w:rPr>
                <w:rFonts w:ascii="VIC" w:eastAsia="VIC" w:hAnsi="VIC"/>
                <w:color w:val="000000"/>
                <w:sz w:val="18"/>
                <w:szCs w:val="18"/>
              </w:rPr>
              <w:t>23%</w:t>
            </w:r>
          </w:p>
        </w:tc>
      </w:tr>
      <w:tr w:rsidR="00807130" w:rsidRPr="00BF031D" w14:paraId="2308CC5B" w14:textId="77777777" w:rsidTr="00D5403A">
        <w:trPr>
          <w:trHeight w:val="454"/>
        </w:trPr>
        <w:tc>
          <w:tcPr>
            <w:tcW w:w="1570" w:type="dxa"/>
            <w:tcBorders>
              <w:bottom w:val="single" w:sz="4" w:space="0" w:color="244C5A"/>
            </w:tcBorders>
            <w:shd w:val="clear" w:color="auto" w:fill="BFCED6"/>
          </w:tcPr>
          <w:p w14:paraId="67CB2523" w14:textId="35ABD154"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Royal Children's</w:t>
            </w:r>
          </w:p>
        </w:tc>
        <w:tc>
          <w:tcPr>
            <w:tcW w:w="1985" w:type="dxa"/>
            <w:tcBorders>
              <w:bottom w:val="single" w:sz="4" w:space="0" w:color="244C5A"/>
            </w:tcBorders>
            <w:shd w:val="clear" w:color="auto" w:fill="BFCED6"/>
          </w:tcPr>
          <w:p w14:paraId="775CADD1" w14:textId="26DE75B7"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North Western (RCH)</w:t>
            </w:r>
          </w:p>
        </w:tc>
        <w:tc>
          <w:tcPr>
            <w:tcW w:w="1108" w:type="dxa"/>
            <w:tcBorders>
              <w:bottom w:val="single" w:sz="4" w:space="0" w:color="244C5A"/>
            </w:tcBorders>
            <w:shd w:val="clear" w:color="auto" w:fill="BFCED6"/>
          </w:tcPr>
          <w:p w14:paraId="39851FAA" w14:textId="7B4C92F2" w:rsidR="00807130" w:rsidRPr="00BF031D" w:rsidRDefault="00807130" w:rsidP="00807130">
            <w:pPr>
              <w:jc w:val="center"/>
              <w:rPr>
                <w:rFonts w:ascii="VIC" w:hAnsi="VIC"/>
                <w:sz w:val="18"/>
                <w:szCs w:val="18"/>
              </w:rPr>
            </w:pPr>
            <w:r w:rsidRPr="00AF44DB">
              <w:rPr>
                <w:rFonts w:ascii="VIC" w:eastAsia="VIC" w:hAnsi="VIC"/>
                <w:color w:val="000000"/>
                <w:sz w:val="18"/>
                <w:szCs w:val="18"/>
              </w:rPr>
              <w:t>81%</w:t>
            </w:r>
          </w:p>
        </w:tc>
        <w:tc>
          <w:tcPr>
            <w:tcW w:w="1108" w:type="dxa"/>
            <w:tcBorders>
              <w:bottom w:val="single" w:sz="4" w:space="0" w:color="244C5A"/>
            </w:tcBorders>
            <w:shd w:val="clear" w:color="auto" w:fill="BFCED6"/>
          </w:tcPr>
          <w:p w14:paraId="431C9699" w14:textId="10A16A87" w:rsidR="00807130" w:rsidRPr="00BF031D" w:rsidRDefault="00807130" w:rsidP="00807130">
            <w:pPr>
              <w:jc w:val="center"/>
              <w:rPr>
                <w:rFonts w:ascii="VIC" w:hAnsi="VIC"/>
                <w:sz w:val="18"/>
                <w:szCs w:val="18"/>
              </w:rPr>
            </w:pPr>
            <w:r w:rsidRPr="00AF44DB">
              <w:rPr>
                <w:rFonts w:ascii="VIC" w:eastAsia="VIC" w:hAnsi="VIC"/>
                <w:color w:val="000000"/>
                <w:sz w:val="18"/>
                <w:szCs w:val="18"/>
              </w:rPr>
              <w:t>83%</w:t>
            </w:r>
          </w:p>
        </w:tc>
        <w:tc>
          <w:tcPr>
            <w:tcW w:w="1108" w:type="dxa"/>
            <w:tcBorders>
              <w:bottom w:val="single" w:sz="4" w:space="0" w:color="244C5A"/>
            </w:tcBorders>
            <w:shd w:val="clear" w:color="auto" w:fill="BFCED6"/>
          </w:tcPr>
          <w:p w14:paraId="33CF2CF0" w14:textId="2BAB35FF" w:rsidR="00807130" w:rsidRPr="00BF031D" w:rsidRDefault="00807130" w:rsidP="00807130">
            <w:pPr>
              <w:jc w:val="center"/>
              <w:rPr>
                <w:rFonts w:ascii="VIC" w:hAnsi="VIC"/>
                <w:sz w:val="18"/>
                <w:szCs w:val="18"/>
              </w:rPr>
            </w:pPr>
            <w:r w:rsidRPr="00AF44DB">
              <w:rPr>
                <w:rFonts w:ascii="VIC" w:eastAsia="VIC" w:hAnsi="VIC"/>
                <w:color w:val="000000"/>
                <w:sz w:val="18"/>
                <w:szCs w:val="18"/>
              </w:rPr>
              <w:t>37%</w:t>
            </w:r>
          </w:p>
        </w:tc>
        <w:tc>
          <w:tcPr>
            <w:tcW w:w="1108" w:type="dxa"/>
            <w:tcBorders>
              <w:bottom w:val="single" w:sz="4" w:space="0" w:color="244C5A"/>
            </w:tcBorders>
            <w:shd w:val="clear" w:color="auto" w:fill="BFCED6"/>
          </w:tcPr>
          <w:p w14:paraId="2142CF22" w14:textId="48214EF4" w:rsidR="00807130" w:rsidRPr="00BF031D" w:rsidRDefault="00807130" w:rsidP="00807130">
            <w:pPr>
              <w:jc w:val="center"/>
              <w:rPr>
                <w:rFonts w:ascii="VIC" w:hAnsi="VIC"/>
                <w:sz w:val="18"/>
                <w:szCs w:val="18"/>
              </w:rPr>
            </w:pPr>
            <w:r w:rsidRPr="00AF44DB">
              <w:rPr>
                <w:rFonts w:ascii="VIC" w:eastAsia="VIC" w:hAnsi="VIC"/>
                <w:color w:val="000000"/>
                <w:sz w:val="18"/>
                <w:szCs w:val="18"/>
              </w:rPr>
              <w:t>98.4</w:t>
            </w:r>
          </w:p>
        </w:tc>
        <w:tc>
          <w:tcPr>
            <w:tcW w:w="1108" w:type="dxa"/>
            <w:tcBorders>
              <w:bottom w:val="single" w:sz="4" w:space="0" w:color="244C5A"/>
            </w:tcBorders>
            <w:shd w:val="clear" w:color="auto" w:fill="BFCED6"/>
          </w:tcPr>
          <w:p w14:paraId="5B8F8D0F" w14:textId="3D965454" w:rsidR="00807130" w:rsidRPr="00BF031D" w:rsidRDefault="00807130" w:rsidP="00807130">
            <w:pPr>
              <w:jc w:val="center"/>
              <w:rPr>
                <w:rFonts w:ascii="VIC" w:hAnsi="VIC"/>
                <w:sz w:val="18"/>
                <w:szCs w:val="18"/>
              </w:rPr>
            </w:pPr>
            <w:r w:rsidRPr="00AF44DB">
              <w:rPr>
                <w:rFonts w:ascii="VIC" w:eastAsia="VIC" w:hAnsi="VIC"/>
                <w:color w:val="000000"/>
                <w:sz w:val="18"/>
                <w:szCs w:val="18"/>
              </w:rPr>
              <w:t>4.1</w:t>
            </w:r>
          </w:p>
        </w:tc>
        <w:tc>
          <w:tcPr>
            <w:tcW w:w="1109" w:type="dxa"/>
            <w:tcBorders>
              <w:bottom w:val="single" w:sz="4" w:space="0" w:color="244C5A"/>
            </w:tcBorders>
            <w:shd w:val="clear" w:color="auto" w:fill="BFCED6"/>
          </w:tcPr>
          <w:p w14:paraId="3ACA3D41" w14:textId="3D0138DC" w:rsidR="00807130" w:rsidRPr="00BF031D" w:rsidRDefault="00807130" w:rsidP="00807130">
            <w:pPr>
              <w:jc w:val="center"/>
              <w:rPr>
                <w:rFonts w:ascii="VIC" w:hAnsi="VIC"/>
                <w:sz w:val="18"/>
                <w:szCs w:val="18"/>
              </w:rPr>
            </w:pPr>
            <w:r w:rsidRPr="00AF44DB">
              <w:rPr>
                <w:rFonts w:ascii="VIC" w:eastAsia="VIC" w:hAnsi="VIC"/>
                <w:color w:val="000000"/>
                <w:sz w:val="18"/>
                <w:szCs w:val="18"/>
              </w:rPr>
              <w:t>74%</w:t>
            </w:r>
          </w:p>
        </w:tc>
        <w:tc>
          <w:tcPr>
            <w:tcW w:w="1108" w:type="dxa"/>
            <w:tcBorders>
              <w:bottom w:val="single" w:sz="4" w:space="0" w:color="244C5A"/>
            </w:tcBorders>
            <w:shd w:val="clear" w:color="auto" w:fill="BFCED6"/>
          </w:tcPr>
          <w:p w14:paraId="7B9CC000" w14:textId="5CAEC92C" w:rsidR="00807130" w:rsidRPr="00BF031D" w:rsidRDefault="00807130" w:rsidP="00807130">
            <w:pPr>
              <w:jc w:val="center"/>
              <w:rPr>
                <w:rFonts w:ascii="VIC" w:hAnsi="VIC"/>
                <w:sz w:val="18"/>
                <w:szCs w:val="18"/>
              </w:rPr>
            </w:pPr>
            <w:r w:rsidRPr="00AF44DB">
              <w:rPr>
                <w:rFonts w:ascii="VIC" w:eastAsia="VIC" w:hAnsi="VIC"/>
                <w:color w:val="000000"/>
                <w:sz w:val="18"/>
                <w:szCs w:val="18"/>
              </w:rPr>
              <w:t>16.5</w:t>
            </w:r>
          </w:p>
        </w:tc>
        <w:tc>
          <w:tcPr>
            <w:tcW w:w="1108" w:type="dxa"/>
            <w:tcBorders>
              <w:bottom w:val="single" w:sz="4" w:space="0" w:color="244C5A"/>
            </w:tcBorders>
            <w:shd w:val="clear" w:color="auto" w:fill="BFCED6"/>
          </w:tcPr>
          <w:p w14:paraId="477EB497" w14:textId="1ED09E38" w:rsidR="00807130" w:rsidRPr="00BF031D" w:rsidRDefault="00807130" w:rsidP="00807130">
            <w:pPr>
              <w:jc w:val="center"/>
              <w:rPr>
                <w:rFonts w:ascii="VIC" w:hAnsi="VIC"/>
                <w:sz w:val="18"/>
                <w:szCs w:val="18"/>
              </w:rPr>
            </w:pPr>
            <w:r w:rsidRPr="00AF44DB">
              <w:rPr>
                <w:rFonts w:ascii="VIC" w:eastAsia="VIC" w:hAnsi="VIC"/>
                <w:color w:val="000000"/>
                <w:sz w:val="18"/>
                <w:szCs w:val="18"/>
              </w:rPr>
              <w:t>44%</w:t>
            </w:r>
          </w:p>
        </w:tc>
        <w:tc>
          <w:tcPr>
            <w:tcW w:w="1108" w:type="dxa"/>
            <w:tcBorders>
              <w:bottom w:val="single" w:sz="4" w:space="0" w:color="244C5A"/>
            </w:tcBorders>
            <w:shd w:val="clear" w:color="auto" w:fill="BFCED6"/>
          </w:tcPr>
          <w:p w14:paraId="62E2D09B" w14:textId="2BD9F127" w:rsidR="00807130" w:rsidRPr="00BF031D" w:rsidRDefault="00807130" w:rsidP="00807130">
            <w:pPr>
              <w:jc w:val="center"/>
              <w:rPr>
                <w:rFonts w:ascii="VIC" w:hAnsi="VIC"/>
                <w:sz w:val="18"/>
                <w:szCs w:val="18"/>
              </w:rPr>
            </w:pPr>
            <w:r w:rsidRPr="00AF44DB">
              <w:rPr>
                <w:rFonts w:ascii="VIC" w:eastAsia="VIC" w:hAnsi="VIC"/>
                <w:color w:val="000000"/>
                <w:sz w:val="18"/>
                <w:szCs w:val="18"/>
              </w:rPr>
              <w:t>47%</w:t>
            </w:r>
          </w:p>
        </w:tc>
        <w:tc>
          <w:tcPr>
            <w:tcW w:w="1108" w:type="dxa"/>
            <w:tcBorders>
              <w:bottom w:val="single" w:sz="4" w:space="0" w:color="244C5A"/>
            </w:tcBorders>
            <w:shd w:val="clear" w:color="auto" w:fill="BFCED6"/>
          </w:tcPr>
          <w:p w14:paraId="3269BCA6" w14:textId="5858238A"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109" w:type="dxa"/>
            <w:tcBorders>
              <w:bottom w:val="single" w:sz="4" w:space="0" w:color="244C5A"/>
            </w:tcBorders>
            <w:shd w:val="clear" w:color="auto" w:fill="BFCED6"/>
          </w:tcPr>
          <w:p w14:paraId="1D770D30" w14:textId="7E74511B" w:rsidR="00807130" w:rsidRPr="00BF031D" w:rsidRDefault="00807130" w:rsidP="00807130">
            <w:pPr>
              <w:jc w:val="center"/>
              <w:rPr>
                <w:rFonts w:ascii="VIC" w:hAnsi="VIC"/>
                <w:sz w:val="18"/>
                <w:szCs w:val="18"/>
              </w:rPr>
            </w:pPr>
            <w:r w:rsidRPr="00AF44DB">
              <w:rPr>
                <w:rFonts w:ascii="VIC" w:eastAsia="VIC" w:hAnsi="VIC"/>
                <w:color w:val="000000"/>
                <w:sz w:val="18"/>
                <w:szCs w:val="18"/>
              </w:rPr>
              <w:t>36%</w:t>
            </w:r>
          </w:p>
        </w:tc>
      </w:tr>
      <w:tr w:rsidR="00807130" w:rsidRPr="00E93386" w14:paraId="7D52530B" w14:textId="77777777" w:rsidTr="00D5403A">
        <w:trPr>
          <w:trHeight w:val="454"/>
        </w:trPr>
        <w:tc>
          <w:tcPr>
            <w:tcW w:w="1570" w:type="dxa"/>
            <w:tcBorders>
              <w:top w:val="single" w:sz="4" w:space="0" w:color="244C5A"/>
            </w:tcBorders>
            <w:shd w:val="clear" w:color="auto" w:fill="B1C9E8"/>
          </w:tcPr>
          <w:p w14:paraId="412DEBC4" w14:textId="0F63C2A2"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70EC0CC2"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19A34E0E"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77%</w:t>
            </w:r>
          </w:p>
        </w:tc>
        <w:tc>
          <w:tcPr>
            <w:tcW w:w="1108" w:type="dxa"/>
            <w:tcBorders>
              <w:top w:val="single" w:sz="4" w:space="0" w:color="244C5A"/>
            </w:tcBorders>
            <w:shd w:val="clear" w:color="auto" w:fill="B1C9E8"/>
          </w:tcPr>
          <w:p w14:paraId="750F47E4" w14:textId="07508C34"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87%</w:t>
            </w:r>
          </w:p>
        </w:tc>
        <w:tc>
          <w:tcPr>
            <w:tcW w:w="1108" w:type="dxa"/>
            <w:tcBorders>
              <w:top w:val="single" w:sz="4" w:space="0" w:color="244C5A"/>
            </w:tcBorders>
            <w:shd w:val="clear" w:color="auto" w:fill="B1C9E8"/>
          </w:tcPr>
          <w:p w14:paraId="7A36F878" w14:textId="23485770"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13B8ABCB" w14:textId="5D99B100"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141.8</w:t>
            </w:r>
          </w:p>
        </w:tc>
        <w:tc>
          <w:tcPr>
            <w:tcW w:w="1108" w:type="dxa"/>
            <w:tcBorders>
              <w:top w:val="single" w:sz="4" w:space="0" w:color="244C5A"/>
            </w:tcBorders>
            <w:shd w:val="clear" w:color="auto" w:fill="B1C9E8"/>
          </w:tcPr>
          <w:p w14:paraId="777E6CB8" w14:textId="5F29CC74"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6.2</w:t>
            </w:r>
          </w:p>
        </w:tc>
        <w:tc>
          <w:tcPr>
            <w:tcW w:w="1109" w:type="dxa"/>
            <w:tcBorders>
              <w:top w:val="single" w:sz="4" w:space="0" w:color="244C5A"/>
            </w:tcBorders>
            <w:shd w:val="clear" w:color="auto" w:fill="B1C9E8"/>
          </w:tcPr>
          <w:p w14:paraId="6645FB93" w14:textId="3962C999"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81%</w:t>
            </w:r>
          </w:p>
        </w:tc>
        <w:tc>
          <w:tcPr>
            <w:tcW w:w="1108" w:type="dxa"/>
            <w:tcBorders>
              <w:top w:val="single" w:sz="4" w:space="0" w:color="244C5A"/>
            </w:tcBorders>
            <w:shd w:val="clear" w:color="auto" w:fill="B1C9E8"/>
          </w:tcPr>
          <w:p w14:paraId="25D11916" w14:textId="394DABE9"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17.7</w:t>
            </w:r>
          </w:p>
        </w:tc>
        <w:tc>
          <w:tcPr>
            <w:tcW w:w="1108" w:type="dxa"/>
            <w:tcBorders>
              <w:top w:val="single" w:sz="4" w:space="0" w:color="244C5A"/>
            </w:tcBorders>
            <w:shd w:val="clear" w:color="auto" w:fill="B1C9E8"/>
          </w:tcPr>
          <w:p w14:paraId="61BC1CEF" w14:textId="79A1422F"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08AEE2A8" w14:textId="37F633EB"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3839F4BD" w14:textId="5D4E5513"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226EC8DC" w14:textId="48FD5581"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26%</w:t>
            </w:r>
          </w:p>
        </w:tc>
      </w:tr>
      <w:tr w:rsidR="00807130" w:rsidRPr="00BF031D" w14:paraId="50BCCE45" w14:textId="77777777" w:rsidTr="005801AF">
        <w:trPr>
          <w:trHeight w:val="454"/>
        </w:trPr>
        <w:tc>
          <w:tcPr>
            <w:tcW w:w="1570" w:type="dxa"/>
            <w:shd w:val="clear" w:color="auto" w:fill="BFCED6"/>
          </w:tcPr>
          <w:p w14:paraId="172F6DF2" w14:textId="7BDCDA83"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Barwon Health</w:t>
            </w:r>
          </w:p>
        </w:tc>
        <w:tc>
          <w:tcPr>
            <w:tcW w:w="1985" w:type="dxa"/>
            <w:shd w:val="clear" w:color="auto" w:fill="BFCED6"/>
          </w:tcPr>
          <w:p w14:paraId="11998F7E" w14:textId="3F173D95"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Barwon</w:t>
            </w:r>
          </w:p>
        </w:tc>
        <w:tc>
          <w:tcPr>
            <w:tcW w:w="1108" w:type="dxa"/>
            <w:shd w:val="clear" w:color="auto" w:fill="BFCED6"/>
          </w:tcPr>
          <w:p w14:paraId="4B229F8D" w14:textId="63FD991E" w:rsidR="00807130" w:rsidRPr="00BF031D" w:rsidRDefault="00807130" w:rsidP="00807130">
            <w:pPr>
              <w:jc w:val="center"/>
              <w:rPr>
                <w:rFonts w:ascii="VIC" w:hAnsi="VIC"/>
                <w:sz w:val="18"/>
                <w:szCs w:val="18"/>
              </w:rPr>
            </w:pPr>
            <w:r w:rsidRPr="00AF44DB">
              <w:rPr>
                <w:rFonts w:ascii="VIC" w:eastAsia="VIC" w:hAnsi="VIC"/>
                <w:color w:val="000000"/>
                <w:sz w:val="18"/>
                <w:szCs w:val="18"/>
              </w:rPr>
              <w:t>89%</w:t>
            </w:r>
          </w:p>
        </w:tc>
        <w:tc>
          <w:tcPr>
            <w:tcW w:w="1108" w:type="dxa"/>
            <w:shd w:val="clear" w:color="auto" w:fill="BFCED6"/>
          </w:tcPr>
          <w:p w14:paraId="0A4FC8B5" w14:textId="69331F54"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108" w:type="dxa"/>
            <w:shd w:val="clear" w:color="auto" w:fill="BFCED6"/>
          </w:tcPr>
          <w:p w14:paraId="31D36B1F" w14:textId="32603756" w:rsidR="00807130" w:rsidRPr="00BF031D" w:rsidRDefault="00807130" w:rsidP="00807130">
            <w:pPr>
              <w:jc w:val="center"/>
              <w:rPr>
                <w:rFonts w:ascii="VIC" w:hAnsi="VIC"/>
                <w:sz w:val="18"/>
                <w:szCs w:val="18"/>
              </w:rPr>
            </w:pPr>
            <w:r w:rsidRPr="00AF44DB">
              <w:rPr>
                <w:rFonts w:ascii="VIC" w:eastAsia="VIC" w:hAnsi="VIC"/>
                <w:color w:val="000000"/>
                <w:sz w:val="18"/>
                <w:szCs w:val="18"/>
              </w:rPr>
              <w:t>8%</w:t>
            </w:r>
          </w:p>
        </w:tc>
        <w:tc>
          <w:tcPr>
            <w:tcW w:w="1108" w:type="dxa"/>
            <w:shd w:val="clear" w:color="auto" w:fill="BFCED6"/>
          </w:tcPr>
          <w:p w14:paraId="16C153EA" w14:textId="60CC7B45" w:rsidR="00807130" w:rsidRPr="00BF031D" w:rsidRDefault="00807130" w:rsidP="00807130">
            <w:pPr>
              <w:jc w:val="center"/>
              <w:rPr>
                <w:rFonts w:ascii="VIC" w:hAnsi="VIC"/>
                <w:sz w:val="18"/>
                <w:szCs w:val="18"/>
              </w:rPr>
            </w:pPr>
            <w:r w:rsidRPr="00AF44DB">
              <w:rPr>
                <w:rFonts w:ascii="VIC" w:eastAsia="VIC" w:hAnsi="VIC"/>
                <w:color w:val="000000"/>
                <w:sz w:val="18"/>
                <w:szCs w:val="18"/>
              </w:rPr>
              <w:t>175.6</w:t>
            </w:r>
          </w:p>
        </w:tc>
        <w:tc>
          <w:tcPr>
            <w:tcW w:w="1108" w:type="dxa"/>
            <w:shd w:val="clear" w:color="auto" w:fill="BFCED6"/>
          </w:tcPr>
          <w:p w14:paraId="11BCEEB5" w14:textId="2308B712"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c>
          <w:tcPr>
            <w:tcW w:w="1109" w:type="dxa"/>
            <w:shd w:val="clear" w:color="auto" w:fill="BFCED6"/>
          </w:tcPr>
          <w:p w14:paraId="181E6029" w14:textId="3795F042"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c>
          <w:tcPr>
            <w:tcW w:w="1108" w:type="dxa"/>
            <w:shd w:val="clear" w:color="auto" w:fill="BFCED6"/>
          </w:tcPr>
          <w:p w14:paraId="605BC688" w14:textId="36FF1846" w:rsidR="00807130" w:rsidRPr="00BF031D" w:rsidRDefault="00807130" w:rsidP="00807130">
            <w:pPr>
              <w:jc w:val="center"/>
              <w:rPr>
                <w:rFonts w:ascii="VIC" w:hAnsi="VIC"/>
                <w:sz w:val="18"/>
                <w:szCs w:val="18"/>
              </w:rPr>
            </w:pPr>
            <w:r w:rsidRPr="00AF44DB">
              <w:rPr>
                <w:rFonts w:ascii="VIC" w:eastAsia="VIC" w:hAnsi="VIC"/>
                <w:color w:val="000000"/>
                <w:sz w:val="18"/>
                <w:szCs w:val="18"/>
              </w:rPr>
              <w:t>15.9</w:t>
            </w:r>
          </w:p>
        </w:tc>
        <w:tc>
          <w:tcPr>
            <w:tcW w:w="1108" w:type="dxa"/>
            <w:shd w:val="clear" w:color="auto" w:fill="BFCED6"/>
          </w:tcPr>
          <w:p w14:paraId="3BDC2DBE" w14:textId="545B1D4A" w:rsidR="00807130" w:rsidRPr="00BF031D" w:rsidRDefault="00807130" w:rsidP="00807130">
            <w:pPr>
              <w:jc w:val="center"/>
              <w:rPr>
                <w:rFonts w:ascii="VIC" w:hAnsi="VIC"/>
                <w:sz w:val="18"/>
                <w:szCs w:val="18"/>
              </w:rPr>
            </w:pPr>
            <w:r w:rsidRPr="00AF44DB">
              <w:rPr>
                <w:rFonts w:ascii="VIC" w:eastAsia="VIC" w:hAnsi="VIC"/>
                <w:color w:val="000000"/>
                <w:sz w:val="18"/>
                <w:szCs w:val="18"/>
              </w:rPr>
              <w:t>60%</w:t>
            </w:r>
          </w:p>
        </w:tc>
        <w:tc>
          <w:tcPr>
            <w:tcW w:w="1108" w:type="dxa"/>
            <w:shd w:val="clear" w:color="auto" w:fill="BFCED6"/>
          </w:tcPr>
          <w:p w14:paraId="08D39FCD" w14:textId="250B6D42" w:rsidR="00807130" w:rsidRPr="00BF031D" w:rsidRDefault="00807130" w:rsidP="00807130">
            <w:pPr>
              <w:jc w:val="center"/>
              <w:rPr>
                <w:rFonts w:ascii="VIC" w:hAnsi="VIC"/>
                <w:sz w:val="18"/>
                <w:szCs w:val="18"/>
              </w:rPr>
            </w:pPr>
            <w:r w:rsidRPr="00AF44DB">
              <w:rPr>
                <w:rFonts w:ascii="VIC" w:eastAsia="VIC" w:hAnsi="VIC"/>
                <w:color w:val="000000"/>
                <w:sz w:val="18"/>
                <w:szCs w:val="18"/>
              </w:rPr>
              <w:t>7%</w:t>
            </w:r>
          </w:p>
        </w:tc>
        <w:tc>
          <w:tcPr>
            <w:tcW w:w="1108" w:type="dxa"/>
            <w:shd w:val="clear" w:color="auto" w:fill="BFCED6"/>
          </w:tcPr>
          <w:p w14:paraId="39A643C7" w14:textId="282B416A"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9" w:type="dxa"/>
            <w:shd w:val="clear" w:color="auto" w:fill="BFCED6"/>
          </w:tcPr>
          <w:p w14:paraId="3A830DFF" w14:textId="2D0723CE"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r>
      <w:tr w:rsidR="00807130" w:rsidRPr="00BF031D" w14:paraId="00D681A8" w14:textId="77777777" w:rsidTr="005801AF">
        <w:trPr>
          <w:trHeight w:val="454"/>
        </w:trPr>
        <w:tc>
          <w:tcPr>
            <w:tcW w:w="1570" w:type="dxa"/>
            <w:shd w:val="clear" w:color="auto" w:fill="auto"/>
          </w:tcPr>
          <w:p w14:paraId="764216B6" w14:textId="2F468583"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Bendigo Health</w:t>
            </w:r>
          </w:p>
        </w:tc>
        <w:tc>
          <w:tcPr>
            <w:tcW w:w="1985" w:type="dxa"/>
            <w:shd w:val="clear" w:color="auto" w:fill="auto"/>
          </w:tcPr>
          <w:p w14:paraId="606E48AA" w14:textId="2CF8A078"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Loddon/Southern Mallee</w:t>
            </w:r>
          </w:p>
        </w:tc>
        <w:tc>
          <w:tcPr>
            <w:tcW w:w="1108" w:type="dxa"/>
            <w:shd w:val="clear" w:color="auto" w:fill="auto"/>
          </w:tcPr>
          <w:p w14:paraId="01E6880A" w14:textId="439853C7" w:rsidR="00807130" w:rsidRPr="00BF031D" w:rsidRDefault="00807130" w:rsidP="00807130">
            <w:pPr>
              <w:jc w:val="center"/>
              <w:rPr>
                <w:rFonts w:ascii="VIC" w:hAnsi="VIC"/>
                <w:sz w:val="18"/>
                <w:szCs w:val="18"/>
              </w:rPr>
            </w:pPr>
            <w:r w:rsidRPr="00AF44DB">
              <w:rPr>
                <w:rFonts w:ascii="VIC" w:eastAsia="VIC" w:hAnsi="VIC"/>
                <w:color w:val="000000"/>
                <w:sz w:val="18"/>
                <w:szCs w:val="18"/>
              </w:rPr>
              <w:t>67%</w:t>
            </w:r>
          </w:p>
        </w:tc>
        <w:tc>
          <w:tcPr>
            <w:tcW w:w="1108" w:type="dxa"/>
            <w:shd w:val="clear" w:color="auto" w:fill="auto"/>
          </w:tcPr>
          <w:p w14:paraId="03FD98CA" w14:textId="416B2E83" w:rsidR="00807130" w:rsidRPr="00BF031D" w:rsidRDefault="00807130" w:rsidP="00807130">
            <w:pPr>
              <w:jc w:val="center"/>
              <w:rPr>
                <w:rFonts w:ascii="VIC" w:hAnsi="VIC"/>
                <w:sz w:val="18"/>
                <w:szCs w:val="18"/>
              </w:rPr>
            </w:pPr>
            <w:r w:rsidRPr="00AF44DB">
              <w:rPr>
                <w:rFonts w:ascii="VIC" w:eastAsia="VIC" w:hAnsi="VIC"/>
                <w:color w:val="000000"/>
                <w:sz w:val="18"/>
                <w:szCs w:val="18"/>
              </w:rPr>
              <w:t>67%</w:t>
            </w:r>
          </w:p>
        </w:tc>
        <w:tc>
          <w:tcPr>
            <w:tcW w:w="1108" w:type="dxa"/>
          </w:tcPr>
          <w:p w14:paraId="32DB36DB" w14:textId="154C7D09"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c>
          <w:tcPr>
            <w:tcW w:w="1108" w:type="dxa"/>
          </w:tcPr>
          <w:p w14:paraId="1ED4463E" w14:textId="7C9ECCCF" w:rsidR="00807130" w:rsidRPr="00BF031D" w:rsidRDefault="00807130" w:rsidP="00807130">
            <w:pPr>
              <w:jc w:val="center"/>
              <w:rPr>
                <w:rFonts w:ascii="VIC" w:hAnsi="VIC"/>
                <w:sz w:val="18"/>
                <w:szCs w:val="18"/>
              </w:rPr>
            </w:pPr>
            <w:r w:rsidRPr="00AF44DB">
              <w:rPr>
                <w:rFonts w:ascii="VIC" w:eastAsia="VIC" w:hAnsi="VIC"/>
                <w:color w:val="000000"/>
                <w:sz w:val="18"/>
                <w:szCs w:val="18"/>
              </w:rPr>
              <w:t>90.8</w:t>
            </w:r>
          </w:p>
        </w:tc>
        <w:tc>
          <w:tcPr>
            <w:tcW w:w="1108" w:type="dxa"/>
          </w:tcPr>
          <w:p w14:paraId="5097892F" w14:textId="4C6CFACD" w:rsidR="00807130" w:rsidRPr="00BF031D" w:rsidRDefault="00807130" w:rsidP="00807130">
            <w:pPr>
              <w:jc w:val="center"/>
              <w:rPr>
                <w:rFonts w:ascii="VIC" w:hAnsi="VIC"/>
                <w:sz w:val="18"/>
                <w:szCs w:val="18"/>
              </w:rPr>
            </w:pPr>
            <w:r w:rsidRPr="00AF44DB">
              <w:rPr>
                <w:rFonts w:ascii="VIC" w:eastAsia="VIC" w:hAnsi="VIC"/>
                <w:color w:val="000000"/>
                <w:sz w:val="18"/>
                <w:szCs w:val="18"/>
              </w:rPr>
              <w:t>4.9</w:t>
            </w:r>
          </w:p>
        </w:tc>
        <w:tc>
          <w:tcPr>
            <w:tcW w:w="1109" w:type="dxa"/>
            <w:shd w:val="clear" w:color="auto" w:fill="auto"/>
          </w:tcPr>
          <w:p w14:paraId="6076AB4C" w14:textId="6FE8C9A4" w:rsidR="00807130" w:rsidRPr="00BF031D" w:rsidRDefault="00807130" w:rsidP="00807130">
            <w:pPr>
              <w:jc w:val="center"/>
              <w:rPr>
                <w:rFonts w:ascii="VIC" w:hAnsi="VIC"/>
                <w:sz w:val="18"/>
                <w:szCs w:val="18"/>
              </w:rPr>
            </w:pPr>
            <w:r w:rsidRPr="00AF44DB">
              <w:rPr>
                <w:rFonts w:ascii="VIC" w:eastAsia="VIC" w:hAnsi="VIC"/>
                <w:color w:val="000000"/>
                <w:sz w:val="18"/>
                <w:szCs w:val="18"/>
              </w:rPr>
              <w:t>62%</w:t>
            </w:r>
          </w:p>
        </w:tc>
        <w:tc>
          <w:tcPr>
            <w:tcW w:w="1108" w:type="dxa"/>
            <w:shd w:val="clear" w:color="auto" w:fill="auto"/>
          </w:tcPr>
          <w:p w14:paraId="43967540" w14:textId="3DA87893" w:rsidR="00807130" w:rsidRPr="00BF031D" w:rsidRDefault="00807130" w:rsidP="00807130">
            <w:pPr>
              <w:jc w:val="center"/>
              <w:rPr>
                <w:rFonts w:ascii="VIC" w:hAnsi="VIC"/>
                <w:sz w:val="18"/>
                <w:szCs w:val="18"/>
              </w:rPr>
            </w:pPr>
            <w:r w:rsidRPr="00AF44DB">
              <w:rPr>
                <w:rFonts w:ascii="VIC" w:eastAsia="VIC" w:hAnsi="VIC"/>
                <w:color w:val="000000"/>
                <w:sz w:val="18"/>
                <w:szCs w:val="18"/>
              </w:rPr>
              <w:t>17.7</w:t>
            </w:r>
          </w:p>
        </w:tc>
        <w:tc>
          <w:tcPr>
            <w:tcW w:w="1108" w:type="dxa"/>
            <w:shd w:val="clear" w:color="auto" w:fill="auto"/>
          </w:tcPr>
          <w:p w14:paraId="7E1CEEA4" w14:textId="760EB0CE" w:rsidR="00807130" w:rsidRPr="00BF031D" w:rsidRDefault="00807130" w:rsidP="00807130">
            <w:pPr>
              <w:jc w:val="center"/>
              <w:rPr>
                <w:rFonts w:ascii="VIC" w:hAnsi="VIC"/>
                <w:sz w:val="18"/>
                <w:szCs w:val="18"/>
              </w:rPr>
            </w:pPr>
            <w:r w:rsidRPr="00AF44DB">
              <w:rPr>
                <w:rFonts w:ascii="VIC" w:eastAsia="VIC" w:hAnsi="VIC"/>
                <w:color w:val="000000"/>
                <w:sz w:val="18"/>
                <w:szCs w:val="18"/>
              </w:rPr>
              <w:t>60%</w:t>
            </w:r>
          </w:p>
        </w:tc>
        <w:tc>
          <w:tcPr>
            <w:tcW w:w="1108" w:type="dxa"/>
            <w:shd w:val="clear" w:color="auto" w:fill="auto"/>
          </w:tcPr>
          <w:p w14:paraId="36FBF3FA" w14:textId="54A5117F" w:rsidR="00807130" w:rsidRPr="00BF031D" w:rsidRDefault="00807130" w:rsidP="00807130">
            <w:pPr>
              <w:jc w:val="center"/>
              <w:rPr>
                <w:rFonts w:ascii="VIC" w:hAnsi="VIC"/>
                <w:sz w:val="18"/>
                <w:szCs w:val="18"/>
              </w:rPr>
            </w:pPr>
            <w:r w:rsidRPr="00AF44DB">
              <w:rPr>
                <w:rFonts w:ascii="VIC" w:eastAsia="VIC" w:hAnsi="VIC"/>
                <w:color w:val="000000"/>
                <w:sz w:val="18"/>
                <w:szCs w:val="18"/>
              </w:rPr>
              <w:t>23%</w:t>
            </w:r>
          </w:p>
        </w:tc>
        <w:tc>
          <w:tcPr>
            <w:tcW w:w="1108" w:type="dxa"/>
            <w:shd w:val="clear" w:color="auto" w:fill="auto"/>
          </w:tcPr>
          <w:p w14:paraId="7ACB94F5" w14:textId="3511EA73"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9" w:type="dxa"/>
            <w:shd w:val="clear" w:color="auto" w:fill="auto"/>
          </w:tcPr>
          <w:p w14:paraId="6F1E84B8" w14:textId="633465E9"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r>
      <w:tr w:rsidR="00807130" w:rsidRPr="00BF031D" w14:paraId="7C9D3AF1" w14:textId="77777777" w:rsidTr="005801AF">
        <w:trPr>
          <w:trHeight w:val="454"/>
        </w:trPr>
        <w:tc>
          <w:tcPr>
            <w:tcW w:w="1570" w:type="dxa"/>
            <w:shd w:val="clear" w:color="auto" w:fill="BFCED6"/>
          </w:tcPr>
          <w:p w14:paraId="5A21890A" w14:textId="0298ECF4"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Goulburn Valley Health</w:t>
            </w:r>
          </w:p>
        </w:tc>
        <w:tc>
          <w:tcPr>
            <w:tcW w:w="1985" w:type="dxa"/>
            <w:shd w:val="clear" w:color="auto" w:fill="BFCED6"/>
          </w:tcPr>
          <w:p w14:paraId="53932597" w14:textId="4EF220DE"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Goulburn &amp; Southern</w:t>
            </w:r>
          </w:p>
        </w:tc>
        <w:tc>
          <w:tcPr>
            <w:tcW w:w="1108" w:type="dxa"/>
            <w:shd w:val="clear" w:color="auto" w:fill="BFCED6"/>
          </w:tcPr>
          <w:p w14:paraId="4F15ED58" w14:textId="71C4AAEF" w:rsidR="00807130" w:rsidRPr="00BF031D" w:rsidRDefault="00807130" w:rsidP="00807130">
            <w:pPr>
              <w:jc w:val="center"/>
              <w:rPr>
                <w:rFonts w:ascii="VIC" w:hAnsi="VIC"/>
                <w:sz w:val="18"/>
                <w:szCs w:val="18"/>
              </w:rPr>
            </w:pPr>
            <w:r w:rsidRPr="00AF44DB">
              <w:rPr>
                <w:rFonts w:ascii="VIC" w:eastAsia="VIC" w:hAnsi="VIC"/>
                <w:color w:val="000000"/>
                <w:sz w:val="18"/>
                <w:szCs w:val="18"/>
              </w:rPr>
              <w:t>77%</w:t>
            </w:r>
          </w:p>
        </w:tc>
        <w:tc>
          <w:tcPr>
            <w:tcW w:w="1108" w:type="dxa"/>
            <w:shd w:val="clear" w:color="auto" w:fill="BFCED6"/>
          </w:tcPr>
          <w:p w14:paraId="173F1A7E" w14:textId="114058D2" w:rsidR="00807130" w:rsidRPr="00BF031D" w:rsidRDefault="00807130" w:rsidP="00807130">
            <w:pPr>
              <w:jc w:val="center"/>
              <w:rPr>
                <w:rFonts w:ascii="VIC" w:hAnsi="VIC"/>
                <w:sz w:val="18"/>
                <w:szCs w:val="18"/>
              </w:rPr>
            </w:pPr>
            <w:r w:rsidRPr="00AF44DB">
              <w:rPr>
                <w:rFonts w:ascii="VIC" w:eastAsia="VIC" w:hAnsi="VIC"/>
                <w:color w:val="000000"/>
                <w:sz w:val="18"/>
                <w:szCs w:val="18"/>
              </w:rPr>
              <w:t>72%</w:t>
            </w:r>
          </w:p>
        </w:tc>
        <w:tc>
          <w:tcPr>
            <w:tcW w:w="1108" w:type="dxa"/>
            <w:shd w:val="clear" w:color="auto" w:fill="BFCED6"/>
          </w:tcPr>
          <w:p w14:paraId="6AE81F39" w14:textId="3C3791D5" w:rsidR="00807130" w:rsidRPr="00BF031D" w:rsidRDefault="00807130" w:rsidP="00807130">
            <w:pPr>
              <w:jc w:val="center"/>
              <w:rPr>
                <w:rFonts w:ascii="VIC" w:hAnsi="VIC"/>
                <w:sz w:val="18"/>
                <w:szCs w:val="18"/>
              </w:rPr>
            </w:pPr>
            <w:r w:rsidRPr="00AF44DB">
              <w:rPr>
                <w:rFonts w:ascii="VIC" w:eastAsia="VIC" w:hAnsi="VIC"/>
                <w:color w:val="000000"/>
                <w:sz w:val="18"/>
                <w:szCs w:val="18"/>
              </w:rPr>
              <w:t>23%</w:t>
            </w:r>
          </w:p>
        </w:tc>
        <w:tc>
          <w:tcPr>
            <w:tcW w:w="1108" w:type="dxa"/>
            <w:shd w:val="clear" w:color="auto" w:fill="BFCED6"/>
          </w:tcPr>
          <w:p w14:paraId="6602CA89" w14:textId="1DC5CEB0" w:rsidR="00807130" w:rsidRPr="00BF031D" w:rsidRDefault="00807130" w:rsidP="00807130">
            <w:pPr>
              <w:jc w:val="center"/>
              <w:rPr>
                <w:rFonts w:ascii="VIC" w:hAnsi="VIC"/>
                <w:sz w:val="18"/>
                <w:szCs w:val="18"/>
              </w:rPr>
            </w:pPr>
            <w:r w:rsidRPr="00AF44DB">
              <w:rPr>
                <w:rFonts w:ascii="VIC" w:eastAsia="VIC" w:hAnsi="VIC"/>
                <w:color w:val="000000"/>
                <w:sz w:val="18"/>
                <w:szCs w:val="18"/>
              </w:rPr>
              <w:t>211.2</w:t>
            </w:r>
          </w:p>
        </w:tc>
        <w:tc>
          <w:tcPr>
            <w:tcW w:w="1108" w:type="dxa"/>
            <w:shd w:val="clear" w:color="auto" w:fill="BFCED6"/>
          </w:tcPr>
          <w:p w14:paraId="1420DB4A" w14:textId="63EF31DD" w:rsidR="00807130" w:rsidRPr="00BF031D" w:rsidRDefault="00807130" w:rsidP="00807130">
            <w:pPr>
              <w:jc w:val="center"/>
              <w:rPr>
                <w:rFonts w:ascii="VIC" w:hAnsi="VIC"/>
                <w:sz w:val="18"/>
                <w:szCs w:val="18"/>
              </w:rPr>
            </w:pPr>
            <w:r w:rsidRPr="00AF44DB">
              <w:rPr>
                <w:rFonts w:ascii="VIC" w:eastAsia="VIC" w:hAnsi="VIC"/>
                <w:color w:val="000000"/>
                <w:sz w:val="18"/>
                <w:szCs w:val="18"/>
              </w:rPr>
              <w:t>4.3</w:t>
            </w:r>
          </w:p>
        </w:tc>
        <w:tc>
          <w:tcPr>
            <w:tcW w:w="1109" w:type="dxa"/>
            <w:shd w:val="clear" w:color="auto" w:fill="BFCED6"/>
          </w:tcPr>
          <w:p w14:paraId="4B89607A" w14:textId="6C77D84F" w:rsidR="00807130" w:rsidRPr="00BF031D" w:rsidRDefault="00807130" w:rsidP="00807130">
            <w:pPr>
              <w:jc w:val="center"/>
              <w:rPr>
                <w:rFonts w:ascii="VIC" w:hAnsi="VIC"/>
                <w:sz w:val="18"/>
                <w:szCs w:val="18"/>
              </w:rPr>
            </w:pPr>
            <w:r w:rsidRPr="00AF44DB">
              <w:rPr>
                <w:rFonts w:ascii="VIC" w:eastAsia="VIC" w:hAnsi="VIC"/>
                <w:color w:val="000000"/>
                <w:sz w:val="18"/>
                <w:szCs w:val="18"/>
              </w:rPr>
              <w:t>78%</w:t>
            </w:r>
          </w:p>
        </w:tc>
        <w:tc>
          <w:tcPr>
            <w:tcW w:w="1108" w:type="dxa"/>
            <w:shd w:val="clear" w:color="auto" w:fill="BFCED6"/>
          </w:tcPr>
          <w:p w14:paraId="704703CE" w14:textId="6DF757C5" w:rsidR="00807130" w:rsidRPr="00BF031D" w:rsidRDefault="00807130" w:rsidP="00807130">
            <w:pPr>
              <w:jc w:val="center"/>
              <w:rPr>
                <w:rFonts w:ascii="VIC" w:hAnsi="VIC"/>
                <w:sz w:val="18"/>
                <w:szCs w:val="18"/>
              </w:rPr>
            </w:pPr>
            <w:r w:rsidRPr="00AF44DB">
              <w:rPr>
                <w:rFonts w:ascii="VIC" w:eastAsia="VIC" w:hAnsi="VIC"/>
                <w:color w:val="000000"/>
                <w:sz w:val="18"/>
                <w:szCs w:val="18"/>
              </w:rPr>
              <w:t>18.2</w:t>
            </w:r>
          </w:p>
        </w:tc>
        <w:tc>
          <w:tcPr>
            <w:tcW w:w="1108" w:type="dxa"/>
            <w:shd w:val="clear" w:color="auto" w:fill="BFCED6"/>
          </w:tcPr>
          <w:p w14:paraId="6F69EDB8" w14:textId="203CCBC4" w:rsidR="00807130" w:rsidRPr="00BF031D" w:rsidRDefault="00807130" w:rsidP="00807130">
            <w:pPr>
              <w:jc w:val="center"/>
              <w:rPr>
                <w:rFonts w:ascii="VIC" w:hAnsi="VIC"/>
                <w:sz w:val="18"/>
                <w:szCs w:val="18"/>
              </w:rPr>
            </w:pPr>
            <w:r w:rsidRPr="00AF44DB">
              <w:rPr>
                <w:rFonts w:ascii="VIC" w:eastAsia="VIC" w:hAnsi="VIC"/>
                <w:color w:val="000000"/>
                <w:sz w:val="18"/>
                <w:szCs w:val="18"/>
              </w:rPr>
              <w:t>54%</w:t>
            </w:r>
          </w:p>
        </w:tc>
        <w:tc>
          <w:tcPr>
            <w:tcW w:w="1108" w:type="dxa"/>
            <w:shd w:val="clear" w:color="auto" w:fill="BFCED6"/>
          </w:tcPr>
          <w:p w14:paraId="4DD19DA9" w14:textId="63A3B91B" w:rsidR="00807130" w:rsidRPr="00BF031D" w:rsidRDefault="00807130" w:rsidP="00807130">
            <w:pPr>
              <w:jc w:val="center"/>
              <w:rPr>
                <w:rFonts w:ascii="VIC" w:hAnsi="VIC"/>
                <w:sz w:val="18"/>
                <w:szCs w:val="18"/>
              </w:rPr>
            </w:pPr>
            <w:r w:rsidRPr="00AF44DB">
              <w:rPr>
                <w:rFonts w:ascii="VIC" w:eastAsia="VIC" w:hAnsi="VIC"/>
                <w:color w:val="000000"/>
                <w:sz w:val="18"/>
                <w:szCs w:val="18"/>
              </w:rPr>
              <w:t>33%</w:t>
            </w:r>
          </w:p>
        </w:tc>
        <w:tc>
          <w:tcPr>
            <w:tcW w:w="1108" w:type="dxa"/>
            <w:shd w:val="clear" w:color="auto" w:fill="BFCED6"/>
          </w:tcPr>
          <w:p w14:paraId="7D9A32EF" w14:textId="192DCD04" w:rsidR="00807130" w:rsidRPr="00BF031D" w:rsidRDefault="00807130" w:rsidP="00807130">
            <w:pPr>
              <w:jc w:val="center"/>
              <w:rPr>
                <w:rFonts w:ascii="VIC" w:hAnsi="VIC"/>
                <w:sz w:val="18"/>
                <w:szCs w:val="18"/>
              </w:rPr>
            </w:pPr>
            <w:r w:rsidRPr="00AF44DB">
              <w:rPr>
                <w:rFonts w:ascii="VIC" w:eastAsia="VIC" w:hAnsi="VIC"/>
                <w:color w:val="000000"/>
                <w:sz w:val="18"/>
                <w:szCs w:val="18"/>
              </w:rPr>
              <w:t>1.3</w:t>
            </w:r>
          </w:p>
        </w:tc>
        <w:tc>
          <w:tcPr>
            <w:tcW w:w="1109" w:type="dxa"/>
            <w:shd w:val="clear" w:color="auto" w:fill="BFCED6"/>
          </w:tcPr>
          <w:p w14:paraId="1FA0F329" w14:textId="72879704"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r>
      <w:tr w:rsidR="00807130" w:rsidRPr="00BF031D" w14:paraId="378AD368" w14:textId="77777777" w:rsidTr="005801AF">
        <w:trPr>
          <w:trHeight w:val="454"/>
        </w:trPr>
        <w:tc>
          <w:tcPr>
            <w:tcW w:w="1570" w:type="dxa"/>
            <w:shd w:val="clear" w:color="auto" w:fill="auto"/>
          </w:tcPr>
          <w:p w14:paraId="75748960" w14:textId="218C9BEC"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Grampians Health</w:t>
            </w:r>
          </w:p>
        </w:tc>
        <w:tc>
          <w:tcPr>
            <w:tcW w:w="1985" w:type="dxa"/>
            <w:shd w:val="clear" w:color="auto" w:fill="auto"/>
          </w:tcPr>
          <w:p w14:paraId="12C71AD1" w14:textId="6E46AB57"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Grampians</w:t>
            </w:r>
          </w:p>
        </w:tc>
        <w:tc>
          <w:tcPr>
            <w:tcW w:w="1108" w:type="dxa"/>
            <w:shd w:val="clear" w:color="auto" w:fill="auto"/>
          </w:tcPr>
          <w:p w14:paraId="7B5C8FFA" w14:textId="25035DC8"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108" w:type="dxa"/>
            <w:shd w:val="clear" w:color="auto" w:fill="auto"/>
          </w:tcPr>
          <w:p w14:paraId="290C51AC" w14:textId="4135DF2F" w:rsidR="00807130" w:rsidRPr="00BF031D" w:rsidRDefault="00807130" w:rsidP="00807130">
            <w:pPr>
              <w:jc w:val="center"/>
              <w:rPr>
                <w:rFonts w:ascii="VIC" w:hAnsi="VIC"/>
                <w:sz w:val="18"/>
                <w:szCs w:val="18"/>
              </w:rPr>
            </w:pPr>
            <w:r w:rsidRPr="00AF44DB">
              <w:rPr>
                <w:rFonts w:ascii="VIC" w:eastAsia="VIC" w:hAnsi="VIC"/>
                <w:color w:val="000000"/>
                <w:sz w:val="18"/>
                <w:szCs w:val="18"/>
              </w:rPr>
              <w:t>91%</w:t>
            </w:r>
          </w:p>
        </w:tc>
        <w:tc>
          <w:tcPr>
            <w:tcW w:w="1108" w:type="dxa"/>
          </w:tcPr>
          <w:p w14:paraId="58A60408" w14:textId="3CBB4A01"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108" w:type="dxa"/>
          </w:tcPr>
          <w:p w14:paraId="73F58ADC" w14:textId="04B0F6C5" w:rsidR="00807130" w:rsidRPr="00BF031D" w:rsidRDefault="00807130" w:rsidP="00807130">
            <w:pPr>
              <w:jc w:val="center"/>
              <w:rPr>
                <w:rFonts w:ascii="VIC" w:hAnsi="VIC"/>
                <w:sz w:val="18"/>
                <w:szCs w:val="18"/>
              </w:rPr>
            </w:pPr>
            <w:r w:rsidRPr="00AF44DB">
              <w:rPr>
                <w:rFonts w:ascii="VIC" w:eastAsia="VIC" w:hAnsi="VIC"/>
                <w:color w:val="000000"/>
                <w:sz w:val="18"/>
                <w:szCs w:val="18"/>
              </w:rPr>
              <w:t>202.2</w:t>
            </w:r>
          </w:p>
        </w:tc>
        <w:tc>
          <w:tcPr>
            <w:tcW w:w="1108" w:type="dxa"/>
          </w:tcPr>
          <w:p w14:paraId="2DDCFF9A" w14:textId="1AE92400" w:rsidR="00807130" w:rsidRPr="00BF031D" w:rsidRDefault="00807130" w:rsidP="00807130">
            <w:pPr>
              <w:jc w:val="center"/>
              <w:rPr>
                <w:rFonts w:ascii="VIC" w:hAnsi="VIC"/>
                <w:sz w:val="18"/>
                <w:szCs w:val="18"/>
              </w:rPr>
            </w:pPr>
            <w:r w:rsidRPr="00AF44DB">
              <w:rPr>
                <w:rFonts w:ascii="VIC" w:eastAsia="VIC" w:hAnsi="VIC"/>
                <w:color w:val="000000"/>
                <w:sz w:val="18"/>
                <w:szCs w:val="18"/>
              </w:rPr>
              <w:t>6.1</w:t>
            </w:r>
          </w:p>
        </w:tc>
        <w:tc>
          <w:tcPr>
            <w:tcW w:w="1109" w:type="dxa"/>
            <w:shd w:val="clear" w:color="auto" w:fill="auto"/>
          </w:tcPr>
          <w:p w14:paraId="12467D28" w14:textId="7022CBA4" w:rsidR="00807130" w:rsidRPr="00BF031D" w:rsidRDefault="00807130" w:rsidP="00807130">
            <w:pPr>
              <w:jc w:val="center"/>
              <w:rPr>
                <w:rFonts w:ascii="VIC" w:hAnsi="VIC"/>
                <w:sz w:val="18"/>
                <w:szCs w:val="18"/>
              </w:rPr>
            </w:pPr>
            <w:r w:rsidRPr="00AF44DB">
              <w:rPr>
                <w:rFonts w:ascii="VIC" w:eastAsia="VIC" w:hAnsi="VIC"/>
                <w:color w:val="000000"/>
                <w:sz w:val="18"/>
                <w:szCs w:val="18"/>
              </w:rPr>
              <w:t>61%</w:t>
            </w:r>
          </w:p>
        </w:tc>
        <w:tc>
          <w:tcPr>
            <w:tcW w:w="1108" w:type="dxa"/>
            <w:shd w:val="clear" w:color="auto" w:fill="auto"/>
          </w:tcPr>
          <w:p w14:paraId="353C2293" w14:textId="3B77988B" w:rsidR="00807130" w:rsidRPr="00BF031D" w:rsidRDefault="00807130" w:rsidP="00807130">
            <w:pPr>
              <w:jc w:val="center"/>
              <w:rPr>
                <w:rFonts w:ascii="VIC" w:hAnsi="VIC"/>
                <w:sz w:val="18"/>
                <w:szCs w:val="18"/>
              </w:rPr>
            </w:pPr>
            <w:r w:rsidRPr="00AF44DB">
              <w:rPr>
                <w:rFonts w:ascii="VIC" w:eastAsia="VIC" w:hAnsi="VIC"/>
                <w:color w:val="000000"/>
                <w:sz w:val="18"/>
                <w:szCs w:val="18"/>
              </w:rPr>
              <w:t>13.1</w:t>
            </w:r>
          </w:p>
        </w:tc>
        <w:tc>
          <w:tcPr>
            <w:tcW w:w="1108" w:type="dxa"/>
            <w:shd w:val="clear" w:color="auto" w:fill="auto"/>
          </w:tcPr>
          <w:p w14:paraId="5F074056" w14:textId="580693E9" w:rsidR="00807130" w:rsidRPr="00BF031D" w:rsidRDefault="00807130" w:rsidP="00807130">
            <w:pPr>
              <w:jc w:val="center"/>
              <w:rPr>
                <w:rFonts w:ascii="VIC" w:hAnsi="VIC"/>
                <w:sz w:val="18"/>
                <w:szCs w:val="18"/>
              </w:rPr>
            </w:pPr>
            <w:r w:rsidRPr="00AF44DB">
              <w:rPr>
                <w:rFonts w:ascii="VIC" w:eastAsia="VIC" w:hAnsi="VIC"/>
                <w:color w:val="000000"/>
                <w:sz w:val="18"/>
                <w:szCs w:val="18"/>
              </w:rPr>
              <w:t>59%</w:t>
            </w:r>
          </w:p>
        </w:tc>
        <w:tc>
          <w:tcPr>
            <w:tcW w:w="1108" w:type="dxa"/>
            <w:shd w:val="clear" w:color="auto" w:fill="auto"/>
          </w:tcPr>
          <w:p w14:paraId="343C0267" w14:textId="393BEEF5" w:rsidR="00807130" w:rsidRPr="00BF031D" w:rsidRDefault="00807130" w:rsidP="00807130">
            <w:pPr>
              <w:jc w:val="center"/>
              <w:rPr>
                <w:rFonts w:ascii="VIC" w:hAnsi="VIC"/>
                <w:sz w:val="18"/>
                <w:szCs w:val="18"/>
              </w:rPr>
            </w:pPr>
            <w:r w:rsidRPr="00AF44DB">
              <w:rPr>
                <w:rFonts w:ascii="VIC" w:eastAsia="VIC" w:hAnsi="VIC"/>
                <w:color w:val="000000"/>
                <w:sz w:val="18"/>
                <w:szCs w:val="18"/>
              </w:rPr>
              <w:t>13%</w:t>
            </w:r>
          </w:p>
        </w:tc>
        <w:tc>
          <w:tcPr>
            <w:tcW w:w="1108" w:type="dxa"/>
            <w:shd w:val="clear" w:color="auto" w:fill="auto"/>
          </w:tcPr>
          <w:p w14:paraId="7D34F71D" w14:textId="18CB18B6"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9" w:type="dxa"/>
            <w:shd w:val="clear" w:color="auto" w:fill="auto"/>
          </w:tcPr>
          <w:p w14:paraId="73F92199" w14:textId="3A8A4656"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r>
      <w:tr w:rsidR="00807130" w:rsidRPr="00BF031D" w14:paraId="06B3FB50" w14:textId="77777777" w:rsidTr="005801AF">
        <w:trPr>
          <w:trHeight w:val="454"/>
        </w:trPr>
        <w:tc>
          <w:tcPr>
            <w:tcW w:w="1570" w:type="dxa"/>
            <w:shd w:val="clear" w:color="auto" w:fill="BFCED6"/>
          </w:tcPr>
          <w:p w14:paraId="63DD1B1D" w14:textId="0A6EE50C"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Latrobe Regional</w:t>
            </w:r>
          </w:p>
        </w:tc>
        <w:tc>
          <w:tcPr>
            <w:tcW w:w="1985" w:type="dxa"/>
            <w:shd w:val="clear" w:color="auto" w:fill="BFCED6"/>
          </w:tcPr>
          <w:p w14:paraId="34661BAD" w14:textId="02C6C3E6"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Gippsland</w:t>
            </w:r>
          </w:p>
        </w:tc>
        <w:tc>
          <w:tcPr>
            <w:tcW w:w="1108" w:type="dxa"/>
            <w:shd w:val="clear" w:color="auto" w:fill="BFCED6"/>
          </w:tcPr>
          <w:p w14:paraId="4C408427" w14:textId="6528781D" w:rsidR="00807130" w:rsidRPr="00BF031D" w:rsidRDefault="00807130" w:rsidP="00807130">
            <w:pPr>
              <w:jc w:val="center"/>
              <w:rPr>
                <w:rFonts w:ascii="VIC" w:hAnsi="VIC"/>
                <w:sz w:val="18"/>
                <w:szCs w:val="18"/>
              </w:rPr>
            </w:pPr>
            <w:r w:rsidRPr="00AF44DB">
              <w:rPr>
                <w:rFonts w:ascii="VIC" w:eastAsia="VIC" w:hAnsi="VIC"/>
                <w:color w:val="000000"/>
                <w:sz w:val="18"/>
                <w:szCs w:val="18"/>
              </w:rPr>
              <w:t>67%</w:t>
            </w:r>
          </w:p>
        </w:tc>
        <w:tc>
          <w:tcPr>
            <w:tcW w:w="1108" w:type="dxa"/>
            <w:shd w:val="clear" w:color="auto" w:fill="BFCED6"/>
          </w:tcPr>
          <w:p w14:paraId="621AB0DF" w14:textId="5463A831" w:rsidR="00807130" w:rsidRPr="00BF031D" w:rsidRDefault="00807130" w:rsidP="00807130">
            <w:pPr>
              <w:jc w:val="center"/>
              <w:rPr>
                <w:rFonts w:ascii="VIC" w:hAnsi="VIC"/>
                <w:sz w:val="18"/>
                <w:szCs w:val="18"/>
              </w:rPr>
            </w:pPr>
            <w:r w:rsidRPr="00AF44DB">
              <w:rPr>
                <w:rFonts w:ascii="VIC" w:eastAsia="VIC" w:hAnsi="VIC"/>
                <w:color w:val="000000"/>
                <w:sz w:val="18"/>
                <w:szCs w:val="18"/>
              </w:rPr>
              <w:t>84%</w:t>
            </w:r>
          </w:p>
        </w:tc>
        <w:tc>
          <w:tcPr>
            <w:tcW w:w="1108" w:type="dxa"/>
            <w:shd w:val="clear" w:color="auto" w:fill="BFCED6"/>
          </w:tcPr>
          <w:p w14:paraId="350039A6" w14:textId="1E66F5FC"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c>
          <w:tcPr>
            <w:tcW w:w="1108" w:type="dxa"/>
            <w:shd w:val="clear" w:color="auto" w:fill="BFCED6"/>
          </w:tcPr>
          <w:p w14:paraId="64B05897" w14:textId="2950D27F" w:rsidR="00807130" w:rsidRPr="00BF031D" w:rsidRDefault="00807130" w:rsidP="00807130">
            <w:pPr>
              <w:jc w:val="center"/>
              <w:rPr>
                <w:rFonts w:ascii="VIC" w:hAnsi="VIC"/>
                <w:sz w:val="18"/>
                <w:szCs w:val="18"/>
              </w:rPr>
            </w:pPr>
            <w:r w:rsidRPr="00AF44DB">
              <w:rPr>
                <w:rFonts w:ascii="VIC" w:eastAsia="VIC" w:hAnsi="VIC"/>
                <w:color w:val="000000"/>
                <w:sz w:val="18"/>
                <w:szCs w:val="18"/>
              </w:rPr>
              <w:t>204.6</w:t>
            </w:r>
          </w:p>
        </w:tc>
        <w:tc>
          <w:tcPr>
            <w:tcW w:w="1108" w:type="dxa"/>
            <w:shd w:val="clear" w:color="auto" w:fill="BFCED6"/>
          </w:tcPr>
          <w:p w14:paraId="5C43770A" w14:textId="7867419D" w:rsidR="00807130" w:rsidRPr="00BF031D" w:rsidRDefault="00807130" w:rsidP="00807130">
            <w:pPr>
              <w:jc w:val="center"/>
              <w:rPr>
                <w:rFonts w:ascii="VIC" w:hAnsi="VIC"/>
                <w:sz w:val="18"/>
                <w:szCs w:val="18"/>
              </w:rPr>
            </w:pPr>
            <w:r w:rsidRPr="00AF44DB">
              <w:rPr>
                <w:rFonts w:ascii="VIC" w:eastAsia="VIC" w:hAnsi="VIC"/>
                <w:color w:val="000000"/>
                <w:sz w:val="18"/>
                <w:szCs w:val="18"/>
              </w:rPr>
              <w:t>3.3</w:t>
            </w:r>
          </w:p>
        </w:tc>
        <w:tc>
          <w:tcPr>
            <w:tcW w:w="1109" w:type="dxa"/>
            <w:shd w:val="clear" w:color="auto" w:fill="BFCED6"/>
          </w:tcPr>
          <w:p w14:paraId="233AA0D6" w14:textId="24A81E9A" w:rsidR="00807130" w:rsidRPr="00BF031D" w:rsidRDefault="00807130" w:rsidP="00807130">
            <w:pPr>
              <w:jc w:val="center"/>
              <w:rPr>
                <w:rFonts w:ascii="VIC" w:hAnsi="VIC"/>
                <w:sz w:val="18"/>
                <w:szCs w:val="18"/>
              </w:rPr>
            </w:pPr>
            <w:r w:rsidRPr="00AF44DB">
              <w:rPr>
                <w:rFonts w:ascii="VIC" w:eastAsia="VIC" w:hAnsi="VIC"/>
                <w:color w:val="000000"/>
                <w:sz w:val="18"/>
                <w:szCs w:val="18"/>
              </w:rPr>
              <w:t>94%</w:t>
            </w:r>
          </w:p>
        </w:tc>
        <w:tc>
          <w:tcPr>
            <w:tcW w:w="1108" w:type="dxa"/>
            <w:shd w:val="clear" w:color="auto" w:fill="BFCED6"/>
          </w:tcPr>
          <w:p w14:paraId="1B39024B" w14:textId="10D9E23E" w:rsidR="00807130" w:rsidRPr="00BF031D" w:rsidRDefault="00807130" w:rsidP="00807130">
            <w:pPr>
              <w:jc w:val="center"/>
              <w:rPr>
                <w:rFonts w:ascii="VIC" w:hAnsi="VIC"/>
                <w:sz w:val="18"/>
                <w:szCs w:val="18"/>
              </w:rPr>
            </w:pPr>
            <w:r w:rsidRPr="00AF44DB">
              <w:rPr>
                <w:rFonts w:ascii="VIC" w:eastAsia="VIC" w:hAnsi="VIC"/>
                <w:color w:val="000000"/>
                <w:sz w:val="18"/>
                <w:szCs w:val="18"/>
              </w:rPr>
              <w:t>13.9</w:t>
            </w:r>
          </w:p>
        </w:tc>
        <w:tc>
          <w:tcPr>
            <w:tcW w:w="1108" w:type="dxa"/>
            <w:shd w:val="clear" w:color="auto" w:fill="BFCED6"/>
          </w:tcPr>
          <w:p w14:paraId="7519B4D6" w14:textId="6C9053D0" w:rsidR="00807130" w:rsidRPr="00BF031D" w:rsidRDefault="00807130" w:rsidP="00807130">
            <w:pPr>
              <w:jc w:val="center"/>
              <w:rPr>
                <w:rFonts w:ascii="VIC" w:hAnsi="VIC"/>
                <w:sz w:val="18"/>
                <w:szCs w:val="18"/>
              </w:rPr>
            </w:pPr>
            <w:r w:rsidRPr="00AF44DB">
              <w:rPr>
                <w:rFonts w:ascii="VIC" w:eastAsia="VIC" w:hAnsi="VIC"/>
                <w:color w:val="000000"/>
                <w:sz w:val="18"/>
                <w:szCs w:val="18"/>
              </w:rPr>
              <w:t>42%</w:t>
            </w:r>
          </w:p>
        </w:tc>
        <w:tc>
          <w:tcPr>
            <w:tcW w:w="1108" w:type="dxa"/>
            <w:shd w:val="clear" w:color="auto" w:fill="BFCED6"/>
          </w:tcPr>
          <w:p w14:paraId="763B5B6B" w14:textId="3F3BA605" w:rsidR="00807130" w:rsidRPr="00BF031D" w:rsidRDefault="00807130" w:rsidP="00807130">
            <w:pPr>
              <w:jc w:val="center"/>
              <w:rPr>
                <w:rFonts w:ascii="VIC" w:hAnsi="VIC"/>
                <w:sz w:val="18"/>
                <w:szCs w:val="18"/>
              </w:rPr>
            </w:pPr>
            <w:r w:rsidRPr="00AF44DB">
              <w:rPr>
                <w:rFonts w:ascii="VIC" w:eastAsia="VIC" w:hAnsi="VIC"/>
                <w:color w:val="000000"/>
                <w:sz w:val="18"/>
                <w:szCs w:val="18"/>
              </w:rPr>
              <w:t>24%</w:t>
            </w:r>
          </w:p>
        </w:tc>
        <w:tc>
          <w:tcPr>
            <w:tcW w:w="1108" w:type="dxa"/>
            <w:shd w:val="clear" w:color="auto" w:fill="BFCED6"/>
          </w:tcPr>
          <w:p w14:paraId="5E2F0471" w14:textId="7A390BD8" w:rsidR="00807130" w:rsidRPr="00BF031D" w:rsidRDefault="00807130" w:rsidP="00807130">
            <w:pPr>
              <w:jc w:val="center"/>
              <w:rPr>
                <w:rFonts w:ascii="VIC" w:hAnsi="VIC"/>
                <w:sz w:val="18"/>
                <w:szCs w:val="18"/>
              </w:rPr>
            </w:pPr>
            <w:r w:rsidRPr="00AF44DB">
              <w:rPr>
                <w:rFonts w:ascii="VIC" w:eastAsia="VIC" w:hAnsi="VIC"/>
                <w:color w:val="000000"/>
                <w:sz w:val="18"/>
                <w:szCs w:val="18"/>
              </w:rPr>
              <w:t>1.1</w:t>
            </w:r>
          </w:p>
        </w:tc>
        <w:tc>
          <w:tcPr>
            <w:tcW w:w="1109" w:type="dxa"/>
            <w:shd w:val="clear" w:color="auto" w:fill="BFCED6"/>
          </w:tcPr>
          <w:p w14:paraId="4CCA4488" w14:textId="7BC40C2A"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r>
      <w:tr w:rsidR="00807130" w:rsidRPr="00BF031D" w14:paraId="6E37954A" w14:textId="77777777" w:rsidTr="005801AF">
        <w:trPr>
          <w:trHeight w:val="454"/>
        </w:trPr>
        <w:tc>
          <w:tcPr>
            <w:tcW w:w="1570" w:type="dxa"/>
            <w:shd w:val="clear" w:color="auto" w:fill="auto"/>
          </w:tcPr>
          <w:p w14:paraId="41BCE0BD" w14:textId="2B1AB67B"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Mildura Base Hospital</w:t>
            </w:r>
          </w:p>
        </w:tc>
        <w:tc>
          <w:tcPr>
            <w:tcW w:w="1985" w:type="dxa"/>
            <w:shd w:val="clear" w:color="auto" w:fill="auto"/>
          </w:tcPr>
          <w:p w14:paraId="060680BD" w14:textId="6FE1C9C3"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Northern Mallee</w:t>
            </w:r>
          </w:p>
        </w:tc>
        <w:tc>
          <w:tcPr>
            <w:tcW w:w="1108" w:type="dxa"/>
            <w:shd w:val="clear" w:color="auto" w:fill="auto"/>
          </w:tcPr>
          <w:p w14:paraId="4285907A" w14:textId="3ACF887A" w:rsidR="00807130" w:rsidRPr="00BF031D" w:rsidRDefault="00807130" w:rsidP="00807130">
            <w:pPr>
              <w:jc w:val="center"/>
              <w:rPr>
                <w:rFonts w:ascii="VIC" w:hAnsi="VIC"/>
                <w:sz w:val="18"/>
                <w:szCs w:val="18"/>
              </w:rPr>
            </w:pPr>
            <w:r w:rsidRPr="00AF44DB">
              <w:rPr>
                <w:rFonts w:ascii="VIC" w:eastAsia="VIC" w:hAnsi="VIC"/>
                <w:color w:val="000000"/>
                <w:sz w:val="18"/>
                <w:szCs w:val="18"/>
              </w:rPr>
              <w:t>0%</w:t>
            </w:r>
          </w:p>
        </w:tc>
        <w:tc>
          <w:tcPr>
            <w:tcW w:w="1108" w:type="dxa"/>
            <w:shd w:val="clear" w:color="auto" w:fill="auto"/>
          </w:tcPr>
          <w:p w14:paraId="19046C8B" w14:textId="53A33AD1" w:rsidR="00807130" w:rsidRPr="00BF031D" w:rsidRDefault="00807130" w:rsidP="00807130">
            <w:pPr>
              <w:jc w:val="center"/>
              <w:rPr>
                <w:rFonts w:ascii="VIC" w:hAnsi="VIC"/>
                <w:sz w:val="18"/>
                <w:szCs w:val="18"/>
              </w:rPr>
            </w:pPr>
          </w:p>
        </w:tc>
        <w:tc>
          <w:tcPr>
            <w:tcW w:w="1108" w:type="dxa"/>
          </w:tcPr>
          <w:p w14:paraId="59C4CA44" w14:textId="6E2A56B2" w:rsidR="00807130" w:rsidRPr="00BF031D" w:rsidRDefault="00807130" w:rsidP="00807130">
            <w:pPr>
              <w:jc w:val="center"/>
              <w:rPr>
                <w:rFonts w:ascii="VIC" w:hAnsi="VIC"/>
                <w:sz w:val="18"/>
                <w:szCs w:val="18"/>
              </w:rPr>
            </w:pPr>
            <w:r w:rsidRPr="00AF44DB">
              <w:rPr>
                <w:rFonts w:ascii="VIC" w:eastAsia="VIC" w:hAnsi="VIC"/>
                <w:color w:val="000000"/>
                <w:sz w:val="18"/>
                <w:szCs w:val="18"/>
              </w:rPr>
              <w:t>24%</w:t>
            </w:r>
          </w:p>
        </w:tc>
        <w:tc>
          <w:tcPr>
            <w:tcW w:w="1108" w:type="dxa"/>
          </w:tcPr>
          <w:p w14:paraId="6D906E43" w14:textId="46F4F728" w:rsidR="00807130" w:rsidRPr="00BF031D" w:rsidRDefault="00807130" w:rsidP="00807130">
            <w:pPr>
              <w:jc w:val="center"/>
              <w:rPr>
                <w:rFonts w:ascii="VIC" w:hAnsi="VIC"/>
                <w:sz w:val="18"/>
                <w:szCs w:val="18"/>
              </w:rPr>
            </w:pPr>
            <w:r w:rsidRPr="00AF44DB">
              <w:rPr>
                <w:rFonts w:ascii="VIC" w:eastAsia="VIC" w:hAnsi="VIC"/>
                <w:color w:val="000000"/>
                <w:sz w:val="18"/>
                <w:szCs w:val="18"/>
              </w:rPr>
              <w:t>136.6</w:t>
            </w:r>
          </w:p>
        </w:tc>
        <w:tc>
          <w:tcPr>
            <w:tcW w:w="1108" w:type="dxa"/>
          </w:tcPr>
          <w:p w14:paraId="58E2FF31" w14:textId="16D413C4" w:rsidR="00807130" w:rsidRPr="00BF031D" w:rsidRDefault="00807130" w:rsidP="00807130">
            <w:pPr>
              <w:jc w:val="center"/>
              <w:rPr>
                <w:rFonts w:ascii="VIC" w:hAnsi="VIC"/>
                <w:sz w:val="18"/>
                <w:szCs w:val="18"/>
              </w:rPr>
            </w:pPr>
            <w:r w:rsidRPr="00AF44DB">
              <w:rPr>
                <w:rFonts w:ascii="VIC" w:eastAsia="VIC" w:hAnsi="VIC"/>
                <w:color w:val="000000"/>
                <w:sz w:val="18"/>
                <w:szCs w:val="18"/>
              </w:rPr>
              <w:t>5.6</w:t>
            </w:r>
          </w:p>
        </w:tc>
        <w:tc>
          <w:tcPr>
            <w:tcW w:w="1109" w:type="dxa"/>
            <w:shd w:val="clear" w:color="auto" w:fill="auto"/>
          </w:tcPr>
          <w:p w14:paraId="1764E893" w14:textId="6288C6AF" w:rsidR="00807130" w:rsidRPr="00BF031D" w:rsidRDefault="00807130" w:rsidP="00807130">
            <w:pPr>
              <w:jc w:val="center"/>
              <w:rPr>
                <w:rFonts w:ascii="VIC" w:hAnsi="VIC"/>
                <w:sz w:val="18"/>
                <w:szCs w:val="18"/>
              </w:rPr>
            </w:pPr>
            <w:r w:rsidRPr="00AF44DB">
              <w:rPr>
                <w:rFonts w:ascii="VIC" w:eastAsia="VIC" w:hAnsi="VIC"/>
                <w:color w:val="000000"/>
                <w:sz w:val="18"/>
                <w:szCs w:val="18"/>
              </w:rPr>
              <w:t>80%</w:t>
            </w:r>
          </w:p>
        </w:tc>
        <w:tc>
          <w:tcPr>
            <w:tcW w:w="1108" w:type="dxa"/>
            <w:shd w:val="clear" w:color="auto" w:fill="auto"/>
          </w:tcPr>
          <w:p w14:paraId="153B06DA" w14:textId="5A4707EC" w:rsidR="00807130" w:rsidRPr="00BF031D" w:rsidRDefault="00807130" w:rsidP="00807130">
            <w:pPr>
              <w:jc w:val="center"/>
              <w:rPr>
                <w:rFonts w:ascii="VIC" w:hAnsi="VIC"/>
                <w:sz w:val="18"/>
                <w:szCs w:val="18"/>
              </w:rPr>
            </w:pPr>
            <w:r w:rsidRPr="00AF44DB">
              <w:rPr>
                <w:rFonts w:ascii="VIC" w:eastAsia="VIC" w:hAnsi="VIC"/>
                <w:color w:val="000000"/>
                <w:sz w:val="18"/>
                <w:szCs w:val="18"/>
              </w:rPr>
              <w:t>15.2</w:t>
            </w:r>
          </w:p>
        </w:tc>
        <w:tc>
          <w:tcPr>
            <w:tcW w:w="1108" w:type="dxa"/>
            <w:shd w:val="clear" w:color="auto" w:fill="auto"/>
          </w:tcPr>
          <w:p w14:paraId="14829C8F" w14:textId="32E5035B" w:rsidR="00807130" w:rsidRPr="00BF031D" w:rsidRDefault="00807130" w:rsidP="00807130">
            <w:pPr>
              <w:jc w:val="center"/>
              <w:rPr>
                <w:rFonts w:ascii="VIC" w:hAnsi="VIC"/>
                <w:sz w:val="18"/>
                <w:szCs w:val="18"/>
              </w:rPr>
            </w:pPr>
            <w:r w:rsidRPr="00AF44DB">
              <w:rPr>
                <w:rFonts w:ascii="VIC" w:eastAsia="VIC" w:hAnsi="VIC"/>
                <w:color w:val="000000"/>
                <w:sz w:val="18"/>
                <w:szCs w:val="18"/>
              </w:rPr>
              <w:t>49%</w:t>
            </w:r>
          </w:p>
        </w:tc>
        <w:tc>
          <w:tcPr>
            <w:tcW w:w="1108" w:type="dxa"/>
            <w:shd w:val="clear" w:color="auto" w:fill="auto"/>
          </w:tcPr>
          <w:p w14:paraId="71BCD8BD" w14:textId="24825B2A" w:rsidR="00807130" w:rsidRPr="00BF031D" w:rsidRDefault="00807130" w:rsidP="00807130">
            <w:pPr>
              <w:jc w:val="center"/>
              <w:rPr>
                <w:rFonts w:ascii="VIC" w:hAnsi="VIC"/>
                <w:sz w:val="18"/>
                <w:szCs w:val="18"/>
              </w:rPr>
            </w:pPr>
            <w:r w:rsidRPr="00AF44DB">
              <w:rPr>
                <w:rFonts w:ascii="VIC" w:eastAsia="VIC" w:hAnsi="VIC"/>
                <w:color w:val="000000"/>
                <w:sz w:val="18"/>
                <w:szCs w:val="18"/>
              </w:rPr>
              <w:t>0%</w:t>
            </w:r>
          </w:p>
        </w:tc>
        <w:tc>
          <w:tcPr>
            <w:tcW w:w="1108" w:type="dxa"/>
            <w:shd w:val="clear" w:color="auto" w:fill="auto"/>
          </w:tcPr>
          <w:p w14:paraId="74D3ACBD" w14:textId="130BCBC7" w:rsidR="00807130" w:rsidRPr="00BF031D" w:rsidRDefault="00807130" w:rsidP="00807130">
            <w:pPr>
              <w:jc w:val="center"/>
              <w:rPr>
                <w:rFonts w:ascii="VIC" w:hAnsi="VIC"/>
                <w:sz w:val="18"/>
                <w:szCs w:val="18"/>
              </w:rPr>
            </w:pPr>
            <w:r w:rsidRPr="00AF44DB">
              <w:rPr>
                <w:rFonts w:ascii="VIC" w:eastAsia="VIC" w:hAnsi="VIC"/>
                <w:color w:val="000000"/>
                <w:sz w:val="18"/>
                <w:szCs w:val="18"/>
              </w:rPr>
              <w:t>1.7</w:t>
            </w:r>
          </w:p>
        </w:tc>
        <w:tc>
          <w:tcPr>
            <w:tcW w:w="1109" w:type="dxa"/>
            <w:shd w:val="clear" w:color="auto" w:fill="auto"/>
          </w:tcPr>
          <w:p w14:paraId="7796C605" w14:textId="681D03FE"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r>
      <w:tr w:rsidR="00807130" w:rsidRPr="00BF031D" w14:paraId="17A92B7E" w14:textId="77777777" w:rsidTr="0067289E">
        <w:trPr>
          <w:trHeight w:val="454"/>
        </w:trPr>
        <w:tc>
          <w:tcPr>
            <w:tcW w:w="1570" w:type="dxa"/>
            <w:vMerge w:val="restart"/>
            <w:shd w:val="clear" w:color="auto" w:fill="BFCED6"/>
          </w:tcPr>
          <w:p w14:paraId="53AB08DD" w14:textId="77E206CD"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Albury Wodonga Health</w:t>
            </w:r>
          </w:p>
        </w:tc>
        <w:tc>
          <w:tcPr>
            <w:tcW w:w="1985" w:type="dxa"/>
            <w:shd w:val="clear" w:color="auto" w:fill="BFCED6"/>
          </w:tcPr>
          <w:p w14:paraId="637FE60B" w14:textId="6D51EE37"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Albury - NSW</w:t>
            </w:r>
          </w:p>
        </w:tc>
        <w:tc>
          <w:tcPr>
            <w:tcW w:w="1108" w:type="dxa"/>
            <w:shd w:val="clear" w:color="auto" w:fill="BFCED6"/>
          </w:tcPr>
          <w:p w14:paraId="3CA91315" w14:textId="01C55654" w:rsidR="00807130" w:rsidRPr="00BF031D" w:rsidRDefault="00807130" w:rsidP="00807130">
            <w:pPr>
              <w:jc w:val="center"/>
              <w:rPr>
                <w:rFonts w:ascii="VIC" w:hAnsi="VIC"/>
                <w:sz w:val="18"/>
                <w:szCs w:val="18"/>
              </w:rPr>
            </w:pPr>
          </w:p>
        </w:tc>
        <w:tc>
          <w:tcPr>
            <w:tcW w:w="1108" w:type="dxa"/>
            <w:shd w:val="clear" w:color="auto" w:fill="BFCED6"/>
          </w:tcPr>
          <w:p w14:paraId="3D4DD35D" w14:textId="26540EB7" w:rsidR="00807130" w:rsidRPr="00BF031D" w:rsidRDefault="00807130" w:rsidP="00807130">
            <w:pPr>
              <w:jc w:val="center"/>
              <w:rPr>
                <w:rFonts w:ascii="VIC" w:hAnsi="VIC"/>
                <w:sz w:val="18"/>
                <w:szCs w:val="18"/>
              </w:rPr>
            </w:pPr>
          </w:p>
        </w:tc>
        <w:tc>
          <w:tcPr>
            <w:tcW w:w="1108" w:type="dxa"/>
            <w:shd w:val="clear" w:color="auto" w:fill="BFCED6"/>
          </w:tcPr>
          <w:p w14:paraId="6DB25C3E" w14:textId="7D9BDA4C" w:rsidR="00807130" w:rsidRPr="00BF031D" w:rsidRDefault="00807130" w:rsidP="00807130">
            <w:pPr>
              <w:jc w:val="center"/>
              <w:rPr>
                <w:rFonts w:ascii="VIC" w:hAnsi="VIC"/>
                <w:sz w:val="18"/>
                <w:szCs w:val="18"/>
              </w:rPr>
            </w:pPr>
            <w:r w:rsidRPr="00AF44DB">
              <w:rPr>
                <w:rFonts w:ascii="VIC" w:eastAsia="VIC" w:hAnsi="VIC"/>
                <w:color w:val="000000"/>
                <w:sz w:val="18"/>
                <w:szCs w:val="18"/>
              </w:rPr>
              <w:t>34%</w:t>
            </w:r>
          </w:p>
        </w:tc>
        <w:tc>
          <w:tcPr>
            <w:tcW w:w="1108" w:type="dxa"/>
            <w:shd w:val="clear" w:color="auto" w:fill="BFCED6"/>
          </w:tcPr>
          <w:p w14:paraId="6E899EF9" w14:textId="66522696" w:rsidR="00807130" w:rsidRPr="00BF031D" w:rsidRDefault="00807130" w:rsidP="00807130">
            <w:pPr>
              <w:jc w:val="center"/>
              <w:rPr>
                <w:rFonts w:ascii="VIC" w:hAnsi="VIC"/>
                <w:sz w:val="18"/>
                <w:szCs w:val="18"/>
              </w:rPr>
            </w:pPr>
            <w:r w:rsidRPr="00AF44DB">
              <w:rPr>
                <w:rFonts w:ascii="VIC" w:eastAsia="VIC" w:hAnsi="VIC"/>
                <w:color w:val="000000"/>
                <w:sz w:val="18"/>
                <w:szCs w:val="18"/>
              </w:rPr>
              <w:t>87.0</w:t>
            </w:r>
          </w:p>
        </w:tc>
        <w:tc>
          <w:tcPr>
            <w:tcW w:w="1108" w:type="dxa"/>
            <w:shd w:val="clear" w:color="auto" w:fill="BFCED6"/>
          </w:tcPr>
          <w:p w14:paraId="30A49864" w14:textId="0C370594" w:rsidR="00807130" w:rsidRPr="00BF031D" w:rsidRDefault="00807130" w:rsidP="00807130">
            <w:pPr>
              <w:jc w:val="center"/>
              <w:rPr>
                <w:rFonts w:ascii="VIC" w:hAnsi="VIC"/>
                <w:sz w:val="18"/>
                <w:szCs w:val="18"/>
              </w:rPr>
            </w:pPr>
            <w:r w:rsidRPr="00AF44DB">
              <w:rPr>
                <w:rFonts w:ascii="VIC" w:eastAsia="VIC" w:hAnsi="VIC"/>
                <w:color w:val="000000"/>
                <w:sz w:val="18"/>
                <w:szCs w:val="18"/>
              </w:rPr>
              <w:t>3.6</w:t>
            </w:r>
          </w:p>
        </w:tc>
        <w:tc>
          <w:tcPr>
            <w:tcW w:w="1109" w:type="dxa"/>
            <w:shd w:val="clear" w:color="auto" w:fill="BFCED6"/>
          </w:tcPr>
          <w:p w14:paraId="3576F764" w14:textId="180863CC" w:rsidR="00807130" w:rsidRPr="00BF031D" w:rsidRDefault="00807130" w:rsidP="00807130">
            <w:pPr>
              <w:jc w:val="center"/>
              <w:rPr>
                <w:rFonts w:ascii="VIC" w:hAnsi="VIC"/>
                <w:sz w:val="18"/>
                <w:szCs w:val="18"/>
              </w:rPr>
            </w:pPr>
            <w:r w:rsidRPr="00AF44DB">
              <w:rPr>
                <w:rFonts w:ascii="VIC" w:eastAsia="VIC" w:hAnsi="VIC"/>
                <w:color w:val="000000"/>
                <w:sz w:val="18"/>
                <w:szCs w:val="18"/>
              </w:rPr>
              <w:t>82%</w:t>
            </w:r>
          </w:p>
        </w:tc>
        <w:tc>
          <w:tcPr>
            <w:tcW w:w="1108" w:type="dxa"/>
            <w:shd w:val="clear" w:color="auto" w:fill="BFCED6"/>
          </w:tcPr>
          <w:p w14:paraId="2FFD809C" w14:textId="55277CBF" w:rsidR="00807130" w:rsidRPr="00BF031D" w:rsidRDefault="00807130" w:rsidP="00807130">
            <w:pPr>
              <w:jc w:val="center"/>
              <w:rPr>
                <w:rFonts w:ascii="VIC" w:hAnsi="VIC"/>
                <w:sz w:val="18"/>
                <w:szCs w:val="18"/>
              </w:rPr>
            </w:pPr>
            <w:r w:rsidRPr="00AF44DB">
              <w:rPr>
                <w:rFonts w:ascii="VIC" w:eastAsia="VIC" w:hAnsi="VIC"/>
                <w:color w:val="000000"/>
                <w:sz w:val="18"/>
                <w:szCs w:val="18"/>
              </w:rPr>
              <w:t>18.0</w:t>
            </w:r>
          </w:p>
        </w:tc>
        <w:tc>
          <w:tcPr>
            <w:tcW w:w="1108" w:type="dxa"/>
            <w:shd w:val="clear" w:color="auto" w:fill="BFCED6"/>
          </w:tcPr>
          <w:p w14:paraId="2B3BACE0" w14:textId="28E50585" w:rsidR="00807130" w:rsidRPr="00BF031D" w:rsidRDefault="00807130" w:rsidP="00807130">
            <w:pPr>
              <w:jc w:val="center"/>
              <w:rPr>
                <w:rFonts w:ascii="VIC" w:hAnsi="VIC"/>
                <w:sz w:val="18"/>
                <w:szCs w:val="18"/>
              </w:rPr>
            </w:pPr>
            <w:r w:rsidRPr="00AF44DB">
              <w:rPr>
                <w:rFonts w:ascii="VIC" w:eastAsia="VIC" w:hAnsi="VIC"/>
                <w:color w:val="000000"/>
                <w:sz w:val="18"/>
                <w:szCs w:val="18"/>
              </w:rPr>
              <w:t>31%</w:t>
            </w:r>
          </w:p>
        </w:tc>
        <w:tc>
          <w:tcPr>
            <w:tcW w:w="1108" w:type="dxa"/>
            <w:shd w:val="clear" w:color="auto" w:fill="BFCED6"/>
          </w:tcPr>
          <w:p w14:paraId="2B63DCCD" w14:textId="3A6A9C0A" w:rsidR="00807130" w:rsidRPr="00BF031D" w:rsidRDefault="00807130" w:rsidP="00807130">
            <w:pPr>
              <w:jc w:val="center"/>
              <w:rPr>
                <w:rFonts w:ascii="VIC" w:hAnsi="VIC"/>
                <w:sz w:val="18"/>
                <w:szCs w:val="18"/>
              </w:rPr>
            </w:pPr>
            <w:r w:rsidRPr="00AF44DB">
              <w:rPr>
                <w:rFonts w:ascii="VIC" w:eastAsia="VIC" w:hAnsi="VIC"/>
                <w:color w:val="000000"/>
                <w:sz w:val="18"/>
                <w:szCs w:val="18"/>
              </w:rPr>
              <w:t>24%</w:t>
            </w:r>
          </w:p>
        </w:tc>
        <w:tc>
          <w:tcPr>
            <w:tcW w:w="1108" w:type="dxa"/>
            <w:shd w:val="clear" w:color="auto" w:fill="BFCED6"/>
          </w:tcPr>
          <w:p w14:paraId="311A6CA1" w14:textId="04C56327" w:rsidR="00807130" w:rsidRPr="00BF031D" w:rsidRDefault="00807130" w:rsidP="00807130">
            <w:pPr>
              <w:jc w:val="center"/>
              <w:rPr>
                <w:rFonts w:ascii="VIC" w:hAnsi="VIC"/>
                <w:sz w:val="18"/>
                <w:szCs w:val="18"/>
              </w:rPr>
            </w:pPr>
            <w:r w:rsidRPr="00AF44DB">
              <w:rPr>
                <w:rFonts w:ascii="VIC" w:eastAsia="VIC" w:hAnsi="VIC"/>
                <w:color w:val="000000"/>
                <w:sz w:val="18"/>
                <w:szCs w:val="18"/>
              </w:rPr>
              <w:t>0.7</w:t>
            </w:r>
          </w:p>
        </w:tc>
        <w:tc>
          <w:tcPr>
            <w:tcW w:w="1109" w:type="dxa"/>
            <w:shd w:val="clear" w:color="auto" w:fill="BFCED6"/>
          </w:tcPr>
          <w:p w14:paraId="5DC63341" w14:textId="0989EF1D"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r>
      <w:tr w:rsidR="00807130" w:rsidRPr="00BF031D" w14:paraId="7C390EC1" w14:textId="77777777" w:rsidTr="0067289E">
        <w:trPr>
          <w:trHeight w:val="454"/>
        </w:trPr>
        <w:tc>
          <w:tcPr>
            <w:tcW w:w="1570" w:type="dxa"/>
            <w:vMerge/>
            <w:shd w:val="clear" w:color="auto" w:fill="BFCED6"/>
          </w:tcPr>
          <w:p w14:paraId="54C21893" w14:textId="77777777" w:rsidR="00807130" w:rsidRPr="00A83248" w:rsidRDefault="00807130" w:rsidP="00807130">
            <w:pPr>
              <w:pStyle w:val="DHHStabletext"/>
              <w:spacing w:before="0" w:after="0"/>
              <w:rPr>
                <w:rFonts w:ascii="VIC" w:eastAsia="Verdana" w:hAnsi="VIC"/>
                <w:color w:val="000000"/>
                <w:sz w:val="18"/>
              </w:rPr>
            </w:pPr>
          </w:p>
        </w:tc>
        <w:tc>
          <w:tcPr>
            <w:tcW w:w="1985" w:type="dxa"/>
            <w:shd w:val="clear" w:color="auto" w:fill="BFCED6"/>
          </w:tcPr>
          <w:p w14:paraId="35359173" w14:textId="1D7B341B" w:rsidR="00807130" w:rsidRPr="00A83248" w:rsidRDefault="00807130" w:rsidP="00807130">
            <w:pPr>
              <w:pStyle w:val="DHHStabletext"/>
              <w:spacing w:before="0" w:after="0"/>
              <w:rPr>
                <w:rFonts w:ascii="VIC" w:eastAsia="Verdana" w:hAnsi="VIC"/>
                <w:color w:val="000000"/>
                <w:sz w:val="18"/>
              </w:rPr>
            </w:pPr>
            <w:r w:rsidRPr="00AF44DB">
              <w:rPr>
                <w:rFonts w:ascii="VIC" w:eastAsia="VIC" w:hAnsi="VIC"/>
                <w:color w:val="000000"/>
                <w:sz w:val="18"/>
                <w:szCs w:val="18"/>
              </w:rPr>
              <w:t>North East &amp; Border</w:t>
            </w:r>
          </w:p>
        </w:tc>
        <w:tc>
          <w:tcPr>
            <w:tcW w:w="1108" w:type="dxa"/>
            <w:shd w:val="clear" w:color="auto" w:fill="BFCED6"/>
          </w:tcPr>
          <w:p w14:paraId="6319BEA5" w14:textId="57728D7A" w:rsidR="00807130" w:rsidRPr="00BF031D" w:rsidRDefault="00807130" w:rsidP="00807130">
            <w:pPr>
              <w:jc w:val="center"/>
              <w:rPr>
                <w:rFonts w:ascii="VIC" w:hAnsi="VIC"/>
                <w:sz w:val="18"/>
                <w:szCs w:val="18"/>
              </w:rPr>
            </w:pPr>
            <w:r w:rsidRPr="00AF44DB">
              <w:rPr>
                <w:rFonts w:ascii="VIC" w:eastAsia="VIC" w:hAnsi="VIC"/>
                <w:color w:val="000000"/>
                <w:sz w:val="18"/>
                <w:szCs w:val="18"/>
              </w:rPr>
              <w:t>73%</w:t>
            </w:r>
          </w:p>
        </w:tc>
        <w:tc>
          <w:tcPr>
            <w:tcW w:w="1108" w:type="dxa"/>
            <w:shd w:val="clear" w:color="auto" w:fill="BFCED6"/>
          </w:tcPr>
          <w:p w14:paraId="6DB39FEC" w14:textId="06605891" w:rsidR="00807130" w:rsidRPr="00BF031D" w:rsidRDefault="00807130" w:rsidP="00807130">
            <w:pPr>
              <w:jc w:val="center"/>
              <w:rPr>
                <w:rFonts w:ascii="VIC" w:hAnsi="VIC"/>
                <w:sz w:val="18"/>
                <w:szCs w:val="18"/>
              </w:rPr>
            </w:pPr>
            <w:r w:rsidRPr="00AF44DB">
              <w:rPr>
                <w:rFonts w:ascii="VIC" w:eastAsia="VIC" w:hAnsi="VIC"/>
                <w:color w:val="000000"/>
                <w:sz w:val="18"/>
                <w:szCs w:val="18"/>
              </w:rPr>
              <w:t>91%</w:t>
            </w:r>
          </w:p>
        </w:tc>
        <w:tc>
          <w:tcPr>
            <w:tcW w:w="1108" w:type="dxa"/>
            <w:shd w:val="clear" w:color="auto" w:fill="BFCED6"/>
          </w:tcPr>
          <w:p w14:paraId="1F0B14BA" w14:textId="5B4111F6" w:rsidR="00807130" w:rsidRPr="00BF031D" w:rsidRDefault="00807130" w:rsidP="00807130">
            <w:pPr>
              <w:jc w:val="center"/>
              <w:rPr>
                <w:rFonts w:ascii="VIC" w:hAnsi="VIC"/>
                <w:sz w:val="18"/>
                <w:szCs w:val="18"/>
              </w:rPr>
            </w:pPr>
            <w:r w:rsidRPr="00AF44DB">
              <w:rPr>
                <w:rFonts w:ascii="VIC" w:eastAsia="VIC" w:hAnsi="VIC"/>
                <w:color w:val="000000"/>
                <w:sz w:val="18"/>
                <w:szCs w:val="18"/>
              </w:rPr>
              <w:t>36%</w:t>
            </w:r>
          </w:p>
        </w:tc>
        <w:tc>
          <w:tcPr>
            <w:tcW w:w="1108" w:type="dxa"/>
            <w:shd w:val="clear" w:color="auto" w:fill="BFCED6"/>
          </w:tcPr>
          <w:p w14:paraId="0726DDF1" w14:textId="3FE56967" w:rsidR="00807130" w:rsidRPr="00BF031D" w:rsidRDefault="00807130" w:rsidP="00807130">
            <w:pPr>
              <w:jc w:val="center"/>
              <w:rPr>
                <w:rFonts w:ascii="VIC" w:hAnsi="VIC"/>
                <w:sz w:val="18"/>
                <w:szCs w:val="18"/>
              </w:rPr>
            </w:pPr>
            <w:r w:rsidRPr="00AF44DB">
              <w:rPr>
                <w:rFonts w:ascii="VIC" w:eastAsia="VIC" w:hAnsi="VIC"/>
                <w:color w:val="000000"/>
                <w:sz w:val="18"/>
                <w:szCs w:val="18"/>
              </w:rPr>
              <w:t>123.6</w:t>
            </w:r>
          </w:p>
        </w:tc>
        <w:tc>
          <w:tcPr>
            <w:tcW w:w="1108" w:type="dxa"/>
            <w:shd w:val="clear" w:color="auto" w:fill="BFCED6"/>
          </w:tcPr>
          <w:p w14:paraId="791D2D21" w14:textId="08DA6003" w:rsidR="00807130" w:rsidRPr="00BF031D" w:rsidRDefault="00807130" w:rsidP="00807130">
            <w:pPr>
              <w:jc w:val="center"/>
              <w:rPr>
                <w:rFonts w:ascii="VIC" w:hAnsi="VIC"/>
                <w:sz w:val="18"/>
                <w:szCs w:val="18"/>
              </w:rPr>
            </w:pPr>
            <w:r w:rsidRPr="00AF44DB">
              <w:rPr>
                <w:rFonts w:ascii="VIC" w:eastAsia="VIC" w:hAnsi="VIC"/>
                <w:color w:val="000000"/>
                <w:sz w:val="18"/>
                <w:szCs w:val="18"/>
              </w:rPr>
              <w:t>2.6</w:t>
            </w:r>
          </w:p>
        </w:tc>
        <w:tc>
          <w:tcPr>
            <w:tcW w:w="1109" w:type="dxa"/>
            <w:shd w:val="clear" w:color="auto" w:fill="BFCED6"/>
          </w:tcPr>
          <w:p w14:paraId="6F594F3C" w14:textId="30BA2524" w:rsidR="00807130" w:rsidRPr="00BF031D" w:rsidRDefault="00807130" w:rsidP="00807130">
            <w:pPr>
              <w:jc w:val="center"/>
              <w:rPr>
                <w:rFonts w:ascii="VIC" w:hAnsi="VIC"/>
                <w:sz w:val="18"/>
                <w:szCs w:val="18"/>
              </w:rPr>
            </w:pPr>
            <w:r w:rsidRPr="00AF44DB">
              <w:rPr>
                <w:rFonts w:ascii="VIC" w:eastAsia="VIC" w:hAnsi="VIC"/>
                <w:color w:val="000000"/>
                <w:sz w:val="18"/>
                <w:szCs w:val="18"/>
              </w:rPr>
              <w:t>87%</w:t>
            </w:r>
          </w:p>
        </w:tc>
        <w:tc>
          <w:tcPr>
            <w:tcW w:w="1108" w:type="dxa"/>
            <w:shd w:val="clear" w:color="auto" w:fill="BFCED6"/>
          </w:tcPr>
          <w:p w14:paraId="5041A190" w14:textId="6CDF05AF" w:rsidR="00807130" w:rsidRPr="00BF031D" w:rsidRDefault="00807130" w:rsidP="00807130">
            <w:pPr>
              <w:jc w:val="center"/>
              <w:rPr>
                <w:rFonts w:ascii="VIC" w:hAnsi="VIC"/>
                <w:sz w:val="18"/>
                <w:szCs w:val="18"/>
              </w:rPr>
            </w:pPr>
            <w:r w:rsidRPr="00AF44DB">
              <w:rPr>
                <w:rFonts w:ascii="VIC" w:eastAsia="VIC" w:hAnsi="VIC"/>
                <w:color w:val="000000"/>
                <w:sz w:val="18"/>
                <w:szCs w:val="18"/>
              </w:rPr>
              <w:t>18.8</w:t>
            </w:r>
          </w:p>
        </w:tc>
        <w:tc>
          <w:tcPr>
            <w:tcW w:w="1108" w:type="dxa"/>
            <w:shd w:val="clear" w:color="auto" w:fill="BFCED6"/>
          </w:tcPr>
          <w:p w14:paraId="00DFF964" w14:textId="253F61FA" w:rsidR="00807130" w:rsidRPr="00BF031D" w:rsidRDefault="00807130" w:rsidP="00807130">
            <w:pPr>
              <w:jc w:val="center"/>
              <w:rPr>
                <w:rFonts w:ascii="VIC" w:hAnsi="VIC"/>
                <w:sz w:val="18"/>
                <w:szCs w:val="18"/>
              </w:rPr>
            </w:pPr>
            <w:r w:rsidRPr="00AF44DB">
              <w:rPr>
                <w:rFonts w:ascii="VIC" w:eastAsia="VIC" w:hAnsi="VIC"/>
                <w:color w:val="000000"/>
                <w:sz w:val="18"/>
                <w:szCs w:val="18"/>
              </w:rPr>
              <w:t>31%</w:t>
            </w:r>
          </w:p>
        </w:tc>
        <w:tc>
          <w:tcPr>
            <w:tcW w:w="1108" w:type="dxa"/>
            <w:shd w:val="clear" w:color="auto" w:fill="BFCED6"/>
          </w:tcPr>
          <w:p w14:paraId="2B6F3045" w14:textId="5912A794" w:rsidR="00807130" w:rsidRPr="00BF031D" w:rsidRDefault="00807130" w:rsidP="00807130">
            <w:pPr>
              <w:jc w:val="center"/>
              <w:rPr>
                <w:rFonts w:ascii="VIC" w:hAnsi="VIC"/>
                <w:sz w:val="18"/>
                <w:szCs w:val="18"/>
              </w:rPr>
            </w:pPr>
            <w:r w:rsidRPr="00AF44DB">
              <w:rPr>
                <w:rFonts w:ascii="VIC" w:eastAsia="VIC" w:hAnsi="VIC"/>
                <w:color w:val="000000"/>
                <w:sz w:val="18"/>
                <w:szCs w:val="18"/>
              </w:rPr>
              <w:t>25%</w:t>
            </w:r>
          </w:p>
        </w:tc>
        <w:tc>
          <w:tcPr>
            <w:tcW w:w="1108" w:type="dxa"/>
            <w:shd w:val="clear" w:color="auto" w:fill="BFCED6"/>
          </w:tcPr>
          <w:p w14:paraId="639B90B8" w14:textId="7A8C76CF" w:rsidR="00807130" w:rsidRPr="00BF031D" w:rsidRDefault="00807130" w:rsidP="00807130">
            <w:pPr>
              <w:jc w:val="center"/>
              <w:rPr>
                <w:rFonts w:ascii="VIC" w:hAnsi="VIC"/>
                <w:sz w:val="18"/>
                <w:szCs w:val="18"/>
              </w:rPr>
            </w:pPr>
            <w:r w:rsidRPr="00AF44DB">
              <w:rPr>
                <w:rFonts w:ascii="VIC" w:eastAsia="VIC" w:hAnsi="VIC"/>
                <w:color w:val="000000"/>
                <w:sz w:val="18"/>
                <w:szCs w:val="18"/>
              </w:rPr>
              <w:t>0.8</w:t>
            </w:r>
          </w:p>
        </w:tc>
        <w:tc>
          <w:tcPr>
            <w:tcW w:w="1109" w:type="dxa"/>
            <w:shd w:val="clear" w:color="auto" w:fill="BFCED6"/>
          </w:tcPr>
          <w:p w14:paraId="620BDD63" w14:textId="78D151A4" w:rsidR="00807130" w:rsidRPr="00BF031D" w:rsidRDefault="00807130" w:rsidP="00807130">
            <w:pPr>
              <w:jc w:val="center"/>
              <w:rPr>
                <w:rFonts w:ascii="VIC" w:hAnsi="VIC"/>
                <w:sz w:val="18"/>
                <w:szCs w:val="18"/>
              </w:rPr>
            </w:pPr>
            <w:r w:rsidRPr="00AF44DB">
              <w:rPr>
                <w:rFonts w:ascii="VIC" w:eastAsia="VIC" w:hAnsi="VIC"/>
                <w:color w:val="000000"/>
                <w:sz w:val="18"/>
                <w:szCs w:val="18"/>
              </w:rPr>
              <w:t>27%</w:t>
            </w:r>
          </w:p>
        </w:tc>
      </w:tr>
      <w:tr w:rsidR="00807130" w:rsidRPr="00BF031D" w14:paraId="00F9D7BE" w14:textId="77777777" w:rsidTr="0067289E">
        <w:trPr>
          <w:trHeight w:val="454"/>
        </w:trPr>
        <w:tc>
          <w:tcPr>
            <w:tcW w:w="1570" w:type="dxa"/>
            <w:shd w:val="clear" w:color="auto" w:fill="FFFFFF" w:themeFill="background1"/>
          </w:tcPr>
          <w:p w14:paraId="4DC94639" w14:textId="5F10D2AE" w:rsidR="00807130" w:rsidRPr="000A7F1F" w:rsidRDefault="00807130" w:rsidP="00807130">
            <w:pPr>
              <w:pStyle w:val="DHHStabletext"/>
              <w:spacing w:before="0" w:after="0"/>
              <w:rPr>
                <w:rFonts w:ascii="VIC" w:eastAsia="Verdana" w:hAnsi="VIC"/>
                <w:color w:val="000000"/>
                <w:sz w:val="18"/>
                <w:szCs w:val="18"/>
              </w:rPr>
            </w:pPr>
            <w:r w:rsidRPr="00AF44DB">
              <w:rPr>
                <w:rFonts w:ascii="VIC" w:eastAsia="VIC" w:hAnsi="VIC"/>
                <w:color w:val="000000"/>
                <w:sz w:val="18"/>
                <w:szCs w:val="18"/>
              </w:rPr>
              <w:t>South West Health</w:t>
            </w:r>
          </w:p>
        </w:tc>
        <w:tc>
          <w:tcPr>
            <w:tcW w:w="1985" w:type="dxa"/>
            <w:shd w:val="clear" w:color="auto" w:fill="FFFFFF" w:themeFill="background1"/>
          </w:tcPr>
          <w:p w14:paraId="3D97E01C" w14:textId="7CE1DC6B" w:rsidR="00807130" w:rsidRPr="000A7F1F" w:rsidRDefault="00807130" w:rsidP="00807130">
            <w:pPr>
              <w:pStyle w:val="DHHStabletext"/>
              <w:spacing w:before="0" w:after="0"/>
              <w:rPr>
                <w:rFonts w:ascii="VIC" w:eastAsia="Verdana" w:hAnsi="VIC"/>
                <w:color w:val="000000"/>
                <w:sz w:val="18"/>
                <w:szCs w:val="18"/>
              </w:rPr>
            </w:pPr>
            <w:r w:rsidRPr="00AF44DB">
              <w:rPr>
                <w:rFonts w:ascii="VIC" w:eastAsia="VIC" w:hAnsi="VIC"/>
                <w:color w:val="000000"/>
                <w:sz w:val="18"/>
                <w:szCs w:val="18"/>
              </w:rPr>
              <w:t>South West Health Care</w:t>
            </w:r>
          </w:p>
        </w:tc>
        <w:tc>
          <w:tcPr>
            <w:tcW w:w="1108" w:type="dxa"/>
            <w:shd w:val="clear" w:color="auto" w:fill="FFFFFF" w:themeFill="background1"/>
          </w:tcPr>
          <w:p w14:paraId="067D5F21" w14:textId="31EDAB85" w:rsidR="00807130" w:rsidRPr="00BF031D" w:rsidRDefault="00807130" w:rsidP="00807130">
            <w:pPr>
              <w:jc w:val="center"/>
              <w:rPr>
                <w:rFonts w:ascii="VIC" w:hAnsi="VIC"/>
                <w:sz w:val="18"/>
                <w:szCs w:val="18"/>
              </w:rPr>
            </w:pPr>
            <w:r w:rsidRPr="00AF44DB">
              <w:rPr>
                <w:rFonts w:ascii="VIC" w:eastAsia="VIC" w:hAnsi="VIC"/>
                <w:color w:val="000000"/>
                <w:sz w:val="18"/>
                <w:szCs w:val="18"/>
              </w:rPr>
              <w:t>83%</w:t>
            </w:r>
          </w:p>
        </w:tc>
        <w:tc>
          <w:tcPr>
            <w:tcW w:w="1108" w:type="dxa"/>
            <w:shd w:val="clear" w:color="auto" w:fill="FFFFFF" w:themeFill="background1"/>
          </w:tcPr>
          <w:p w14:paraId="12B71702" w14:textId="10C85AC3"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108" w:type="dxa"/>
            <w:shd w:val="clear" w:color="auto" w:fill="FFFFFF" w:themeFill="background1"/>
          </w:tcPr>
          <w:p w14:paraId="14FA6D0A" w14:textId="71418DE7" w:rsidR="00807130" w:rsidRPr="00BF031D" w:rsidRDefault="00807130" w:rsidP="00807130">
            <w:pPr>
              <w:jc w:val="center"/>
              <w:rPr>
                <w:rFonts w:ascii="VIC" w:hAnsi="VIC"/>
                <w:sz w:val="18"/>
                <w:szCs w:val="18"/>
              </w:rPr>
            </w:pPr>
            <w:r w:rsidRPr="00AF44DB">
              <w:rPr>
                <w:rFonts w:ascii="VIC" w:eastAsia="VIC" w:hAnsi="VIC"/>
                <w:color w:val="000000"/>
                <w:sz w:val="18"/>
                <w:szCs w:val="18"/>
              </w:rPr>
              <w:t>12%</w:t>
            </w:r>
          </w:p>
        </w:tc>
        <w:tc>
          <w:tcPr>
            <w:tcW w:w="1108" w:type="dxa"/>
            <w:shd w:val="clear" w:color="auto" w:fill="FFFFFF" w:themeFill="background1"/>
          </w:tcPr>
          <w:p w14:paraId="6635CCC8" w14:textId="11908FF1" w:rsidR="00807130" w:rsidRPr="00BF031D" w:rsidRDefault="00807130" w:rsidP="00807130">
            <w:pPr>
              <w:jc w:val="center"/>
              <w:rPr>
                <w:rFonts w:ascii="VIC" w:hAnsi="VIC"/>
                <w:sz w:val="18"/>
                <w:szCs w:val="18"/>
              </w:rPr>
            </w:pPr>
            <w:r w:rsidRPr="00AF44DB">
              <w:rPr>
                <w:rFonts w:ascii="VIC" w:eastAsia="VIC" w:hAnsi="VIC"/>
                <w:color w:val="000000"/>
                <w:sz w:val="18"/>
                <w:szCs w:val="18"/>
              </w:rPr>
              <w:t>290.2</w:t>
            </w:r>
          </w:p>
        </w:tc>
        <w:tc>
          <w:tcPr>
            <w:tcW w:w="1108" w:type="dxa"/>
            <w:shd w:val="clear" w:color="auto" w:fill="FFFFFF" w:themeFill="background1"/>
          </w:tcPr>
          <w:p w14:paraId="38FDFEAE" w14:textId="727DF435" w:rsidR="00807130" w:rsidRPr="00BF031D" w:rsidRDefault="00807130" w:rsidP="00807130">
            <w:pPr>
              <w:jc w:val="center"/>
              <w:rPr>
                <w:rFonts w:ascii="VIC" w:hAnsi="VIC"/>
                <w:sz w:val="18"/>
                <w:szCs w:val="18"/>
              </w:rPr>
            </w:pPr>
            <w:r w:rsidRPr="00AF44DB">
              <w:rPr>
                <w:rFonts w:ascii="VIC" w:eastAsia="VIC" w:hAnsi="VIC"/>
                <w:color w:val="000000"/>
                <w:sz w:val="18"/>
                <w:szCs w:val="18"/>
              </w:rPr>
              <w:t>2.4</w:t>
            </w:r>
          </w:p>
        </w:tc>
        <w:tc>
          <w:tcPr>
            <w:tcW w:w="1109" w:type="dxa"/>
            <w:shd w:val="clear" w:color="auto" w:fill="FFFFFF" w:themeFill="background1"/>
          </w:tcPr>
          <w:p w14:paraId="032033E1" w14:textId="7BEFF697" w:rsidR="00807130" w:rsidRPr="00BF031D" w:rsidRDefault="00807130" w:rsidP="00807130">
            <w:pPr>
              <w:jc w:val="center"/>
              <w:rPr>
                <w:rFonts w:ascii="VIC" w:hAnsi="VIC"/>
                <w:sz w:val="18"/>
                <w:szCs w:val="18"/>
              </w:rPr>
            </w:pPr>
            <w:r w:rsidRPr="00AF44DB">
              <w:rPr>
                <w:rFonts w:ascii="VIC" w:eastAsia="VIC" w:hAnsi="VIC"/>
                <w:color w:val="000000"/>
                <w:sz w:val="18"/>
                <w:szCs w:val="18"/>
              </w:rPr>
              <w:t>61%</w:t>
            </w:r>
          </w:p>
        </w:tc>
        <w:tc>
          <w:tcPr>
            <w:tcW w:w="1108" w:type="dxa"/>
            <w:shd w:val="clear" w:color="auto" w:fill="FFFFFF" w:themeFill="background1"/>
          </w:tcPr>
          <w:p w14:paraId="0572E9FA" w14:textId="44AA403A" w:rsidR="00807130" w:rsidRPr="00BF031D" w:rsidRDefault="00807130" w:rsidP="00807130">
            <w:pPr>
              <w:jc w:val="center"/>
              <w:rPr>
                <w:rFonts w:ascii="VIC" w:hAnsi="VIC"/>
                <w:sz w:val="18"/>
                <w:szCs w:val="18"/>
              </w:rPr>
            </w:pPr>
            <w:r w:rsidRPr="00AF44DB">
              <w:rPr>
                <w:rFonts w:ascii="VIC" w:eastAsia="VIC" w:hAnsi="VIC"/>
                <w:color w:val="000000"/>
                <w:sz w:val="18"/>
                <w:szCs w:val="18"/>
              </w:rPr>
              <w:t>16.0</w:t>
            </w:r>
          </w:p>
        </w:tc>
        <w:tc>
          <w:tcPr>
            <w:tcW w:w="1108" w:type="dxa"/>
            <w:shd w:val="clear" w:color="auto" w:fill="FFFFFF" w:themeFill="background1"/>
          </w:tcPr>
          <w:p w14:paraId="2486C7E2" w14:textId="7DB3521A" w:rsidR="00807130" w:rsidRPr="00BF031D" w:rsidRDefault="00807130" w:rsidP="00807130">
            <w:pPr>
              <w:jc w:val="center"/>
              <w:rPr>
                <w:rFonts w:ascii="VIC" w:hAnsi="VIC"/>
                <w:sz w:val="18"/>
                <w:szCs w:val="18"/>
              </w:rPr>
            </w:pPr>
            <w:r w:rsidRPr="00AF44DB">
              <w:rPr>
                <w:rFonts w:ascii="VIC" w:eastAsia="VIC" w:hAnsi="VIC"/>
                <w:color w:val="000000"/>
                <w:sz w:val="18"/>
                <w:szCs w:val="18"/>
              </w:rPr>
              <w:t>44%</w:t>
            </w:r>
          </w:p>
        </w:tc>
        <w:tc>
          <w:tcPr>
            <w:tcW w:w="1108" w:type="dxa"/>
            <w:shd w:val="clear" w:color="auto" w:fill="FFFFFF" w:themeFill="background1"/>
          </w:tcPr>
          <w:p w14:paraId="61AEEC14" w14:textId="324C4B21" w:rsidR="00807130" w:rsidRPr="00BF031D" w:rsidRDefault="00807130" w:rsidP="00807130">
            <w:pPr>
              <w:jc w:val="center"/>
              <w:rPr>
                <w:rFonts w:ascii="VIC" w:hAnsi="VIC"/>
                <w:sz w:val="18"/>
                <w:szCs w:val="18"/>
              </w:rPr>
            </w:pPr>
            <w:r w:rsidRPr="00AF44DB">
              <w:rPr>
                <w:rFonts w:ascii="VIC" w:eastAsia="VIC" w:hAnsi="VIC"/>
                <w:color w:val="000000"/>
                <w:sz w:val="18"/>
                <w:szCs w:val="18"/>
              </w:rPr>
              <w:t>36%</w:t>
            </w:r>
          </w:p>
        </w:tc>
        <w:tc>
          <w:tcPr>
            <w:tcW w:w="1108" w:type="dxa"/>
            <w:shd w:val="clear" w:color="auto" w:fill="FFFFFF" w:themeFill="background1"/>
          </w:tcPr>
          <w:p w14:paraId="0EA394B2" w14:textId="5930EE06" w:rsidR="00807130" w:rsidRPr="00BF031D" w:rsidRDefault="00807130" w:rsidP="00807130">
            <w:pPr>
              <w:jc w:val="center"/>
              <w:rPr>
                <w:rFonts w:ascii="VIC" w:hAnsi="VIC"/>
                <w:sz w:val="18"/>
                <w:szCs w:val="18"/>
              </w:rPr>
            </w:pPr>
            <w:r w:rsidRPr="00AF44DB">
              <w:rPr>
                <w:rFonts w:ascii="VIC" w:eastAsia="VIC" w:hAnsi="VIC"/>
                <w:color w:val="000000"/>
                <w:sz w:val="18"/>
                <w:szCs w:val="18"/>
              </w:rPr>
              <w:t>1.6</w:t>
            </w:r>
          </w:p>
        </w:tc>
        <w:tc>
          <w:tcPr>
            <w:tcW w:w="1109" w:type="dxa"/>
            <w:shd w:val="clear" w:color="auto" w:fill="FFFFFF" w:themeFill="background1"/>
          </w:tcPr>
          <w:p w14:paraId="348C2F28" w14:textId="36C66049"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r>
      <w:tr w:rsidR="00807130" w:rsidRPr="00E93386" w14:paraId="3B4D7462" w14:textId="77777777" w:rsidTr="005801AF">
        <w:trPr>
          <w:trHeight w:val="454"/>
        </w:trPr>
        <w:tc>
          <w:tcPr>
            <w:tcW w:w="1570" w:type="dxa"/>
            <w:shd w:val="clear" w:color="auto" w:fill="B1C9E8"/>
          </w:tcPr>
          <w:p w14:paraId="755F53DE" w14:textId="10178BB6"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TOTAL RURAL</w:t>
            </w:r>
          </w:p>
        </w:tc>
        <w:tc>
          <w:tcPr>
            <w:tcW w:w="1985" w:type="dxa"/>
            <w:shd w:val="clear" w:color="auto" w:fill="B1C9E8"/>
          </w:tcPr>
          <w:p w14:paraId="652171FE" w14:textId="2177E85B"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 xml:space="preserve"> </w:t>
            </w:r>
          </w:p>
        </w:tc>
        <w:tc>
          <w:tcPr>
            <w:tcW w:w="1108" w:type="dxa"/>
            <w:shd w:val="clear" w:color="auto" w:fill="B1C9E8"/>
          </w:tcPr>
          <w:p w14:paraId="4F1F1156" w14:textId="470E03F4"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76%</w:t>
            </w:r>
          </w:p>
        </w:tc>
        <w:tc>
          <w:tcPr>
            <w:tcW w:w="1108" w:type="dxa"/>
            <w:shd w:val="clear" w:color="auto" w:fill="B1C9E8"/>
          </w:tcPr>
          <w:p w14:paraId="75E8F7F1" w14:textId="2E93798D"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86%</w:t>
            </w:r>
          </w:p>
        </w:tc>
        <w:tc>
          <w:tcPr>
            <w:tcW w:w="1108" w:type="dxa"/>
            <w:shd w:val="clear" w:color="auto" w:fill="B1C9E8"/>
          </w:tcPr>
          <w:p w14:paraId="057CC161" w14:textId="375E8ECD"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19%</w:t>
            </w:r>
          </w:p>
        </w:tc>
        <w:tc>
          <w:tcPr>
            <w:tcW w:w="1108" w:type="dxa"/>
            <w:shd w:val="clear" w:color="auto" w:fill="B1C9E8"/>
          </w:tcPr>
          <w:p w14:paraId="1E135E36" w14:textId="29A12E46"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170.0</w:t>
            </w:r>
          </w:p>
        </w:tc>
        <w:tc>
          <w:tcPr>
            <w:tcW w:w="1108" w:type="dxa"/>
            <w:shd w:val="clear" w:color="auto" w:fill="B1C9E8"/>
          </w:tcPr>
          <w:p w14:paraId="68120B64" w14:textId="67588042"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3.9</w:t>
            </w:r>
          </w:p>
        </w:tc>
        <w:tc>
          <w:tcPr>
            <w:tcW w:w="1109" w:type="dxa"/>
            <w:shd w:val="clear" w:color="auto" w:fill="B1C9E8"/>
          </w:tcPr>
          <w:p w14:paraId="174BEA00" w14:textId="4F6D7618"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69%</w:t>
            </w:r>
          </w:p>
        </w:tc>
        <w:tc>
          <w:tcPr>
            <w:tcW w:w="1108" w:type="dxa"/>
            <w:shd w:val="clear" w:color="auto" w:fill="B1C9E8"/>
          </w:tcPr>
          <w:p w14:paraId="565CC057" w14:textId="19CC3BF7"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15.8</w:t>
            </w:r>
          </w:p>
        </w:tc>
        <w:tc>
          <w:tcPr>
            <w:tcW w:w="1108" w:type="dxa"/>
            <w:shd w:val="clear" w:color="auto" w:fill="B1C9E8"/>
          </w:tcPr>
          <w:p w14:paraId="3F4BA83E" w14:textId="6F032536"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45%</w:t>
            </w:r>
          </w:p>
        </w:tc>
        <w:tc>
          <w:tcPr>
            <w:tcW w:w="1108" w:type="dxa"/>
            <w:shd w:val="clear" w:color="auto" w:fill="B1C9E8"/>
          </w:tcPr>
          <w:p w14:paraId="548215CF" w14:textId="2831473F"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20%</w:t>
            </w:r>
          </w:p>
        </w:tc>
        <w:tc>
          <w:tcPr>
            <w:tcW w:w="1108" w:type="dxa"/>
            <w:shd w:val="clear" w:color="auto" w:fill="B1C9E8"/>
          </w:tcPr>
          <w:p w14:paraId="1D8B8463" w14:textId="29200057"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1.4</w:t>
            </w:r>
          </w:p>
        </w:tc>
        <w:tc>
          <w:tcPr>
            <w:tcW w:w="1109" w:type="dxa"/>
            <w:shd w:val="clear" w:color="auto" w:fill="B1C9E8"/>
          </w:tcPr>
          <w:p w14:paraId="0C6289CF" w14:textId="3399D222"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23%</w:t>
            </w:r>
          </w:p>
        </w:tc>
      </w:tr>
      <w:tr w:rsidR="00807130" w:rsidRPr="00E93386" w14:paraId="18DF74A5" w14:textId="77777777" w:rsidTr="0067289E">
        <w:trPr>
          <w:trHeight w:val="454"/>
        </w:trPr>
        <w:tc>
          <w:tcPr>
            <w:tcW w:w="1570" w:type="dxa"/>
            <w:shd w:val="clear" w:color="auto" w:fill="244C5A"/>
          </w:tcPr>
          <w:p w14:paraId="5A48D4FD" w14:textId="5A412D66" w:rsidR="00807130" w:rsidRPr="00E93386" w:rsidRDefault="00807130" w:rsidP="00807130">
            <w:pPr>
              <w:pStyle w:val="DHHStabletext"/>
              <w:spacing w:before="0" w:after="0"/>
              <w:rPr>
                <w:rFonts w:ascii="VIC SemiBold" w:eastAsia="Verdana" w:hAnsi="VIC SemiBold" w:cs="Verdana"/>
                <w:color w:val="FFFFFF" w:themeColor="background1"/>
                <w:sz w:val="18"/>
                <w:szCs w:val="18"/>
              </w:rPr>
            </w:pPr>
            <w:r w:rsidRPr="00AF44DB">
              <w:rPr>
                <w:rFonts w:ascii="VIC SemiBold" w:eastAsia="VIC SemiBold" w:hAnsi="VIC SemiBold"/>
                <w:color w:val="FFFFFF"/>
                <w:sz w:val="18"/>
                <w:szCs w:val="18"/>
              </w:rPr>
              <w:t>TOTAL STATEWIDE</w:t>
            </w:r>
          </w:p>
        </w:tc>
        <w:tc>
          <w:tcPr>
            <w:tcW w:w="1985" w:type="dxa"/>
            <w:shd w:val="clear" w:color="auto" w:fill="244C5A"/>
          </w:tcPr>
          <w:p w14:paraId="371FE1D3" w14:textId="2F0CBB0C" w:rsidR="00807130" w:rsidRPr="00E93386" w:rsidRDefault="00807130" w:rsidP="00807130">
            <w:pPr>
              <w:pStyle w:val="DHHStabletext"/>
              <w:spacing w:before="0" w:after="0"/>
              <w:rPr>
                <w:rFonts w:ascii="VIC SemiBold" w:eastAsia="Verdana" w:hAnsi="VIC SemiBold" w:cs="Verdana"/>
                <w:color w:val="FFFFFF" w:themeColor="background1"/>
                <w:sz w:val="18"/>
                <w:szCs w:val="18"/>
              </w:rPr>
            </w:pPr>
            <w:r w:rsidRPr="00AF44DB">
              <w:rPr>
                <w:rFonts w:ascii="VIC SemiBold" w:eastAsia="VIC SemiBold" w:hAnsi="VIC SemiBold"/>
                <w:color w:val="FFFFFF"/>
                <w:sz w:val="18"/>
                <w:szCs w:val="18"/>
              </w:rPr>
              <w:t xml:space="preserve"> </w:t>
            </w:r>
          </w:p>
        </w:tc>
        <w:tc>
          <w:tcPr>
            <w:tcW w:w="1108" w:type="dxa"/>
            <w:shd w:val="clear" w:color="auto" w:fill="244C5A"/>
          </w:tcPr>
          <w:p w14:paraId="5D27356A" w14:textId="75E250AC"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77%</w:t>
            </w:r>
          </w:p>
        </w:tc>
        <w:tc>
          <w:tcPr>
            <w:tcW w:w="1108" w:type="dxa"/>
            <w:shd w:val="clear" w:color="auto" w:fill="244C5A"/>
          </w:tcPr>
          <w:p w14:paraId="44391493" w14:textId="0E3F45A8"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86%</w:t>
            </w:r>
          </w:p>
        </w:tc>
        <w:tc>
          <w:tcPr>
            <w:tcW w:w="1108" w:type="dxa"/>
            <w:shd w:val="clear" w:color="auto" w:fill="244C5A"/>
          </w:tcPr>
          <w:p w14:paraId="1D127759" w14:textId="76200CA6"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25%</w:t>
            </w:r>
          </w:p>
        </w:tc>
        <w:tc>
          <w:tcPr>
            <w:tcW w:w="1108" w:type="dxa"/>
            <w:shd w:val="clear" w:color="auto" w:fill="244C5A"/>
          </w:tcPr>
          <w:p w14:paraId="46F8C97E" w14:textId="70A715BC"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152.5</w:t>
            </w:r>
          </w:p>
        </w:tc>
        <w:tc>
          <w:tcPr>
            <w:tcW w:w="1108" w:type="dxa"/>
            <w:shd w:val="clear" w:color="auto" w:fill="244C5A"/>
          </w:tcPr>
          <w:p w14:paraId="3AF8CCF8" w14:textId="0DFA1D13"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5.3</w:t>
            </w:r>
          </w:p>
        </w:tc>
        <w:tc>
          <w:tcPr>
            <w:tcW w:w="1109" w:type="dxa"/>
            <w:shd w:val="clear" w:color="auto" w:fill="244C5A"/>
          </w:tcPr>
          <w:p w14:paraId="5CD728E9" w14:textId="0501FD01"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77%</w:t>
            </w:r>
          </w:p>
        </w:tc>
        <w:tc>
          <w:tcPr>
            <w:tcW w:w="1108" w:type="dxa"/>
            <w:shd w:val="clear" w:color="auto" w:fill="244C5A"/>
          </w:tcPr>
          <w:p w14:paraId="454966DC" w14:textId="02354EF6"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17.0</w:t>
            </w:r>
          </w:p>
        </w:tc>
        <w:tc>
          <w:tcPr>
            <w:tcW w:w="1108" w:type="dxa"/>
            <w:shd w:val="clear" w:color="auto" w:fill="244C5A"/>
          </w:tcPr>
          <w:p w14:paraId="2BFBD533" w14:textId="1E3B7273"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44%</w:t>
            </w:r>
          </w:p>
        </w:tc>
        <w:tc>
          <w:tcPr>
            <w:tcW w:w="1108" w:type="dxa"/>
            <w:shd w:val="clear" w:color="auto" w:fill="244C5A"/>
          </w:tcPr>
          <w:p w14:paraId="772EBFBE" w14:textId="16E1C649"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24%</w:t>
            </w:r>
          </w:p>
        </w:tc>
        <w:tc>
          <w:tcPr>
            <w:tcW w:w="1108" w:type="dxa"/>
            <w:shd w:val="clear" w:color="auto" w:fill="244C5A"/>
          </w:tcPr>
          <w:p w14:paraId="577EE165" w14:textId="55CF70E9"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1.3</w:t>
            </w:r>
          </w:p>
        </w:tc>
        <w:tc>
          <w:tcPr>
            <w:tcW w:w="1109" w:type="dxa"/>
            <w:shd w:val="clear" w:color="auto" w:fill="244C5A"/>
          </w:tcPr>
          <w:p w14:paraId="3999C5D2" w14:textId="2A0EF47A"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25%</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009790C5" w:rsidR="0036026C" w:rsidRPr="00592F37" w:rsidRDefault="0036026C" w:rsidP="00F64D94">
            <w:pPr>
              <w:pStyle w:val="Heading1"/>
              <w:spacing w:before="0" w:line="240" w:lineRule="auto"/>
              <w:rPr>
                <w:color w:val="244C5A"/>
                <w:sz w:val="28"/>
                <w:szCs w:val="28"/>
              </w:rPr>
            </w:pPr>
            <w:bookmarkStart w:id="17" w:name="_Toc140584791"/>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w:t>
            </w:r>
            <w:r w:rsidR="00807130">
              <w:rPr>
                <w:color w:val="244C5A"/>
                <w:sz w:val="22"/>
                <w:szCs w:val="28"/>
              </w:rPr>
              <w:t>4</w:t>
            </w:r>
            <w:bookmarkEnd w:id="17"/>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807130" w:rsidRPr="00BF031D" w14:paraId="581657EF" w14:textId="77777777" w:rsidTr="00F64D94">
        <w:trPr>
          <w:trHeight w:val="454"/>
        </w:trPr>
        <w:tc>
          <w:tcPr>
            <w:tcW w:w="1145" w:type="dxa"/>
            <w:vMerge w:val="restart"/>
            <w:shd w:val="clear" w:color="auto" w:fill="BFCED6"/>
          </w:tcPr>
          <w:p w14:paraId="59EB7139" w14:textId="77777777" w:rsidR="00807130" w:rsidRPr="00BF031D" w:rsidRDefault="00807130" w:rsidP="00807130">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5D623109"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Austin Health</w:t>
            </w:r>
          </w:p>
        </w:tc>
        <w:tc>
          <w:tcPr>
            <w:tcW w:w="2268" w:type="dxa"/>
            <w:shd w:val="clear" w:color="auto" w:fill="BFCED6"/>
          </w:tcPr>
          <w:p w14:paraId="5E158AD8" w14:textId="6BA371BC" w:rsidR="00807130" w:rsidRPr="00BF031D" w:rsidRDefault="00807130" w:rsidP="00807130">
            <w:pPr>
              <w:rPr>
                <w:rFonts w:ascii="VIC" w:hAnsi="VIC"/>
                <w:sz w:val="18"/>
                <w:szCs w:val="18"/>
              </w:rPr>
            </w:pPr>
            <w:r w:rsidRPr="00AF44DB">
              <w:rPr>
                <w:rFonts w:ascii="VIC" w:eastAsia="VIC" w:hAnsi="VIC"/>
                <w:color w:val="000000"/>
                <w:sz w:val="18"/>
                <w:szCs w:val="18"/>
              </w:rPr>
              <w:t>North East (Austin)</w:t>
            </w:r>
          </w:p>
        </w:tc>
        <w:tc>
          <w:tcPr>
            <w:tcW w:w="1518" w:type="dxa"/>
            <w:shd w:val="clear" w:color="auto" w:fill="BFCED6"/>
          </w:tcPr>
          <w:p w14:paraId="7B7C6252" w14:textId="1212F89D" w:rsidR="00807130" w:rsidRPr="00BF031D" w:rsidRDefault="00807130" w:rsidP="00807130">
            <w:pPr>
              <w:jc w:val="center"/>
              <w:rPr>
                <w:rFonts w:ascii="VIC" w:hAnsi="VIC"/>
                <w:sz w:val="18"/>
                <w:szCs w:val="18"/>
              </w:rPr>
            </w:pPr>
            <w:r w:rsidRPr="00AF44DB">
              <w:rPr>
                <w:rFonts w:ascii="VIC" w:eastAsia="VIC" w:hAnsi="VIC"/>
                <w:color w:val="000000"/>
                <w:sz w:val="18"/>
                <w:szCs w:val="18"/>
              </w:rPr>
              <w:t>2.0</w:t>
            </w:r>
          </w:p>
        </w:tc>
        <w:tc>
          <w:tcPr>
            <w:tcW w:w="1519" w:type="dxa"/>
            <w:shd w:val="clear" w:color="auto" w:fill="BFCED6"/>
          </w:tcPr>
          <w:p w14:paraId="6DD4EC88" w14:textId="11AE7F98" w:rsidR="00807130" w:rsidRPr="00BF031D" w:rsidRDefault="00807130" w:rsidP="00807130">
            <w:pPr>
              <w:jc w:val="center"/>
              <w:rPr>
                <w:rFonts w:ascii="VIC" w:hAnsi="VIC"/>
                <w:sz w:val="18"/>
                <w:szCs w:val="18"/>
              </w:rPr>
            </w:pPr>
            <w:r w:rsidRPr="00AF44DB">
              <w:rPr>
                <w:rFonts w:ascii="VIC" w:eastAsia="VIC" w:hAnsi="VIC"/>
                <w:color w:val="000000"/>
                <w:sz w:val="18"/>
                <w:szCs w:val="18"/>
              </w:rPr>
              <w:t>10.2</w:t>
            </w:r>
          </w:p>
        </w:tc>
        <w:tc>
          <w:tcPr>
            <w:tcW w:w="1519" w:type="dxa"/>
            <w:shd w:val="clear" w:color="auto" w:fill="BFCED6"/>
          </w:tcPr>
          <w:p w14:paraId="1C830A48" w14:textId="31788C83" w:rsidR="00807130" w:rsidRPr="00BF031D" w:rsidRDefault="00807130" w:rsidP="00807130">
            <w:pPr>
              <w:jc w:val="center"/>
              <w:rPr>
                <w:rFonts w:ascii="VIC" w:hAnsi="VIC"/>
                <w:sz w:val="18"/>
                <w:szCs w:val="18"/>
              </w:rPr>
            </w:pPr>
            <w:r w:rsidRPr="00AF44DB">
              <w:rPr>
                <w:rFonts w:ascii="VIC" w:eastAsia="VIC" w:hAnsi="VIC"/>
                <w:color w:val="000000"/>
                <w:sz w:val="18"/>
                <w:szCs w:val="18"/>
              </w:rPr>
              <w:t>43.7</w:t>
            </w:r>
          </w:p>
        </w:tc>
        <w:tc>
          <w:tcPr>
            <w:tcW w:w="1518" w:type="dxa"/>
            <w:shd w:val="clear" w:color="auto" w:fill="BFCED6"/>
          </w:tcPr>
          <w:p w14:paraId="6A2E1CC8" w14:textId="0F1797B6" w:rsidR="00807130" w:rsidRPr="00BF031D" w:rsidRDefault="00807130" w:rsidP="00807130">
            <w:pPr>
              <w:jc w:val="center"/>
              <w:rPr>
                <w:rFonts w:ascii="VIC" w:hAnsi="VIC"/>
                <w:sz w:val="18"/>
                <w:szCs w:val="18"/>
              </w:rPr>
            </w:pPr>
            <w:r w:rsidRPr="00AF44DB">
              <w:rPr>
                <w:rFonts w:ascii="VIC" w:eastAsia="VIC" w:hAnsi="VIC"/>
                <w:color w:val="000000"/>
                <w:sz w:val="18"/>
                <w:szCs w:val="18"/>
              </w:rPr>
              <w:t>85%</w:t>
            </w:r>
          </w:p>
        </w:tc>
        <w:tc>
          <w:tcPr>
            <w:tcW w:w="1519" w:type="dxa"/>
            <w:shd w:val="clear" w:color="auto" w:fill="BFCED6"/>
          </w:tcPr>
          <w:p w14:paraId="06132071" w14:textId="552996AF" w:rsidR="00807130" w:rsidRPr="00BF031D" w:rsidRDefault="00807130" w:rsidP="00807130">
            <w:pPr>
              <w:jc w:val="center"/>
              <w:rPr>
                <w:rFonts w:ascii="VIC" w:hAnsi="VIC"/>
                <w:sz w:val="18"/>
                <w:szCs w:val="18"/>
              </w:rPr>
            </w:pPr>
            <w:r w:rsidRPr="00AF44DB">
              <w:rPr>
                <w:rFonts w:ascii="VIC" w:eastAsia="VIC" w:hAnsi="VIC"/>
                <w:color w:val="000000"/>
                <w:sz w:val="18"/>
                <w:szCs w:val="18"/>
              </w:rPr>
              <w:t>84%</w:t>
            </w:r>
          </w:p>
        </w:tc>
        <w:tc>
          <w:tcPr>
            <w:tcW w:w="1519" w:type="dxa"/>
            <w:shd w:val="clear" w:color="auto" w:fill="BFCED6"/>
          </w:tcPr>
          <w:p w14:paraId="26D0453A" w14:textId="3F8E2C4D" w:rsidR="00807130" w:rsidRPr="00BF031D" w:rsidRDefault="00807130" w:rsidP="00807130">
            <w:pPr>
              <w:jc w:val="center"/>
              <w:rPr>
                <w:rFonts w:ascii="VIC" w:hAnsi="VIC"/>
                <w:sz w:val="18"/>
                <w:szCs w:val="18"/>
              </w:rPr>
            </w:pPr>
            <w:r w:rsidRPr="00AF44DB">
              <w:rPr>
                <w:rFonts w:ascii="VIC" w:eastAsia="VIC" w:hAnsi="VIC"/>
                <w:color w:val="000000"/>
                <w:sz w:val="18"/>
                <w:szCs w:val="18"/>
              </w:rPr>
              <w:t>94%</w:t>
            </w:r>
          </w:p>
        </w:tc>
        <w:tc>
          <w:tcPr>
            <w:tcW w:w="1519" w:type="dxa"/>
            <w:shd w:val="clear" w:color="auto" w:fill="BFCED6"/>
          </w:tcPr>
          <w:p w14:paraId="1EFC8210" w14:textId="4423F13C" w:rsidR="00807130" w:rsidRPr="00BF031D" w:rsidRDefault="00807130" w:rsidP="00807130">
            <w:pPr>
              <w:jc w:val="center"/>
              <w:rPr>
                <w:rFonts w:ascii="VIC" w:hAnsi="VIC"/>
                <w:sz w:val="18"/>
                <w:szCs w:val="18"/>
              </w:rPr>
            </w:pPr>
            <w:r w:rsidRPr="00AF44DB">
              <w:rPr>
                <w:rFonts w:ascii="VIC" w:eastAsia="VIC" w:hAnsi="VIC"/>
                <w:color w:val="000000"/>
                <w:sz w:val="18"/>
                <w:szCs w:val="18"/>
              </w:rPr>
              <w:t>20.6</w:t>
            </w:r>
          </w:p>
        </w:tc>
      </w:tr>
      <w:tr w:rsidR="00807130" w:rsidRPr="00BF031D" w14:paraId="7C7522B7" w14:textId="77777777" w:rsidTr="00F64D94">
        <w:trPr>
          <w:trHeight w:val="454"/>
        </w:trPr>
        <w:tc>
          <w:tcPr>
            <w:tcW w:w="1145" w:type="dxa"/>
            <w:vMerge/>
            <w:shd w:val="clear" w:color="auto" w:fill="auto"/>
          </w:tcPr>
          <w:p w14:paraId="6C384789" w14:textId="77777777" w:rsidR="00807130" w:rsidRPr="00BF031D" w:rsidRDefault="00807130" w:rsidP="00807130">
            <w:pPr>
              <w:pStyle w:val="DHHStabletext"/>
              <w:spacing w:before="0" w:after="0"/>
              <w:rPr>
                <w:rFonts w:ascii="VIC" w:eastAsia="Verdana" w:hAnsi="VIC" w:cs="Verdana"/>
                <w:sz w:val="18"/>
                <w:szCs w:val="18"/>
              </w:rPr>
            </w:pPr>
          </w:p>
        </w:tc>
        <w:tc>
          <w:tcPr>
            <w:tcW w:w="1701" w:type="dxa"/>
            <w:shd w:val="clear" w:color="auto" w:fill="auto"/>
          </w:tcPr>
          <w:p w14:paraId="461D3932" w14:textId="056BF230"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Eastern Health</w:t>
            </w:r>
          </w:p>
        </w:tc>
        <w:tc>
          <w:tcPr>
            <w:tcW w:w="2268" w:type="dxa"/>
          </w:tcPr>
          <w:p w14:paraId="6A2818B1" w14:textId="6695B9B6" w:rsidR="00807130" w:rsidRPr="00BF031D" w:rsidRDefault="00807130" w:rsidP="00807130">
            <w:pPr>
              <w:rPr>
                <w:rFonts w:ascii="VIC" w:hAnsi="VIC"/>
                <w:sz w:val="18"/>
                <w:szCs w:val="18"/>
              </w:rPr>
            </w:pPr>
            <w:r w:rsidRPr="00AF44DB">
              <w:rPr>
                <w:rFonts w:ascii="VIC" w:eastAsia="VIC" w:hAnsi="VIC"/>
                <w:color w:val="000000"/>
                <w:sz w:val="18"/>
                <w:szCs w:val="18"/>
              </w:rPr>
              <w:t>Eastern CYMHS</w:t>
            </w:r>
          </w:p>
        </w:tc>
        <w:tc>
          <w:tcPr>
            <w:tcW w:w="1518" w:type="dxa"/>
            <w:shd w:val="clear" w:color="auto" w:fill="auto"/>
          </w:tcPr>
          <w:p w14:paraId="1F481CDD" w14:textId="0E61948D"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519" w:type="dxa"/>
            <w:shd w:val="clear" w:color="auto" w:fill="auto"/>
          </w:tcPr>
          <w:p w14:paraId="2C88069B" w14:textId="3EE74463" w:rsidR="00807130" w:rsidRPr="00BF031D" w:rsidRDefault="00807130" w:rsidP="00807130">
            <w:pPr>
              <w:jc w:val="center"/>
              <w:rPr>
                <w:rFonts w:ascii="VIC" w:hAnsi="VIC"/>
                <w:sz w:val="18"/>
                <w:szCs w:val="18"/>
              </w:rPr>
            </w:pPr>
            <w:r w:rsidRPr="00AF44DB">
              <w:rPr>
                <w:rFonts w:ascii="VIC" w:eastAsia="VIC" w:hAnsi="VIC"/>
                <w:color w:val="000000"/>
                <w:sz w:val="18"/>
                <w:szCs w:val="18"/>
              </w:rPr>
              <w:t>4.3</w:t>
            </w:r>
          </w:p>
        </w:tc>
        <w:tc>
          <w:tcPr>
            <w:tcW w:w="1519" w:type="dxa"/>
            <w:shd w:val="clear" w:color="auto" w:fill="auto"/>
          </w:tcPr>
          <w:p w14:paraId="79722440" w14:textId="6BCBF537" w:rsidR="00807130" w:rsidRPr="00BF031D" w:rsidRDefault="00807130" w:rsidP="00807130">
            <w:pPr>
              <w:jc w:val="center"/>
              <w:rPr>
                <w:rFonts w:ascii="VIC" w:hAnsi="VIC"/>
                <w:sz w:val="18"/>
                <w:szCs w:val="18"/>
              </w:rPr>
            </w:pPr>
            <w:r w:rsidRPr="00AF44DB">
              <w:rPr>
                <w:rFonts w:ascii="VIC" w:eastAsia="VIC" w:hAnsi="VIC"/>
                <w:color w:val="000000"/>
                <w:sz w:val="18"/>
                <w:szCs w:val="18"/>
              </w:rPr>
              <w:t>15.0</w:t>
            </w:r>
          </w:p>
        </w:tc>
        <w:tc>
          <w:tcPr>
            <w:tcW w:w="1518" w:type="dxa"/>
            <w:shd w:val="clear" w:color="auto" w:fill="auto"/>
          </w:tcPr>
          <w:p w14:paraId="2AE59114" w14:textId="176BE935" w:rsidR="00807130" w:rsidRPr="00BF031D" w:rsidRDefault="00807130" w:rsidP="00807130">
            <w:pPr>
              <w:jc w:val="center"/>
              <w:rPr>
                <w:rFonts w:ascii="VIC" w:hAnsi="VIC"/>
                <w:sz w:val="18"/>
                <w:szCs w:val="18"/>
              </w:rPr>
            </w:pPr>
            <w:r w:rsidRPr="00AF44DB">
              <w:rPr>
                <w:rFonts w:ascii="VIC" w:eastAsia="VIC" w:hAnsi="VIC"/>
                <w:color w:val="000000"/>
                <w:sz w:val="18"/>
                <w:szCs w:val="18"/>
              </w:rPr>
              <w:t>60%</w:t>
            </w:r>
          </w:p>
        </w:tc>
        <w:tc>
          <w:tcPr>
            <w:tcW w:w="1519" w:type="dxa"/>
            <w:shd w:val="clear" w:color="auto" w:fill="auto"/>
          </w:tcPr>
          <w:p w14:paraId="43FB8069" w14:textId="6AE15885" w:rsidR="00807130" w:rsidRPr="00BF031D" w:rsidRDefault="00807130" w:rsidP="00807130">
            <w:pPr>
              <w:jc w:val="center"/>
              <w:rPr>
                <w:rFonts w:ascii="VIC" w:hAnsi="VIC"/>
                <w:sz w:val="18"/>
                <w:szCs w:val="18"/>
              </w:rPr>
            </w:pPr>
            <w:r w:rsidRPr="00AF44DB">
              <w:rPr>
                <w:rFonts w:ascii="VIC" w:eastAsia="VIC" w:hAnsi="VIC"/>
                <w:color w:val="000000"/>
                <w:sz w:val="18"/>
                <w:szCs w:val="18"/>
              </w:rPr>
              <w:t>40%</w:t>
            </w:r>
          </w:p>
        </w:tc>
        <w:tc>
          <w:tcPr>
            <w:tcW w:w="1519" w:type="dxa"/>
            <w:shd w:val="clear" w:color="auto" w:fill="auto"/>
          </w:tcPr>
          <w:p w14:paraId="227A1550" w14:textId="4A6B2CD3" w:rsidR="00807130" w:rsidRPr="00BF031D" w:rsidRDefault="00807130" w:rsidP="00807130">
            <w:pPr>
              <w:jc w:val="center"/>
              <w:rPr>
                <w:rFonts w:ascii="VIC" w:hAnsi="VIC"/>
                <w:sz w:val="18"/>
                <w:szCs w:val="18"/>
              </w:rPr>
            </w:pPr>
            <w:r w:rsidRPr="00AF44DB">
              <w:rPr>
                <w:rFonts w:ascii="VIC" w:eastAsia="VIC" w:hAnsi="VIC"/>
                <w:color w:val="000000"/>
                <w:sz w:val="18"/>
                <w:szCs w:val="18"/>
              </w:rPr>
              <w:t>90%</w:t>
            </w:r>
          </w:p>
        </w:tc>
        <w:tc>
          <w:tcPr>
            <w:tcW w:w="1519" w:type="dxa"/>
            <w:shd w:val="clear" w:color="auto" w:fill="auto"/>
          </w:tcPr>
          <w:p w14:paraId="40905762" w14:textId="75D87605" w:rsidR="00807130" w:rsidRPr="00BF031D" w:rsidRDefault="00807130" w:rsidP="00807130">
            <w:pPr>
              <w:jc w:val="center"/>
              <w:rPr>
                <w:rFonts w:ascii="VIC" w:hAnsi="VIC"/>
                <w:sz w:val="18"/>
                <w:szCs w:val="18"/>
              </w:rPr>
            </w:pPr>
            <w:r w:rsidRPr="00AF44DB">
              <w:rPr>
                <w:rFonts w:ascii="VIC" w:eastAsia="VIC" w:hAnsi="VIC"/>
                <w:color w:val="000000"/>
                <w:sz w:val="18"/>
                <w:szCs w:val="18"/>
              </w:rPr>
              <w:t>16.9</w:t>
            </w:r>
          </w:p>
        </w:tc>
      </w:tr>
      <w:tr w:rsidR="00807130" w:rsidRPr="00BF031D" w14:paraId="0AF4C945" w14:textId="77777777" w:rsidTr="00F64D94">
        <w:trPr>
          <w:trHeight w:val="454"/>
        </w:trPr>
        <w:tc>
          <w:tcPr>
            <w:tcW w:w="1145" w:type="dxa"/>
            <w:vMerge/>
            <w:shd w:val="clear" w:color="auto" w:fill="auto"/>
          </w:tcPr>
          <w:p w14:paraId="34C1B7B3" w14:textId="77777777" w:rsidR="00807130" w:rsidRPr="00BF031D" w:rsidRDefault="00807130" w:rsidP="00807130">
            <w:pPr>
              <w:pStyle w:val="DHHStabletext"/>
              <w:spacing w:before="0" w:after="0"/>
              <w:rPr>
                <w:rFonts w:ascii="VIC" w:eastAsia="Verdana" w:hAnsi="VIC" w:cs="Verdana"/>
                <w:sz w:val="18"/>
                <w:szCs w:val="18"/>
              </w:rPr>
            </w:pPr>
          </w:p>
        </w:tc>
        <w:tc>
          <w:tcPr>
            <w:tcW w:w="1701" w:type="dxa"/>
            <w:shd w:val="clear" w:color="auto" w:fill="BFCED6"/>
          </w:tcPr>
          <w:p w14:paraId="06B11331" w14:textId="5882644A"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Monash Health</w:t>
            </w:r>
          </w:p>
        </w:tc>
        <w:tc>
          <w:tcPr>
            <w:tcW w:w="2268" w:type="dxa"/>
            <w:shd w:val="clear" w:color="auto" w:fill="BFCED6"/>
          </w:tcPr>
          <w:p w14:paraId="5239E503" w14:textId="6244359F" w:rsidR="00807130" w:rsidRPr="00BF031D" w:rsidRDefault="00807130" w:rsidP="00807130">
            <w:pPr>
              <w:rPr>
                <w:rFonts w:ascii="VIC" w:hAnsi="VIC"/>
                <w:sz w:val="18"/>
                <w:szCs w:val="18"/>
              </w:rPr>
            </w:pPr>
            <w:r w:rsidRPr="00AF44DB">
              <w:rPr>
                <w:rFonts w:ascii="VIC" w:eastAsia="VIC" w:hAnsi="VIC"/>
                <w:color w:val="000000"/>
                <w:sz w:val="18"/>
                <w:szCs w:val="18"/>
              </w:rPr>
              <w:t>South Eastern (Monash CAMHS)</w:t>
            </w:r>
          </w:p>
        </w:tc>
        <w:tc>
          <w:tcPr>
            <w:tcW w:w="1518" w:type="dxa"/>
            <w:shd w:val="clear" w:color="auto" w:fill="BFCED6"/>
          </w:tcPr>
          <w:p w14:paraId="1213965C" w14:textId="7AF80BE5"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519" w:type="dxa"/>
            <w:shd w:val="clear" w:color="auto" w:fill="BFCED6"/>
          </w:tcPr>
          <w:p w14:paraId="147BFAFA" w14:textId="5F77AF5F" w:rsidR="00807130" w:rsidRPr="00BF031D" w:rsidRDefault="00807130" w:rsidP="00807130">
            <w:pPr>
              <w:jc w:val="center"/>
              <w:rPr>
                <w:rFonts w:ascii="VIC" w:hAnsi="VIC"/>
                <w:sz w:val="18"/>
                <w:szCs w:val="18"/>
              </w:rPr>
            </w:pPr>
            <w:r w:rsidRPr="00AF44DB">
              <w:rPr>
                <w:rFonts w:ascii="VIC" w:eastAsia="VIC" w:hAnsi="VIC"/>
                <w:color w:val="000000"/>
                <w:sz w:val="18"/>
                <w:szCs w:val="18"/>
              </w:rPr>
              <w:t>6.1</w:t>
            </w:r>
          </w:p>
        </w:tc>
        <w:tc>
          <w:tcPr>
            <w:tcW w:w="1519" w:type="dxa"/>
            <w:shd w:val="clear" w:color="auto" w:fill="BFCED6"/>
          </w:tcPr>
          <w:p w14:paraId="7357FB18" w14:textId="602C1C25" w:rsidR="00807130" w:rsidRPr="00BF031D" w:rsidRDefault="00807130" w:rsidP="00807130">
            <w:pPr>
              <w:jc w:val="center"/>
              <w:rPr>
                <w:rFonts w:ascii="VIC" w:hAnsi="VIC"/>
                <w:sz w:val="18"/>
                <w:szCs w:val="18"/>
              </w:rPr>
            </w:pPr>
            <w:r w:rsidRPr="00AF44DB">
              <w:rPr>
                <w:rFonts w:ascii="VIC" w:eastAsia="VIC" w:hAnsi="VIC"/>
                <w:color w:val="000000"/>
                <w:sz w:val="18"/>
                <w:szCs w:val="18"/>
              </w:rPr>
              <w:t>8.4</w:t>
            </w:r>
          </w:p>
        </w:tc>
        <w:tc>
          <w:tcPr>
            <w:tcW w:w="1518" w:type="dxa"/>
            <w:shd w:val="clear" w:color="auto" w:fill="BFCED6"/>
          </w:tcPr>
          <w:p w14:paraId="1148C35B" w14:textId="23C1A0F1" w:rsidR="00807130" w:rsidRPr="00BF031D" w:rsidRDefault="00807130" w:rsidP="00807130">
            <w:pPr>
              <w:jc w:val="center"/>
              <w:rPr>
                <w:rFonts w:ascii="VIC" w:hAnsi="VIC"/>
                <w:sz w:val="18"/>
                <w:szCs w:val="18"/>
              </w:rPr>
            </w:pPr>
            <w:r w:rsidRPr="00AF44DB">
              <w:rPr>
                <w:rFonts w:ascii="VIC" w:eastAsia="VIC" w:hAnsi="VIC"/>
                <w:color w:val="000000"/>
                <w:sz w:val="18"/>
                <w:szCs w:val="18"/>
              </w:rPr>
              <w:t>27%</w:t>
            </w:r>
          </w:p>
        </w:tc>
        <w:tc>
          <w:tcPr>
            <w:tcW w:w="1519" w:type="dxa"/>
            <w:shd w:val="clear" w:color="auto" w:fill="BFCED6"/>
          </w:tcPr>
          <w:p w14:paraId="2F7B2272" w14:textId="23776E61" w:rsidR="00807130" w:rsidRPr="00BF031D" w:rsidRDefault="00807130" w:rsidP="00807130">
            <w:pPr>
              <w:jc w:val="center"/>
              <w:rPr>
                <w:rFonts w:ascii="VIC" w:hAnsi="VIC"/>
                <w:sz w:val="18"/>
                <w:szCs w:val="18"/>
              </w:rPr>
            </w:pPr>
            <w:r w:rsidRPr="00AF44DB">
              <w:rPr>
                <w:rFonts w:ascii="VIC" w:eastAsia="VIC" w:hAnsi="VIC"/>
                <w:color w:val="000000"/>
                <w:sz w:val="18"/>
                <w:szCs w:val="18"/>
              </w:rPr>
              <w:t>24%</w:t>
            </w:r>
          </w:p>
        </w:tc>
        <w:tc>
          <w:tcPr>
            <w:tcW w:w="1519" w:type="dxa"/>
            <w:shd w:val="clear" w:color="auto" w:fill="BFCED6"/>
          </w:tcPr>
          <w:p w14:paraId="21E54595" w14:textId="162145F5"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519" w:type="dxa"/>
            <w:shd w:val="clear" w:color="auto" w:fill="BFCED6"/>
          </w:tcPr>
          <w:p w14:paraId="73AB3A9F" w14:textId="3DCD849F" w:rsidR="00807130" w:rsidRPr="00BF031D" w:rsidRDefault="00807130" w:rsidP="00807130">
            <w:pPr>
              <w:jc w:val="center"/>
              <w:rPr>
                <w:rFonts w:ascii="VIC" w:hAnsi="VIC"/>
                <w:sz w:val="18"/>
                <w:szCs w:val="18"/>
              </w:rPr>
            </w:pPr>
            <w:r w:rsidRPr="00AF44DB">
              <w:rPr>
                <w:rFonts w:ascii="VIC" w:eastAsia="VIC" w:hAnsi="VIC"/>
                <w:color w:val="000000"/>
                <w:sz w:val="18"/>
                <w:szCs w:val="18"/>
              </w:rPr>
              <w:t>18.8</w:t>
            </w:r>
          </w:p>
        </w:tc>
      </w:tr>
      <w:tr w:rsidR="00807130" w:rsidRPr="00BF031D" w14:paraId="04903802" w14:textId="77777777" w:rsidTr="00F64D94">
        <w:trPr>
          <w:trHeight w:val="454"/>
        </w:trPr>
        <w:tc>
          <w:tcPr>
            <w:tcW w:w="1145" w:type="dxa"/>
            <w:vMerge/>
            <w:shd w:val="clear" w:color="auto" w:fill="auto"/>
          </w:tcPr>
          <w:p w14:paraId="6BDA17EF" w14:textId="77777777" w:rsidR="00807130" w:rsidRPr="00BF031D" w:rsidRDefault="00807130" w:rsidP="00807130">
            <w:pPr>
              <w:pStyle w:val="DHHStabletext"/>
              <w:spacing w:before="0" w:after="0"/>
              <w:rPr>
                <w:rFonts w:ascii="VIC" w:eastAsia="Verdana" w:hAnsi="VIC" w:cs="Verdana"/>
                <w:sz w:val="18"/>
                <w:szCs w:val="18"/>
              </w:rPr>
            </w:pPr>
          </w:p>
        </w:tc>
        <w:tc>
          <w:tcPr>
            <w:tcW w:w="1701" w:type="dxa"/>
            <w:shd w:val="clear" w:color="auto" w:fill="auto"/>
          </w:tcPr>
          <w:p w14:paraId="28D50AAF" w14:textId="265FBDD6"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Royal Children's</w:t>
            </w:r>
          </w:p>
        </w:tc>
        <w:tc>
          <w:tcPr>
            <w:tcW w:w="2268" w:type="dxa"/>
          </w:tcPr>
          <w:p w14:paraId="1007B3EB" w14:textId="725F4B1C" w:rsidR="00807130" w:rsidRPr="00BF031D" w:rsidRDefault="00807130" w:rsidP="00807130">
            <w:pPr>
              <w:rPr>
                <w:rFonts w:ascii="VIC" w:hAnsi="VIC"/>
                <w:sz w:val="18"/>
                <w:szCs w:val="18"/>
              </w:rPr>
            </w:pPr>
            <w:r w:rsidRPr="00AF44DB">
              <w:rPr>
                <w:rFonts w:ascii="VIC" w:eastAsia="VIC" w:hAnsi="VIC"/>
                <w:color w:val="000000"/>
                <w:sz w:val="18"/>
                <w:szCs w:val="18"/>
              </w:rPr>
              <w:t>North Western (RCH)</w:t>
            </w:r>
          </w:p>
        </w:tc>
        <w:tc>
          <w:tcPr>
            <w:tcW w:w="1518" w:type="dxa"/>
            <w:shd w:val="clear" w:color="auto" w:fill="auto"/>
          </w:tcPr>
          <w:p w14:paraId="128DF7C5" w14:textId="1593541E"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519" w:type="dxa"/>
            <w:shd w:val="clear" w:color="auto" w:fill="auto"/>
          </w:tcPr>
          <w:p w14:paraId="6B66F949" w14:textId="5F68F331" w:rsidR="00807130" w:rsidRPr="00BF031D" w:rsidRDefault="00807130" w:rsidP="00807130">
            <w:pPr>
              <w:jc w:val="center"/>
              <w:rPr>
                <w:rFonts w:ascii="VIC" w:hAnsi="VIC"/>
                <w:sz w:val="18"/>
                <w:szCs w:val="18"/>
              </w:rPr>
            </w:pPr>
            <w:r w:rsidRPr="00AF44DB">
              <w:rPr>
                <w:rFonts w:ascii="VIC" w:eastAsia="VIC" w:hAnsi="VIC"/>
                <w:color w:val="000000"/>
                <w:sz w:val="18"/>
                <w:szCs w:val="18"/>
              </w:rPr>
              <w:t>6.6</w:t>
            </w:r>
          </w:p>
        </w:tc>
        <w:tc>
          <w:tcPr>
            <w:tcW w:w="1519" w:type="dxa"/>
            <w:shd w:val="clear" w:color="auto" w:fill="auto"/>
          </w:tcPr>
          <w:p w14:paraId="6876529D" w14:textId="25943A77" w:rsidR="00807130" w:rsidRPr="00BF031D" w:rsidRDefault="00807130" w:rsidP="00807130">
            <w:pPr>
              <w:jc w:val="center"/>
              <w:rPr>
                <w:rFonts w:ascii="VIC" w:hAnsi="VIC"/>
                <w:sz w:val="18"/>
                <w:szCs w:val="18"/>
              </w:rPr>
            </w:pPr>
            <w:r w:rsidRPr="00AF44DB">
              <w:rPr>
                <w:rFonts w:ascii="VIC" w:eastAsia="VIC" w:hAnsi="VIC"/>
                <w:color w:val="000000"/>
                <w:sz w:val="18"/>
                <w:szCs w:val="18"/>
              </w:rPr>
              <w:t>19.9</w:t>
            </w:r>
          </w:p>
        </w:tc>
        <w:tc>
          <w:tcPr>
            <w:tcW w:w="1518" w:type="dxa"/>
            <w:shd w:val="clear" w:color="auto" w:fill="auto"/>
          </w:tcPr>
          <w:p w14:paraId="1E4C3CDC" w14:textId="3429FD59" w:rsidR="00807130" w:rsidRPr="00BF031D" w:rsidRDefault="00807130" w:rsidP="00807130">
            <w:pPr>
              <w:jc w:val="center"/>
              <w:rPr>
                <w:rFonts w:ascii="VIC" w:hAnsi="VIC"/>
                <w:sz w:val="18"/>
                <w:szCs w:val="18"/>
              </w:rPr>
            </w:pPr>
            <w:r w:rsidRPr="00AF44DB">
              <w:rPr>
                <w:rFonts w:ascii="VIC" w:eastAsia="VIC" w:hAnsi="VIC"/>
                <w:color w:val="000000"/>
                <w:sz w:val="18"/>
                <w:szCs w:val="18"/>
              </w:rPr>
              <w:t>79%</w:t>
            </w:r>
          </w:p>
        </w:tc>
        <w:tc>
          <w:tcPr>
            <w:tcW w:w="1519" w:type="dxa"/>
            <w:shd w:val="clear" w:color="auto" w:fill="auto"/>
          </w:tcPr>
          <w:p w14:paraId="6DC78602" w14:textId="0E1E62AB" w:rsidR="00807130" w:rsidRPr="00BF031D" w:rsidRDefault="00807130" w:rsidP="00807130">
            <w:pPr>
              <w:jc w:val="center"/>
              <w:rPr>
                <w:rFonts w:ascii="VIC" w:hAnsi="VIC"/>
                <w:sz w:val="18"/>
                <w:szCs w:val="18"/>
              </w:rPr>
            </w:pPr>
            <w:r w:rsidRPr="00AF44DB">
              <w:rPr>
                <w:rFonts w:ascii="VIC" w:eastAsia="VIC" w:hAnsi="VIC"/>
                <w:color w:val="000000"/>
                <w:sz w:val="18"/>
                <w:szCs w:val="18"/>
              </w:rPr>
              <w:t>69%</w:t>
            </w:r>
          </w:p>
        </w:tc>
        <w:tc>
          <w:tcPr>
            <w:tcW w:w="1519" w:type="dxa"/>
            <w:shd w:val="clear" w:color="auto" w:fill="auto"/>
          </w:tcPr>
          <w:p w14:paraId="1A6CDC83" w14:textId="4C6B632C" w:rsidR="00807130" w:rsidRPr="00BF031D" w:rsidRDefault="00807130" w:rsidP="00807130">
            <w:pPr>
              <w:jc w:val="center"/>
              <w:rPr>
                <w:rFonts w:ascii="VIC" w:hAnsi="VIC"/>
                <w:sz w:val="18"/>
                <w:szCs w:val="18"/>
              </w:rPr>
            </w:pPr>
            <w:r w:rsidRPr="00AF44DB">
              <w:rPr>
                <w:rFonts w:ascii="VIC" w:eastAsia="VIC" w:hAnsi="VIC"/>
                <w:color w:val="000000"/>
                <w:sz w:val="18"/>
                <w:szCs w:val="18"/>
              </w:rPr>
              <w:t>66%</w:t>
            </w:r>
          </w:p>
        </w:tc>
        <w:tc>
          <w:tcPr>
            <w:tcW w:w="1519" w:type="dxa"/>
            <w:shd w:val="clear" w:color="auto" w:fill="auto"/>
          </w:tcPr>
          <w:p w14:paraId="5D5442B6" w14:textId="7C2A78A3" w:rsidR="00807130" w:rsidRPr="00BF031D" w:rsidRDefault="00807130" w:rsidP="00807130">
            <w:pPr>
              <w:jc w:val="center"/>
              <w:rPr>
                <w:rFonts w:ascii="VIC" w:hAnsi="VIC"/>
                <w:sz w:val="18"/>
                <w:szCs w:val="18"/>
              </w:rPr>
            </w:pPr>
            <w:r w:rsidRPr="00AF44DB">
              <w:rPr>
                <w:rFonts w:ascii="VIC" w:eastAsia="VIC" w:hAnsi="VIC"/>
                <w:color w:val="000000"/>
                <w:sz w:val="18"/>
                <w:szCs w:val="18"/>
              </w:rPr>
              <w:t>19.6</w:t>
            </w:r>
          </w:p>
        </w:tc>
      </w:tr>
      <w:tr w:rsidR="00807130"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807130" w:rsidRPr="00AC5C83" w:rsidRDefault="00807130" w:rsidP="00807130">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63EDE18C" w:rsidR="00807130" w:rsidRPr="00AC5C83"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72B4D033" w:rsidR="00807130" w:rsidRPr="00AC5C83" w:rsidRDefault="00807130" w:rsidP="00807130">
            <w:pPr>
              <w:rPr>
                <w:rFonts w:ascii="VIC SemiBold" w:hAnsi="VIC SemiBold"/>
                <w:color w:val="000000" w:themeColor="text1"/>
                <w:sz w:val="18"/>
                <w:szCs w:val="18"/>
              </w:rPr>
            </w:pPr>
            <w:r w:rsidRPr="00AF44DB">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407C109D"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1.9</w:t>
            </w:r>
          </w:p>
        </w:tc>
        <w:tc>
          <w:tcPr>
            <w:tcW w:w="1519" w:type="dxa"/>
            <w:tcBorders>
              <w:bottom w:val="single" w:sz="4" w:space="0" w:color="244C5A"/>
            </w:tcBorders>
            <w:shd w:val="clear" w:color="auto" w:fill="B1C9E8"/>
          </w:tcPr>
          <w:p w14:paraId="2B88B64E" w14:textId="060BFC7E"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6.1</w:t>
            </w:r>
          </w:p>
        </w:tc>
        <w:tc>
          <w:tcPr>
            <w:tcW w:w="1519" w:type="dxa"/>
            <w:tcBorders>
              <w:bottom w:val="single" w:sz="4" w:space="0" w:color="244C5A"/>
            </w:tcBorders>
            <w:shd w:val="clear" w:color="auto" w:fill="B1C9E8"/>
          </w:tcPr>
          <w:p w14:paraId="36C69F1C" w14:textId="412B310B"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20.2</w:t>
            </w:r>
          </w:p>
        </w:tc>
        <w:tc>
          <w:tcPr>
            <w:tcW w:w="1518" w:type="dxa"/>
            <w:tcBorders>
              <w:bottom w:val="single" w:sz="4" w:space="0" w:color="244C5A"/>
            </w:tcBorders>
            <w:shd w:val="clear" w:color="auto" w:fill="B1C9E8"/>
          </w:tcPr>
          <w:p w14:paraId="7CD2C7AA" w14:textId="34AEF06A"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58%</w:t>
            </w:r>
          </w:p>
        </w:tc>
        <w:tc>
          <w:tcPr>
            <w:tcW w:w="1519" w:type="dxa"/>
            <w:tcBorders>
              <w:bottom w:val="single" w:sz="4" w:space="0" w:color="244C5A"/>
            </w:tcBorders>
            <w:shd w:val="clear" w:color="auto" w:fill="B1C9E8"/>
          </w:tcPr>
          <w:p w14:paraId="3D42C470" w14:textId="4A45434D"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48%</w:t>
            </w:r>
          </w:p>
        </w:tc>
        <w:tc>
          <w:tcPr>
            <w:tcW w:w="1519" w:type="dxa"/>
            <w:tcBorders>
              <w:bottom w:val="single" w:sz="4" w:space="0" w:color="244C5A"/>
            </w:tcBorders>
            <w:shd w:val="clear" w:color="auto" w:fill="B1C9E8"/>
          </w:tcPr>
          <w:p w14:paraId="4576C3F2" w14:textId="017B9046"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87%</w:t>
            </w:r>
          </w:p>
        </w:tc>
        <w:tc>
          <w:tcPr>
            <w:tcW w:w="1519" w:type="dxa"/>
            <w:tcBorders>
              <w:bottom w:val="single" w:sz="4" w:space="0" w:color="244C5A"/>
            </w:tcBorders>
            <w:shd w:val="clear" w:color="auto" w:fill="B1C9E8"/>
          </w:tcPr>
          <w:p w14:paraId="7847EAC9" w14:textId="362FE00B" w:rsidR="00807130" w:rsidRPr="005801AF"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18.5</w:t>
            </w:r>
          </w:p>
        </w:tc>
      </w:tr>
      <w:tr w:rsidR="00807130"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77777777" w:rsidR="00807130" w:rsidRPr="00BF031D" w:rsidRDefault="00807130" w:rsidP="00807130">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773C0058" w14:textId="18593C67"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663F884F" w:rsidR="00807130" w:rsidRPr="00BF031D" w:rsidRDefault="00807130" w:rsidP="00807130">
            <w:pPr>
              <w:rPr>
                <w:rFonts w:ascii="VIC" w:hAnsi="VIC"/>
                <w:sz w:val="18"/>
                <w:szCs w:val="18"/>
              </w:rPr>
            </w:pPr>
            <w:r w:rsidRPr="00AF44DB">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807130" w:rsidRPr="00BF031D" w:rsidRDefault="00807130" w:rsidP="0080713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45E1E807" w:rsidR="00807130" w:rsidRPr="00BF031D" w:rsidRDefault="00807130" w:rsidP="00807130">
            <w:pPr>
              <w:jc w:val="center"/>
              <w:rPr>
                <w:rFonts w:ascii="VIC" w:hAnsi="VIC"/>
                <w:sz w:val="18"/>
                <w:szCs w:val="18"/>
              </w:rPr>
            </w:pPr>
            <w:r w:rsidRPr="00AF44DB">
              <w:rPr>
                <w:rFonts w:ascii="VIC" w:eastAsia="VIC" w:hAnsi="VIC"/>
                <w:color w:val="000000"/>
                <w:sz w:val="18"/>
                <w:szCs w:val="18"/>
              </w:rPr>
              <w:t>5.7</w:t>
            </w:r>
          </w:p>
        </w:tc>
        <w:tc>
          <w:tcPr>
            <w:tcW w:w="1519" w:type="dxa"/>
            <w:tcBorders>
              <w:top w:val="single" w:sz="4" w:space="0" w:color="244C5A"/>
              <w:bottom w:val="single" w:sz="4" w:space="0" w:color="244C5A"/>
            </w:tcBorders>
            <w:shd w:val="clear" w:color="auto" w:fill="FFFFFF" w:themeFill="background1"/>
          </w:tcPr>
          <w:p w14:paraId="7753CDD5" w14:textId="3D46BF09"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c>
          <w:tcPr>
            <w:tcW w:w="1518" w:type="dxa"/>
            <w:tcBorders>
              <w:top w:val="single" w:sz="4" w:space="0" w:color="244C5A"/>
              <w:bottom w:val="single" w:sz="4" w:space="0" w:color="244C5A"/>
            </w:tcBorders>
            <w:shd w:val="clear" w:color="auto" w:fill="FFFFFF" w:themeFill="background1"/>
          </w:tcPr>
          <w:p w14:paraId="650C5153" w14:textId="6018E759" w:rsidR="00807130" w:rsidRPr="00BF031D" w:rsidRDefault="00807130" w:rsidP="00807130">
            <w:pPr>
              <w:jc w:val="center"/>
              <w:rPr>
                <w:rFonts w:ascii="VIC" w:hAnsi="VIC"/>
                <w:sz w:val="18"/>
                <w:szCs w:val="18"/>
              </w:rPr>
            </w:pPr>
            <w:r w:rsidRPr="00AF44DB">
              <w:rPr>
                <w:rFonts w:ascii="VIC" w:eastAsia="VIC" w:hAnsi="VIC"/>
                <w:color w:val="000000"/>
                <w:sz w:val="18"/>
                <w:szCs w:val="18"/>
              </w:rPr>
              <w:t>84%</w:t>
            </w:r>
          </w:p>
        </w:tc>
        <w:tc>
          <w:tcPr>
            <w:tcW w:w="1519" w:type="dxa"/>
            <w:tcBorders>
              <w:top w:val="single" w:sz="4" w:space="0" w:color="244C5A"/>
              <w:bottom w:val="single" w:sz="4" w:space="0" w:color="244C5A"/>
            </w:tcBorders>
            <w:shd w:val="clear" w:color="auto" w:fill="FFFFFF" w:themeFill="background1"/>
          </w:tcPr>
          <w:p w14:paraId="2498BB30" w14:textId="069E2F59" w:rsidR="00807130" w:rsidRPr="00BF031D" w:rsidRDefault="00807130" w:rsidP="00807130">
            <w:pPr>
              <w:jc w:val="center"/>
              <w:rPr>
                <w:rFonts w:ascii="VIC" w:hAnsi="VIC"/>
                <w:sz w:val="18"/>
                <w:szCs w:val="18"/>
              </w:rPr>
            </w:pPr>
            <w:r w:rsidRPr="00AF44DB">
              <w:rPr>
                <w:rFonts w:ascii="VIC" w:eastAsia="VIC" w:hAnsi="VIC"/>
                <w:color w:val="000000"/>
                <w:sz w:val="18"/>
                <w:szCs w:val="18"/>
              </w:rPr>
              <w:t>80%</w:t>
            </w:r>
          </w:p>
        </w:tc>
        <w:tc>
          <w:tcPr>
            <w:tcW w:w="1519" w:type="dxa"/>
            <w:tcBorders>
              <w:top w:val="single" w:sz="4" w:space="0" w:color="244C5A"/>
              <w:bottom w:val="single" w:sz="4" w:space="0" w:color="244C5A"/>
            </w:tcBorders>
            <w:shd w:val="clear" w:color="auto" w:fill="FFFFFF" w:themeFill="background1"/>
          </w:tcPr>
          <w:p w14:paraId="1251F8B5" w14:textId="5E52B20F"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17C43E01" w:rsidR="00807130" w:rsidRPr="00BF031D" w:rsidRDefault="00807130" w:rsidP="00807130">
            <w:pPr>
              <w:jc w:val="center"/>
              <w:rPr>
                <w:rFonts w:ascii="VIC" w:hAnsi="VIC"/>
                <w:sz w:val="18"/>
                <w:szCs w:val="18"/>
              </w:rPr>
            </w:pPr>
            <w:r w:rsidRPr="00AF44DB">
              <w:rPr>
                <w:rFonts w:ascii="VIC" w:eastAsia="VIC" w:hAnsi="VIC"/>
                <w:color w:val="000000"/>
                <w:sz w:val="18"/>
                <w:szCs w:val="18"/>
              </w:rPr>
              <w:t>25.7</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08B2AD9D" w:rsidR="0036026C" w:rsidRPr="00592F37" w:rsidRDefault="0036026C" w:rsidP="00F64D94">
            <w:pPr>
              <w:pStyle w:val="Heading1"/>
              <w:spacing w:before="0" w:line="240" w:lineRule="auto"/>
              <w:rPr>
                <w:color w:val="244C5A"/>
                <w:sz w:val="28"/>
                <w:szCs w:val="28"/>
              </w:rPr>
            </w:pPr>
            <w:bookmarkStart w:id="18" w:name="_Toc140584792"/>
            <w:r>
              <w:rPr>
                <w:color w:val="244C5A"/>
                <w:sz w:val="22"/>
                <w:szCs w:val="28"/>
              </w:rPr>
              <w:t>Community</w:t>
            </w:r>
            <w:r w:rsidRPr="00052DAD">
              <w:rPr>
                <w:color w:val="244C5A"/>
                <w:sz w:val="22"/>
                <w:szCs w:val="28"/>
              </w:rPr>
              <w:br w:type="textWrapping" w:clear="all"/>
            </w:r>
            <w:r>
              <w:rPr>
                <w:color w:val="244C5A"/>
                <w:sz w:val="22"/>
                <w:szCs w:val="28"/>
              </w:rPr>
              <w:t>2022-23 Q1-Q</w:t>
            </w:r>
            <w:r w:rsidR="00807130">
              <w:rPr>
                <w:color w:val="244C5A"/>
                <w:sz w:val="22"/>
                <w:szCs w:val="28"/>
              </w:rPr>
              <w:t>4</w:t>
            </w:r>
            <w:bookmarkEnd w:id="18"/>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807130" w:rsidRPr="00BF031D" w14:paraId="720488C8" w14:textId="77777777" w:rsidTr="00F64D94">
        <w:trPr>
          <w:trHeight w:val="454"/>
        </w:trPr>
        <w:tc>
          <w:tcPr>
            <w:tcW w:w="1570" w:type="dxa"/>
            <w:shd w:val="clear" w:color="auto" w:fill="BFCED6"/>
          </w:tcPr>
          <w:p w14:paraId="05C87555" w14:textId="1C7A672B"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Alfred Health</w:t>
            </w:r>
          </w:p>
        </w:tc>
        <w:tc>
          <w:tcPr>
            <w:tcW w:w="1985" w:type="dxa"/>
            <w:shd w:val="clear" w:color="auto" w:fill="BFCED6"/>
          </w:tcPr>
          <w:p w14:paraId="7649E42A" w14:textId="5DE4E704"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Inner South East (The Alfred)</w:t>
            </w:r>
          </w:p>
        </w:tc>
        <w:tc>
          <w:tcPr>
            <w:tcW w:w="1108" w:type="dxa"/>
            <w:shd w:val="clear" w:color="auto" w:fill="BFCED6"/>
          </w:tcPr>
          <w:p w14:paraId="0BC3187F" w14:textId="01D4EC71" w:rsidR="00807130" w:rsidRPr="00BF031D" w:rsidRDefault="00807130" w:rsidP="00807130">
            <w:pPr>
              <w:jc w:val="center"/>
              <w:rPr>
                <w:rFonts w:ascii="VIC" w:hAnsi="VIC"/>
                <w:sz w:val="18"/>
                <w:szCs w:val="18"/>
              </w:rPr>
            </w:pPr>
            <w:r w:rsidRPr="00AF44DB">
              <w:rPr>
                <w:rFonts w:ascii="VIC" w:eastAsia="VIC" w:hAnsi="VIC"/>
                <w:color w:val="000000"/>
                <w:sz w:val="18"/>
                <w:szCs w:val="18"/>
              </w:rPr>
              <w:t>70%</w:t>
            </w:r>
          </w:p>
        </w:tc>
        <w:tc>
          <w:tcPr>
            <w:tcW w:w="1108" w:type="dxa"/>
            <w:shd w:val="clear" w:color="auto" w:fill="BFCED6"/>
          </w:tcPr>
          <w:p w14:paraId="568F6FB7" w14:textId="1373BA89" w:rsidR="00807130" w:rsidRPr="00BF031D" w:rsidRDefault="00807130" w:rsidP="00807130">
            <w:pPr>
              <w:jc w:val="center"/>
              <w:rPr>
                <w:rFonts w:ascii="VIC" w:hAnsi="VIC"/>
                <w:sz w:val="18"/>
                <w:szCs w:val="18"/>
              </w:rPr>
            </w:pPr>
            <w:r w:rsidRPr="00AF44DB">
              <w:rPr>
                <w:rFonts w:ascii="VIC" w:eastAsia="VIC" w:hAnsi="VIC"/>
                <w:color w:val="000000"/>
                <w:sz w:val="18"/>
                <w:szCs w:val="18"/>
              </w:rPr>
              <w:t>88%</w:t>
            </w:r>
          </w:p>
        </w:tc>
        <w:tc>
          <w:tcPr>
            <w:tcW w:w="1108" w:type="dxa"/>
            <w:shd w:val="clear" w:color="auto" w:fill="BFCED6"/>
          </w:tcPr>
          <w:p w14:paraId="57BDA66E" w14:textId="63F99A73" w:rsidR="00807130" w:rsidRPr="00BF031D" w:rsidRDefault="00807130" w:rsidP="00807130">
            <w:pPr>
              <w:jc w:val="center"/>
              <w:rPr>
                <w:rFonts w:ascii="VIC" w:hAnsi="VIC"/>
                <w:sz w:val="18"/>
                <w:szCs w:val="18"/>
              </w:rPr>
            </w:pPr>
            <w:r w:rsidRPr="00AF44DB">
              <w:rPr>
                <w:rFonts w:ascii="VIC" w:eastAsia="VIC" w:hAnsi="VIC"/>
                <w:color w:val="000000"/>
                <w:sz w:val="18"/>
                <w:szCs w:val="18"/>
              </w:rPr>
              <w:t>17%</w:t>
            </w:r>
          </w:p>
        </w:tc>
        <w:tc>
          <w:tcPr>
            <w:tcW w:w="1108" w:type="dxa"/>
            <w:shd w:val="clear" w:color="auto" w:fill="BFCED6"/>
          </w:tcPr>
          <w:p w14:paraId="21A6B9D5" w14:textId="1AAAA9BE" w:rsidR="00807130" w:rsidRPr="00BF031D" w:rsidRDefault="00807130" w:rsidP="00807130">
            <w:pPr>
              <w:jc w:val="center"/>
              <w:rPr>
                <w:rFonts w:ascii="VIC" w:hAnsi="VIC"/>
                <w:sz w:val="18"/>
                <w:szCs w:val="18"/>
              </w:rPr>
            </w:pPr>
            <w:r w:rsidRPr="00AF44DB">
              <w:rPr>
                <w:rFonts w:ascii="VIC" w:eastAsia="VIC" w:hAnsi="VIC"/>
                <w:color w:val="000000"/>
                <w:sz w:val="18"/>
                <w:szCs w:val="18"/>
              </w:rPr>
              <w:t>215.5</w:t>
            </w:r>
          </w:p>
        </w:tc>
        <w:tc>
          <w:tcPr>
            <w:tcW w:w="1108" w:type="dxa"/>
            <w:shd w:val="clear" w:color="auto" w:fill="BFCED6"/>
          </w:tcPr>
          <w:p w14:paraId="1433DB20" w14:textId="1C242461" w:rsidR="00807130" w:rsidRPr="00BF031D" w:rsidRDefault="00807130" w:rsidP="00807130">
            <w:pPr>
              <w:jc w:val="center"/>
              <w:rPr>
                <w:rFonts w:ascii="VIC" w:hAnsi="VIC"/>
                <w:sz w:val="18"/>
                <w:szCs w:val="18"/>
              </w:rPr>
            </w:pPr>
            <w:r w:rsidRPr="00AF44DB">
              <w:rPr>
                <w:rFonts w:ascii="VIC" w:eastAsia="VIC" w:hAnsi="VIC"/>
                <w:color w:val="000000"/>
                <w:sz w:val="18"/>
                <w:szCs w:val="18"/>
              </w:rPr>
              <w:t>9.2</w:t>
            </w:r>
          </w:p>
        </w:tc>
        <w:tc>
          <w:tcPr>
            <w:tcW w:w="1109" w:type="dxa"/>
            <w:shd w:val="clear" w:color="auto" w:fill="BFCED6"/>
          </w:tcPr>
          <w:p w14:paraId="246A1DB0" w14:textId="25D760E4" w:rsidR="00807130" w:rsidRPr="00BF031D" w:rsidRDefault="00807130" w:rsidP="00807130">
            <w:pPr>
              <w:jc w:val="center"/>
              <w:rPr>
                <w:rFonts w:ascii="VIC" w:hAnsi="VIC"/>
                <w:sz w:val="18"/>
                <w:szCs w:val="18"/>
              </w:rPr>
            </w:pPr>
            <w:r w:rsidRPr="00AF44DB">
              <w:rPr>
                <w:rFonts w:ascii="VIC" w:eastAsia="VIC" w:hAnsi="VIC"/>
                <w:color w:val="000000"/>
                <w:sz w:val="18"/>
                <w:szCs w:val="18"/>
              </w:rPr>
              <w:t>89%</w:t>
            </w:r>
          </w:p>
        </w:tc>
        <w:tc>
          <w:tcPr>
            <w:tcW w:w="1108" w:type="dxa"/>
            <w:shd w:val="clear" w:color="auto" w:fill="BFCED6"/>
          </w:tcPr>
          <w:p w14:paraId="1601B238" w14:textId="4A4C6E24" w:rsidR="00807130" w:rsidRPr="00BF031D" w:rsidRDefault="00807130" w:rsidP="00807130">
            <w:pPr>
              <w:jc w:val="center"/>
              <w:rPr>
                <w:rFonts w:ascii="VIC" w:hAnsi="VIC"/>
                <w:sz w:val="18"/>
                <w:szCs w:val="18"/>
              </w:rPr>
            </w:pPr>
            <w:r w:rsidRPr="00AF44DB">
              <w:rPr>
                <w:rFonts w:ascii="VIC" w:eastAsia="VIC" w:hAnsi="VIC"/>
                <w:color w:val="000000"/>
                <w:sz w:val="18"/>
                <w:szCs w:val="18"/>
              </w:rPr>
              <w:t>16.9</w:t>
            </w:r>
          </w:p>
        </w:tc>
        <w:tc>
          <w:tcPr>
            <w:tcW w:w="1108" w:type="dxa"/>
            <w:shd w:val="clear" w:color="auto" w:fill="BFCED6"/>
          </w:tcPr>
          <w:p w14:paraId="5A1EDA8B" w14:textId="7E228BAC" w:rsidR="00807130" w:rsidRPr="00BF031D" w:rsidRDefault="00807130" w:rsidP="00807130">
            <w:pPr>
              <w:jc w:val="center"/>
              <w:rPr>
                <w:rFonts w:ascii="VIC" w:hAnsi="VIC"/>
                <w:sz w:val="18"/>
                <w:szCs w:val="18"/>
              </w:rPr>
            </w:pPr>
            <w:r w:rsidRPr="00AF44DB">
              <w:rPr>
                <w:rFonts w:ascii="VIC" w:eastAsia="VIC" w:hAnsi="VIC"/>
                <w:color w:val="000000"/>
                <w:sz w:val="18"/>
                <w:szCs w:val="18"/>
              </w:rPr>
              <w:t>56%</w:t>
            </w:r>
          </w:p>
        </w:tc>
        <w:tc>
          <w:tcPr>
            <w:tcW w:w="1108" w:type="dxa"/>
            <w:shd w:val="clear" w:color="auto" w:fill="BFCED6"/>
          </w:tcPr>
          <w:p w14:paraId="6CB2FC48" w14:textId="79F1B093" w:rsidR="00807130" w:rsidRPr="00BF031D" w:rsidRDefault="00807130" w:rsidP="00807130">
            <w:pPr>
              <w:jc w:val="center"/>
              <w:rPr>
                <w:rFonts w:ascii="VIC" w:hAnsi="VIC"/>
                <w:sz w:val="18"/>
                <w:szCs w:val="18"/>
              </w:rPr>
            </w:pPr>
            <w:r w:rsidRPr="00AF44DB">
              <w:rPr>
                <w:rFonts w:ascii="VIC" w:eastAsia="VIC" w:hAnsi="VIC"/>
                <w:color w:val="000000"/>
                <w:sz w:val="18"/>
                <w:szCs w:val="18"/>
              </w:rPr>
              <w:t>1%</w:t>
            </w:r>
          </w:p>
        </w:tc>
        <w:tc>
          <w:tcPr>
            <w:tcW w:w="1108" w:type="dxa"/>
            <w:shd w:val="clear" w:color="auto" w:fill="BFCED6"/>
          </w:tcPr>
          <w:p w14:paraId="298544AD" w14:textId="285B5E78"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c>
          <w:tcPr>
            <w:tcW w:w="1109" w:type="dxa"/>
            <w:shd w:val="clear" w:color="auto" w:fill="BFCED6"/>
          </w:tcPr>
          <w:p w14:paraId="78A877B0" w14:textId="4A34FAFE" w:rsidR="00807130" w:rsidRPr="00BF031D" w:rsidRDefault="00807130" w:rsidP="00807130">
            <w:pPr>
              <w:jc w:val="center"/>
              <w:rPr>
                <w:rFonts w:ascii="VIC" w:hAnsi="VIC"/>
                <w:sz w:val="18"/>
                <w:szCs w:val="18"/>
              </w:rPr>
            </w:pPr>
            <w:r w:rsidRPr="00AF44DB">
              <w:rPr>
                <w:rFonts w:ascii="VIC" w:eastAsia="VIC" w:hAnsi="VIC"/>
                <w:color w:val="000000"/>
                <w:sz w:val="18"/>
                <w:szCs w:val="18"/>
              </w:rPr>
              <w:t>31%</w:t>
            </w:r>
          </w:p>
        </w:tc>
      </w:tr>
      <w:tr w:rsidR="00807130" w:rsidRPr="00BF031D" w14:paraId="503759C2" w14:textId="77777777" w:rsidTr="00F64D94">
        <w:trPr>
          <w:trHeight w:val="454"/>
        </w:trPr>
        <w:tc>
          <w:tcPr>
            <w:tcW w:w="1570" w:type="dxa"/>
            <w:shd w:val="clear" w:color="auto" w:fill="auto"/>
          </w:tcPr>
          <w:p w14:paraId="33004596" w14:textId="745934F8"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Austin Health</w:t>
            </w:r>
          </w:p>
        </w:tc>
        <w:tc>
          <w:tcPr>
            <w:tcW w:w="1985" w:type="dxa"/>
            <w:shd w:val="clear" w:color="auto" w:fill="auto"/>
          </w:tcPr>
          <w:p w14:paraId="2C7A58BF" w14:textId="6C6EF439"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North East (Austin)</w:t>
            </w:r>
          </w:p>
        </w:tc>
        <w:tc>
          <w:tcPr>
            <w:tcW w:w="1108" w:type="dxa"/>
            <w:shd w:val="clear" w:color="auto" w:fill="auto"/>
          </w:tcPr>
          <w:p w14:paraId="6CAB5546" w14:textId="38AA4D0D" w:rsidR="00807130" w:rsidRPr="00BF031D" w:rsidRDefault="00807130" w:rsidP="00807130">
            <w:pPr>
              <w:jc w:val="center"/>
              <w:rPr>
                <w:rFonts w:ascii="VIC" w:hAnsi="VIC"/>
                <w:sz w:val="18"/>
                <w:szCs w:val="18"/>
              </w:rPr>
            </w:pPr>
            <w:r w:rsidRPr="00AF44DB">
              <w:rPr>
                <w:rFonts w:ascii="VIC" w:eastAsia="VIC" w:hAnsi="VIC"/>
                <w:color w:val="000000"/>
                <w:sz w:val="18"/>
                <w:szCs w:val="18"/>
              </w:rPr>
              <w:t>65%</w:t>
            </w:r>
          </w:p>
        </w:tc>
        <w:tc>
          <w:tcPr>
            <w:tcW w:w="1108" w:type="dxa"/>
            <w:shd w:val="clear" w:color="auto" w:fill="auto"/>
          </w:tcPr>
          <w:p w14:paraId="03F35FFC" w14:textId="4D70F5F3" w:rsidR="00807130" w:rsidRPr="00BF031D" w:rsidRDefault="00807130" w:rsidP="00807130">
            <w:pPr>
              <w:jc w:val="center"/>
              <w:rPr>
                <w:rFonts w:ascii="VIC" w:hAnsi="VIC"/>
                <w:sz w:val="18"/>
                <w:szCs w:val="18"/>
              </w:rPr>
            </w:pPr>
            <w:r w:rsidRPr="00AF44DB">
              <w:rPr>
                <w:rFonts w:ascii="VIC" w:eastAsia="VIC" w:hAnsi="VIC"/>
                <w:color w:val="000000"/>
                <w:sz w:val="18"/>
                <w:szCs w:val="18"/>
              </w:rPr>
              <w:t>90%</w:t>
            </w:r>
          </w:p>
        </w:tc>
        <w:tc>
          <w:tcPr>
            <w:tcW w:w="1108" w:type="dxa"/>
          </w:tcPr>
          <w:p w14:paraId="2AB5FC46" w14:textId="4A63D8C7" w:rsidR="00807130" w:rsidRPr="00BF031D" w:rsidRDefault="00807130" w:rsidP="00807130">
            <w:pPr>
              <w:jc w:val="center"/>
              <w:rPr>
                <w:rFonts w:ascii="VIC" w:hAnsi="VIC"/>
                <w:sz w:val="18"/>
                <w:szCs w:val="18"/>
              </w:rPr>
            </w:pPr>
            <w:r w:rsidRPr="00AF44DB">
              <w:rPr>
                <w:rFonts w:ascii="VIC" w:eastAsia="VIC" w:hAnsi="VIC"/>
                <w:color w:val="000000"/>
                <w:sz w:val="18"/>
                <w:szCs w:val="18"/>
              </w:rPr>
              <w:t>33%</w:t>
            </w:r>
          </w:p>
        </w:tc>
        <w:tc>
          <w:tcPr>
            <w:tcW w:w="1108" w:type="dxa"/>
          </w:tcPr>
          <w:p w14:paraId="229BC5F9" w14:textId="14255E71" w:rsidR="00807130" w:rsidRPr="00BF031D" w:rsidRDefault="00807130" w:rsidP="00807130">
            <w:pPr>
              <w:jc w:val="center"/>
              <w:rPr>
                <w:rFonts w:ascii="VIC" w:hAnsi="VIC"/>
                <w:sz w:val="18"/>
                <w:szCs w:val="18"/>
              </w:rPr>
            </w:pPr>
            <w:r w:rsidRPr="00AF44DB">
              <w:rPr>
                <w:rFonts w:ascii="VIC" w:eastAsia="VIC" w:hAnsi="VIC"/>
                <w:color w:val="000000"/>
                <w:sz w:val="18"/>
                <w:szCs w:val="18"/>
              </w:rPr>
              <w:t>213.1</w:t>
            </w:r>
          </w:p>
        </w:tc>
        <w:tc>
          <w:tcPr>
            <w:tcW w:w="1108" w:type="dxa"/>
          </w:tcPr>
          <w:p w14:paraId="4D06B24E" w14:textId="65BBE88E" w:rsidR="00807130" w:rsidRPr="00BF031D" w:rsidRDefault="00807130" w:rsidP="00807130">
            <w:pPr>
              <w:jc w:val="center"/>
              <w:rPr>
                <w:rFonts w:ascii="VIC" w:hAnsi="VIC"/>
                <w:sz w:val="18"/>
                <w:szCs w:val="18"/>
              </w:rPr>
            </w:pPr>
            <w:r w:rsidRPr="00AF44DB">
              <w:rPr>
                <w:rFonts w:ascii="VIC" w:eastAsia="VIC" w:hAnsi="VIC"/>
                <w:color w:val="000000"/>
                <w:sz w:val="18"/>
                <w:szCs w:val="18"/>
              </w:rPr>
              <w:t>7.0</w:t>
            </w:r>
          </w:p>
        </w:tc>
        <w:tc>
          <w:tcPr>
            <w:tcW w:w="1109" w:type="dxa"/>
            <w:shd w:val="clear" w:color="auto" w:fill="auto"/>
          </w:tcPr>
          <w:p w14:paraId="14F333CE" w14:textId="3F59114C" w:rsidR="00807130" w:rsidRPr="00BF031D" w:rsidRDefault="00807130" w:rsidP="00807130">
            <w:pPr>
              <w:jc w:val="center"/>
              <w:rPr>
                <w:rFonts w:ascii="VIC" w:hAnsi="VIC"/>
                <w:sz w:val="18"/>
                <w:szCs w:val="18"/>
              </w:rPr>
            </w:pPr>
            <w:r w:rsidRPr="00AF44DB">
              <w:rPr>
                <w:rFonts w:ascii="VIC" w:eastAsia="VIC" w:hAnsi="VIC"/>
                <w:color w:val="000000"/>
                <w:sz w:val="18"/>
                <w:szCs w:val="18"/>
              </w:rPr>
              <w:t>64%</w:t>
            </w:r>
          </w:p>
        </w:tc>
        <w:tc>
          <w:tcPr>
            <w:tcW w:w="1108" w:type="dxa"/>
            <w:shd w:val="clear" w:color="auto" w:fill="auto"/>
          </w:tcPr>
          <w:p w14:paraId="511714AA" w14:textId="39810EEF" w:rsidR="00807130" w:rsidRPr="00BF031D" w:rsidRDefault="00807130" w:rsidP="00807130">
            <w:pPr>
              <w:jc w:val="center"/>
              <w:rPr>
                <w:rFonts w:ascii="VIC" w:hAnsi="VIC"/>
                <w:sz w:val="18"/>
                <w:szCs w:val="18"/>
              </w:rPr>
            </w:pPr>
            <w:r w:rsidRPr="00AF44DB">
              <w:rPr>
                <w:rFonts w:ascii="VIC" w:eastAsia="VIC" w:hAnsi="VIC"/>
                <w:color w:val="000000"/>
                <w:sz w:val="18"/>
                <w:szCs w:val="18"/>
              </w:rPr>
              <w:t>17.6</w:t>
            </w:r>
          </w:p>
        </w:tc>
        <w:tc>
          <w:tcPr>
            <w:tcW w:w="1108" w:type="dxa"/>
            <w:shd w:val="clear" w:color="auto" w:fill="auto"/>
          </w:tcPr>
          <w:p w14:paraId="7D80ABC0" w14:textId="123068A9" w:rsidR="00807130" w:rsidRPr="00BF031D" w:rsidRDefault="00807130" w:rsidP="00807130">
            <w:pPr>
              <w:jc w:val="center"/>
              <w:rPr>
                <w:rFonts w:ascii="VIC" w:hAnsi="VIC"/>
                <w:sz w:val="18"/>
                <w:szCs w:val="18"/>
              </w:rPr>
            </w:pPr>
            <w:r w:rsidRPr="00AF44DB">
              <w:rPr>
                <w:rFonts w:ascii="VIC" w:eastAsia="VIC" w:hAnsi="VIC"/>
                <w:color w:val="000000"/>
                <w:sz w:val="18"/>
                <w:szCs w:val="18"/>
              </w:rPr>
              <w:t>63%</w:t>
            </w:r>
          </w:p>
        </w:tc>
        <w:tc>
          <w:tcPr>
            <w:tcW w:w="1108" w:type="dxa"/>
            <w:shd w:val="clear" w:color="auto" w:fill="auto"/>
          </w:tcPr>
          <w:p w14:paraId="4C49D777" w14:textId="3B330119" w:rsidR="00807130" w:rsidRPr="00BF031D" w:rsidRDefault="00807130" w:rsidP="00807130">
            <w:pPr>
              <w:jc w:val="center"/>
              <w:rPr>
                <w:rFonts w:ascii="VIC" w:hAnsi="VIC"/>
                <w:sz w:val="18"/>
                <w:szCs w:val="18"/>
              </w:rPr>
            </w:pPr>
            <w:r w:rsidRPr="00AF44DB">
              <w:rPr>
                <w:rFonts w:ascii="VIC" w:eastAsia="VIC" w:hAnsi="VIC"/>
                <w:color w:val="000000"/>
                <w:sz w:val="18"/>
                <w:szCs w:val="18"/>
              </w:rPr>
              <w:t>65%</w:t>
            </w:r>
          </w:p>
        </w:tc>
        <w:tc>
          <w:tcPr>
            <w:tcW w:w="1108" w:type="dxa"/>
            <w:shd w:val="clear" w:color="auto" w:fill="auto"/>
          </w:tcPr>
          <w:p w14:paraId="47DBCDAA" w14:textId="44FE1988"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9" w:type="dxa"/>
            <w:shd w:val="clear" w:color="auto" w:fill="auto"/>
          </w:tcPr>
          <w:p w14:paraId="566DE001" w14:textId="50BBC8BB" w:rsidR="00807130" w:rsidRPr="00BF031D" w:rsidRDefault="00807130" w:rsidP="00807130">
            <w:pPr>
              <w:jc w:val="center"/>
              <w:rPr>
                <w:rFonts w:ascii="VIC" w:hAnsi="VIC"/>
                <w:sz w:val="18"/>
                <w:szCs w:val="18"/>
              </w:rPr>
            </w:pPr>
            <w:r w:rsidRPr="00AF44DB">
              <w:rPr>
                <w:rFonts w:ascii="VIC" w:eastAsia="VIC" w:hAnsi="VIC"/>
                <w:color w:val="000000"/>
                <w:sz w:val="18"/>
                <w:szCs w:val="18"/>
              </w:rPr>
              <w:t>18%</w:t>
            </w:r>
          </w:p>
        </w:tc>
      </w:tr>
      <w:tr w:rsidR="00807130" w:rsidRPr="00BF031D" w14:paraId="7ADBFF71" w14:textId="77777777" w:rsidTr="00F64D94">
        <w:trPr>
          <w:trHeight w:val="454"/>
        </w:trPr>
        <w:tc>
          <w:tcPr>
            <w:tcW w:w="1570" w:type="dxa"/>
            <w:shd w:val="clear" w:color="auto" w:fill="BFCED6"/>
          </w:tcPr>
          <w:p w14:paraId="767B47AE" w14:textId="4732D43E"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Eastern Health</w:t>
            </w:r>
          </w:p>
        </w:tc>
        <w:tc>
          <w:tcPr>
            <w:tcW w:w="1985" w:type="dxa"/>
            <w:shd w:val="clear" w:color="auto" w:fill="BFCED6"/>
          </w:tcPr>
          <w:p w14:paraId="7279E71A" w14:textId="52F06038"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Eastern CYMHS</w:t>
            </w:r>
          </w:p>
        </w:tc>
        <w:tc>
          <w:tcPr>
            <w:tcW w:w="1108" w:type="dxa"/>
            <w:shd w:val="clear" w:color="auto" w:fill="BFCED6"/>
          </w:tcPr>
          <w:p w14:paraId="49A3CB41" w14:textId="4DFF89BB" w:rsidR="00807130" w:rsidRPr="00BF031D" w:rsidRDefault="00807130" w:rsidP="00807130">
            <w:pPr>
              <w:jc w:val="center"/>
              <w:rPr>
                <w:rFonts w:ascii="VIC" w:hAnsi="VIC"/>
                <w:sz w:val="18"/>
                <w:szCs w:val="18"/>
              </w:rPr>
            </w:pPr>
            <w:r w:rsidRPr="00AF44DB">
              <w:rPr>
                <w:rFonts w:ascii="VIC" w:eastAsia="VIC" w:hAnsi="VIC"/>
                <w:color w:val="000000"/>
                <w:sz w:val="18"/>
                <w:szCs w:val="18"/>
              </w:rPr>
              <w:t>64%</w:t>
            </w:r>
          </w:p>
        </w:tc>
        <w:tc>
          <w:tcPr>
            <w:tcW w:w="1108" w:type="dxa"/>
            <w:shd w:val="clear" w:color="auto" w:fill="BFCED6"/>
          </w:tcPr>
          <w:p w14:paraId="2BB94B5D" w14:textId="25AE9F92" w:rsidR="00807130" w:rsidRPr="00BF031D" w:rsidRDefault="00807130" w:rsidP="00807130">
            <w:pPr>
              <w:jc w:val="center"/>
              <w:rPr>
                <w:rFonts w:ascii="VIC" w:hAnsi="VIC"/>
                <w:sz w:val="18"/>
                <w:szCs w:val="18"/>
              </w:rPr>
            </w:pPr>
            <w:r w:rsidRPr="00AF44DB">
              <w:rPr>
                <w:rFonts w:ascii="VIC" w:eastAsia="VIC" w:hAnsi="VIC"/>
                <w:color w:val="000000"/>
                <w:sz w:val="18"/>
                <w:szCs w:val="18"/>
              </w:rPr>
              <w:t>95%</w:t>
            </w:r>
          </w:p>
        </w:tc>
        <w:tc>
          <w:tcPr>
            <w:tcW w:w="1108" w:type="dxa"/>
            <w:shd w:val="clear" w:color="auto" w:fill="BFCED6"/>
          </w:tcPr>
          <w:p w14:paraId="7E8D04F3" w14:textId="3E8A4D92"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c>
          <w:tcPr>
            <w:tcW w:w="1108" w:type="dxa"/>
            <w:shd w:val="clear" w:color="auto" w:fill="BFCED6"/>
          </w:tcPr>
          <w:p w14:paraId="0303DA23" w14:textId="443CAE6A" w:rsidR="00807130" w:rsidRPr="00BF031D" w:rsidRDefault="00807130" w:rsidP="00807130">
            <w:pPr>
              <w:jc w:val="center"/>
              <w:rPr>
                <w:rFonts w:ascii="VIC" w:hAnsi="VIC"/>
                <w:sz w:val="18"/>
                <w:szCs w:val="18"/>
              </w:rPr>
            </w:pPr>
            <w:r w:rsidRPr="00AF44DB">
              <w:rPr>
                <w:rFonts w:ascii="VIC" w:eastAsia="VIC" w:hAnsi="VIC"/>
                <w:color w:val="000000"/>
                <w:sz w:val="18"/>
                <w:szCs w:val="18"/>
              </w:rPr>
              <w:t>206.0</w:t>
            </w:r>
          </w:p>
        </w:tc>
        <w:tc>
          <w:tcPr>
            <w:tcW w:w="1108" w:type="dxa"/>
            <w:shd w:val="clear" w:color="auto" w:fill="BFCED6"/>
          </w:tcPr>
          <w:p w14:paraId="45D42DEE" w14:textId="6A08D7F3" w:rsidR="00807130" w:rsidRPr="00BF031D" w:rsidRDefault="00807130" w:rsidP="00807130">
            <w:pPr>
              <w:jc w:val="center"/>
              <w:rPr>
                <w:rFonts w:ascii="VIC" w:hAnsi="VIC"/>
                <w:sz w:val="18"/>
                <w:szCs w:val="18"/>
              </w:rPr>
            </w:pPr>
            <w:r w:rsidRPr="00AF44DB">
              <w:rPr>
                <w:rFonts w:ascii="VIC" w:eastAsia="VIC" w:hAnsi="VIC"/>
                <w:color w:val="000000"/>
                <w:sz w:val="18"/>
                <w:szCs w:val="18"/>
              </w:rPr>
              <w:t>6.3</w:t>
            </w:r>
          </w:p>
        </w:tc>
        <w:tc>
          <w:tcPr>
            <w:tcW w:w="1109" w:type="dxa"/>
            <w:shd w:val="clear" w:color="auto" w:fill="BFCED6"/>
          </w:tcPr>
          <w:p w14:paraId="77F2ECA9" w14:textId="02131604" w:rsidR="00807130" w:rsidRPr="00BF031D" w:rsidRDefault="00807130" w:rsidP="00807130">
            <w:pPr>
              <w:jc w:val="center"/>
              <w:rPr>
                <w:rFonts w:ascii="VIC" w:hAnsi="VIC"/>
                <w:sz w:val="18"/>
                <w:szCs w:val="18"/>
              </w:rPr>
            </w:pPr>
            <w:r w:rsidRPr="00AF44DB">
              <w:rPr>
                <w:rFonts w:ascii="VIC" w:eastAsia="VIC" w:hAnsi="VIC"/>
                <w:color w:val="000000"/>
                <w:sz w:val="18"/>
                <w:szCs w:val="18"/>
              </w:rPr>
              <w:t>93%</w:t>
            </w:r>
          </w:p>
        </w:tc>
        <w:tc>
          <w:tcPr>
            <w:tcW w:w="1108" w:type="dxa"/>
            <w:shd w:val="clear" w:color="auto" w:fill="BFCED6"/>
          </w:tcPr>
          <w:p w14:paraId="3D6E0123" w14:textId="09B86773" w:rsidR="00807130" w:rsidRPr="00BF031D" w:rsidRDefault="00807130" w:rsidP="00807130">
            <w:pPr>
              <w:jc w:val="center"/>
              <w:rPr>
                <w:rFonts w:ascii="VIC" w:hAnsi="VIC"/>
                <w:sz w:val="18"/>
                <w:szCs w:val="18"/>
              </w:rPr>
            </w:pPr>
            <w:r w:rsidRPr="00AF44DB">
              <w:rPr>
                <w:rFonts w:ascii="VIC" w:eastAsia="VIC" w:hAnsi="VIC"/>
                <w:color w:val="000000"/>
                <w:sz w:val="18"/>
                <w:szCs w:val="18"/>
              </w:rPr>
              <w:t>18.8</w:t>
            </w:r>
          </w:p>
        </w:tc>
        <w:tc>
          <w:tcPr>
            <w:tcW w:w="1108" w:type="dxa"/>
            <w:shd w:val="clear" w:color="auto" w:fill="BFCED6"/>
          </w:tcPr>
          <w:p w14:paraId="402E6B5D" w14:textId="071E8BF3" w:rsidR="00807130" w:rsidRPr="00BF031D" w:rsidRDefault="00807130" w:rsidP="00807130">
            <w:pPr>
              <w:jc w:val="center"/>
              <w:rPr>
                <w:rFonts w:ascii="VIC" w:hAnsi="VIC"/>
                <w:sz w:val="18"/>
                <w:szCs w:val="18"/>
              </w:rPr>
            </w:pPr>
            <w:r w:rsidRPr="00AF44DB">
              <w:rPr>
                <w:rFonts w:ascii="VIC" w:eastAsia="VIC" w:hAnsi="VIC"/>
                <w:color w:val="000000"/>
                <w:sz w:val="18"/>
                <w:szCs w:val="18"/>
              </w:rPr>
              <w:t>51%</w:t>
            </w:r>
          </w:p>
        </w:tc>
        <w:tc>
          <w:tcPr>
            <w:tcW w:w="1108" w:type="dxa"/>
            <w:shd w:val="clear" w:color="auto" w:fill="BFCED6"/>
          </w:tcPr>
          <w:p w14:paraId="4FD9ABD8" w14:textId="206D8F52" w:rsidR="00807130" w:rsidRPr="00BF031D" w:rsidRDefault="00807130" w:rsidP="00807130">
            <w:pPr>
              <w:jc w:val="center"/>
              <w:rPr>
                <w:rFonts w:ascii="VIC" w:hAnsi="VIC"/>
                <w:sz w:val="18"/>
                <w:szCs w:val="18"/>
              </w:rPr>
            </w:pPr>
            <w:r w:rsidRPr="00AF44DB">
              <w:rPr>
                <w:rFonts w:ascii="VIC" w:eastAsia="VIC" w:hAnsi="VIC"/>
                <w:color w:val="000000"/>
                <w:sz w:val="18"/>
                <w:szCs w:val="18"/>
              </w:rPr>
              <w:t>43%</w:t>
            </w:r>
          </w:p>
        </w:tc>
        <w:tc>
          <w:tcPr>
            <w:tcW w:w="1108" w:type="dxa"/>
            <w:shd w:val="clear" w:color="auto" w:fill="BFCED6"/>
          </w:tcPr>
          <w:p w14:paraId="6CA26E3C" w14:textId="373679FD"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109" w:type="dxa"/>
            <w:shd w:val="clear" w:color="auto" w:fill="BFCED6"/>
          </w:tcPr>
          <w:p w14:paraId="2E6BDBCC" w14:textId="5E86A555"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r>
      <w:tr w:rsidR="00807130" w:rsidRPr="00BF031D" w14:paraId="18CCD85A" w14:textId="77777777" w:rsidTr="00F64D94">
        <w:trPr>
          <w:trHeight w:val="454"/>
        </w:trPr>
        <w:tc>
          <w:tcPr>
            <w:tcW w:w="1570" w:type="dxa"/>
            <w:shd w:val="clear" w:color="auto" w:fill="auto"/>
          </w:tcPr>
          <w:p w14:paraId="7E9C1C85" w14:textId="7DC1472A"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Monash Health</w:t>
            </w:r>
          </w:p>
        </w:tc>
        <w:tc>
          <w:tcPr>
            <w:tcW w:w="1985" w:type="dxa"/>
            <w:shd w:val="clear" w:color="auto" w:fill="auto"/>
          </w:tcPr>
          <w:p w14:paraId="45FF0BFC" w14:textId="326C2146"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South Eastern (Monash CAMHS)</w:t>
            </w:r>
          </w:p>
        </w:tc>
        <w:tc>
          <w:tcPr>
            <w:tcW w:w="1108" w:type="dxa"/>
            <w:shd w:val="clear" w:color="auto" w:fill="auto"/>
          </w:tcPr>
          <w:p w14:paraId="647B8B27" w14:textId="73852F52" w:rsidR="00807130" w:rsidRPr="00BF031D" w:rsidRDefault="00807130" w:rsidP="00807130">
            <w:pPr>
              <w:jc w:val="center"/>
              <w:rPr>
                <w:rFonts w:ascii="VIC" w:hAnsi="VIC"/>
                <w:sz w:val="18"/>
                <w:szCs w:val="18"/>
              </w:rPr>
            </w:pPr>
            <w:r w:rsidRPr="00AF44DB">
              <w:rPr>
                <w:rFonts w:ascii="VIC" w:eastAsia="VIC" w:hAnsi="VIC"/>
                <w:color w:val="000000"/>
                <w:sz w:val="18"/>
                <w:szCs w:val="18"/>
              </w:rPr>
              <w:t>75%</w:t>
            </w:r>
          </w:p>
        </w:tc>
        <w:tc>
          <w:tcPr>
            <w:tcW w:w="1108" w:type="dxa"/>
            <w:shd w:val="clear" w:color="auto" w:fill="auto"/>
          </w:tcPr>
          <w:p w14:paraId="72963161" w14:textId="4D4C44B5" w:rsidR="00807130" w:rsidRPr="00BF031D" w:rsidRDefault="00807130" w:rsidP="00807130">
            <w:pPr>
              <w:jc w:val="center"/>
              <w:rPr>
                <w:rFonts w:ascii="VIC" w:hAnsi="VIC"/>
                <w:sz w:val="18"/>
                <w:szCs w:val="18"/>
              </w:rPr>
            </w:pPr>
            <w:r w:rsidRPr="00AF44DB">
              <w:rPr>
                <w:rFonts w:ascii="VIC" w:eastAsia="VIC" w:hAnsi="VIC"/>
                <w:color w:val="000000"/>
                <w:sz w:val="18"/>
                <w:szCs w:val="18"/>
              </w:rPr>
              <w:t>92%</w:t>
            </w:r>
          </w:p>
        </w:tc>
        <w:tc>
          <w:tcPr>
            <w:tcW w:w="1108" w:type="dxa"/>
          </w:tcPr>
          <w:p w14:paraId="06F14AC1" w14:textId="2535750E"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c>
          <w:tcPr>
            <w:tcW w:w="1108" w:type="dxa"/>
          </w:tcPr>
          <w:p w14:paraId="71CD92F8" w14:textId="1B5553CB" w:rsidR="00807130" w:rsidRPr="00BF031D" w:rsidRDefault="00807130" w:rsidP="00807130">
            <w:pPr>
              <w:jc w:val="center"/>
              <w:rPr>
                <w:rFonts w:ascii="VIC" w:hAnsi="VIC"/>
                <w:sz w:val="18"/>
                <w:szCs w:val="18"/>
              </w:rPr>
            </w:pPr>
            <w:r w:rsidRPr="00AF44DB">
              <w:rPr>
                <w:rFonts w:ascii="VIC" w:eastAsia="VIC" w:hAnsi="VIC"/>
                <w:color w:val="000000"/>
                <w:sz w:val="18"/>
                <w:szCs w:val="18"/>
              </w:rPr>
              <w:t>130.4</w:t>
            </w:r>
          </w:p>
        </w:tc>
        <w:tc>
          <w:tcPr>
            <w:tcW w:w="1108" w:type="dxa"/>
          </w:tcPr>
          <w:p w14:paraId="768C3185" w14:textId="41318F4B" w:rsidR="00807130" w:rsidRPr="00BF031D" w:rsidRDefault="00807130" w:rsidP="00807130">
            <w:pPr>
              <w:jc w:val="center"/>
              <w:rPr>
                <w:rFonts w:ascii="VIC" w:hAnsi="VIC"/>
                <w:sz w:val="18"/>
                <w:szCs w:val="18"/>
              </w:rPr>
            </w:pPr>
            <w:r w:rsidRPr="00AF44DB">
              <w:rPr>
                <w:rFonts w:ascii="VIC" w:eastAsia="VIC" w:hAnsi="VIC"/>
                <w:color w:val="000000"/>
                <w:sz w:val="18"/>
                <w:szCs w:val="18"/>
              </w:rPr>
              <w:t>5.3</w:t>
            </w:r>
          </w:p>
        </w:tc>
        <w:tc>
          <w:tcPr>
            <w:tcW w:w="1109" w:type="dxa"/>
            <w:shd w:val="clear" w:color="auto" w:fill="auto"/>
          </w:tcPr>
          <w:p w14:paraId="7B54BE36" w14:textId="7E1E3B01" w:rsidR="00807130" w:rsidRPr="00BF031D" w:rsidRDefault="00807130" w:rsidP="00807130">
            <w:pPr>
              <w:jc w:val="center"/>
              <w:rPr>
                <w:rFonts w:ascii="VIC" w:hAnsi="VIC"/>
                <w:sz w:val="18"/>
                <w:szCs w:val="18"/>
              </w:rPr>
            </w:pPr>
            <w:r w:rsidRPr="00AF44DB">
              <w:rPr>
                <w:rFonts w:ascii="VIC" w:eastAsia="VIC" w:hAnsi="VIC"/>
                <w:color w:val="000000"/>
                <w:sz w:val="18"/>
                <w:szCs w:val="18"/>
              </w:rPr>
              <w:t>81%</w:t>
            </w:r>
          </w:p>
        </w:tc>
        <w:tc>
          <w:tcPr>
            <w:tcW w:w="1108" w:type="dxa"/>
            <w:shd w:val="clear" w:color="auto" w:fill="auto"/>
          </w:tcPr>
          <w:p w14:paraId="7D122A67" w14:textId="3F8AE568" w:rsidR="00807130" w:rsidRPr="00BF031D" w:rsidRDefault="00807130" w:rsidP="00807130">
            <w:pPr>
              <w:jc w:val="center"/>
              <w:rPr>
                <w:rFonts w:ascii="VIC" w:hAnsi="VIC"/>
                <w:sz w:val="18"/>
                <w:szCs w:val="18"/>
              </w:rPr>
            </w:pPr>
            <w:r w:rsidRPr="00AF44DB">
              <w:rPr>
                <w:rFonts w:ascii="VIC" w:eastAsia="VIC" w:hAnsi="VIC"/>
                <w:color w:val="000000"/>
                <w:sz w:val="18"/>
                <w:szCs w:val="18"/>
              </w:rPr>
              <w:t>17.4</w:t>
            </w:r>
          </w:p>
        </w:tc>
        <w:tc>
          <w:tcPr>
            <w:tcW w:w="1108" w:type="dxa"/>
            <w:shd w:val="clear" w:color="auto" w:fill="auto"/>
          </w:tcPr>
          <w:p w14:paraId="3CF1BD4F" w14:textId="744045E4" w:rsidR="00807130" w:rsidRPr="00BF031D" w:rsidRDefault="00807130" w:rsidP="00807130">
            <w:pPr>
              <w:jc w:val="center"/>
              <w:rPr>
                <w:rFonts w:ascii="VIC" w:hAnsi="VIC"/>
                <w:sz w:val="18"/>
                <w:szCs w:val="18"/>
              </w:rPr>
            </w:pPr>
            <w:r w:rsidRPr="00AF44DB">
              <w:rPr>
                <w:rFonts w:ascii="VIC" w:eastAsia="VIC" w:hAnsi="VIC"/>
                <w:color w:val="000000"/>
                <w:sz w:val="18"/>
                <w:szCs w:val="18"/>
              </w:rPr>
              <w:t>34%</w:t>
            </w:r>
          </w:p>
        </w:tc>
        <w:tc>
          <w:tcPr>
            <w:tcW w:w="1108" w:type="dxa"/>
            <w:shd w:val="clear" w:color="auto" w:fill="auto"/>
          </w:tcPr>
          <w:p w14:paraId="20F85E56" w14:textId="2FB1F3F6" w:rsidR="00807130" w:rsidRPr="00BF031D" w:rsidRDefault="00807130" w:rsidP="00807130">
            <w:pPr>
              <w:jc w:val="center"/>
              <w:rPr>
                <w:rFonts w:ascii="VIC" w:hAnsi="VIC"/>
                <w:sz w:val="18"/>
                <w:szCs w:val="18"/>
              </w:rPr>
            </w:pPr>
            <w:r w:rsidRPr="00AF44DB">
              <w:rPr>
                <w:rFonts w:ascii="VIC" w:eastAsia="VIC" w:hAnsi="VIC"/>
                <w:color w:val="000000"/>
                <w:sz w:val="18"/>
                <w:szCs w:val="18"/>
              </w:rPr>
              <w:t>5%</w:t>
            </w:r>
          </w:p>
        </w:tc>
        <w:tc>
          <w:tcPr>
            <w:tcW w:w="1108" w:type="dxa"/>
            <w:shd w:val="clear" w:color="auto" w:fill="auto"/>
          </w:tcPr>
          <w:p w14:paraId="7347CC86" w14:textId="7DA3A677" w:rsidR="00807130" w:rsidRPr="00BF031D" w:rsidRDefault="00807130" w:rsidP="00807130">
            <w:pPr>
              <w:jc w:val="center"/>
              <w:rPr>
                <w:rFonts w:ascii="VIC" w:hAnsi="VIC"/>
                <w:sz w:val="18"/>
                <w:szCs w:val="18"/>
              </w:rPr>
            </w:pPr>
            <w:r w:rsidRPr="00AF44DB">
              <w:rPr>
                <w:rFonts w:ascii="VIC" w:eastAsia="VIC" w:hAnsi="VIC"/>
                <w:color w:val="000000"/>
                <w:sz w:val="18"/>
                <w:szCs w:val="18"/>
              </w:rPr>
              <w:t>1.0</w:t>
            </w:r>
          </w:p>
        </w:tc>
        <w:tc>
          <w:tcPr>
            <w:tcW w:w="1109" w:type="dxa"/>
            <w:shd w:val="clear" w:color="auto" w:fill="auto"/>
          </w:tcPr>
          <w:p w14:paraId="247E353B" w14:textId="59AC8E7D"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r>
      <w:tr w:rsidR="00807130" w:rsidRPr="00BF031D" w14:paraId="5E881177" w14:textId="77777777" w:rsidTr="00F64D94">
        <w:trPr>
          <w:trHeight w:val="454"/>
        </w:trPr>
        <w:tc>
          <w:tcPr>
            <w:tcW w:w="1570" w:type="dxa"/>
            <w:tcBorders>
              <w:bottom w:val="single" w:sz="4" w:space="0" w:color="244C5A"/>
            </w:tcBorders>
            <w:shd w:val="clear" w:color="auto" w:fill="BFCED6"/>
          </w:tcPr>
          <w:p w14:paraId="0594A5DA" w14:textId="645B2F4B"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Royal Children's</w:t>
            </w:r>
          </w:p>
        </w:tc>
        <w:tc>
          <w:tcPr>
            <w:tcW w:w="1985" w:type="dxa"/>
            <w:tcBorders>
              <w:bottom w:val="single" w:sz="4" w:space="0" w:color="244C5A"/>
            </w:tcBorders>
            <w:shd w:val="clear" w:color="auto" w:fill="BFCED6"/>
          </w:tcPr>
          <w:p w14:paraId="32AB55AB" w14:textId="3529384B"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North Western (RCH)</w:t>
            </w:r>
          </w:p>
        </w:tc>
        <w:tc>
          <w:tcPr>
            <w:tcW w:w="1108" w:type="dxa"/>
            <w:tcBorders>
              <w:bottom w:val="single" w:sz="4" w:space="0" w:color="244C5A"/>
            </w:tcBorders>
            <w:shd w:val="clear" w:color="auto" w:fill="BFCED6"/>
          </w:tcPr>
          <w:p w14:paraId="720240CF" w14:textId="79291996" w:rsidR="00807130" w:rsidRPr="00BF031D" w:rsidRDefault="00807130" w:rsidP="00807130">
            <w:pPr>
              <w:jc w:val="center"/>
              <w:rPr>
                <w:rFonts w:ascii="VIC" w:hAnsi="VIC"/>
                <w:sz w:val="18"/>
                <w:szCs w:val="18"/>
              </w:rPr>
            </w:pPr>
            <w:r w:rsidRPr="00AF44DB">
              <w:rPr>
                <w:rFonts w:ascii="VIC" w:eastAsia="VIC" w:hAnsi="VIC"/>
                <w:color w:val="000000"/>
                <w:sz w:val="18"/>
                <w:szCs w:val="18"/>
              </w:rPr>
              <w:t>79%</w:t>
            </w:r>
          </w:p>
        </w:tc>
        <w:tc>
          <w:tcPr>
            <w:tcW w:w="1108" w:type="dxa"/>
            <w:tcBorders>
              <w:bottom w:val="single" w:sz="4" w:space="0" w:color="244C5A"/>
            </w:tcBorders>
            <w:shd w:val="clear" w:color="auto" w:fill="BFCED6"/>
          </w:tcPr>
          <w:p w14:paraId="5B7D2E2C" w14:textId="576DF90A" w:rsidR="00807130" w:rsidRPr="00BF031D" w:rsidRDefault="00807130" w:rsidP="00807130">
            <w:pPr>
              <w:jc w:val="center"/>
              <w:rPr>
                <w:rFonts w:ascii="VIC" w:hAnsi="VIC"/>
                <w:sz w:val="18"/>
                <w:szCs w:val="18"/>
              </w:rPr>
            </w:pPr>
            <w:r w:rsidRPr="00AF44DB">
              <w:rPr>
                <w:rFonts w:ascii="VIC" w:eastAsia="VIC" w:hAnsi="VIC"/>
                <w:color w:val="000000"/>
                <w:sz w:val="18"/>
                <w:szCs w:val="18"/>
              </w:rPr>
              <w:t>76%</w:t>
            </w:r>
          </w:p>
        </w:tc>
        <w:tc>
          <w:tcPr>
            <w:tcW w:w="1108" w:type="dxa"/>
            <w:tcBorders>
              <w:bottom w:val="single" w:sz="4" w:space="0" w:color="244C5A"/>
            </w:tcBorders>
            <w:shd w:val="clear" w:color="auto" w:fill="BFCED6"/>
          </w:tcPr>
          <w:p w14:paraId="6C613A41" w14:textId="2D87EBD4" w:rsidR="00807130" w:rsidRPr="00BF031D" w:rsidRDefault="00807130" w:rsidP="00807130">
            <w:pPr>
              <w:jc w:val="center"/>
              <w:rPr>
                <w:rFonts w:ascii="VIC" w:hAnsi="VIC"/>
                <w:sz w:val="18"/>
                <w:szCs w:val="18"/>
              </w:rPr>
            </w:pPr>
            <w:r w:rsidRPr="00AF44DB">
              <w:rPr>
                <w:rFonts w:ascii="VIC" w:eastAsia="VIC" w:hAnsi="VIC"/>
                <w:color w:val="000000"/>
                <w:sz w:val="18"/>
                <w:szCs w:val="18"/>
              </w:rPr>
              <w:t>37%</w:t>
            </w:r>
          </w:p>
        </w:tc>
        <w:tc>
          <w:tcPr>
            <w:tcW w:w="1108" w:type="dxa"/>
            <w:tcBorders>
              <w:bottom w:val="single" w:sz="4" w:space="0" w:color="244C5A"/>
            </w:tcBorders>
            <w:shd w:val="clear" w:color="auto" w:fill="BFCED6"/>
          </w:tcPr>
          <w:p w14:paraId="6904BB82" w14:textId="05FC7885" w:rsidR="00807130" w:rsidRPr="00BF031D" w:rsidRDefault="00807130" w:rsidP="00807130">
            <w:pPr>
              <w:jc w:val="center"/>
              <w:rPr>
                <w:rFonts w:ascii="VIC" w:hAnsi="VIC"/>
                <w:sz w:val="18"/>
                <w:szCs w:val="18"/>
              </w:rPr>
            </w:pPr>
            <w:r w:rsidRPr="00AF44DB">
              <w:rPr>
                <w:rFonts w:ascii="VIC" w:eastAsia="VIC" w:hAnsi="VIC"/>
                <w:color w:val="000000"/>
                <w:sz w:val="18"/>
                <w:szCs w:val="18"/>
              </w:rPr>
              <w:t>100.6</w:t>
            </w:r>
          </w:p>
        </w:tc>
        <w:tc>
          <w:tcPr>
            <w:tcW w:w="1108" w:type="dxa"/>
            <w:tcBorders>
              <w:bottom w:val="single" w:sz="4" w:space="0" w:color="244C5A"/>
            </w:tcBorders>
            <w:shd w:val="clear" w:color="auto" w:fill="BFCED6"/>
          </w:tcPr>
          <w:p w14:paraId="759A59A4" w14:textId="6EDA859D" w:rsidR="00807130" w:rsidRPr="00BF031D" w:rsidRDefault="00807130" w:rsidP="00807130">
            <w:pPr>
              <w:jc w:val="center"/>
              <w:rPr>
                <w:rFonts w:ascii="VIC" w:hAnsi="VIC"/>
                <w:sz w:val="18"/>
                <w:szCs w:val="18"/>
              </w:rPr>
            </w:pPr>
            <w:r w:rsidRPr="00AF44DB">
              <w:rPr>
                <w:rFonts w:ascii="VIC" w:eastAsia="VIC" w:hAnsi="VIC"/>
                <w:color w:val="000000"/>
                <w:sz w:val="18"/>
                <w:szCs w:val="18"/>
              </w:rPr>
              <w:t>3.1</w:t>
            </w:r>
          </w:p>
        </w:tc>
        <w:tc>
          <w:tcPr>
            <w:tcW w:w="1109" w:type="dxa"/>
            <w:tcBorders>
              <w:bottom w:val="single" w:sz="4" w:space="0" w:color="244C5A"/>
            </w:tcBorders>
            <w:shd w:val="clear" w:color="auto" w:fill="BFCED6"/>
          </w:tcPr>
          <w:p w14:paraId="3D6DEC9A" w14:textId="7870F8A3" w:rsidR="00807130" w:rsidRPr="00BF031D" w:rsidRDefault="00807130" w:rsidP="00807130">
            <w:pPr>
              <w:jc w:val="center"/>
              <w:rPr>
                <w:rFonts w:ascii="VIC" w:hAnsi="VIC"/>
                <w:sz w:val="18"/>
                <w:szCs w:val="18"/>
              </w:rPr>
            </w:pPr>
            <w:r w:rsidRPr="00AF44DB">
              <w:rPr>
                <w:rFonts w:ascii="VIC" w:eastAsia="VIC" w:hAnsi="VIC"/>
                <w:color w:val="000000"/>
                <w:sz w:val="18"/>
                <w:szCs w:val="18"/>
              </w:rPr>
              <w:t>83%</w:t>
            </w:r>
          </w:p>
        </w:tc>
        <w:tc>
          <w:tcPr>
            <w:tcW w:w="1108" w:type="dxa"/>
            <w:tcBorders>
              <w:bottom w:val="single" w:sz="4" w:space="0" w:color="244C5A"/>
            </w:tcBorders>
            <w:shd w:val="clear" w:color="auto" w:fill="BFCED6"/>
          </w:tcPr>
          <w:p w14:paraId="3D1AABE2" w14:textId="031069D4" w:rsidR="00807130" w:rsidRPr="00BF031D" w:rsidRDefault="00807130" w:rsidP="00807130">
            <w:pPr>
              <w:jc w:val="center"/>
              <w:rPr>
                <w:rFonts w:ascii="VIC" w:hAnsi="VIC"/>
                <w:sz w:val="18"/>
                <w:szCs w:val="18"/>
              </w:rPr>
            </w:pPr>
            <w:r w:rsidRPr="00AF44DB">
              <w:rPr>
                <w:rFonts w:ascii="VIC" w:eastAsia="VIC" w:hAnsi="VIC"/>
                <w:color w:val="000000"/>
                <w:sz w:val="18"/>
                <w:szCs w:val="18"/>
              </w:rPr>
              <w:t>16.1</w:t>
            </w:r>
          </w:p>
        </w:tc>
        <w:tc>
          <w:tcPr>
            <w:tcW w:w="1108" w:type="dxa"/>
            <w:tcBorders>
              <w:bottom w:val="single" w:sz="4" w:space="0" w:color="244C5A"/>
            </w:tcBorders>
            <w:shd w:val="clear" w:color="auto" w:fill="BFCED6"/>
          </w:tcPr>
          <w:p w14:paraId="4340D212" w14:textId="72AF433A" w:rsidR="00807130" w:rsidRPr="00BF031D" w:rsidRDefault="00807130" w:rsidP="00807130">
            <w:pPr>
              <w:jc w:val="center"/>
              <w:rPr>
                <w:rFonts w:ascii="VIC" w:hAnsi="VIC"/>
                <w:sz w:val="18"/>
                <w:szCs w:val="18"/>
              </w:rPr>
            </w:pPr>
            <w:r w:rsidRPr="00AF44DB">
              <w:rPr>
                <w:rFonts w:ascii="VIC" w:eastAsia="VIC" w:hAnsi="VIC"/>
                <w:color w:val="000000"/>
                <w:sz w:val="18"/>
                <w:szCs w:val="18"/>
              </w:rPr>
              <w:t>42%</w:t>
            </w:r>
          </w:p>
        </w:tc>
        <w:tc>
          <w:tcPr>
            <w:tcW w:w="1108" w:type="dxa"/>
            <w:tcBorders>
              <w:bottom w:val="single" w:sz="4" w:space="0" w:color="244C5A"/>
            </w:tcBorders>
            <w:shd w:val="clear" w:color="auto" w:fill="BFCED6"/>
          </w:tcPr>
          <w:p w14:paraId="28C7D5A1" w14:textId="15404EFA" w:rsidR="00807130" w:rsidRPr="00BF031D" w:rsidRDefault="00807130" w:rsidP="00807130">
            <w:pPr>
              <w:jc w:val="center"/>
              <w:rPr>
                <w:rFonts w:ascii="VIC" w:hAnsi="VIC"/>
                <w:sz w:val="18"/>
                <w:szCs w:val="18"/>
              </w:rPr>
            </w:pPr>
            <w:r w:rsidRPr="00AF44DB">
              <w:rPr>
                <w:rFonts w:ascii="VIC" w:eastAsia="VIC" w:hAnsi="VIC"/>
                <w:color w:val="000000"/>
                <w:sz w:val="18"/>
                <w:szCs w:val="18"/>
              </w:rPr>
              <w:t>40%</w:t>
            </w:r>
          </w:p>
        </w:tc>
        <w:tc>
          <w:tcPr>
            <w:tcW w:w="1108" w:type="dxa"/>
            <w:tcBorders>
              <w:bottom w:val="single" w:sz="4" w:space="0" w:color="244C5A"/>
            </w:tcBorders>
            <w:shd w:val="clear" w:color="auto" w:fill="BFCED6"/>
          </w:tcPr>
          <w:p w14:paraId="155B5A35" w14:textId="4941D98C"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109" w:type="dxa"/>
            <w:tcBorders>
              <w:bottom w:val="single" w:sz="4" w:space="0" w:color="244C5A"/>
            </w:tcBorders>
            <w:shd w:val="clear" w:color="auto" w:fill="BFCED6"/>
          </w:tcPr>
          <w:p w14:paraId="6CA05920" w14:textId="07E2C666" w:rsidR="00807130" w:rsidRPr="00BF031D" w:rsidRDefault="00807130" w:rsidP="00807130">
            <w:pPr>
              <w:jc w:val="center"/>
              <w:rPr>
                <w:rFonts w:ascii="VIC" w:hAnsi="VIC"/>
                <w:sz w:val="18"/>
                <w:szCs w:val="18"/>
              </w:rPr>
            </w:pPr>
            <w:r w:rsidRPr="00AF44DB">
              <w:rPr>
                <w:rFonts w:ascii="VIC" w:eastAsia="VIC" w:hAnsi="VIC"/>
                <w:color w:val="000000"/>
                <w:sz w:val="18"/>
                <w:szCs w:val="18"/>
              </w:rPr>
              <w:t>34%</w:t>
            </w:r>
          </w:p>
        </w:tc>
      </w:tr>
      <w:tr w:rsidR="00807130" w:rsidRPr="00E93386" w14:paraId="4C0E1C73" w14:textId="77777777" w:rsidTr="00F64D94">
        <w:trPr>
          <w:trHeight w:val="454"/>
        </w:trPr>
        <w:tc>
          <w:tcPr>
            <w:tcW w:w="1570" w:type="dxa"/>
            <w:tcBorders>
              <w:top w:val="single" w:sz="4" w:space="0" w:color="244C5A"/>
            </w:tcBorders>
            <w:shd w:val="clear" w:color="auto" w:fill="B1C9E8"/>
          </w:tcPr>
          <w:p w14:paraId="2512F15A" w14:textId="7100CB52"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75A32D74"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5DBF6AE4"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72%</w:t>
            </w:r>
          </w:p>
        </w:tc>
        <w:tc>
          <w:tcPr>
            <w:tcW w:w="1108" w:type="dxa"/>
            <w:tcBorders>
              <w:top w:val="single" w:sz="4" w:space="0" w:color="244C5A"/>
            </w:tcBorders>
            <w:shd w:val="clear" w:color="auto" w:fill="B1C9E8"/>
          </w:tcPr>
          <w:p w14:paraId="2EF8918A" w14:textId="7CF10B27"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88%</w:t>
            </w:r>
          </w:p>
        </w:tc>
        <w:tc>
          <w:tcPr>
            <w:tcW w:w="1108" w:type="dxa"/>
            <w:tcBorders>
              <w:top w:val="single" w:sz="4" w:space="0" w:color="244C5A"/>
            </w:tcBorders>
            <w:shd w:val="clear" w:color="auto" w:fill="B1C9E8"/>
          </w:tcPr>
          <w:p w14:paraId="10F42431" w14:textId="01EDF778"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30%</w:t>
            </w:r>
          </w:p>
        </w:tc>
        <w:tc>
          <w:tcPr>
            <w:tcW w:w="1108" w:type="dxa"/>
            <w:tcBorders>
              <w:top w:val="single" w:sz="4" w:space="0" w:color="244C5A"/>
            </w:tcBorders>
            <w:shd w:val="clear" w:color="auto" w:fill="B1C9E8"/>
          </w:tcPr>
          <w:p w14:paraId="011D231A" w14:textId="00F0943E"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148.8</w:t>
            </w:r>
          </w:p>
        </w:tc>
        <w:tc>
          <w:tcPr>
            <w:tcW w:w="1108" w:type="dxa"/>
            <w:tcBorders>
              <w:top w:val="single" w:sz="4" w:space="0" w:color="244C5A"/>
            </w:tcBorders>
            <w:shd w:val="clear" w:color="auto" w:fill="B1C9E8"/>
          </w:tcPr>
          <w:p w14:paraId="55D851DE" w14:textId="79EC626E"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5.5</w:t>
            </w:r>
          </w:p>
        </w:tc>
        <w:tc>
          <w:tcPr>
            <w:tcW w:w="1109" w:type="dxa"/>
            <w:tcBorders>
              <w:top w:val="single" w:sz="4" w:space="0" w:color="244C5A"/>
            </w:tcBorders>
            <w:shd w:val="clear" w:color="auto" w:fill="B1C9E8"/>
          </w:tcPr>
          <w:p w14:paraId="66C99F0B" w14:textId="33421E2D"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84%</w:t>
            </w:r>
          </w:p>
        </w:tc>
        <w:tc>
          <w:tcPr>
            <w:tcW w:w="1108" w:type="dxa"/>
            <w:tcBorders>
              <w:top w:val="single" w:sz="4" w:space="0" w:color="244C5A"/>
            </w:tcBorders>
            <w:shd w:val="clear" w:color="auto" w:fill="B1C9E8"/>
          </w:tcPr>
          <w:p w14:paraId="5FE755CA" w14:textId="485F254D"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48D31CB2" w14:textId="4014E656"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6600AB3C" w14:textId="1BA30DD7"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42B5FD14" w14:textId="6F0E161B"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ABAD1C3" w14:textId="7688528C"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26%</w:t>
            </w:r>
          </w:p>
        </w:tc>
      </w:tr>
      <w:tr w:rsidR="00807130" w:rsidRPr="00BF031D" w14:paraId="1321C506" w14:textId="77777777" w:rsidTr="00F64D94">
        <w:trPr>
          <w:trHeight w:val="454"/>
        </w:trPr>
        <w:tc>
          <w:tcPr>
            <w:tcW w:w="1570" w:type="dxa"/>
            <w:shd w:val="clear" w:color="auto" w:fill="BFCED6"/>
          </w:tcPr>
          <w:p w14:paraId="54665639" w14:textId="623C4B03"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Barwon Health</w:t>
            </w:r>
          </w:p>
        </w:tc>
        <w:tc>
          <w:tcPr>
            <w:tcW w:w="1985" w:type="dxa"/>
            <w:shd w:val="clear" w:color="auto" w:fill="BFCED6"/>
          </w:tcPr>
          <w:p w14:paraId="75069881" w14:textId="05DCEEC7"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Barwon</w:t>
            </w:r>
          </w:p>
        </w:tc>
        <w:tc>
          <w:tcPr>
            <w:tcW w:w="1108" w:type="dxa"/>
            <w:shd w:val="clear" w:color="auto" w:fill="BFCED6"/>
          </w:tcPr>
          <w:p w14:paraId="191577DD" w14:textId="12595CCD" w:rsidR="00807130" w:rsidRPr="00BF031D" w:rsidRDefault="00807130" w:rsidP="00807130">
            <w:pPr>
              <w:jc w:val="center"/>
              <w:rPr>
                <w:rFonts w:ascii="VIC" w:hAnsi="VIC"/>
                <w:sz w:val="18"/>
                <w:szCs w:val="18"/>
              </w:rPr>
            </w:pPr>
            <w:r w:rsidRPr="00AF44DB">
              <w:rPr>
                <w:rFonts w:ascii="VIC" w:eastAsia="VIC" w:hAnsi="VIC"/>
                <w:color w:val="000000"/>
                <w:sz w:val="18"/>
                <w:szCs w:val="18"/>
              </w:rPr>
              <w:t>90%</w:t>
            </w:r>
          </w:p>
        </w:tc>
        <w:tc>
          <w:tcPr>
            <w:tcW w:w="1108" w:type="dxa"/>
            <w:shd w:val="clear" w:color="auto" w:fill="BFCED6"/>
          </w:tcPr>
          <w:p w14:paraId="67A41B72" w14:textId="71C5ED3F" w:rsidR="00807130" w:rsidRPr="00BF031D" w:rsidRDefault="00807130" w:rsidP="00807130">
            <w:pPr>
              <w:jc w:val="center"/>
              <w:rPr>
                <w:rFonts w:ascii="VIC" w:hAnsi="VIC"/>
                <w:sz w:val="18"/>
                <w:szCs w:val="18"/>
              </w:rPr>
            </w:pPr>
            <w:r w:rsidRPr="00AF44DB">
              <w:rPr>
                <w:rFonts w:ascii="VIC" w:eastAsia="VIC" w:hAnsi="VIC"/>
                <w:color w:val="000000"/>
                <w:sz w:val="18"/>
                <w:szCs w:val="18"/>
              </w:rPr>
              <w:t>95%</w:t>
            </w:r>
          </w:p>
        </w:tc>
        <w:tc>
          <w:tcPr>
            <w:tcW w:w="1108" w:type="dxa"/>
            <w:shd w:val="clear" w:color="auto" w:fill="BFCED6"/>
          </w:tcPr>
          <w:p w14:paraId="1DBDCD2B" w14:textId="0DF8CA8F" w:rsidR="00807130" w:rsidRPr="00BF031D" w:rsidRDefault="00807130" w:rsidP="00807130">
            <w:pPr>
              <w:jc w:val="center"/>
              <w:rPr>
                <w:rFonts w:ascii="VIC" w:hAnsi="VIC"/>
                <w:sz w:val="18"/>
                <w:szCs w:val="18"/>
              </w:rPr>
            </w:pPr>
            <w:r w:rsidRPr="00AF44DB">
              <w:rPr>
                <w:rFonts w:ascii="VIC" w:eastAsia="VIC" w:hAnsi="VIC"/>
                <w:color w:val="000000"/>
                <w:sz w:val="18"/>
                <w:szCs w:val="18"/>
              </w:rPr>
              <w:t>12%</w:t>
            </w:r>
          </w:p>
        </w:tc>
        <w:tc>
          <w:tcPr>
            <w:tcW w:w="1108" w:type="dxa"/>
            <w:shd w:val="clear" w:color="auto" w:fill="BFCED6"/>
          </w:tcPr>
          <w:p w14:paraId="15749B8D" w14:textId="616EEEF3" w:rsidR="00807130" w:rsidRPr="00BF031D" w:rsidRDefault="00807130" w:rsidP="00807130">
            <w:pPr>
              <w:jc w:val="center"/>
              <w:rPr>
                <w:rFonts w:ascii="VIC" w:hAnsi="VIC"/>
                <w:sz w:val="18"/>
                <w:szCs w:val="18"/>
              </w:rPr>
            </w:pPr>
            <w:r w:rsidRPr="00AF44DB">
              <w:rPr>
                <w:rFonts w:ascii="VIC" w:eastAsia="VIC" w:hAnsi="VIC"/>
                <w:color w:val="000000"/>
                <w:sz w:val="18"/>
                <w:szCs w:val="18"/>
              </w:rPr>
              <w:t>205.1</w:t>
            </w:r>
          </w:p>
        </w:tc>
        <w:tc>
          <w:tcPr>
            <w:tcW w:w="1108" w:type="dxa"/>
            <w:shd w:val="clear" w:color="auto" w:fill="BFCED6"/>
          </w:tcPr>
          <w:p w14:paraId="35803B27" w14:textId="48BA8A92" w:rsidR="00807130" w:rsidRPr="00BF031D" w:rsidRDefault="00807130" w:rsidP="00807130">
            <w:pPr>
              <w:jc w:val="center"/>
              <w:rPr>
                <w:rFonts w:ascii="VIC" w:hAnsi="VIC"/>
                <w:sz w:val="18"/>
                <w:szCs w:val="18"/>
              </w:rPr>
            </w:pPr>
            <w:r w:rsidRPr="00AF44DB">
              <w:rPr>
                <w:rFonts w:ascii="VIC" w:eastAsia="VIC" w:hAnsi="VIC"/>
                <w:color w:val="000000"/>
                <w:sz w:val="18"/>
                <w:szCs w:val="18"/>
              </w:rPr>
              <w:t>3.4</w:t>
            </w:r>
          </w:p>
        </w:tc>
        <w:tc>
          <w:tcPr>
            <w:tcW w:w="1109" w:type="dxa"/>
            <w:shd w:val="clear" w:color="auto" w:fill="BFCED6"/>
          </w:tcPr>
          <w:p w14:paraId="136A1339" w14:textId="697DD5DA" w:rsidR="00807130" w:rsidRPr="00BF031D" w:rsidRDefault="00807130" w:rsidP="00807130">
            <w:pPr>
              <w:jc w:val="center"/>
              <w:rPr>
                <w:rFonts w:ascii="VIC" w:hAnsi="VIC"/>
                <w:sz w:val="18"/>
                <w:szCs w:val="18"/>
              </w:rPr>
            </w:pPr>
            <w:r w:rsidRPr="00AF44DB">
              <w:rPr>
                <w:rFonts w:ascii="VIC" w:eastAsia="VIC" w:hAnsi="VIC"/>
                <w:color w:val="000000"/>
                <w:sz w:val="18"/>
                <w:szCs w:val="18"/>
              </w:rPr>
              <w:t>26%</w:t>
            </w:r>
          </w:p>
        </w:tc>
        <w:tc>
          <w:tcPr>
            <w:tcW w:w="1108" w:type="dxa"/>
            <w:shd w:val="clear" w:color="auto" w:fill="BFCED6"/>
          </w:tcPr>
          <w:p w14:paraId="67703331" w14:textId="65DAC578" w:rsidR="00807130" w:rsidRPr="00BF031D" w:rsidRDefault="00807130" w:rsidP="00807130">
            <w:pPr>
              <w:jc w:val="center"/>
              <w:rPr>
                <w:rFonts w:ascii="VIC" w:hAnsi="VIC"/>
                <w:sz w:val="18"/>
                <w:szCs w:val="18"/>
              </w:rPr>
            </w:pPr>
            <w:r w:rsidRPr="00AF44DB">
              <w:rPr>
                <w:rFonts w:ascii="VIC" w:eastAsia="VIC" w:hAnsi="VIC"/>
                <w:color w:val="000000"/>
                <w:sz w:val="18"/>
                <w:szCs w:val="18"/>
              </w:rPr>
              <w:t>16.4</w:t>
            </w:r>
          </w:p>
        </w:tc>
        <w:tc>
          <w:tcPr>
            <w:tcW w:w="1108" w:type="dxa"/>
            <w:shd w:val="clear" w:color="auto" w:fill="BFCED6"/>
          </w:tcPr>
          <w:p w14:paraId="5668D590" w14:textId="017D727B" w:rsidR="00807130" w:rsidRPr="00BF031D" w:rsidRDefault="00807130" w:rsidP="00807130">
            <w:pPr>
              <w:jc w:val="center"/>
              <w:rPr>
                <w:rFonts w:ascii="VIC" w:hAnsi="VIC"/>
                <w:sz w:val="18"/>
                <w:szCs w:val="18"/>
              </w:rPr>
            </w:pPr>
            <w:r w:rsidRPr="00AF44DB">
              <w:rPr>
                <w:rFonts w:ascii="VIC" w:eastAsia="VIC" w:hAnsi="VIC"/>
                <w:color w:val="000000"/>
                <w:sz w:val="18"/>
                <w:szCs w:val="18"/>
              </w:rPr>
              <w:t>62%</w:t>
            </w:r>
          </w:p>
        </w:tc>
        <w:tc>
          <w:tcPr>
            <w:tcW w:w="1108" w:type="dxa"/>
            <w:shd w:val="clear" w:color="auto" w:fill="BFCED6"/>
          </w:tcPr>
          <w:p w14:paraId="0ED5CB55" w14:textId="6BA68C19" w:rsidR="00807130" w:rsidRPr="00BF031D" w:rsidRDefault="00807130" w:rsidP="00807130">
            <w:pPr>
              <w:jc w:val="center"/>
              <w:rPr>
                <w:rFonts w:ascii="VIC" w:hAnsi="VIC"/>
                <w:sz w:val="18"/>
                <w:szCs w:val="18"/>
              </w:rPr>
            </w:pPr>
            <w:r w:rsidRPr="00AF44DB">
              <w:rPr>
                <w:rFonts w:ascii="VIC" w:eastAsia="VIC" w:hAnsi="VIC"/>
                <w:color w:val="000000"/>
                <w:sz w:val="18"/>
                <w:szCs w:val="18"/>
              </w:rPr>
              <w:t>7%</w:t>
            </w:r>
          </w:p>
        </w:tc>
        <w:tc>
          <w:tcPr>
            <w:tcW w:w="1108" w:type="dxa"/>
            <w:shd w:val="clear" w:color="auto" w:fill="BFCED6"/>
          </w:tcPr>
          <w:p w14:paraId="3AE64370" w14:textId="5B2B76C0"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c>
          <w:tcPr>
            <w:tcW w:w="1109" w:type="dxa"/>
            <w:shd w:val="clear" w:color="auto" w:fill="BFCED6"/>
          </w:tcPr>
          <w:p w14:paraId="2EB5E513" w14:textId="5F9AB32D" w:rsidR="00807130" w:rsidRPr="00BF031D" w:rsidRDefault="00807130" w:rsidP="00807130">
            <w:pPr>
              <w:jc w:val="center"/>
              <w:rPr>
                <w:rFonts w:ascii="VIC" w:hAnsi="VIC"/>
                <w:sz w:val="18"/>
                <w:szCs w:val="18"/>
              </w:rPr>
            </w:pPr>
            <w:r w:rsidRPr="00AF44DB">
              <w:rPr>
                <w:rFonts w:ascii="VIC" w:eastAsia="VIC" w:hAnsi="VIC"/>
                <w:color w:val="000000"/>
                <w:sz w:val="18"/>
                <w:szCs w:val="18"/>
              </w:rPr>
              <w:t>28%</w:t>
            </w:r>
          </w:p>
        </w:tc>
      </w:tr>
      <w:tr w:rsidR="00807130" w:rsidRPr="00BF031D" w14:paraId="3A043B47" w14:textId="77777777" w:rsidTr="00F64D94">
        <w:trPr>
          <w:trHeight w:val="454"/>
        </w:trPr>
        <w:tc>
          <w:tcPr>
            <w:tcW w:w="1570" w:type="dxa"/>
            <w:shd w:val="clear" w:color="auto" w:fill="auto"/>
          </w:tcPr>
          <w:p w14:paraId="119036B9" w14:textId="301766D0"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Bendigo Health</w:t>
            </w:r>
          </w:p>
        </w:tc>
        <w:tc>
          <w:tcPr>
            <w:tcW w:w="1985" w:type="dxa"/>
            <w:shd w:val="clear" w:color="auto" w:fill="auto"/>
          </w:tcPr>
          <w:p w14:paraId="64900BE1" w14:textId="2579A89C"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Loddon/Southern Mallee</w:t>
            </w:r>
          </w:p>
        </w:tc>
        <w:tc>
          <w:tcPr>
            <w:tcW w:w="1108" w:type="dxa"/>
            <w:shd w:val="clear" w:color="auto" w:fill="auto"/>
          </w:tcPr>
          <w:p w14:paraId="0524AB2E" w14:textId="6A19D3CC" w:rsidR="00807130" w:rsidRPr="00BF031D" w:rsidRDefault="00807130" w:rsidP="00807130">
            <w:pPr>
              <w:jc w:val="center"/>
              <w:rPr>
                <w:rFonts w:ascii="VIC" w:hAnsi="VIC"/>
                <w:sz w:val="18"/>
                <w:szCs w:val="18"/>
              </w:rPr>
            </w:pPr>
            <w:r w:rsidRPr="00AF44DB">
              <w:rPr>
                <w:rFonts w:ascii="VIC" w:eastAsia="VIC" w:hAnsi="VIC"/>
                <w:color w:val="000000"/>
                <w:sz w:val="18"/>
                <w:szCs w:val="18"/>
              </w:rPr>
              <w:t>79%</w:t>
            </w:r>
          </w:p>
        </w:tc>
        <w:tc>
          <w:tcPr>
            <w:tcW w:w="1108" w:type="dxa"/>
            <w:shd w:val="clear" w:color="auto" w:fill="auto"/>
          </w:tcPr>
          <w:p w14:paraId="6AC7C186" w14:textId="3DA683BC" w:rsidR="00807130" w:rsidRPr="00BF031D" w:rsidRDefault="00807130" w:rsidP="00807130">
            <w:pPr>
              <w:jc w:val="center"/>
              <w:rPr>
                <w:rFonts w:ascii="VIC" w:hAnsi="VIC"/>
                <w:sz w:val="18"/>
                <w:szCs w:val="18"/>
              </w:rPr>
            </w:pPr>
            <w:r w:rsidRPr="00AF44DB">
              <w:rPr>
                <w:rFonts w:ascii="VIC" w:eastAsia="VIC" w:hAnsi="VIC"/>
                <w:color w:val="000000"/>
                <w:sz w:val="18"/>
                <w:szCs w:val="18"/>
              </w:rPr>
              <w:t>89%</w:t>
            </w:r>
          </w:p>
        </w:tc>
        <w:tc>
          <w:tcPr>
            <w:tcW w:w="1108" w:type="dxa"/>
          </w:tcPr>
          <w:p w14:paraId="0C582C44" w14:textId="234599E8" w:rsidR="00807130" w:rsidRPr="00BF031D" w:rsidRDefault="00807130" w:rsidP="00807130">
            <w:pPr>
              <w:jc w:val="center"/>
              <w:rPr>
                <w:rFonts w:ascii="VIC" w:hAnsi="VIC"/>
                <w:sz w:val="18"/>
                <w:szCs w:val="18"/>
              </w:rPr>
            </w:pPr>
            <w:r w:rsidRPr="00AF44DB">
              <w:rPr>
                <w:rFonts w:ascii="VIC" w:eastAsia="VIC" w:hAnsi="VIC"/>
                <w:color w:val="000000"/>
                <w:sz w:val="18"/>
                <w:szCs w:val="18"/>
              </w:rPr>
              <w:t>16%</w:t>
            </w:r>
          </w:p>
        </w:tc>
        <w:tc>
          <w:tcPr>
            <w:tcW w:w="1108" w:type="dxa"/>
          </w:tcPr>
          <w:p w14:paraId="2DA6E679" w14:textId="44136479" w:rsidR="00807130" w:rsidRPr="00BF031D" w:rsidRDefault="00807130" w:rsidP="00807130">
            <w:pPr>
              <w:jc w:val="center"/>
              <w:rPr>
                <w:rFonts w:ascii="VIC" w:hAnsi="VIC"/>
                <w:sz w:val="18"/>
                <w:szCs w:val="18"/>
              </w:rPr>
            </w:pPr>
            <w:r w:rsidRPr="00AF44DB">
              <w:rPr>
                <w:rFonts w:ascii="VIC" w:eastAsia="VIC" w:hAnsi="VIC"/>
                <w:color w:val="000000"/>
                <w:sz w:val="18"/>
                <w:szCs w:val="18"/>
              </w:rPr>
              <w:t>113.8</w:t>
            </w:r>
          </w:p>
        </w:tc>
        <w:tc>
          <w:tcPr>
            <w:tcW w:w="1108" w:type="dxa"/>
          </w:tcPr>
          <w:p w14:paraId="76E48B84" w14:textId="6EBC16C7" w:rsidR="00807130" w:rsidRPr="00BF031D" w:rsidRDefault="00807130" w:rsidP="00807130">
            <w:pPr>
              <w:jc w:val="center"/>
              <w:rPr>
                <w:rFonts w:ascii="VIC" w:hAnsi="VIC"/>
                <w:sz w:val="18"/>
                <w:szCs w:val="18"/>
              </w:rPr>
            </w:pPr>
            <w:r w:rsidRPr="00AF44DB">
              <w:rPr>
                <w:rFonts w:ascii="VIC" w:eastAsia="VIC" w:hAnsi="VIC"/>
                <w:color w:val="000000"/>
                <w:sz w:val="18"/>
                <w:szCs w:val="18"/>
              </w:rPr>
              <w:t>3.2</w:t>
            </w:r>
          </w:p>
        </w:tc>
        <w:tc>
          <w:tcPr>
            <w:tcW w:w="1109" w:type="dxa"/>
            <w:shd w:val="clear" w:color="auto" w:fill="auto"/>
          </w:tcPr>
          <w:p w14:paraId="38C945CF" w14:textId="0CB42AAA" w:rsidR="00807130" w:rsidRPr="00BF031D" w:rsidRDefault="00807130" w:rsidP="00807130">
            <w:pPr>
              <w:jc w:val="center"/>
              <w:rPr>
                <w:rFonts w:ascii="VIC" w:hAnsi="VIC"/>
                <w:sz w:val="18"/>
                <w:szCs w:val="18"/>
              </w:rPr>
            </w:pPr>
            <w:r w:rsidRPr="00AF44DB">
              <w:rPr>
                <w:rFonts w:ascii="VIC" w:eastAsia="VIC" w:hAnsi="VIC"/>
                <w:color w:val="000000"/>
                <w:sz w:val="18"/>
                <w:szCs w:val="18"/>
              </w:rPr>
              <w:t>70%</w:t>
            </w:r>
          </w:p>
        </w:tc>
        <w:tc>
          <w:tcPr>
            <w:tcW w:w="1108" w:type="dxa"/>
            <w:shd w:val="clear" w:color="auto" w:fill="auto"/>
          </w:tcPr>
          <w:p w14:paraId="1C87DD9C" w14:textId="74080EC0" w:rsidR="00807130" w:rsidRPr="00BF031D" w:rsidRDefault="00807130" w:rsidP="00807130">
            <w:pPr>
              <w:jc w:val="center"/>
              <w:rPr>
                <w:rFonts w:ascii="VIC" w:hAnsi="VIC"/>
                <w:sz w:val="18"/>
                <w:szCs w:val="18"/>
              </w:rPr>
            </w:pPr>
            <w:r w:rsidRPr="00AF44DB">
              <w:rPr>
                <w:rFonts w:ascii="VIC" w:eastAsia="VIC" w:hAnsi="VIC"/>
                <w:color w:val="000000"/>
                <w:sz w:val="18"/>
                <w:szCs w:val="18"/>
              </w:rPr>
              <w:t>16.7</w:t>
            </w:r>
          </w:p>
        </w:tc>
        <w:tc>
          <w:tcPr>
            <w:tcW w:w="1108" w:type="dxa"/>
            <w:shd w:val="clear" w:color="auto" w:fill="auto"/>
          </w:tcPr>
          <w:p w14:paraId="234D611F" w14:textId="2C646475" w:rsidR="00807130" w:rsidRPr="00BF031D" w:rsidRDefault="00807130" w:rsidP="00807130">
            <w:pPr>
              <w:jc w:val="center"/>
              <w:rPr>
                <w:rFonts w:ascii="VIC" w:hAnsi="VIC"/>
                <w:sz w:val="18"/>
                <w:szCs w:val="18"/>
              </w:rPr>
            </w:pPr>
            <w:r w:rsidRPr="00AF44DB">
              <w:rPr>
                <w:rFonts w:ascii="VIC" w:eastAsia="VIC" w:hAnsi="VIC"/>
                <w:color w:val="000000"/>
                <w:sz w:val="18"/>
                <w:szCs w:val="18"/>
              </w:rPr>
              <w:t>63%</w:t>
            </w:r>
          </w:p>
        </w:tc>
        <w:tc>
          <w:tcPr>
            <w:tcW w:w="1108" w:type="dxa"/>
            <w:shd w:val="clear" w:color="auto" w:fill="auto"/>
          </w:tcPr>
          <w:p w14:paraId="6A93A59F" w14:textId="090EC568" w:rsidR="00807130" w:rsidRPr="00BF031D" w:rsidRDefault="00807130" w:rsidP="00807130">
            <w:pPr>
              <w:jc w:val="center"/>
              <w:rPr>
                <w:rFonts w:ascii="VIC" w:hAnsi="VIC"/>
                <w:sz w:val="18"/>
                <w:szCs w:val="18"/>
              </w:rPr>
            </w:pPr>
            <w:r w:rsidRPr="00AF44DB">
              <w:rPr>
                <w:rFonts w:ascii="VIC" w:eastAsia="VIC" w:hAnsi="VIC"/>
                <w:color w:val="000000"/>
                <w:sz w:val="18"/>
                <w:szCs w:val="18"/>
              </w:rPr>
              <w:t>34%</w:t>
            </w:r>
          </w:p>
        </w:tc>
        <w:tc>
          <w:tcPr>
            <w:tcW w:w="1108" w:type="dxa"/>
            <w:shd w:val="clear" w:color="auto" w:fill="auto"/>
          </w:tcPr>
          <w:p w14:paraId="3D45A9EA" w14:textId="2848101D" w:rsidR="00807130" w:rsidRPr="00BF031D" w:rsidRDefault="00807130" w:rsidP="00807130">
            <w:pPr>
              <w:jc w:val="center"/>
              <w:rPr>
                <w:rFonts w:ascii="VIC" w:hAnsi="VIC"/>
                <w:sz w:val="18"/>
                <w:szCs w:val="18"/>
              </w:rPr>
            </w:pPr>
            <w:r w:rsidRPr="00AF44DB">
              <w:rPr>
                <w:rFonts w:ascii="VIC" w:eastAsia="VIC" w:hAnsi="VIC"/>
                <w:color w:val="000000"/>
                <w:sz w:val="18"/>
                <w:szCs w:val="18"/>
              </w:rPr>
              <w:t>2.3</w:t>
            </w:r>
          </w:p>
        </w:tc>
        <w:tc>
          <w:tcPr>
            <w:tcW w:w="1109" w:type="dxa"/>
            <w:shd w:val="clear" w:color="auto" w:fill="auto"/>
          </w:tcPr>
          <w:p w14:paraId="34945817" w14:textId="3EEF13CB" w:rsidR="00807130" w:rsidRPr="00BF031D" w:rsidRDefault="00807130" w:rsidP="00807130">
            <w:pPr>
              <w:jc w:val="center"/>
              <w:rPr>
                <w:rFonts w:ascii="VIC" w:hAnsi="VIC"/>
                <w:sz w:val="18"/>
                <w:szCs w:val="18"/>
              </w:rPr>
            </w:pPr>
            <w:r w:rsidRPr="00AF44DB">
              <w:rPr>
                <w:rFonts w:ascii="VIC" w:eastAsia="VIC" w:hAnsi="VIC"/>
                <w:color w:val="000000"/>
                <w:sz w:val="18"/>
                <w:szCs w:val="18"/>
              </w:rPr>
              <w:t>27%</w:t>
            </w:r>
          </w:p>
        </w:tc>
      </w:tr>
      <w:tr w:rsidR="00807130" w:rsidRPr="00BF031D" w14:paraId="0F56D40C" w14:textId="77777777" w:rsidTr="00F64D94">
        <w:trPr>
          <w:trHeight w:val="454"/>
        </w:trPr>
        <w:tc>
          <w:tcPr>
            <w:tcW w:w="1570" w:type="dxa"/>
            <w:shd w:val="clear" w:color="auto" w:fill="BFCED6"/>
          </w:tcPr>
          <w:p w14:paraId="4F62F33A" w14:textId="7D6ECCD1"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Goulburn Valley Health</w:t>
            </w:r>
          </w:p>
        </w:tc>
        <w:tc>
          <w:tcPr>
            <w:tcW w:w="1985" w:type="dxa"/>
            <w:shd w:val="clear" w:color="auto" w:fill="BFCED6"/>
          </w:tcPr>
          <w:p w14:paraId="2219C925" w14:textId="0A22C30D"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Goulburn &amp; Southern</w:t>
            </w:r>
          </w:p>
        </w:tc>
        <w:tc>
          <w:tcPr>
            <w:tcW w:w="1108" w:type="dxa"/>
            <w:shd w:val="clear" w:color="auto" w:fill="BFCED6"/>
          </w:tcPr>
          <w:p w14:paraId="52465872" w14:textId="37C00589" w:rsidR="00807130" w:rsidRPr="00BF031D" w:rsidRDefault="00807130" w:rsidP="00807130">
            <w:pPr>
              <w:jc w:val="center"/>
              <w:rPr>
                <w:rFonts w:ascii="VIC" w:hAnsi="VIC"/>
                <w:sz w:val="18"/>
                <w:szCs w:val="18"/>
              </w:rPr>
            </w:pPr>
            <w:r w:rsidRPr="00AF44DB">
              <w:rPr>
                <w:rFonts w:ascii="VIC" w:eastAsia="VIC" w:hAnsi="VIC"/>
                <w:color w:val="000000"/>
                <w:sz w:val="18"/>
                <w:szCs w:val="18"/>
              </w:rPr>
              <w:t>73%</w:t>
            </w:r>
          </w:p>
        </w:tc>
        <w:tc>
          <w:tcPr>
            <w:tcW w:w="1108" w:type="dxa"/>
            <w:shd w:val="clear" w:color="auto" w:fill="BFCED6"/>
          </w:tcPr>
          <w:p w14:paraId="6FBBFC9B" w14:textId="30950B88" w:rsidR="00807130" w:rsidRPr="00BF031D" w:rsidRDefault="00807130" w:rsidP="00807130">
            <w:pPr>
              <w:jc w:val="center"/>
              <w:rPr>
                <w:rFonts w:ascii="VIC" w:hAnsi="VIC"/>
                <w:sz w:val="18"/>
                <w:szCs w:val="18"/>
              </w:rPr>
            </w:pPr>
            <w:r w:rsidRPr="00AF44DB">
              <w:rPr>
                <w:rFonts w:ascii="VIC" w:eastAsia="VIC" w:hAnsi="VIC"/>
                <w:color w:val="000000"/>
                <w:sz w:val="18"/>
                <w:szCs w:val="18"/>
              </w:rPr>
              <w:t>73%</w:t>
            </w:r>
          </w:p>
        </w:tc>
        <w:tc>
          <w:tcPr>
            <w:tcW w:w="1108" w:type="dxa"/>
            <w:shd w:val="clear" w:color="auto" w:fill="BFCED6"/>
          </w:tcPr>
          <w:p w14:paraId="19D6B56E" w14:textId="4831D302"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c>
          <w:tcPr>
            <w:tcW w:w="1108" w:type="dxa"/>
            <w:shd w:val="clear" w:color="auto" w:fill="BFCED6"/>
          </w:tcPr>
          <w:p w14:paraId="5CFAFED2" w14:textId="45B85944" w:rsidR="00807130" w:rsidRPr="00BF031D" w:rsidRDefault="00807130" w:rsidP="00807130">
            <w:pPr>
              <w:jc w:val="center"/>
              <w:rPr>
                <w:rFonts w:ascii="VIC" w:hAnsi="VIC"/>
                <w:sz w:val="18"/>
                <w:szCs w:val="18"/>
              </w:rPr>
            </w:pPr>
            <w:r w:rsidRPr="00AF44DB">
              <w:rPr>
                <w:rFonts w:ascii="VIC" w:eastAsia="VIC" w:hAnsi="VIC"/>
                <w:color w:val="000000"/>
                <w:sz w:val="18"/>
                <w:szCs w:val="18"/>
              </w:rPr>
              <w:t>299.4</w:t>
            </w:r>
          </w:p>
        </w:tc>
        <w:tc>
          <w:tcPr>
            <w:tcW w:w="1108" w:type="dxa"/>
            <w:shd w:val="clear" w:color="auto" w:fill="BFCED6"/>
          </w:tcPr>
          <w:p w14:paraId="240EB188" w14:textId="19BD4835" w:rsidR="00807130" w:rsidRPr="00BF031D" w:rsidRDefault="00807130" w:rsidP="00807130">
            <w:pPr>
              <w:jc w:val="center"/>
              <w:rPr>
                <w:rFonts w:ascii="VIC" w:hAnsi="VIC"/>
                <w:sz w:val="18"/>
                <w:szCs w:val="18"/>
              </w:rPr>
            </w:pPr>
            <w:r w:rsidRPr="00AF44DB">
              <w:rPr>
                <w:rFonts w:ascii="VIC" w:eastAsia="VIC" w:hAnsi="VIC"/>
                <w:color w:val="000000"/>
                <w:sz w:val="18"/>
                <w:szCs w:val="18"/>
              </w:rPr>
              <w:t>6.0</w:t>
            </w:r>
          </w:p>
        </w:tc>
        <w:tc>
          <w:tcPr>
            <w:tcW w:w="1109" w:type="dxa"/>
            <w:shd w:val="clear" w:color="auto" w:fill="BFCED6"/>
          </w:tcPr>
          <w:p w14:paraId="62BD6FD1" w14:textId="323280A7" w:rsidR="00807130" w:rsidRPr="00BF031D" w:rsidRDefault="00807130" w:rsidP="00807130">
            <w:pPr>
              <w:jc w:val="center"/>
              <w:rPr>
                <w:rFonts w:ascii="VIC" w:hAnsi="VIC"/>
                <w:sz w:val="18"/>
                <w:szCs w:val="18"/>
              </w:rPr>
            </w:pPr>
            <w:r w:rsidRPr="00AF44DB">
              <w:rPr>
                <w:rFonts w:ascii="VIC" w:eastAsia="VIC" w:hAnsi="VIC"/>
                <w:color w:val="000000"/>
                <w:sz w:val="18"/>
                <w:szCs w:val="18"/>
              </w:rPr>
              <w:t>74%</w:t>
            </w:r>
          </w:p>
        </w:tc>
        <w:tc>
          <w:tcPr>
            <w:tcW w:w="1108" w:type="dxa"/>
            <w:shd w:val="clear" w:color="auto" w:fill="BFCED6"/>
          </w:tcPr>
          <w:p w14:paraId="187794B9" w14:textId="475AC324" w:rsidR="00807130" w:rsidRPr="00BF031D" w:rsidRDefault="00807130" w:rsidP="00807130">
            <w:pPr>
              <w:jc w:val="center"/>
              <w:rPr>
                <w:rFonts w:ascii="VIC" w:hAnsi="VIC"/>
                <w:sz w:val="18"/>
                <w:szCs w:val="18"/>
              </w:rPr>
            </w:pPr>
            <w:r w:rsidRPr="00AF44DB">
              <w:rPr>
                <w:rFonts w:ascii="VIC" w:eastAsia="VIC" w:hAnsi="VIC"/>
                <w:color w:val="000000"/>
                <w:sz w:val="18"/>
                <w:szCs w:val="18"/>
              </w:rPr>
              <w:t>17.0</w:t>
            </w:r>
          </w:p>
        </w:tc>
        <w:tc>
          <w:tcPr>
            <w:tcW w:w="1108" w:type="dxa"/>
            <w:shd w:val="clear" w:color="auto" w:fill="BFCED6"/>
          </w:tcPr>
          <w:p w14:paraId="3E9130FC" w14:textId="2DEACB44" w:rsidR="00807130" w:rsidRPr="00BF031D" w:rsidRDefault="00807130" w:rsidP="00807130">
            <w:pPr>
              <w:jc w:val="center"/>
              <w:rPr>
                <w:rFonts w:ascii="VIC" w:hAnsi="VIC"/>
                <w:sz w:val="18"/>
                <w:szCs w:val="18"/>
              </w:rPr>
            </w:pPr>
            <w:r w:rsidRPr="00AF44DB">
              <w:rPr>
                <w:rFonts w:ascii="VIC" w:eastAsia="VIC" w:hAnsi="VIC"/>
                <w:color w:val="000000"/>
                <w:sz w:val="18"/>
                <w:szCs w:val="18"/>
              </w:rPr>
              <w:t>53%</w:t>
            </w:r>
          </w:p>
        </w:tc>
        <w:tc>
          <w:tcPr>
            <w:tcW w:w="1108" w:type="dxa"/>
            <w:shd w:val="clear" w:color="auto" w:fill="BFCED6"/>
          </w:tcPr>
          <w:p w14:paraId="6310FABA" w14:textId="34E1D173" w:rsidR="00807130" w:rsidRPr="00BF031D" w:rsidRDefault="00807130" w:rsidP="00807130">
            <w:pPr>
              <w:jc w:val="center"/>
              <w:rPr>
                <w:rFonts w:ascii="VIC" w:hAnsi="VIC"/>
                <w:sz w:val="18"/>
                <w:szCs w:val="18"/>
              </w:rPr>
            </w:pPr>
            <w:r w:rsidRPr="00AF44DB">
              <w:rPr>
                <w:rFonts w:ascii="VIC" w:eastAsia="VIC" w:hAnsi="VIC"/>
                <w:color w:val="000000"/>
                <w:sz w:val="18"/>
                <w:szCs w:val="18"/>
              </w:rPr>
              <w:t>27%</w:t>
            </w:r>
          </w:p>
        </w:tc>
        <w:tc>
          <w:tcPr>
            <w:tcW w:w="1108" w:type="dxa"/>
            <w:shd w:val="clear" w:color="auto" w:fill="BFCED6"/>
          </w:tcPr>
          <w:p w14:paraId="1D6FA0D7" w14:textId="168E074D" w:rsidR="00807130" w:rsidRPr="00BF031D" w:rsidRDefault="00807130" w:rsidP="00807130">
            <w:pPr>
              <w:jc w:val="center"/>
              <w:rPr>
                <w:rFonts w:ascii="VIC" w:hAnsi="VIC"/>
                <w:sz w:val="18"/>
                <w:szCs w:val="18"/>
              </w:rPr>
            </w:pPr>
            <w:r w:rsidRPr="00AF44DB">
              <w:rPr>
                <w:rFonts w:ascii="VIC" w:eastAsia="VIC" w:hAnsi="VIC"/>
                <w:color w:val="000000"/>
                <w:sz w:val="18"/>
                <w:szCs w:val="18"/>
              </w:rPr>
              <w:t>1.5</w:t>
            </w:r>
          </w:p>
        </w:tc>
        <w:tc>
          <w:tcPr>
            <w:tcW w:w="1109" w:type="dxa"/>
            <w:shd w:val="clear" w:color="auto" w:fill="BFCED6"/>
          </w:tcPr>
          <w:p w14:paraId="5E7A27D4" w14:textId="54894261"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r>
      <w:tr w:rsidR="00807130" w:rsidRPr="00BF031D" w14:paraId="3DF2A0FE" w14:textId="77777777" w:rsidTr="00F64D94">
        <w:trPr>
          <w:trHeight w:val="454"/>
        </w:trPr>
        <w:tc>
          <w:tcPr>
            <w:tcW w:w="1570" w:type="dxa"/>
            <w:shd w:val="clear" w:color="auto" w:fill="auto"/>
          </w:tcPr>
          <w:p w14:paraId="111196A5" w14:textId="7C66A991"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Grampians Health</w:t>
            </w:r>
          </w:p>
        </w:tc>
        <w:tc>
          <w:tcPr>
            <w:tcW w:w="1985" w:type="dxa"/>
            <w:shd w:val="clear" w:color="auto" w:fill="auto"/>
          </w:tcPr>
          <w:p w14:paraId="6ACCF9F3" w14:textId="2BB3D8E7"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Grampians</w:t>
            </w:r>
          </w:p>
        </w:tc>
        <w:tc>
          <w:tcPr>
            <w:tcW w:w="1108" w:type="dxa"/>
            <w:shd w:val="clear" w:color="auto" w:fill="auto"/>
          </w:tcPr>
          <w:p w14:paraId="549DE074" w14:textId="42C4F96B" w:rsidR="00807130" w:rsidRPr="00BF031D" w:rsidRDefault="00807130" w:rsidP="00807130">
            <w:pPr>
              <w:jc w:val="center"/>
              <w:rPr>
                <w:rFonts w:ascii="VIC" w:hAnsi="VIC"/>
                <w:sz w:val="18"/>
                <w:szCs w:val="18"/>
              </w:rPr>
            </w:pPr>
            <w:r w:rsidRPr="00AF44DB">
              <w:rPr>
                <w:rFonts w:ascii="VIC" w:eastAsia="VIC" w:hAnsi="VIC"/>
                <w:color w:val="000000"/>
                <w:sz w:val="18"/>
                <w:szCs w:val="18"/>
              </w:rPr>
              <w:t>88%</w:t>
            </w:r>
          </w:p>
        </w:tc>
        <w:tc>
          <w:tcPr>
            <w:tcW w:w="1108" w:type="dxa"/>
            <w:shd w:val="clear" w:color="auto" w:fill="auto"/>
          </w:tcPr>
          <w:p w14:paraId="47B8A1AD" w14:textId="604C74A8" w:rsidR="00807130" w:rsidRPr="00BF031D" w:rsidRDefault="00807130" w:rsidP="00807130">
            <w:pPr>
              <w:jc w:val="center"/>
              <w:rPr>
                <w:rFonts w:ascii="VIC" w:hAnsi="VIC"/>
                <w:sz w:val="18"/>
                <w:szCs w:val="18"/>
              </w:rPr>
            </w:pPr>
            <w:r w:rsidRPr="00AF44DB">
              <w:rPr>
                <w:rFonts w:ascii="VIC" w:eastAsia="VIC" w:hAnsi="VIC"/>
                <w:color w:val="000000"/>
                <w:sz w:val="18"/>
                <w:szCs w:val="18"/>
              </w:rPr>
              <w:t>96%</w:t>
            </w:r>
          </w:p>
        </w:tc>
        <w:tc>
          <w:tcPr>
            <w:tcW w:w="1108" w:type="dxa"/>
          </w:tcPr>
          <w:p w14:paraId="111F3408" w14:textId="36512166" w:rsidR="00807130" w:rsidRPr="00BF031D" w:rsidRDefault="00807130" w:rsidP="00807130">
            <w:pPr>
              <w:jc w:val="center"/>
              <w:rPr>
                <w:rFonts w:ascii="VIC" w:hAnsi="VIC"/>
                <w:sz w:val="18"/>
                <w:szCs w:val="18"/>
              </w:rPr>
            </w:pPr>
            <w:r w:rsidRPr="00AF44DB">
              <w:rPr>
                <w:rFonts w:ascii="VIC" w:eastAsia="VIC" w:hAnsi="VIC"/>
                <w:color w:val="000000"/>
                <w:sz w:val="18"/>
                <w:szCs w:val="18"/>
              </w:rPr>
              <w:t>17%</w:t>
            </w:r>
          </w:p>
        </w:tc>
        <w:tc>
          <w:tcPr>
            <w:tcW w:w="1108" w:type="dxa"/>
          </w:tcPr>
          <w:p w14:paraId="751BC3A3" w14:textId="4CED9591" w:rsidR="00807130" w:rsidRPr="00BF031D" w:rsidRDefault="00807130" w:rsidP="00807130">
            <w:pPr>
              <w:jc w:val="center"/>
              <w:rPr>
                <w:rFonts w:ascii="VIC" w:hAnsi="VIC"/>
                <w:sz w:val="18"/>
                <w:szCs w:val="18"/>
              </w:rPr>
            </w:pPr>
            <w:r w:rsidRPr="00AF44DB">
              <w:rPr>
                <w:rFonts w:ascii="VIC" w:eastAsia="VIC" w:hAnsi="VIC"/>
                <w:color w:val="000000"/>
                <w:sz w:val="18"/>
                <w:szCs w:val="18"/>
              </w:rPr>
              <w:t>169.4</w:t>
            </w:r>
          </w:p>
        </w:tc>
        <w:tc>
          <w:tcPr>
            <w:tcW w:w="1108" w:type="dxa"/>
          </w:tcPr>
          <w:p w14:paraId="452D2EEA" w14:textId="13CE3CA0" w:rsidR="00807130" w:rsidRPr="00BF031D" w:rsidRDefault="00807130" w:rsidP="00807130">
            <w:pPr>
              <w:jc w:val="center"/>
              <w:rPr>
                <w:rFonts w:ascii="VIC" w:hAnsi="VIC"/>
                <w:sz w:val="18"/>
                <w:szCs w:val="18"/>
              </w:rPr>
            </w:pPr>
            <w:r w:rsidRPr="00AF44DB">
              <w:rPr>
                <w:rFonts w:ascii="VIC" w:eastAsia="VIC" w:hAnsi="VIC"/>
                <w:color w:val="000000"/>
                <w:sz w:val="18"/>
                <w:szCs w:val="18"/>
              </w:rPr>
              <w:t>4.8</w:t>
            </w:r>
          </w:p>
        </w:tc>
        <w:tc>
          <w:tcPr>
            <w:tcW w:w="1109" w:type="dxa"/>
            <w:shd w:val="clear" w:color="auto" w:fill="auto"/>
          </w:tcPr>
          <w:p w14:paraId="716D93A8" w14:textId="7CBF9637" w:rsidR="00807130" w:rsidRPr="00BF031D" w:rsidRDefault="00807130" w:rsidP="00807130">
            <w:pPr>
              <w:jc w:val="center"/>
              <w:rPr>
                <w:rFonts w:ascii="VIC" w:hAnsi="VIC"/>
                <w:sz w:val="18"/>
                <w:szCs w:val="18"/>
              </w:rPr>
            </w:pPr>
            <w:r w:rsidRPr="00AF44DB">
              <w:rPr>
                <w:rFonts w:ascii="VIC" w:eastAsia="VIC" w:hAnsi="VIC"/>
                <w:color w:val="000000"/>
                <w:sz w:val="18"/>
                <w:szCs w:val="18"/>
              </w:rPr>
              <w:t>68%</w:t>
            </w:r>
          </w:p>
        </w:tc>
        <w:tc>
          <w:tcPr>
            <w:tcW w:w="1108" w:type="dxa"/>
            <w:shd w:val="clear" w:color="auto" w:fill="auto"/>
          </w:tcPr>
          <w:p w14:paraId="13C68D45" w14:textId="69189293" w:rsidR="00807130" w:rsidRPr="00BF031D" w:rsidRDefault="00807130" w:rsidP="00807130">
            <w:pPr>
              <w:jc w:val="center"/>
              <w:rPr>
                <w:rFonts w:ascii="VIC" w:hAnsi="VIC"/>
                <w:sz w:val="18"/>
                <w:szCs w:val="18"/>
              </w:rPr>
            </w:pPr>
            <w:r w:rsidRPr="00AF44DB">
              <w:rPr>
                <w:rFonts w:ascii="VIC" w:eastAsia="VIC" w:hAnsi="VIC"/>
                <w:color w:val="000000"/>
                <w:sz w:val="18"/>
                <w:szCs w:val="18"/>
              </w:rPr>
              <w:t>12.6</w:t>
            </w:r>
          </w:p>
        </w:tc>
        <w:tc>
          <w:tcPr>
            <w:tcW w:w="1108" w:type="dxa"/>
            <w:shd w:val="clear" w:color="auto" w:fill="auto"/>
          </w:tcPr>
          <w:p w14:paraId="43263FA5" w14:textId="3E38ED49" w:rsidR="00807130" w:rsidRPr="00BF031D" w:rsidRDefault="00807130" w:rsidP="00807130">
            <w:pPr>
              <w:jc w:val="center"/>
              <w:rPr>
                <w:rFonts w:ascii="VIC" w:hAnsi="VIC"/>
                <w:sz w:val="18"/>
                <w:szCs w:val="18"/>
              </w:rPr>
            </w:pPr>
            <w:r w:rsidRPr="00AF44DB">
              <w:rPr>
                <w:rFonts w:ascii="VIC" w:eastAsia="VIC" w:hAnsi="VIC"/>
                <w:color w:val="000000"/>
                <w:sz w:val="18"/>
                <w:szCs w:val="18"/>
              </w:rPr>
              <w:t>54%</w:t>
            </w:r>
          </w:p>
        </w:tc>
        <w:tc>
          <w:tcPr>
            <w:tcW w:w="1108" w:type="dxa"/>
            <w:shd w:val="clear" w:color="auto" w:fill="auto"/>
          </w:tcPr>
          <w:p w14:paraId="2D6483E5" w14:textId="2E915BAA"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c>
          <w:tcPr>
            <w:tcW w:w="1108" w:type="dxa"/>
            <w:shd w:val="clear" w:color="auto" w:fill="auto"/>
          </w:tcPr>
          <w:p w14:paraId="0424B1B3" w14:textId="6D555D64" w:rsidR="00807130" w:rsidRPr="00BF031D" w:rsidRDefault="00807130" w:rsidP="00807130">
            <w:pPr>
              <w:jc w:val="center"/>
              <w:rPr>
                <w:rFonts w:ascii="VIC" w:hAnsi="VIC"/>
                <w:sz w:val="18"/>
                <w:szCs w:val="18"/>
              </w:rPr>
            </w:pPr>
            <w:r w:rsidRPr="00AF44DB">
              <w:rPr>
                <w:rFonts w:ascii="VIC" w:eastAsia="VIC" w:hAnsi="VIC"/>
                <w:color w:val="000000"/>
                <w:sz w:val="18"/>
                <w:szCs w:val="18"/>
              </w:rPr>
              <w:t>1.8</w:t>
            </w:r>
          </w:p>
        </w:tc>
        <w:tc>
          <w:tcPr>
            <w:tcW w:w="1109" w:type="dxa"/>
            <w:shd w:val="clear" w:color="auto" w:fill="auto"/>
          </w:tcPr>
          <w:p w14:paraId="0EC1DAC6" w14:textId="5915AA2C" w:rsidR="00807130" w:rsidRPr="00BF031D" w:rsidRDefault="00807130" w:rsidP="00807130">
            <w:pPr>
              <w:jc w:val="center"/>
              <w:rPr>
                <w:rFonts w:ascii="VIC" w:hAnsi="VIC"/>
                <w:sz w:val="18"/>
                <w:szCs w:val="18"/>
              </w:rPr>
            </w:pPr>
            <w:r w:rsidRPr="00AF44DB">
              <w:rPr>
                <w:rFonts w:ascii="VIC" w:eastAsia="VIC" w:hAnsi="VIC"/>
                <w:color w:val="000000"/>
                <w:sz w:val="18"/>
                <w:szCs w:val="18"/>
              </w:rPr>
              <w:t>21%</w:t>
            </w:r>
          </w:p>
        </w:tc>
      </w:tr>
      <w:tr w:rsidR="00807130" w:rsidRPr="00BF031D" w14:paraId="69841D36" w14:textId="77777777" w:rsidTr="00F64D94">
        <w:trPr>
          <w:trHeight w:val="454"/>
        </w:trPr>
        <w:tc>
          <w:tcPr>
            <w:tcW w:w="1570" w:type="dxa"/>
            <w:shd w:val="clear" w:color="auto" w:fill="BFCED6"/>
          </w:tcPr>
          <w:p w14:paraId="2016F98E" w14:textId="1EDC8568"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Latrobe Regional</w:t>
            </w:r>
          </w:p>
        </w:tc>
        <w:tc>
          <w:tcPr>
            <w:tcW w:w="1985" w:type="dxa"/>
            <w:shd w:val="clear" w:color="auto" w:fill="BFCED6"/>
          </w:tcPr>
          <w:p w14:paraId="2C7088CA" w14:textId="6E8B04FD"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Gippsland</w:t>
            </w:r>
          </w:p>
        </w:tc>
        <w:tc>
          <w:tcPr>
            <w:tcW w:w="1108" w:type="dxa"/>
            <w:shd w:val="clear" w:color="auto" w:fill="BFCED6"/>
          </w:tcPr>
          <w:p w14:paraId="743C7CCE" w14:textId="6FCBC54E" w:rsidR="00807130" w:rsidRPr="00BF031D" w:rsidRDefault="00807130" w:rsidP="00807130">
            <w:pPr>
              <w:jc w:val="center"/>
              <w:rPr>
                <w:rFonts w:ascii="VIC" w:hAnsi="VIC"/>
                <w:sz w:val="18"/>
                <w:szCs w:val="18"/>
              </w:rPr>
            </w:pPr>
            <w:r w:rsidRPr="00AF44DB">
              <w:rPr>
                <w:rFonts w:ascii="VIC" w:eastAsia="VIC" w:hAnsi="VIC"/>
                <w:color w:val="000000"/>
                <w:sz w:val="18"/>
                <w:szCs w:val="18"/>
              </w:rPr>
              <w:t>64%</w:t>
            </w:r>
          </w:p>
        </w:tc>
        <w:tc>
          <w:tcPr>
            <w:tcW w:w="1108" w:type="dxa"/>
            <w:shd w:val="clear" w:color="auto" w:fill="BFCED6"/>
          </w:tcPr>
          <w:p w14:paraId="4F8CD95B" w14:textId="4B21B0EC" w:rsidR="00807130" w:rsidRPr="00BF031D" w:rsidRDefault="00807130" w:rsidP="00807130">
            <w:pPr>
              <w:jc w:val="center"/>
              <w:rPr>
                <w:rFonts w:ascii="VIC" w:hAnsi="VIC"/>
                <w:sz w:val="18"/>
                <w:szCs w:val="18"/>
              </w:rPr>
            </w:pPr>
            <w:r w:rsidRPr="00AF44DB">
              <w:rPr>
                <w:rFonts w:ascii="VIC" w:eastAsia="VIC" w:hAnsi="VIC"/>
                <w:color w:val="000000"/>
                <w:sz w:val="18"/>
                <w:szCs w:val="18"/>
              </w:rPr>
              <w:t>93%</w:t>
            </w:r>
          </w:p>
        </w:tc>
        <w:tc>
          <w:tcPr>
            <w:tcW w:w="1108" w:type="dxa"/>
            <w:shd w:val="clear" w:color="auto" w:fill="BFCED6"/>
          </w:tcPr>
          <w:p w14:paraId="697B4EE6" w14:textId="51D1F173" w:rsidR="00807130" w:rsidRPr="00BF031D" w:rsidRDefault="00807130" w:rsidP="00807130">
            <w:pPr>
              <w:jc w:val="center"/>
              <w:rPr>
                <w:rFonts w:ascii="VIC" w:hAnsi="VIC"/>
                <w:sz w:val="18"/>
                <w:szCs w:val="18"/>
              </w:rPr>
            </w:pPr>
            <w:r w:rsidRPr="00AF44DB">
              <w:rPr>
                <w:rFonts w:ascii="VIC" w:eastAsia="VIC" w:hAnsi="VIC"/>
                <w:color w:val="000000"/>
                <w:sz w:val="18"/>
                <w:szCs w:val="18"/>
              </w:rPr>
              <w:t>17%</w:t>
            </w:r>
          </w:p>
        </w:tc>
        <w:tc>
          <w:tcPr>
            <w:tcW w:w="1108" w:type="dxa"/>
            <w:shd w:val="clear" w:color="auto" w:fill="BFCED6"/>
          </w:tcPr>
          <w:p w14:paraId="3A8EBB66" w14:textId="7AEFF6AB" w:rsidR="00807130" w:rsidRPr="00BF031D" w:rsidRDefault="00807130" w:rsidP="00807130">
            <w:pPr>
              <w:jc w:val="center"/>
              <w:rPr>
                <w:rFonts w:ascii="VIC" w:hAnsi="VIC"/>
                <w:sz w:val="18"/>
                <w:szCs w:val="18"/>
              </w:rPr>
            </w:pPr>
            <w:r w:rsidRPr="00AF44DB">
              <w:rPr>
                <w:rFonts w:ascii="VIC" w:eastAsia="VIC" w:hAnsi="VIC"/>
                <w:color w:val="000000"/>
                <w:sz w:val="18"/>
                <w:szCs w:val="18"/>
              </w:rPr>
              <w:t>191.2</w:t>
            </w:r>
          </w:p>
        </w:tc>
        <w:tc>
          <w:tcPr>
            <w:tcW w:w="1108" w:type="dxa"/>
            <w:shd w:val="clear" w:color="auto" w:fill="BFCED6"/>
          </w:tcPr>
          <w:p w14:paraId="10B81CD6" w14:textId="69892EB2" w:rsidR="00807130" w:rsidRPr="00BF031D" w:rsidRDefault="00807130" w:rsidP="00807130">
            <w:pPr>
              <w:jc w:val="center"/>
              <w:rPr>
                <w:rFonts w:ascii="VIC" w:hAnsi="VIC"/>
                <w:sz w:val="18"/>
                <w:szCs w:val="18"/>
              </w:rPr>
            </w:pPr>
            <w:r w:rsidRPr="00AF44DB">
              <w:rPr>
                <w:rFonts w:ascii="VIC" w:eastAsia="VIC" w:hAnsi="VIC"/>
                <w:color w:val="000000"/>
                <w:sz w:val="18"/>
                <w:szCs w:val="18"/>
              </w:rPr>
              <w:t>3.3</w:t>
            </w:r>
          </w:p>
        </w:tc>
        <w:tc>
          <w:tcPr>
            <w:tcW w:w="1109" w:type="dxa"/>
            <w:shd w:val="clear" w:color="auto" w:fill="BFCED6"/>
          </w:tcPr>
          <w:p w14:paraId="0236FCFC" w14:textId="4E527848" w:rsidR="00807130" w:rsidRPr="00BF031D" w:rsidRDefault="00807130" w:rsidP="00807130">
            <w:pPr>
              <w:jc w:val="center"/>
              <w:rPr>
                <w:rFonts w:ascii="VIC" w:hAnsi="VIC"/>
                <w:sz w:val="18"/>
                <w:szCs w:val="18"/>
              </w:rPr>
            </w:pPr>
            <w:r w:rsidRPr="00AF44DB">
              <w:rPr>
                <w:rFonts w:ascii="VIC" w:eastAsia="VIC" w:hAnsi="VIC"/>
                <w:color w:val="000000"/>
                <w:sz w:val="18"/>
                <w:szCs w:val="18"/>
              </w:rPr>
              <w:t>94%</w:t>
            </w:r>
          </w:p>
        </w:tc>
        <w:tc>
          <w:tcPr>
            <w:tcW w:w="1108" w:type="dxa"/>
            <w:shd w:val="clear" w:color="auto" w:fill="BFCED6"/>
          </w:tcPr>
          <w:p w14:paraId="12940EB7" w14:textId="5F5ECB48" w:rsidR="00807130" w:rsidRPr="00BF031D" w:rsidRDefault="00807130" w:rsidP="00807130">
            <w:pPr>
              <w:jc w:val="center"/>
              <w:rPr>
                <w:rFonts w:ascii="VIC" w:hAnsi="VIC"/>
                <w:sz w:val="18"/>
                <w:szCs w:val="18"/>
              </w:rPr>
            </w:pPr>
            <w:r w:rsidRPr="00AF44DB">
              <w:rPr>
                <w:rFonts w:ascii="VIC" w:eastAsia="VIC" w:hAnsi="VIC"/>
                <w:color w:val="000000"/>
                <w:sz w:val="18"/>
                <w:szCs w:val="18"/>
              </w:rPr>
              <w:t>13.9</w:t>
            </w:r>
          </w:p>
        </w:tc>
        <w:tc>
          <w:tcPr>
            <w:tcW w:w="1108" w:type="dxa"/>
            <w:shd w:val="clear" w:color="auto" w:fill="BFCED6"/>
          </w:tcPr>
          <w:p w14:paraId="55053AAE" w14:textId="4744C270" w:rsidR="00807130" w:rsidRPr="00BF031D" w:rsidRDefault="00807130" w:rsidP="00807130">
            <w:pPr>
              <w:jc w:val="center"/>
              <w:rPr>
                <w:rFonts w:ascii="VIC" w:hAnsi="VIC"/>
                <w:sz w:val="18"/>
                <w:szCs w:val="18"/>
              </w:rPr>
            </w:pPr>
            <w:r w:rsidRPr="00AF44DB">
              <w:rPr>
                <w:rFonts w:ascii="VIC" w:eastAsia="VIC" w:hAnsi="VIC"/>
                <w:color w:val="000000"/>
                <w:sz w:val="18"/>
                <w:szCs w:val="18"/>
              </w:rPr>
              <w:t>40%</w:t>
            </w:r>
          </w:p>
        </w:tc>
        <w:tc>
          <w:tcPr>
            <w:tcW w:w="1108" w:type="dxa"/>
            <w:shd w:val="clear" w:color="auto" w:fill="BFCED6"/>
          </w:tcPr>
          <w:p w14:paraId="44A8F888" w14:textId="51B41261" w:rsidR="00807130" w:rsidRPr="00BF031D" w:rsidRDefault="00807130" w:rsidP="00807130">
            <w:pPr>
              <w:jc w:val="center"/>
              <w:rPr>
                <w:rFonts w:ascii="VIC" w:hAnsi="VIC"/>
                <w:sz w:val="18"/>
                <w:szCs w:val="18"/>
              </w:rPr>
            </w:pPr>
            <w:r w:rsidRPr="00AF44DB">
              <w:rPr>
                <w:rFonts w:ascii="VIC" w:eastAsia="VIC" w:hAnsi="VIC"/>
                <w:color w:val="000000"/>
                <w:sz w:val="18"/>
                <w:szCs w:val="18"/>
              </w:rPr>
              <w:t>23%</w:t>
            </w:r>
          </w:p>
        </w:tc>
        <w:tc>
          <w:tcPr>
            <w:tcW w:w="1108" w:type="dxa"/>
            <w:shd w:val="clear" w:color="auto" w:fill="BFCED6"/>
          </w:tcPr>
          <w:p w14:paraId="215352A6" w14:textId="08CB9C2D" w:rsidR="00807130" w:rsidRPr="00BF031D" w:rsidRDefault="00807130" w:rsidP="00807130">
            <w:pPr>
              <w:jc w:val="center"/>
              <w:rPr>
                <w:rFonts w:ascii="VIC" w:hAnsi="VIC"/>
                <w:sz w:val="18"/>
                <w:szCs w:val="18"/>
              </w:rPr>
            </w:pPr>
            <w:r w:rsidRPr="00AF44DB">
              <w:rPr>
                <w:rFonts w:ascii="VIC" w:eastAsia="VIC" w:hAnsi="VIC"/>
                <w:color w:val="000000"/>
                <w:sz w:val="18"/>
                <w:szCs w:val="18"/>
              </w:rPr>
              <w:t>1.1</w:t>
            </w:r>
          </w:p>
        </w:tc>
        <w:tc>
          <w:tcPr>
            <w:tcW w:w="1109" w:type="dxa"/>
            <w:shd w:val="clear" w:color="auto" w:fill="BFCED6"/>
          </w:tcPr>
          <w:p w14:paraId="14966A99" w14:textId="72D25066" w:rsidR="00807130" w:rsidRPr="00BF031D" w:rsidRDefault="00807130" w:rsidP="00807130">
            <w:pPr>
              <w:jc w:val="center"/>
              <w:rPr>
                <w:rFonts w:ascii="VIC" w:hAnsi="VIC"/>
                <w:sz w:val="18"/>
                <w:szCs w:val="18"/>
              </w:rPr>
            </w:pPr>
            <w:r w:rsidRPr="00AF44DB">
              <w:rPr>
                <w:rFonts w:ascii="VIC" w:eastAsia="VIC" w:hAnsi="VIC"/>
                <w:color w:val="000000"/>
                <w:sz w:val="18"/>
                <w:szCs w:val="18"/>
              </w:rPr>
              <w:t>22%</w:t>
            </w:r>
          </w:p>
        </w:tc>
      </w:tr>
      <w:tr w:rsidR="00807130" w:rsidRPr="00BF031D" w14:paraId="434578F2" w14:textId="77777777" w:rsidTr="00F64D94">
        <w:trPr>
          <w:trHeight w:val="454"/>
        </w:trPr>
        <w:tc>
          <w:tcPr>
            <w:tcW w:w="1570" w:type="dxa"/>
            <w:shd w:val="clear" w:color="auto" w:fill="auto"/>
          </w:tcPr>
          <w:p w14:paraId="0C619236" w14:textId="40F446DD"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Mildura Base Hospital</w:t>
            </w:r>
          </w:p>
        </w:tc>
        <w:tc>
          <w:tcPr>
            <w:tcW w:w="1985" w:type="dxa"/>
            <w:shd w:val="clear" w:color="auto" w:fill="auto"/>
          </w:tcPr>
          <w:p w14:paraId="1632E32F" w14:textId="5D1C61AB" w:rsidR="00807130" w:rsidRPr="00BF031D" w:rsidRDefault="00807130" w:rsidP="00807130">
            <w:pPr>
              <w:pStyle w:val="DHHStabletext"/>
              <w:spacing w:before="0" w:after="0"/>
              <w:rPr>
                <w:rFonts w:ascii="VIC" w:eastAsia="Verdana" w:hAnsi="VIC" w:cs="Verdana"/>
                <w:sz w:val="18"/>
                <w:szCs w:val="18"/>
              </w:rPr>
            </w:pPr>
            <w:r w:rsidRPr="00AF44DB">
              <w:rPr>
                <w:rFonts w:ascii="VIC" w:eastAsia="VIC" w:hAnsi="VIC"/>
                <w:color w:val="000000"/>
                <w:sz w:val="18"/>
                <w:szCs w:val="18"/>
              </w:rPr>
              <w:t>Northern Mallee</w:t>
            </w:r>
          </w:p>
        </w:tc>
        <w:tc>
          <w:tcPr>
            <w:tcW w:w="1108" w:type="dxa"/>
            <w:shd w:val="clear" w:color="auto" w:fill="auto"/>
          </w:tcPr>
          <w:p w14:paraId="39423314" w14:textId="1F53E705" w:rsidR="00807130" w:rsidRPr="00BF031D" w:rsidRDefault="00807130" w:rsidP="00807130">
            <w:pPr>
              <w:jc w:val="center"/>
              <w:rPr>
                <w:rFonts w:ascii="VIC" w:hAnsi="VIC"/>
                <w:sz w:val="18"/>
                <w:szCs w:val="18"/>
              </w:rPr>
            </w:pPr>
            <w:r w:rsidRPr="00AF44DB">
              <w:rPr>
                <w:rFonts w:ascii="VIC" w:eastAsia="VIC" w:hAnsi="VIC"/>
                <w:color w:val="000000"/>
                <w:sz w:val="18"/>
                <w:szCs w:val="18"/>
              </w:rPr>
              <w:t>67%</w:t>
            </w:r>
          </w:p>
        </w:tc>
        <w:tc>
          <w:tcPr>
            <w:tcW w:w="1108" w:type="dxa"/>
            <w:shd w:val="clear" w:color="auto" w:fill="auto"/>
          </w:tcPr>
          <w:p w14:paraId="3BAE582A" w14:textId="53CE1A04" w:rsidR="00807130" w:rsidRPr="00BF031D" w:rsidRDefault="00807130" w:rsidP="00807130">
            <w:pPr>
              <w:jc w:val="center"/>
              <w:rPr>
                <w:rFonts w:ascii="VIC" w:hAnsi="VIC"/>
                <w:sz w:val="18"/>
                <w:szCs w:val="18"/>
              </w:rPr>
            </w:pPr>
            <w:r w:rsidRPr="00AF44DB">
              <w:rPr>
                <w:rFonts w:ascii="VIC" w:eastAsia="VIC" w:hAnsi="VIC"/>
                <w:color w:val="000000"/>
                <w:sz w:val="18"/>
                <w:szCs w:val="18"/>
              </w:rPr>
              <w:t>100%</w:t>
            </w:r>
          </w:p>
        </w:tc>
        <w:tc>
          <w:tcPr>
            <w:tcW w:w="1108" w:type="dxa"/>
          </w:tcPr>
          <w:p w14:paraId="2A790B31" w14:textId="4DCB94FB"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c>
          <w:tcPr>
            <w:tcW w:w="1108" w:type="dxa"/>
          </w:tcPr>
          <w:p w14:paraId="00AF18AB" w14:textId="49055162" w:rsidR="00807130" w:rsidRPr="00BF031D" w:rsidRDefault="00807130" w:rsidP="00807130">
            <w:pPr>
              <w:jc w:val="center"/>
              <w:rPr>
                <w:rFonts w:ascii="VIC" w:hAnsi="VIC"/>
                <w:sz w:val="18"/>
                <w:szCs w:val="18"/>
              </w:rPr>
            </w:pPr>
            <w:r w:rsidRPr="00AF44DB">
              <w:rPr>
                <w:rFonts w:ascii="VIC" w:eastAsia="VIC" w:hAnsi="VIC"/>
                <w:color w:val="000000"/>
                <w:sz w:val="18"/>
                <w:szCs w:val="18"/>
              </w:rPr>
              <w:t>156.4</w:t>
            </w:r>
          </w:p>
        </w:tc>
        <w:tc>
          <w:tcPr>
            <w:tcW w:w="1108" w:type="dxa"/>
          </w:tcPr>
          <w:p w14:paraId="5851FEA2" w14:textId="3C541461" w:rsidR="00807130" w:rsidRPr="00BF031D" w:rsidRDefault="00807130" w:rsidP="00807130">
            <w:pPr>
              <w:jc w:val="center"/>
              <w:rPr>
                <w:rFonts w:ascii="VIC" w:hAnsi="VIC"/>
                <w:sz w:val="18"/>
                <w:szCs w:val="18"/>
              </w:rPr>
            </w:pPr>
            <w:r w:rsidRPr="00AF44DB">
              <w:rPr>
                <w:rFonts w:ascii="VIC" w:eastAsia="VIC" w:hAnsi="VIC"/>
                <w:color w:val="000000"/>
                <w:sz w:val="18"/>
                <w:szCs w:val="18"/>
              </w:rPr>
              <w:t>6.0</w:t>
            </w:r>
          </w:p>
        </w:tc>
        <w:tc>
          <w:tcPr>
            <w:tcW w:w="1109" w:type="dxa"/>
            <w:shd w:val="clear" w:color="auto" w:fill="auto"/>
          </w:tcPr>
          <w:p w14:paraId="5CA274A1" w14:textId="5E0723C5" w:rsidR="00807130" w:rsidRPr="00BF031D" w:rsidRDefault="00807130" w:rsidP="00807130">
            <w:pPr>
              <w:jc w:val="center"/>
              <w:rPr>
                <w:rFonts w:ascii="VIC" w:hAnsi="VIC"/>
                <w:sz w:val="18"/>
                <w:szCs w:val="18"/>
              </w:rPr>
            </w:pPr>
            <w:r w:rsidRPr="00AF44DB">
              <w:rPr>
                <w:rFonts w:ascii="VIC" w:eastAsia="VIC" w:hAnsi="VIC"/>
                <w:color w:val="000000"/>
                <w:sz w:val="18"/>
                <w:szCs w:val="18"/>
              </w:rPr>
              <w:t>82%</w:t>
            </w:r>
          </w:p>
        </w:tc>
        <w:tc>
          <w:tcPr>
            <w:tcW w:w="1108" w:type="dxa"/>
            <w:shd w:val="clear" w:color="auto" w:fill="auto"/>
          </w:tcPr>
          <w:p w14:paraId="5F611961" w14:textId="7979AC00" w:rsidR="00807130" w:rsidRPr="00BF031D" w:rsidRDefault="00807130" w:rsidP="00807130">
            <w:pPr>
              <w:jc w:val="center"/>
              <w:rPr>
                <w:rFonts w:ascii="VIC" w:hAnsi="VIC"/>
                <w:sz w:val="18"/>
                <w:szCs w:val="18"/>
              </w:rPr>
            </w:pPr>
            <w:r w:rsidRPr="00AF44DB">
              <w:rPr>
                <w:rFonts w:ascii="VIC" w:eastAsia="VIC" w:hAnsi="VIC"/>
                <w:color w:val="000000"/>
                <w:sz w:val="18"/>
                <w:szCs w:val="18"/>
              </w:rPr>
              <w:t>16.1</w:t>
            </w:r>
          </w:p>
        </w:tc>
        <w:tc>
          <w:tcPr>
            <w:tcW w:w="1108" w:type="dxa"/>
            <w:shd w:val="clear" w:color="auto" w:fill="auto"/>
          </w:tcPr>
          <w:p w14:paraId="2B1796B9" w14:textId="63941C9B" w:rsidR="00807130" w:rsidRPr="00BF031D" w:rsidRDefault="00807130" w:rsidP="00807130">
            <w:pPr>
              <w:jc w:val="center"/>
              <w:rPr>
                <w:rFonts w:ascii="VIC" w:hAnsi="VIC"/>
                <w:sz w:val="18"/>
                <w:szCs w:val="18"/>
              </w:rPr>
            </w:pPr>
            <w:r w:rsidRPr="00AF44DB">
              <w:rPr>
                <w:rFonts w:ascii="VIC" w:eastAsia="VIC" w:hAnsi="VIC"/>
                <w:color w:val="000000"/>
                <w:sz w:val="18"/>
                <w:szCs w:val="18"/>
              </w:rPr>
              <w:t>42%</w:t>
            </w:r>
          </w:p>
        </w:tc>
        <w:tc>
          <w:tcPr>
            <w:tcW w:w="1108" w:type="dxa"/>
            <w:shd w:val="clear" w:color="auto" w:fill="auto"/>
          </w:tcPr>
          <w:p w14:paraId="42FE140B" w14:textId="41C7B930" w:rsidR="00807130" w:rsidRPr="00BF031D" w:rsidRDefault="00807130" w:rsidP="00807130">
            <w:pPr>
              <w:jc w:val="center"/>
              <w:rPr>
                <w:rFonts w:ascii="VIC" w:hAnsi="VIC"/>
                <w:sz w:val="18"/>
                <w:szCs w:val="18"/>
              </w:rPr>
            </w:pPr>
            <w:r w:rsidRPr="00AF44DB">
              <w:rPr>
                <w:rFonts w:ascii="VIC" w:eastAsia="VIC" w:hAnsi="VIC"/>
                <w:color w:val="000000"/>
                <w:sz w:val="18"/>
                <w:szCs w:val="18"/>
              </w:rPr>
              <w:t>6%</w:t>
            </w:r>
          </w:p>
        </w:tc>
        <w:tc>
          <w:tcPr>
            <w:tcW w:w="1108" w:type="dxa"/>
            <w:shd w:val="clear" w:color="auto" w:fill="auto"/>
          </w:tcPr>
          <w:p w14:paraId="2853C5DC" w14:textId="0A9A9EA7" w:rsidR="00807130" w:rsidRPr="00BF031D" w:rsidRDefault="00807130" w:rsidP="00807130">
            <w:pPr>
              <w:jc w:val="center"/>
              <w:rPr>
                <w:rFonts w:ascii="VIC" w:hAnsi="VIC"/>
                <w:sz w:val="18"/>
                <w:szCs w:val="18"/>
              </w:rPr>
            </w:pPr>
            <w:r w:rsidRPr="00AF44DB">
              <w:rPr>
                <w:rFonts w:ascii="VIC" w:eastAsia="VIC" w:hAnsi="VIC"/>
                <w:color w:val="000000"/>
                <w:sz w:val="18"/>
                <w:szCs w:val="18"/>
              </w:rPr>
              <w:t>1.4</w:t>
            </w:r>
          </w:p>
        </w:tc>
        <w:tc>
          <w:tcPr>
            <w:tcW w:w="1109" w:type="dxa"/>
            <w:shd w:val="clear" w:color="auto" w:fill="auto"/>
          </w:tcPr>
          <w:p w14:paraId="30DA56EC" w14:textId="6B38B697" w:rsidR="00807130" w:rsidRPr="00BF031D" w:rsidRDefault="00807130" w:rsidP="00807130">
            <w:pPr>
              <w:jc w:val="center"/>
              <w:rPr>
                <w:rFonts w:ascii="VIC" w:hAnsi="VIC"/>
                <w:sz w:val="18"/>
                <w:szCs w:val="18"/>
              </w:rPr>
            </w:pPr>
            <w:r w:rsidRPr="00AF44DB">
              <w:rPr>
                <w:rFonts w:ascii="VIC" w:eastAsia="VIC" w:hAnsi="VIC"/>
                <w:color w:val="000000"/>
                <w:sz w:val="18"/>
                <w:szCs w:val="18"/>
              </w:rPr>
              <w:t>24%</w:t>
            </w:r>
          </w:p>
        </w:tc>
      </w:tr>
      <w:tr w:rsidR="00807130" w:rsidRPr="00BF031D" w14:paraId="45FD0F3C" w14:textId="77777777" w:rsidTr="00F64D94">
        <w:trPr>
          <w:trHeight w:val="454"/>
        </w:trPr>
        <w:tc>
          <w:tcPr>
            <w:tcW w:w="1570" w:type="dxa"/>
            <w:vMerge w:val="restart"/>
            <w:shd w:val="clear" w:color="auto" w:fill="BFCED6"/>
          </w:tcPr>
          <w:p w14:paraId="5B3DB441" w14:textId="13E90C61"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Albury Wodonga Health</w:t>
            </w:r>
          </w:p>
        </w:tc>
        <w:tc>
          <w:tcPr>
            <w:tcW w:w="1985" w:type="dxa"/>
            <w:shd w:val="clear" w:color="auto" w:fill="BFCED6"/>
          </w:tcPr>
          <w:p w14:paraId="6939015F" w14:textId="26ED4690" w:rsidR="00807130" w:rsidRPr="00BF031D" w:rsidRDefault="00807130" w:rsidP="00807130">
            <w:pPr>
              <w:pStyle w:val="DHHStabletext"/>
              <w:spacing w:before="0" w:after="0"/>
              <w:rPr>
                <w:rFonts w:ascii="VIC" w:hAnsi="VIC"/>
                <w:sz w:val="18"/>
                <w:szCs w:val="18"/>
              </w:rPr>
            </w:pPr>
            <w:r w:rsidRPr="00AF44DB">
              <w:rPr>
                <w:rFonts w:ascii="VIC" w:eastAsia="VIC" w:hAnsi="VIC"/>
                <w:color w:val="000000"/>
                <w:sz w:val="18"/>
                <w:szCs w:val="18"/>
              </w:rPr>
              <w:t>Albury - NSW</w:t>
            </w:r>
          </w:p>
        </w:tc>
        <w:tc>
          <w:tcPr>
            <w:tcW w:w="1108" w:type="dxa"/>
            <w:shd w:val="clear" w:color="auto" w:fill="BFCED6"/>
          </w:tcPr>
          <w:p w14:paraId="4AF67898" w14:textId="77777777" w:rsidR="00807130" w:rsidRPr="00BF031D" w:rsidRDefault="00807130" w:rsidP="00807130">
            <w:pPr>
              <w:jc w:val="center"/>
              <w:rPr>
                <w:rFonts w:ascii="VIC" w:hAnsi="VIC"/>
                <w:sz w:val="18"/>
                <w:szCs w:val="18"/>
              </w:rPr>
            </w:pPr>
          </w:p>
        </w:tc>
        <w:tc>
          <w:tcPr>
            <w:tcW w:w="1108" w:type="dxa"/>
            <w:shd w:val="clear" w:color="auto" w:fill="BFCED6"/>
          </w:tcPr>
          <w:p w14:paraId="6C7D4C50" w14:textId="77777777" w:rsidR="00807130" w:rsidRPr="00BF031D" w:rsidRDefault="00807130" w:rsidP="00807130">
            <w:pPr>
              <w:jc w:val="center"/>
              <w:rPr>
                <w:rFonts w:ascii="VIC" w:hAnsi="VIC"/>
                <w:sz w:val="18"/>
                <w:szCs w:val="18"/>
              </w:rPr>
            </w:pPr>
          </w:p>
        </w:tc>
        <w:tc>
          <w:tcPr>
            <w:tcW w:w="1108" w:type="dxa"/>
            <w:shd w:val="clear" w:color="auto" w:fill="BFCED6"/>
          </w:tcPr>
          <w:p w14:paraId="1DE584E3" w14:textId="06C9398A"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c>
          <w:tcPr>
            <w:tcW w:w="1108" w:type="dxa"/>
            <w:shd w:val="clear" w:color="auto" w:fill="BFCED6"/>
          </w:tcPr>
          <w:p w14:paraId="0927BAA1" w14:textId="52AC4824" w:rsidR="00807130" w:rsidRPr="00BF031D" w:rsidRDefault="00807130" w:rsidP="00807130">
            <w:pPr>
              <w:jc w:val="center"/>
              <w:rPr>
                <w:rFonts w:ascii="VIC" w:hAnsi="VIC"/>
                <w:sz w:val="18"/>
                <w:szCs w:val="18"/>
              </w:rPr>
            </w:pPr>
            <w:r w:rsidRPr="00AF44DB">
              <w:rPr>
                <w:rFonts w:ascii="VIC" w:eastAsia="VIC" w:hAnsi="VIC"/>
                <w:color w:val="000000"/>
                <w:sz w:val="18"/>
                <w:szCs w:val="18"/>
              </w:rPr>
              <w:t>158.4</w:t>
            </w:r>
          </w:p>
        </w:tc>
        <w:tc>
          <w:tcPr>
            <w:tcW w:w="1108" w:type="dxa"/>
            <w:shd w:val="clear" w:color="auto" w:fill="BFCED6"/>
          </w:tcPr>
          <w:p w14:paraId="542F74E0" w14:textId="770CA714" w:rsidR="00807130" w:rsidRPr="00BF031D" w:rsidRDefault="00807130" w:rsidP="00807130">
            <w:pPr>
              <w:jc w:val="center"/>
              <w:rPr>
                <w:rFonts w:ascii="VIC" w:hAnsi="VIC"/>
                <w:sz w:val="18"/>
                <w:szCs w:val="18"/>
              </w:rPr>
            </w:pPr>
            <w:r w:rsidRPr="00AF44DB">
              <w:rPr>
                <w:rFonts w:ascii="VIC" w:eastAsia="VIC" w:hAnsi="VIC"/>
                <w:color w:val="000000"/>
                <w:sz w:val="18"/>
                <w:szCs w:val="18"/>
              </w:rPr>
              <w:t>3.6</w:t>
            </w:r>
          </w:p>
        </w:tc>
        <w:tc>
          <w:tcPr>
            <w:tcW w:w="1109" w:type="dxa"/>
            <w:shd w:val="clear" w:color="auto" w:fill="BFCED6"/>
          </w:tcPr>
          <w:p w14:paraId="3BA38CAB" w14:textId="3508FD1F" w:rsidR="00807130" w:rsidRPr="00BF031D" w:rsidRDefault="00807130" w:rsidP="00807130">
            <w:pPr>
              <w:jc w:val="center"/>
              <w:rPr>
                <w:rFonts w:ascii="VIC" w:hAnsi="VIC"/>
                <w:sz w:val="18"/>
                <w:szCs w:val="18"/>
              </w:rPr>
            </w:pPr>
            <w:r w:rsidRPr="00AF44DB">
              <w:rPr>
                <w:rFonts w:ascii="VIC" w:eastAsia="VIC" w:hAnsi="VIC"/>
                <w:color w:val="000000"/>
                <w:sz w:val="18"/>
                <w:szCs w:val="18"/>
              </w:rPr>
              <w:t>80%</w:t>
            </w:r>
          </w:p>
        </w:tc>
        <w:tc>
          <w:tcPr>
            <w:tcW w:w="1108" w:type="dxa"/>
            <w:shd w:val="clear" w:color="auto" w:fill="BFCED6"/>
          </w:tcPr>
          <w:p w14:paraId="0C58470E" w14:textId="143FD20F" w:rsidR="00807130" w:rsidRPr="00BF031D" w:rsidRDefault="00807130" w:rsidP="00807130">
            <w:pPr>
              <w:jc w:val="center"/>
              <w:rPr>
                <w:rFonts w:ascii="VIC" w:hAnsi="VIC"/>
                <w:sz w:val="18"/>
                <w:szCs w:val="18"/>
              </w:rPr>
            </w:pPr>
            <w:r w:rsidRPr="00AF44DB">
              <w:rPr>
                <w:rFonts w:ascii="VIC" w:eastAsia="VIC" w:hAnsi="VIC"/>
                <w:color w:val="000000"/>
                <w:sz w:val="18"/>
                <w:szCs w:val="18"/>
              </w:rPr>
              <w:t>19.2</w:t>
            </w:r>
          </w:p>
        </w:tc>
        <w:tc>
          <w:tcPr>
            <w:tcW w:w="1108" w:type="dxa"/>
            <w:shd w:val="clear" w:color="auto" w:fill="BFCED6"/>
          </w:tcPr>
          <w:p w14:paraId="31AA89C7" w14:textId="5A7C3896" w:rsidR="00807130" w:rsidRPr="00BF031D" w:rsidRDefault="00807130" w:rsidP="00807130">
            <w:pPr>
              <w:jc w:val="center"/>
              <w:rPr>
                <w:rFonts w:ascii="VIC" w:hAnsi="VIC"/>
                <w:sz w:val="18"/>
                <w:szCs w:val="18"/>
              </w:rPr>
            </w:pPr>
            <w:r w:rsidRPr="00AF44DB">
              <w:rPr>
                <w:rFonts w:ascii="VIC" w:eastAsia="VIC" w:hAnsi="VIC"/>
                <w:color w:val="000000"/>
                <w:sz w:val="18"/>
                <w:szCs w:val="18"/>
              </w:rPr>
              <w:t>41%</w:t>
            </w:r>
          </w:p>
        </w:tc>
        <w:tc>
          <w:tcPr>
            <w:tcW w:w="1108" w:type="dxa"/>
            <w:shd w:val="clear" w:color="auto" w:fill="BFCED6"/>
          </w:tcPr>
          <w:p w14:paraId="767458C7" w14:textId="405DB27F"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c>
          <w:tcPr>
            <w:tcW w:w="1108" w:type="dxa"/>
            <w:shd w:val="clear" w:color="auto" w:fill="BFCED6"/>
          </w:tcPr>
          <w:p w14:paraId="687EC10D" w14:textId="353346FA" w:rsidR="00807130" w:rsidRPr="00BF031D" w:rsidRDefault="00807130" w:rsidP="00807130">
            <w:pPr>
              <w:jc w:val="center"/>
              <w:rPr>
                <w:rFonts w:ascii="VIC" w:hAnsi="VIC"/>
                <w:sz w:val="18"/>
                <w:szCs w:val="18"/>
              </w:rPr>
            </w:pPr>
            <w:r w:rsidRPr="00AF44DB">
              <w:rPr>
                <w:rFonts w:ascii="VIC" w:eastAsia="VIC" w:hAnsi="VIC"/>
                <w:color w:val="000000"/>
                <w:sz w:val="18"/>
                <w:szCs w:val="18"/>
              </w:rPr>
              <w:t>1.0</w:t>
            </w:r>
          </w:p>
        </w:tc>
        <w:tc>
          <w:tcPr>
            <w:tcW w:w="1109" w:type="dxa"/>
            <w:shd w:val="clear" w:color="auto" w:fill="BFCED6"/>
          </w:tcPr>
          <w:p w14:paraId="61C10C2D" w14:textId="4BB3884B" w:rsidR="00807130" w:rsidRPr="00BF031D" w:rsidRDefault="00807130" w:rsidP="00807130">
            <w:pPr>
              <w:jc w:val="center"/>
              <w:rPr>
                <w:rFonts w:ascii="VIC" w:hAnsi="VIC"/>
                <w:sz w:val="18"/>
                <w:szCs w:val="18"/>
              </w:rPr>
            </w:pPr>
            <w:r w:rsidRPr="00AF44DB">
              <w:rPr>
                <w:rFonts w:ascii="VIC" w:eastAsia="VIC" w:hAnsi="VIC"/>
                <w:color w:val="000000"/>
                <w:sz w:val="18"/>
                <w:szCs w:val="18"/>
              </w:rPr>
              <w:t>13%</w:t>
            </w:r>
          </w:p>
        </w:tc>
      </w:tr>
      <w:tr w:rsidR="00807130" w:rsidRPr="00BF031D" w14:paraId="7A41FDEB" w14:textId="77777777" w:rsidTr="00F64D94">
        <w:trPr>
          <w:trHeight w:val="454"/>
        </w:trPr>
        <w:tc>
          <w:tcPr>
            <w:tcW w:w="1570" w:type="dxa"/>
            <w:vMerge/>
            <w:shd w:val="clear" w:color="auto" w:fill="BFCED6"/>
          </w:tcPr>
          <w:p w14:paraId="183E586D" w14:textId="77777777" w:rsidR="00807130" w:rsidRPr="00A83248" w:rsidRDefault="00807130" w:rsidP="00807130">
            <w:pPr>
              <w:pStyle w:val="DHHStabletext"/>
              <w:spacing w:before="0" w:after="0"/>
              <w:rPr>
                <w:rFonts w:ascii="VIC" w:eastAsia="Verdana" w:hAnsi="VIC"/>
                <w:color w:val="000000"/>
                <w:sz w:val="18"/>
              </w:rPr>
            </w:pPr>
          </w:p>
        </w:tc>
        <w:tc>
          <w:tcPr>
            <w:tcW w:w="1985" w:type="dxa"/>
            <w:shd w:val="clear" w:color="auto" w:fill="BFCED6"/>
          </w:tcPr>
          <w:p w14:paraId="2AD30918" w14:textId="7B1F2F13" w:rsidR="00807130" w:rsidRPr="00A83248" w:rsidRDefault="00807130" w:rsidP="00807130">
            <w:pPr>
              <w:pStyle w:val="DHHStabletext"/>
              <w:spacing w:before="0" w:after="0"/>
              <w:rPr>
                <w:rFonts w:ascii="VIC" w:eastAsia="Verdana" w:hAnsi="VIC"/>
                <w:color w:val="000000"/>
                <w:sz w:val="18"/>
              </w:rPr>
            </w:pPr>
            <w:r w:rsidRPr="00AF44DB">
              <w:rPr>
                <w:rFonts w:ascii="VIC" w:eastAsia="VIC" w:hAnsi="VIC"/>
                <w:color w:val="000000"/>
                <w:sz w:val="18"/>
                <w:szCs w:val="18"/>
              </w:rPr>
              <w:t>North East &amp; Border</w:t>
            </w:r>
          </w:p>
        </w:tc>
        <w:tc>
          <w:tcPr>
            <w:tcW w:w="1108" w:type="dxa"/>
            <w:shd w:val="clear" w:color="auto" w:fill="BFCED6"/>
          </w:tcPr>
          <w:p w14:paraId="7D1099BC" w14:textId="08A582AF" w:rsidR="00807130" w:rsidRPr="00BF031D" w:rsidRDefault="00807130" w:rsidP="00807130">
            <w:pPr>
              <w:jc w:val="center"/>
              <w:rPr>
                <w:rFonts w:ascii="VIC" w:hAnsi="VIC"/>
                <w:sz w:val="18"/>
                <w:szCs w:val="18"/>
              </w:rPr>
            </w:pPr>
            <w:r w:rsidRPr="00AF44DB">
              <w:rPr>
                <w:rFonts w:ascii="VIC" w:eastAsia="VIC" w:hAnsi="VIC"/>
                <w:color w:val="000000"/>
                <w:sz w:val="18"/>
                <w:szCs w:val="18"/>
              </w:rPr>
              <w:t>85%</w:t>
            </w:r>
          </w:p>
        </w:tc>
        <w:tc>
          <w:tcPr>
            <w:tcW w:w="1108" w:type="dxa"/>
            <w:shd w:val="clear" w:color="auto" w:fill="BFCED6"/>
          </w:tcPr>
          <w:p w14:paraId="00E6AE19" w14:textId="3A369969" w:rsidR="00807130" w:rsidRPr="00BF031D" w:rsidRDefault="00807130" w:rsidP="00807130">
            <w:pPr>
              <w:jc w:val="center"/>
              <w:rPr>
                <w:rFonts w:ascii="VIC" w:hAnsi="VIC"/>
                <w:sz w:val="18"/>
                <w:szCs w:val="18"/>
              </w:rPr>
            </w:pPr>
            <w:r w:rsidRPr="00AF44DB">
              <w:rPr>
                <w:rFonts w:ascii="VIC" w:eastAsia="VIC" w:hAnsi="VIC"/>
                <w:color w:val="000000"/>
                <w:sz w:val="18"/>
                <w:szCs w:val="18"/>
              </w:rPr>
              <w:t>91%</w:t>
            </w:r>
          </w:p>
        </w:tc>
        <w:tc>
          <w:tcPr>
            <w:tcW w:w="1108" w:type="dxa"/>
            <w:shd w:val="clear" w:color="auto" w:fill="BFCED6"/>
          </w:tcPr>
          <w:p w14:paraId="2CB19EAB" w14:textId="5BF36953" w:rsidR="00807130" w:rsidRPr="00BF031D" w:rsidRDefault="00807130" w:rsidP="00807130">
            <w:pPr>
              <w:jc w:val="center"/>
              <w:rPr>
                <w:rFonts w:ascii="VIC" w:hAnsi="VIC"/>
                <w:sz w:val="18"/>
                <w:szCs w:val="18"/>
              </w:rPr>
            </w:pPr>
            <w:r w:rsidRPr="00AF44DB">
              <w:rPr>
                <w:rFonts w:ascii="VIC" w:eastAsia="VIC" w:hAnsi="VIC"/>
                <w:color w:val="000000"/>
                <w:sz w:val="18"/>
                <w:szCs w:val="18"/>
              </w:rPr>
              <w:t>31%</w:t>
            </w:r>
          </w:p>
        </w:tc>
        <w:tc>
          <w:tcPr>
            <w:tcW w:w="1108" w:type="dxa"/>
            <w:shd w:val="clear" w:color="auto" w:fill="BFCED6"/>
          </w:tcPr>
          <w:p w14:paraId="3520D8B2" w14:textId="72031622" w:rsidR="00807130" w:rsidRPr="00BF031D" w:rsidRDefault="00807130" w:rsidP="00807130">
            <w:pPr>
              <w:jc w:val="center"/>
              <w:rPr>
                <w:rFonts w:ascii="VIC" w:hAnsi="VIC"/>
                <w:sz w:val="18"/>
                <w:szCs w:val="18"/>
              </w:rPr>
            </w:pPr>
            <w:r w:rsidRPr="00AF44DB">
              <w:rPr>
                <w:rFonts w:ascii="VIC" w:eastAsia="VIC" w:hAnsi="VIC"/>
                <w:color w:val="000000"/>
                <w:sz w:val="18"/>
                <w:szCs w:val="18"/>
              </w:rPr>
              <w:t>131.5</w:t>
            </w:r>
          </w:p>
        </w:tc>
        <w:tc>
          <w:tcPr>
            <w:tcW w:w="1108" w:type="dxa"/>
            <w:shd w:val="clear" w:color="auto" w:fill="BFCED6"/>
          </w:tcPr>
          <w:p w14:paraId="4825EA16" w14:textId="52F83979" w:rsidR="00807130" w:rsidRPr="00BF031D" w:rsidRDefault="00807130" w:rsidP="00807130">
            <w:pPr>
              <w:jc w:val="center"/>
              <w:rPr>
                <w:rFonts w:ascii="VIC" w:hAnsi="VIC"/>
                <w:sz w:val="18"/>
                <w:szCs w:val="18"/>
              </w:rPr>
            </w:pPr>
            <w:r w:rsidRPr="00AF44DB">
              <w:rPr>
                <w:rFonts w:ascii="VIC" w:eastAsia="VIC" w:hAnsi="VIC"/>
                <w:color w:val="000000"/>
                <w:sz w:val="18"/>
                <w:szCs w:val="18"/>
              </w:rPr>
              <w:t>1.9</w:t>
            </w:r>
          </w:p>
        </w:tc>
        <w:tc>
          <w:tcPr>
            <w:tcW w:w="1109" w:type="dxa"/>
            <w:shd w:val="clear" w:color="auto" w:fill="BFCED6"/>
          </w:tcPr>
          <w:p w14:paraId="71921FC6" w14:textId="7FB6309A" w:rsidR="00807130" w:rsidRPr="00BF031D" w:rsidRDefault="00807130" w:rsidP="00807130">
            <w:pPr>
              <w:jc w:val="center"/>
              <w:rPr>
                <w:rFonts w:ascii="VIC" w:hAnsi="VIC"/>
                <w:sz w:val="18"/>
                <w:szCs w:val="18"/>
              </w:rPr>
            </w:pPr>
            <w:r w:rsidRPr="00AF44DB">
              <w:rPr>
                <w:rFonts w:ascii="VIC" w:eastAsia="VIC" w:hAnsi="VIC"/>
                <w:color w:val="000000"/>
                <w:sz w:val="18"/>
                <w:szCs w:val="18"/>
              </w:rPr>
              <w:t>86%</w:t>
            </w:r>
          </w:p>
        </w:tc>
        <w:tc>
          <w:tcPr>
            <w:tcW w:w="1108" w:type="dxa"/>
            <w:shd w:val="clear" w:color="auto" w:fill="BFCED6"/>
          </w:tcPr>
          <w:p w14:paraId="0DD9E5EB" w14:textId="684E46CF" w:rsidR="00807130" w:rsidRPr="00BF031D" w:rsidRDefault="00807130" w:rsidP="00807130">
            <w:pPr>
              <w:jc w:val="center"/>
              <w:rPr>
                <w:rFonts w:ascii="VIC" w:hAnsi="VIC"/>
                <w:sz w:val="18"/>
                <w:szCs w:val="18"/>
              </w:rPr>
            </w:pPr>
            <w:r w:rsidRPr="00AF44DB">
              <w:rPr>
                <w:rFonts w:ascii="VIC" w:eastAsia="VIC" w:hAnsi="VIC"/>
                <w:color w:val="000000"/>
                <w:sz w:val="18"/>
                <w:szCs w:val="18"/>
              </w:rPr>
              <w:t>18.6</w:t>
            </w:r>
          </w:p>
        </w:tc>
        <w:tc>
          <w:tcPr>
            <w:tcW w:w="1108" w:type="dxa"/>
            <w:shd w:val="clear" w:color="auto" w:fill="BFCED6"/>
          </w:tcPr>
          <w:p w14:paraId="7B562CED" w14:textId="6B17F24E" w:rsidR="00807130" w:rsidRPr="00BF031D" w:rsidRDefault="00807130" w:rsidP="00807130">
            <w:pPr>
              <w:jc w:val="center"/>
              <w:rPr>
                <w:rFonts w:ascii="VIC" w:hAnsi="VIC"/>
                <w:sz w:val="18"/>
                <w:szCs w:val="18"/>
              </w:rPr>
            </w:pPr>
            <w:r w:rsidRPr="00AF44DB">
              <w:rPr>
                <w:rFonts w:ascii="VIC" w:eastAsia="VIC" w:hAnsi="VIC"/>
                <w:color w:val="000000"/>
                <w:sz w:val="18"/>
                <w:szCs w:val="18"/>
              </w:rPr>
              <w:t>40%</w:t>
            </w:r>
          </w:p>
        </w:tc>
        <w:tc>
          <w:tcPr>
            <w:tcW w:w="1108" w:type="dxa"/>
            <w:shd w:val="clear" w:color="auto" w:fill="BFCED6"/>
          </w:tcPr>
          <w:p w14:paraId="34068805" w14:textId="6BAB34BE" w:rsidR="00807130" w:rsidRPr="00BF031D" w:rsidRDefault="00807130" w:rsidP="00807130">
            <w:pPr>
              <w:jc w:val="center"/>
              <w:rPr>
                <w:rFonts w:ascii="VIC" w:hAnsi="VIC"/>
                <w:sz w:val="18"/>
                <w:szCs w:val="18"/>
              </w:rPr>
            </w:pPr>
            <w:r w:rsidRPr="00AF44DB">
              <w:rPr>
                <w:rFonts w:ascii="VIC" w:eastAsia="VIC" w:hAnsi="VIC"/>
                <w:color w:val="000000"/>
                <w:sz w:val="18"/>
                <w:szCs w:val="18"/>
              </w:rPr>
              <w:t>29%</w:t>
            </w:r>
          </w:p>
        </w:tc>
        <w:tc>
          <w:tcPr>
            <w:tcW w:w="1108" w:type="dxa"/>
            <w:shd w:val="clear" w:color="auto" w:fill="BFCED6"/>
          </w:tcPr>
          <w:p w14:paraId="799CEE78" w14:textId="57999DAE" w:rsidR="00807130" w:rsidRPr="00BF031D" w:rsidRDefault="00807130" w:rsidP="00807130">
            <w:pPr>
              <w:jc w:val="center"/>
              <w:rPr>
                <w:rFonts w:ascii="VIC" w:hAnsi="VIC"/>
                <w:sz w:val="18"/>
                <w:szCs w:val="18"/>
              </w:rPr>
            </w:pPr>
            <w:r w:rsidRPr="00AF44DB">
              <w:rPr>
                <w:rFonts w:ascii="VIC" w:eastAsia="VIC" w:hAnsi="VIC"/>
                <w:color w:val="000000"/>
                <w:sz w:val="18"/>
                <w:szCs w:val="18"/>
              </w:rPr>
              <w:t>1.0</w:t>
            </w:r>
          </w:p>
        </w:tc>
        <w:tc>
          <w:tcPr>
            <w:tcW w:w="1109" w:type="dxa"/>
            <w:shd w:val="clear" w:color="auto" w:fill="BFCED6"/>
          </w:tcPr>
          <w:p w14:paraId="14757CD0" w14:textId="16F99374" w:rsidR="00807130" w:rsidRPr="00BF031D" w:rsidRDefault="00807130" w:rsidP="00807130">
            <w:pPr>
              <w:jc w:val="center"/>
              <w:rPr>
                <w:rFonts w:ascii="VIC" w:hAnsi="VIC"/>
                <w:sz w:val="18"/>
                <w:szCs w:val="18"/>
              </w:rPr>
            </w:pPr>
            <w:r w:rsidRPr="00AF44DB">
              <w:rPr>
                <w:rFonts w:ascii="VIC" w:eastAsia="VIC" w:hAnsi="VIC"/>
                <w:color w:val="000000"/>
                <w:sz w:val="18"/>
                <w:szCs w:val="18"/>
              </w:rPr>
              <w:t>30%</w:t>
            </w:r>
          </w:p>
        </w:tc>
      </w:tr>
      <w:tr w:rsidR="00807130" w:rsidRPr="00BF031D" w14:paraId="5953F5CD" w14:textId="77777777" w:rsidTr="00F64D94">
        <w:trPr>
          <w:trHeight w:val="454"/>
        </w:trPr>
        <w:tc>
          <w:tcPr>
            <w:tcW w:w="1570" w:type="dxa"/>
            <w:shd w:val="clear" w:color="auto" w:fill="FFFFFF" w:themeFill="background1"/>
          </w:tcPr>
          <w:p w14:paraId="50B70FB7" w14:textId="64A2EB75" w:rsidR="00807130" w:rsidRPr="000A7F1F" w:rsidRDefault="00807130" w:rsidP="00807130">
            <w:pPr>
              <w:pStyle w:val="DHHStabletext"/>
              <w:spacing w:before="0" w:after="0"/>
              <w:rPr>
                <w:rFonts w:ascii="VIC" w:eastAsia="Verdana" w:hAnsi="VIC"/>
                <w:color w:val="000000"/>
                <w:sz w:val="18"/>
                <w:szCs w:val="18"/>
              </w:rPr>
            </w:pPr>
            <w:r w:rsidRPr="00AF44DB">
              <w:rPr>
                <w:rFonts w:ascii="VIC" w:eastAsia="VIC" w:hAnsi="VIC"/>
                <w:color w:val="000000"/>
                <w:sz w:val="18"/>
                <w:szCs w:val="18"/>
              </w:rPr>
              <w:t>South West Health</w:t>
            </w:r>
          </w:p>
        </w:tc>
        <w:tc>
          <w:tcPr>
            <w:tcW w:w="1985" w:type="dxa"/>
            <w:shd w:val="clear" w:color="auto" w:fill="FFFFFF" w:themeFill="background1"/>
          </w:tcPr>
          <w:p w14:paraId="19E2B653" w14:textId="19E509F3" w:rsidR="00807130" w:rsidRPr="000A7F1F" w:rsidRDefault="00807130" w:rsidP="00807130">
            <w:pPr>
              <w:pStyle w:val="DHHStabletext"/>
              <w:spacing w:before="0" w:after="0"/>
              <w:rPr>
                <w:rFonts w:ascii="VIC" w:eastAsia="Verdana" w:hAnsi="VIC"/>
                <w:color w:val="000000"/>
                <w:sz w:val="18"/>
                <w:szCs w:val="18"/>
              </w:rPr>
            </w:pPr>
            <w:r w:rsidRPr="00AF44DB">
              <w:rPr>
                <w:rFonts w:ascii="VIC" w:eastAsia="VIC" w:hAnsi="VIC"/>
                <w:color w:val="000000"/>
                <w:sz w:val="18"/>
                <w:szCs w:val="18"/>
              </w:rPr>
              <w:t>South West Health Care</w:t>
            </w:r>
          </w:p>
        </w:tc>
        <w:tc>
          <w:tcPr>
            <w:tcW w:w="1108" w:type="dxa"/>
            <w:shd w:val="clear" w:color="auto" w:fill="FFFFFF" w:themeFill="background1"/>
          </w:tcPr>
          <w:p w14:paraId="297955A3" w14:textId="6E62E2C2" w:rsidR="00807130" w:rsidRPr="00BF031D" w:rsidRDefault="00807130" w:rsidP="00807130">
            <w:pPr>
              <w:jc w:val="center"/>
              <w:rPr>
                <w:rFonts w:ascii="VIC" w:hAnsi="VIC"/>
                <w:sz w:val="18"/>
                <w:szCs w:val="18"/>
              </w:rPr>
            </w:pPr>
            <w:r w:rsidRPr="00AF44DB">
              <w:rPr>
                <w:rFonts w:ascii="VIC" w:eastAsia="VIC" w:hAnsi="VIC"/>
                <w:color w:val="000000"/>
                <w:sz w:val="18"/>
                <w:szCs w:val="18"/>
              </w:rPr>
              <w:t>83%</w:t>
            </w:r>
          </w:p>
        </w:tc>
        <w:tc>
          <w:tcPr>
            <w:tcW w:w="1108" w:type="dxa"/>
            <w:shd w:val="clear" w:color="auto" w:fill="FFFFFF" w:themeFill="background1"/>
          </w:tcPr>
          <w:p w14:paraId="2ED70CA2" w14:textId="02487B83" w:rsidR="00807130" w:rsidRPr="00BF031D" w:rsidRDefault="00807130" w:rsidP="00807130">
            <w:pPr>
              <w:jc w:val="center"/>
              <w:rPr>
                <w:rFonts w:ascii="VIC" w:hAnsi="VIC"/>
                <w:sz w:val="18"/>
                <w:szCs w:val="18"/>
              </w:rPr>
            </w:pPr>
            <w:r w:rsidRPr="00AF44DB">
              <w:rPr>
                <w:rFonts w:ascii="VIC" w:eastAsia="VIC" w:hAnsi="VIC"/>
                <w:color w:val="000000"/>
                <w:sz w:val="18"/>
                <w:szCs w:val="18"/>
              </w:rPr>
              <w:t>91%</w:t>
            </w:r>
          </w:p>
        </w:tc>
        <w:tc>
          <w:tcPr>
            <w:tcW w:w="1108" w:type="dxa"/>
            <w:shd w:val="clear" w:color="auto" w:fill="FFFFFF" w:themeFill="background1"/>
          </w:tcPr>
          <w:p w14:paraId="0B0C6218" w14:textId="53C241C2" w:rsidR="00807130" w:rsidRPr="00BF031D" w:rsidRDefault="00807130" w:rsidP="00807130">
            <w:pPr>
              <w:jc w:val="center"/>
              <w:rPr>
                <w:rFonts w:ascii="VIC" w:hAnsi="VIC"/>
                <w:sz w:val="18"/>
                <w:szCs w:val="18"/>
              </w:rPr>
            </w:pPr>
            <w:r w:rsidRPr="00AF44DB">
              <w:rPr>
                <w:rFonts w:ascii="VIC" w:eastAsia="VIC" w:hAnsi="VIC"/>
                <w:color w:val="000000"/>
                <w:sz w:val="18"/>
                <w:szCs w:val="18"/>
              </w:rPr>
              <w:t>17%</w:t>
            </w:r>
          </w:p>
        </w:tc>
        <w:tc>
          <w:tcPr>
            <w:tcW w:w="1108" w:type="dxa"/>
            <w:shd w:val="clear" w:color="auto" w:fill="FFFFFF" w:themeFill="background1"/>
          </w:tcPr>
          <w:p w14:paraId="751BF1E1" w14:textId="5DB8874A" w:rsidR="00807130" w:rsidRPr="00BF031D" w:rsidRDefault="00807130" w:rsidP="00807130">
            <w:pPr>
              <w:jc w:val="center"/>
              <w:rPr>
                <w:rFonts w:ascii="VIC" w:hAnsi="VIC"/>
                <w:sz w:val="18"/>
                <w:szCs w:val="18"/>
              </w:rPr>
            </w:pPr>
            <w:r w:rsidRPr="00AF44DB">
              <w:rPr>
                <w:rFonts w:ascii="VIC" w:eastAsia="VIC" w:hAnsi="VIC"/>
                <w:color w:val="000000"/>
                <w:sz w:val="18"/>
                <w:szCs w:val="18"/>
              </w:rPr>
              <w:t>230.8</w:t>
            </w:r>
          </w:p>
        </w:tc>
        <w:tc>
          <w:tcPr>
            <w:tcW w:w="1108" w:type="dxa"/>
            <w:shd w:val="clear" w:color="auto" w:fill="FFFFFF" w:themeFill="background1"/>
          </w:tcPr>
          <w:p w14:paraId="4C1B49A9" w14:textId="0AB73D81" w:rsidR="00807130" w:rsidRPr="00BF031D" w:rsidRDefault="00807130" w:rsidP="00807130">
            <w:pPr>
              <w:jc w:val="center"/>
              <w:rPr>
                <w:rFonts w:ascii="VIC" w:hAnsi="VIC"/>
                <w:sz w:val="18"/>
                <w:szCs w:val="18"/>
              </w:rPr>
            </w:pPr>
            <w:r w:rsidRPr="00AF44DB">
              <w:rPr>
                <w:rFonts w:ascii="VIC" w:eastAsia="VIC" w:hAnsi="VIC"/>
                <w:color w:val="000000"/>
                <w:sz w:val="18"/>
                <w:szCs w:val="18"/>
              </w:rPr>
              <w:t>2.5</w:t>
            </w:r>
          </w:p>
        </w:tc>
        <w:tc>
          <w:tcPr>
            <w:tcW w:w="1109" w:type="dxa"/>
            <w:shd w:val="clear" w:color="auto" w:fill="FFFFFF" w:themeFill="background1"/>
          </w:tcPr>
          <w:p w14:paraId="4DE5BB39" w14:textId="6BCEE889" w:rsidR="00807130" w:rsidRPr="00BF031D" w:rsidRDefault="00807130" w:rsidP="00807130">
            <w:pPr>
              <w:jc w:val="center"/>
              <w:rPr>
                <w:rFonts w:ascii="VIC" w:hAnsi="VIC"/>
                <w:sz w:val="18"/>
                <w:szCs w:val="18"/>
              </w:rPr>
            </w:pPr>
            <w:r w:rsidRPr="00AF44DB">
              <w:rPr>
                <w:rFonts w:ascii="VIC" w:eastAsia="VIC" w:hAnsi="VIC"/>
                <w:color w:val="000000"/>
                <w:sz w:val="18"/>
                <w:szCs w:val="18"/>
              </w:rPr>
              <w:t>66%</w:t>
            </w:r>
          </w:p>
        </w:tc>
        <w:tc>
          <w:tcPr>
            <w:tcW w:w="1108" w:type="dxa"/>
            <w:shd w:val="clear" w:color="auto" w:fill="FFFFFF" w:themeFill="background1"/>
          </w:tcPr>
          <w:p w14:paraId="014C69F4" w14:textId="6A9189F7" w:rsidR="00807130" w:rsidRPr="00BF031D" w:rsidRDefault="00807130" w:rsidP="00807130">
            <w:pPr>
              <w:jc w:val="center"/>
              <w:rPr>
                <w:rFonts w:ascii="VIC" w:hAnsi="VIC"/>
                <w:sz w:val="18"/>
                <w:szCs w:val="18"/>
              </w:rPr>
            </w:pPr>
            <w:r w:rsidRPr="00AF44DB">
              <w:rPr>
                <w:rFonts w:ascii="VIC" w:eastAsia="VIC" w:hAnsi="VIC"/>
                <w:color w:val="000000"/>
                <w:sz w:val="18"/>
                <w:szCs w:val="18"/>
              </w:rPr>
              <w:t>15.9</w:t>
            </w:r>
          </w:p>
        </w:tc>
        <w:tc>
          <w:tcPr>
            <w:tcW w:w="1108" w:type="dxa"/>
            <w:shd w:val="clear" w:color="auto" w:fill="FFFFFF" w:themeFill="background1"/>
          </w:tcPr>
          <w:p w14:paraId="6B896CDC" w14:textId="3E374A7F" w:rsidR="00807130" w:rsidRPr="00BF031D" w:rsidRDefault="00807130" w:rsidP="00807130">
            <w:pPr>
              <w:jc w:val="center"/>
              <w:rPr>
                <w:rFonts w:ascii="VIC" w:hAnsi="VIC"/>
                <w:sz w:val="18"/>
                <w:szCs w:val="18"/>
              </w:rPr>
            </w:pPr>
            <w:r w:rsidRPr="00AF44DB">
              <w:rPr>
                <w:rFonts w:ascii="VIC" w:eastAsia="VIC" w:hAnsi="VIC"/>
                <w:color w:val="000000"/>
                <w:sz w:val="18"/>
                <w:szCs w:val="18"/>
              </w:rPr>
              <w:t>40%</w:t>
            </w:r>
          </w:p>
        </w:tc>
        <w:tc>
          <w:tcPr>
            <w:tcW w:w="1108" w:type="dxa"/>
            <w:shd w:val="clear" w:color="auto" w:fill="FFFFFF" w:themeFill="background1"/>
          </w:tcPr>
          <w:p w14:paraId="12222F1C" w14:textId="122CA003" w:rsidR="00807130" w:rsidRPr="00BF031D" w:rsidRDefault="00807130" w:rsidP="00807130">
            <w:pPr>
              <w:jc w:val="center"/>
              <w:rPr>
                <w:rFonts w:ascii="VIC" w:hAnsi="VIC"/>
                <w:sz w:val="18"/>
                <w:szCs w:val="18"/>
              </w:rPr>
            </w:pPr>
            <w:r w:rsidRPr="00AF44DB">
              <w:rPr>
                <w:rFonts w:ascii="VIC" w:eastAsia="VIC" w:hAnsi="VIC"/>
                <w:color w:val="000000"/>
                <w:sz w:val="18"/>
                <w:szCs w:val="18"/>
              </w:rPr>
              <w:t>33%</w:t>
            </w:r>
          </w:p>
        </w:tc>
        <w:tc>
          <w:tcPr>
            <w:tcW w:w="1108" w:type="dxa"/>
            <w:shd w:val="clear" w:color="auto" w:fill="FFFFFF" w:themeFill="background1"/>
          </w:tcPr>
          <w:p w14:paraId="4475F580" w14:textId="7C1E1EAB" w:rsidR="00807130" w:rsidRPr="00BF031D" w:rsidRDefault="00807130" w:rsidP="00807130">
            <w:pPr>
              <w:jc w:val="center"/>
              <w:rPr>
                <w:rFonts w:ascii="VIC" w:hAnsi="VIC"/>
                <w:sz w:val="18"/>
                <w:szCs w:val="18"/>
              </w:rPr>
            </w:pPr>
            <w:r w:rsidRPr="00AF44DB">
              <w:rPr>
                <w:rFonts w:ascii="VIC" w:eastAsia="VIC" w:hAnsi="VIC"/>
                <w:color w:val="000000"/>
                <w:sz w:val="18"/>
                <w:szCs w:val="18"/>
              </w:rPr>
              <w:t>1.3</w:t>
            </w:r>
          </w:p>
        </w:tc>
        <w:tc>
          <w:tcPr>
            <w:tcW w:w="1109" w:type="dxa"/>
            <w:shd w:val="clear" w:color="auto" w:fill="FFFFFF" w:themeFill="background1"/>
          </w:tcPr>
          <w:p w14:paraId="7C580F68" w14:textId="45ACEFE6" w:rsidR="00807130" w:rsidRPr="00BF031D" w:rsidRDefault="00807130" w:rsidP="00807130">
            <w:pPr>
              <w:jc w:val="center"/>
              <w:rPr>
                <w:rFonts w:ascii="VIC" w:hAnsi="VIC"/>
                <w:sz w:val="18"/>
                <w:szCs w:val="18"/>
              </w:rPr>
            </w:pPr>
            <w:r w:rsidRPr="00AF44DB">
              <w:rPr>
                <w:rFonts w:ascii="VIC" w:eastAsia="VIC" w:hAnsi="VIC"/>
                <w:color w:val="000000"/>
                <w:sz w:val="18"/>
                <w:szCs w:val="18"/>
              </w:rPr>
              <w:t>33%</w:t>
            </w:r>
          </w:p>
        </w:tc>
      </w:tr>
      <w:tr w:rsidR="00807130" w:rsidRPr="00E93386" w14:paraId="3A2878D6" w14:textId="77777777" w:rsidTr="00F64D94">
        <w:trPr>
          <w:trHeight w:val="454"/>
        </w:trPr>
        <w:tc>
          <w:tcPr>
            <w:tcW w:w="1570" w:type="dxa"/>
            <w:shd w:val="clear" w:color="auto" w:fill="B1C9E8"/>
          </w:tcPr>
          <w:p w14:paraId="05099E68" w14:textId="34871D1D"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TOTAL RURAL</w:t>
            </w:r>
          </w:p>
        </w:tc>
        <w:tc>
          <w:tcPr>
            <w:tcW w:w="1985" w:type="dxa"/>
            <w:shd w:val="clear" w:color="auto" w:fill="B1C9E8"/>
          </w:tcPr>
          <w:p w14:paraId="5D0EA298" w14:textId="1D371B37" w:rsidR="00807130" w:rsidRPr="00E93386" w:rsidRDefault="00807130" w:rsidP="00807130">
            <w:pPr>
              <w:pStyle w:val="DHHStabletext"/>
              <w:spacing w:before="0" w:after="0"/>
              <w:rPr>
                <w:rFonts w:ascii="VIC SemiBold" w:eastAsia="Verdana" w:hAnsi="VIC SemiBold" w:cs="Verdana"/>
                <w:color w:val="000000" w:themeColor="text1"/>
                <w:sz w:val="18"/>
                <w:szCs w:val="18"/>
              </w:rPr>
            </w:pPr>
            <w:r w:rsidRPr="00AF44DB">
              <w:rPr>
                <w:rFonts w:ascii="VIC SemiBold" w:eastAsia="VIC SemiBold" w:hAnsi="VIC SemiBold"/>
                <w:color w:val="000000"/>
                <w:sz w:val="18"/>
                <w:szCs w:val="18"/>
              </w:rPr>
              <w:t xml:space="preserve"> </w:t>
            </w:r>
          </w:p>
        </w:tc>
        <w:tc>
          <w:tcPr>
            <w:tcW w:w="1108" w:type="dxa"/>
            <w:shd w:val="clear" w:color="auto" w:fill="B1C9E8"/>
          </w:tcPr>
          <w:p w14:paraId="15807E82" w14:textId="556A8F5E"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78%</w:t>
            </w:r>
          </w:p>
        </w:tc>
        <w:tc>
          <w:tcPr>
            <w:tcW w:w="1108" w:type="dxa"/>
            <w:shd w:val="clear" w:color="auto" w:fill="B1C9E8"/>
          </w:tcPr>
          <w:p w14:paraId="7D81FA2B" w14:textId="632E1900"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90%</w:t>
            </w:r>
          </w:p>
        </w:tc>
        <w:tc>
          <w:tcPr>
            <w:tcW w:w="1108" w:type="dxa"/>
            <w:shd w:val="clear" w:color="auto" w:fill="B1C9E8"/>
          </w:tcPr>
          <w:p w14:paraId="7E67459E" w14:textId="67246F39"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18%</w:t>
            </w:r>
          </w:p>
        </w:tc>
        <w:tc>
          <w:tcPr>
            <w:tcW w:w="1108" w:type="dxa"/>
            <w:shd w:val="clear" w:color="auto" w:fill="B1C9E8"/>
          </w:tcPr>
          <w:p w14:paraId="5AE6C44B" w14:textId="52B1B77E"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175.9</w:t>
            </w:r>
          </w:p>
        </w:tc>
        <w:tc>
          <w:tcPr>
            <w:tcW w:w="1108" w:type="dxa"/>
            <w:shd w:val="clear" w:color="auto" w:fill="B1C9E8"/>
          </w:tcPr>
          <w:p w14:paraId="620561DD" w14:textId="59EDCA38"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3.7</w:t>
            </w:r>
          </w:p>
        </w:tc>
        <w:tc>
          <w:tcPr>
            <w:tcW w:w="1109" w:type="dxa"/>
            <w:shd w:val="clear" w:color="auto" w:fill="B1C9E8"/>
          </w:tcPr>
          <w:p w14:paraId="0388355A" w14:textId="7908BA6A"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70%</w:t>
            </w:r>
          </w:p>
        </w:tc>
        <w:tc>
          <w:tcPr>
            <w:tcW w:w="1108" w:type="dxa"/>
            <w:shd w:val="clear" w:color="auto" w:fill="B1C9E8"/>
          </w:tcPr>
          <w:p w14:paraId="1B737DE9" w14:textId="7DAEB83D"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15.5</w:t>
            </w:r>
          </w:p>
        </w:tc>
        <w:tc>
          <w:tcPr>
            <w:tcW w:w="1108" w:type="dxa"/>
            <w:shd w:val="clear" w:color="auto" w:fill="B1C9E8"/>
          </w:tcPr>
          <w:p w14:paraId="38B220AC" w14:textId="3072E2E0"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46%</w:t>
            </w:r>
          </w:p>
        </w:tc>
        <w:tc>
          <w:tcPr>
            <w:tcW w:w="1108" w:type="dxa"/>
            <w:shd w:val="clear" w:color="auto" w:fill="B1C9E8"/>
          </w:tcPr>
          <w:p w14:paraId="249C35D6" w14:textId="54A2A607"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22%</w:t>
            </w:r>
          </w:p>
        </w:tc>
        <w:tc>
          <w:tcPr>
            <w:tcW w:w="1108" w:type="dxa"/>
            <w:shd w:val="clear" w:color="auto" w:fill="B1C9E8"/>
          </w:tcPr>
          <w:p w14:paraId="17CA13EF" w14:textId="61BF4313"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1.4</w:t>
            </w:r>
          </w:p>
        </w:tc>
        <w:tc>
          <w:tcPr>
            <w:tcW w:w="1109" w:type="dxa"/>
            <w:shd w:val="clear" w:color="auto" w:fill="B1C9E8"/>
          </w:tcPr>
          <w:p w14:paraId="3E6B6C59" w14:textId="35DD04D5" w:rsidR="00807130" w:rsidRPr="00E93386" w:rsidRDefault="00807130" w:rsidP="00807130">
            <w:pPr>
              <w:jc w:val="center"/>
              <w:rPr>
                <w:rFonts w:ascii="VIC SemiBold" w:hAnsi="VIC SemiBold"/>
                <w:color w:val="000000" w:themeColor="text1"/>
                <w:sz w:val="18"/>
                <w:szCs w:val="18"/>
              </w:rPr>
            </w:pPr>
            <w:r w:rsidRPr="00AF44DB">
              <w:rPr>
                <w:rFonts w:ascii="VIC SemiBold" w:eastAsia="VIC SemiBold" w:hAnsi="VIC SemiBold"/>
                <w:color w:val="000000"/>
                <w:sz w:val="18"/>
                <w:szCs w:val="18"/>
              </w:rPr>
              <w:t>26%</w:t>
            </w:r>
          </w:p>
        </w:tc>
      </w:tr>
      <w:tr w:rsidR="00807130" w:rsidRPr="00E93386" w14:paraId="70B3AF13" w14:textId="77777777" w:rsidTr="00F64D94">
        <w:trPr>
          <w:trHeight w:val="454"/>
        </w:trPr>
        <w:tc>
          <w:tcPr>
            <w:tcW w:w="1570" w:type="dxa"/>
            <w:shd w:val="clear" w:color="auto" w:fill="244C5A"/>
          </w:tcPr>
          <w:p w14:paraId="3DB06FCD" w14:textId="11DF38D0" w:rsidR="00807130" w:rsidRPr="00E93386" w:rsidRDefault="00807130" w:rsidP="00807130">
            <w:pPr>
              <w:pStyle w:val="DHHStabletext"/>
              <w:spacing w:before="0" w:after="0"/>
              <w:rPr>
                <w:rFonts w:ascii="VIC SemiBold" w:eastAsia="Verdana" w:hAnsi="VIC SemiBold" w:cs="Verdana"/>
                <w:color w:val="FFFFFF" w:themeColor="background1"/>
                <w:sz w:val="18"/>
                <w:szCs w:val="18"/>
              </w:rPr>
            </w:pPr>
            <w:r w:rsidRPr="00AF44DB">
              <w:rPr>
                <w:rFonts w:ascii="VIC SemiBold" w:eastAsia="VIC SemiBold" w:hAnsi="VIC SemiBold"/>
                <w:color w:val="FFFFFF"/>
                <w:sz w:val="18"/>
                <w:szCs w:val="18"/>
              </w:rPr>
              <w:t>TOTAL STATEWIDE</w:t>
            </w:r>
          </w:p>
        </w:tc>
        <w:tc>
          <w:tcPr>
            <w:tcW w:w="1985" w:type="dxa"/>
            <w:shd w:val="clear" w:color="auto" w:fill="244C5A"/>
          </w:tcPr>
          <w:p w14:paraId="34BDDEF2" w14:textId="180F9F30" w:rsidR="00807130" w:rsidRPr="00E93386" w:rsidRDefault="00807130" w:rsidP="00807130">
            <w:pPr>
              <w:pStyle w:val="DHHStabletext"/>
              <w:spacing w:before="0" w:after="0"/>
              <w:rPr>
                <w:rFonts w:ascii="VIC SemiBold" w:eastAsia="Verdana" w:hAnsi="VIC SemiBold" w:cs="Verdana"/>
                <w:color w:val="FFFFFF" w:themeColor="background1"/>
                <w:sz w:val="18"/>
                <w:szCs w:val="18"/>
              </w:rPr>
            </w:pPr>
            <w:r w:rsidRPr="00AF44DB">
              <w:rPr>
                <w:rFonts w:ascii="VIC SemiBold" w:eastAsia="VIC SemiBold" w:hAnsi="VIC SemiBold"/>
                <w:color w:val="FFFFFF"/>
                <w:sz w:val="18"/>
                <w:szCs w:val="18"/>
              </w:rPr>
              <w:t xml:space="preserve"> </w:t>
            </w:r>
          </w:p>
        </w:tc>
        <w:tc>
          <w:tcPr>
            <w:tcW w:w="1108" w:type="dxa"/>
            <w:shd w:val="clear" w:color="auto" w:fill="244C5A"/>
          </w:tcPr>
          <w:p w14:paraId="731EAAB9" w14:textId="76C56130"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73%</w:t>
            </w:r>
          </w:p>
        </w:tc>
        <w:tc>
          <w:tcPr>
            <w:tcW w:w="1108" w:type="dxa"/>
            <w:shd w:val="clear" w:color="auto" w:fill="244C5A"/>
          </w:tcPr>
          <w:p w14:paraId="7A887FFA" w14:textId="498B18FF"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88%</w:t>
            </w:r>
          </w:p>
        </w:tc>
        <w:tc>
          <w:tcPr>
            <w:tcW w:w="1108" w:type="dxa"/>
            <w:shd w:val="clear" w:color="auto" w:fill="244C5A"/>
          </w:tcPr>
          <w:p w14:paraId="61A294ED" w14:textId="69559257"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26%</w:t>
            </w:r>
          </w:p>
        </w:tc>
        <w:tc>
          <w:tcPr>
            <w:tcW w:w="1108" w:type="dxa"/>
            <w:shd w:val="clear" w:color="auto" w:fill="244C5A"/>
          </w:tcPr>
          <w:p w14:paraId="353832B9" w14:textId="1FE53E64"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158.5</w:t>
            </w:r>
          </w:p>
        </w:tc>
        <w:tc>
          <w:tcPr>
            <w:tcW w:w="1108" w:type="dxa"/>
            <w:shd w:val="clear" w:color="auto" w:fill="244C5A"/>
          </w:tcPr>
          <w:p w14:paraId="47FEA8E4" w14:textId="1E5F15D6"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4.8</w:t>
            </w:r>
          </w:p>
        </w:tc>
        <w:tc>
          <w:tcPr>
            <w:tcW w:w="1109" w:type="dxa"/>
            <w:shd w:val="clear" w:color="auto" w:fill="244C5A"/>
          </w:tcPr>
          <w:p w14:paraId="0FA209D3" w14:textId="55BF4404"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80%</w:t>
            </w:r>
          </w:p>
        </w:tc>
        <w:tc>
          <w:tcPr>
            <w:tcW w:w="1108" w:type="dxa"/>
            <w:shd w:val="clear" w:color="auto" w:fill="244C5A"/>
          </w:tcPr>
          <w:p w14:paraId="565F92B5" w14:textId="325BFAB2"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16.8</w:t>
            </w:r>
          </w:p>
        </w:tc>
        <w:tc>
          <w:tcPr>
            <w:tcW w:w="1108" w:type="dxa"/>
            <w:shd w:val="clear" w:color="auto" w:fill="244C5A"/>
          </w:tcPr>
          <w:p w14:paraId="2B8C064B" w14:textId="4C0CB6D9"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45%</w:t>
            </w:r>
          </w:p>
        </w:tc>
        <w:tc>
          <w:tcPr>
            <w:tcW w:w="1108" w:type="dxa"/>
            <w:shd w:val="clear" w:color="auto" w:fill="244C5A"/>
          </w:tcPr>
          <w:p w14:paraId="35DA2B3C" w14:textId="19FCD801"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25%</w:t>
            </w:r>
          </w:p>
        </w:tc>
        <w:tc>
          <w:tcPr>
            <w:tcW w:w="1108" w:type="dxa"/>
            <w:shd w:val="clear" w:color="auto" w:fill="244C5A"/>
          </w:tcPr>
          <w:p w14:paraId="0DB97B49" w14:textId="116A7E06"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1.3</w:t>
            </w:r>
          </w:p>
        </w:tc>
        <w:tc>
          <w:tcPr>
            <w:tcW w:w="1109" w:type="dxa"/>
            <w:shd w:val="clear" w:color="auto" w:fill="244C5A"/>
          </w:tcPr>
          <w:p w14:paraId="1FBB54DF" w14:textId="41754172" w:rsidR="00807130" w:rsidRPr="00E93386" w:rsidRDefault="00807130" w:rsidP="00807130">
            <w:pPr>
              <w:jc w:val="center"/>
              <w:rPr>
                <w:rFonts w:ascii="VIC SemiBold" w:hAnsi="VIC SemiBold"/>
                <w:color w:val="FFFFFF" w:themeColor="background1"/>
                <w:sz w:val="18"/>
                <w:szCs w:val="18"/>
              </w:rPr>
            </w:pPr>
            <w:r w:rsidRPr="00AF44DB">
              <w:rPr>
                <w:rFonts w:ascii="VIC SemiBold" w:eastAsia="VIC SemiBold" w:hAnsi="VIC SemiBold"/>
                <w:color w:val="FFFFFF"/>
                <w:sz w:val="18"/>
                <w:szCs w:val="18"/>
              </w:rPr>
              <w:t>26%</w:t>
            </w:r>
          </w:p>
        </w:tc>
      </w:tr>
    </w:tbl>
    <w:p w14:paraId="162C6D25" w14:textId="30522C5D" w:rsidR="00CF11E1" w:rsidRDefault="005A5E67" w:rsidP="00E36C2D">
      <w:pPr>
        <w:pStyle w:val="Heading1"/>
        <w:rPr>
          <w:sz w:val="22"/>
          <w:szCs w:val="22"/>
        </w:rPr>
      </w:pPr>
      <w:bookmarkStart w:id="19" w:name="_Toc140584793"/>
      <w:r>
        <w:rPr>
          <w:sz w:val="22"/>
          <w:szCs w:val="22"/>
        </w:rPr>
        <w:lastRenderedPageBreak/>
        <w:t>Indicator descriptions and notes</w:t>
      </w:r>
      <w:bookmarkEnd w:id="19"/>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36026C" w:rsidRPr="0069621D" w14:paraId="1B57C156" w14:textId="77777777" w:rsidTr="000B0CCC">
        <w:trPr>
          <w:cantSplit/>
        </w:trPr>
        <w:tc>
          <w:tcPr>
            <w:tcW w:w="1702" w:type="dxa"/>
            <w:shd w:val="clear" w:color="auto" w:fill="auto"/>
          </w:tcPr>
          <w:p w14:paraId="2927A24D" w14:textId="1CA52A9A" w:rsidR="0036026C" w:rsidRPr="00E52673" w:rsidRDefault="0036026C" w:rsidP="0036026C">
            <w:pPr>
              <w:pStyle w:val="VAHItabletext"/>
              <w:rPr>
                <w:color w:val="696969"/>
                <w:szCs w:val="18"/>
              </w:rPr>
            </w:pPr>
            <w:r w:rsidRPr="007C0F41">
              <w:rPr>
                <w:rFonts w:eastAsia="VIC"/>
                <w:color w:val="696969"/>
                <w:szCs w:val="18"/>
              </w:rPr>
              <w:t>Inpatient</w:t>
            </w:r>
          </w:p>
        </w:tc>
        <w:tc>
          <w:tcPr>
            <w:tcW w:w="1842" w:type="dxa"/>
          </w:tcPr>
          <w:p w14:paraId="708A1C17" w14:textId="0B087DE4" w:rsidR="0036026C" w:rsidRPr="00E52673" w:rsidRDefault="0036026C" w:rsidP="0036026C">
            <w:pPr>
              <w:pStyle w:val="VAHItabletext"/>
              <w:rPr>
                <w:rFonts w:eastAsia="Verdana" w:cs="Verdana"/>
                <w:color w:val="696969"/>
                <w:szCs w:val="18"/>
              </w:rPr>
            </w:pPr>
            <w:r w:rsidRPr="007C0F41">
              <w:rPr>
                <w:rFonts w:eastAsia="VIC"/>
                <w:color w:val="696969"/>
                <w:szCs w:val="18"/>
              </w:rPr>
              <w:t>Beds per 10,000 population (metro)</w:t>
            </w:r>
          </w:p>
        </w:tc>
        <w:tc>
          <w:tcPr>
            <w:tcW w:w="5103" w:type="dxa"/>
          </w:tcPr>
          <w:p w14:paraId="7D64A06D" w14:textId="22E93748" w:rsidR="0036026C" w:rsidRPr="00E52673" w:rsidRDefault="0036026C" w:rsidP="0036026C">
            <w:pPr>
              <w:pStyle w:val="VAHItabletext"/>
              <w:rPr>
                <w:rFonts w:eastAsia="Verdana" w:cs="Verdana"/>
                <w:color w:val="696969"/>
                <w:szCs w:val="18"/>
              </w:rPr>
            </w:pPr>
            <w:r w:rsidRPr="007C0F41">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36026C" w:rsidRPr="00E52673" w:rsidRDefault="0036026C" w:rsidP="0036026C">
            <w:pPr>
              <w:pStyle w:val="VAHItabletext"/>
              <w:rPr>
                <w:color w:val="696969"/>
                <w:szCs w:val="18"/>
              </w:rPr>
            </w:pPr>
          </w:p>
        </w:tc>
        <w:tc>
          <w:tcPr>
            <w:tcW w:w="4820" w:type="dxa"/>
          </w:tcPr>
          <w:p w14:paraId="6F75F57D" w14:textId="145C3231" w:rsidR="0036026C" w:rsidRPr="00E52673" w:rsidRDefault="0036026C" w:rsidP="0036026C">
            <w:pPr>
              <w:pStyle w:val="VAHItabletext"/>
              <w:rPr>
                <w:rFonts w:eastAsia="Verdana" w:cs="Verdana"/>
                <w:color w:val="696969"/>
                <w:szCs w:val="18"/>
              </w:rPr>
            </w:pPr>
            <w:r w:rsidRPr="007C0F41">
              <w:rPr>
                <w:rFonts w:eastAsia="VIC"/>
                <w:color w:val="696969"/>
                <w:szCs w:val="18"/>
              </w:rPr>
              <w:t>Population estimates are based on Victoria in Future 2019.</w:t>
            </w:r>
          </w:p>
        </w:tc>
      </w:tr>
      <w:tr w:rsidR="0036026C" w:rsidRPr="0069621D" w14:paraId="16D49F57" w14:textId="77777777" w:rsidTr="000B0CCC">
        <w:trPr>
          <w:cantSplit/>
        </w:trPr>
        <w:tc>
          <w:tcPr>
            <w:tcW w:w="1702" w:type="dxa"/>
            <w:shd w:val="clear" w:color="auto" w:fill="auto"/>
          </w:tcPr>
          <w:p w14:paraId="10A0BCB6" w14:textId="77777777" w:rsidR="0036026C" w:rsidRPr="00E52673" w:rsidRDefault="0036026C" w:rsidP="0036026C">
            <w:pPr>
              <w:pStyle w:val="VAHItabletext"/>
              <w:rPr>
                <w:color w:val="696969"/>
                <w:szCs w:val="18"/>
              </w:rPr>
            </w:pPr>
          </w:p>
        </w:tc>
        <w:tc>
          <w:tcPr>
            <w:tcW w:w="1842" w:type="dxa"/>
          </w:tcPr>
          <w:p w14:paraId="01745C00" w14:textId="4785287F" w:rsidR="0036026C" w:rsidRPr="00E52673" w:rsidRDefault="0036026C" w:rsidP="0036026C">
            <w:pPr>
              <w:pStyle w:val="VAHItabletext"/>
              <w:rPr>
                <w:rFonts w:eastAsia="Verdana" w:cs="Verdana"/>
                <w:color w:val="696969"/>
                <w:szCs w:val="18"/>
              </w:rPr>
            </w:pPr>
            <w:r w:rsidRPr="007C0F41">
              <w:rPr>
                <w:rFonts w:eastAsia="VIC"/>
                <w:color w:val="696969"/>
                <w:szCs w:val="18"/>
              </w:rPr>
              <w:t>Trimmed average length of stay (≤35 days)</w:t>
            </w:r>
          </w:p>
        </w:tc>
        <w:tc>
          <w:tcPr>
            <w:tcW w:w="5103" w:type="dxa"/>
          </w:tcPr>
          <w:p w14:paraId="67FA2338" w14:textId="017A93E4" w:rsidR="0036026C" w:rsidRPr="00E52673" w:rsidRDefault="0036026C" w:rsidP="0036026C">
            <w:pPr>
              <w:pStyle w:val="VAHItabletext"/>
              <w:rPr>
                <w:rFonts w:eastAsia="Verdana" w:cs="Verdana"/>
                <w:color w:val="696969"/>
                <w:szCs w:val="18"/>
              </w:rPr>
            </w:pPr>
            <w:r w:rsidRPr="007C0F4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4339A5A2" w:rsidR="0036026C" w:rsidRPr="00E52673" w:rsidRDefault="0036026C" w:rsidP="0036026C">
            <w:pPr>
              <w:pStyle w:val="VAHItabletext"/>
              <w:rPr>
                <w:color w:val="696969"/>
                <w:szCs w:val="18"/>
              </w:rPr>
            </w:pPr>
            <w:r w:rsidRPr="007C0F41">
              <w:rPr>
                <w:rFonts w:eastAsia="VIC"/>
                <w:color w:val="696969"/>
                <w:szCs w:val="18"/>
              </w:rPr>
              <w:t>16.0</w:t>
            </w:r>
          </w:p>
        </w:tc>
        <w:tc>
          <w:tcPr>
            <w:tcW w:w="4820" w:type="dxa"/>
          </w:tcPr>
          <w:p w14:paraId="0A3B0FAA" w14:textId="6B103523" w:rsidR="0036026C" w:rsidRPr="00E52673" w:rsidRDefault="0036026C" w:rsidP="0036026C">
            <w:pPr>
              <w:pStyle w:val="VAHItabletext"/>
              <w:rPr>
                <w:rFonts w:eastAsia="Verdana" w:cs="Verdana"/>
                <w:color w:val="696969"/>
                <w:szCs w:val="18"/>
              </w:rPr>
            </w:pPr>
            <w:r w:rsidRPr="007C0F4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36026C" w:rsidRPr="0069621D" w14:paraId="42567377" w14:textId="77777777" w:rsidTr="000B0CCC">
        <w:trPr>
          <w:cantSplit/>
        </w:trPr>
        <w:tc>
          <w:tcPr>
            <w:tcW w:w="1702" w:type="dxa"/>
            <w:shd w:val="clear" w:color="auto" w:fill="auto"/>
          </w:tcPr>
          <w:p w14:paraId="75F18803" w14:textId="77777777" w:rsidR="0036026C" w:rsidRPr="00E52673" w:rsidRDefault="0036026C" w:rsidP="0036026C">
            <w:pPr>
              <w:pStyle w:val="VAHItabletext"/>
              <w:rPr>
                <w:color w:val="696969"/>
                <w:szCs w:val="18"/>
              </w:rPr>
            </w:pPr>
          </w:p>
        </w:tc>
        <w:tc>
          <w:tcPr>
            <w:tcW w:w="1842" w:type="dxa"/>
          </w:tcPr>
          <w:p w14:paraId="4DFBCD9E" w14:textId="3483B2B6" w:rsidR="0036026C" w:rsidRPr="00E52673" w:rsidRDefault="0036026C" w:rsidP="0036026C">
            <w:pPr>
              <w:pStyle w:val="VAHItabletext"/>
              <w:rPr>
                <w:rFonts w:eastAsia="Verdana" w:cs="Verdana"/>
                <w:color w:val="696969"/>
                <w:szCs w:val="18"/>
              </w:rPr>
            </w:pPr>
            <w:r w:rsidRPr="007C0F41">
              <w:rPr>
                <w:rFonts w:eastAsia="VIC"/>
                <w:color w:val="696969"/>
                <w:szCs w:val="18"/>
              </w:rPr>
              <w:t>Seclusions per 1,000 bed days</w:t>
            </w:r>
          </w:p>
        </w:tc>
        <w:tc>
          <w:tcPr>
            <w:tcW w:w="5103" w:type="dxa"/>
          </w:tcPr>
          <w:p w14:paraId="500C05A2" w14:textId="31CDA690" w:rsidR="0036026C" w:rsidRPr="00E52673" w:rsidRDefault="0036026C" w:rsidP="0036026C">
            <w:pPr>
              <w:pStyle w:val="VAHItabletext"/>
              <w:rPr>
                <w:rFonts w:eastAsia="Verdana" w:cs="Verdana"/>
                <w:color w:val="696969"/>
                <w:szCs w:val="18"/>
              </w:rPr>
            </w:pPr>
            <w:r w:rsidRPr="007C0F4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5B63D089" w:rsidR="0036026C" w:rsidRPr="00E52673" w:rsidRDefault="0036026C" w:rsidP="0036026C">
            <w:pPr>
              <w:pStyle w:val="VAHItabletext"/>
              <w:rPr>
                <w:rFonts w:eastAsia="Verdana" w:cs="Verdana"/>
                <w:color w:val="696969"/>
                <w:szCs w:val="18"/>
              </w:rPr>
            </w:pPr>
            <w:r w:rsidRPr="007C0F41">
              <w:rPr>
                <w:rFonts w:eastAsia="VIC"/>
                <w:color w:val="696969"/>
                <w:szCs w:val="18"/>
              </w:rPr>
              <w:t>5.0</w:t>
            </w:r>
          </w:p>
        </w:tc>
        <w:tc>
          <w:tcPr>
            <w:tcW w:w="4820" w:type="dxa"/>
          </w:tcPr>
          <w:p w14:paraId="6DBE8DE5" w14:textId="0FF438AE" w:rsidR="0036026C" w:rsidRPr="00E52673" w:rsidRDefault="0036026C" w:rsidP="0036026C">
            <w:pPr>
              <w:pStyle w:val="VAHItabletext"/>
              <w:rPr>
                <w:rFonts w:eastAsia="Verdana" w:cs="Verdana"/>
                <w:color w:val="696969"/>
                <w:szCs w:val="18"/>
              </w:rPr>
            </w:pPr>
            <w:r w:rsidRPr="007C0F41">
              <w:rPr>
                <w:rFonts w:eastAsia="VIC"/>
                <w:color w:val="696969"/>
                <w:szCs w:val="18"/>
              </w:rPr>
              <w:t>Calculation of bed days involves converting minutes into days.</w:t>
            </w:r>
          </w:p>
        </w:tc>
      </w:tr>
      <w:tr w:rsidR="0036026C" w:rsidRPr="0069621D" w14:paraId="02CA2FC1" w14:textId="77777777" w:rsidTr="000B0CCC">
        <w:trPr>
          <w:cantSplit/>
        </w:trPr>
        <w:tc>
          <w:tcPr>
            <w:tcW w:w="1702" w:type="dxa"/>
            <w:shd w:val="clear" w:color="auto" w:fill="auto"/>
          </w:tcPr>
          <w:p w14:paraId="09987E04" w14:textId="77777777" w:rsidR="0036026C" w:rsidRPr="00E52673" w:rsidRDefault="0036026C" w:rsidP="0036026C">
            <w:pPr>
              <w:pStyle w:val="VAHItabletext"/>
              <w:rPr>
                <w:color w:val="696969"/>
                <w:szCs w:val="18"/>
              </w:rPr>
            </w:pPr>
          </w:p>
        </w:tc>
        <w:tc>
          <w:tcPr>
            <w:tcW w:w="1842" w:type="dxa"/>
          </w:tcPr>
          <w:p w14:paraId="3A271481" w14:textId="54F88046" w:rsidR="0036026C" w:rsidRPr="00E52673" w:rsidRDefault="0036026C" w:rsidP="0036026C">
            <w:pPr>
              <w:pStyle w:val="VAHItabletext"/>
              <w:rPr>
                <w:rFonts w:eastAsia="Verdana" w:cs="Verdana"/>
                <w:color w:val="696969"/>
                <w:szCs w:val="18"/>
              </w:rPr>
            </w:pPr>
            <w:r w:rsidRPr="007C0F41">
              <w:rPr>
                <w:rFonts w:eastAsia="VIC"/>
                <w:color w:val="696969"/>
                <w:szCs w:val="18"/>
              </w:rPr>
              <w:t>Self rated measures offered</w:t>
            </w:r>
          </w:p>
        </w:tc>
        <w:tc>
          <w:tcPr>
            <w:tcW w:w="5103" w:type="dxa"/>
          </w:tcPr>
          <w:p w14:paraId="084A636C" w14:textId="18295774"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36026C" w:rsidRPr="00E52673" w:rsidRDefault="0036026C" w:rsidP="0036026C">
            <w:pPr>
              <w:pStyle w:val="VAHItabletext"/>
              <w:rPr>
                <w:rFonts w:eastAsia="Verdana" w:cs="Verdana"/>
                <w:color w:val="696969"/>
                <w:szCs w:val="18"/>
              </w:rPr>
            </w:pPr>
          </w:p>
        </w:tc>
        <w:tc>
          <w:tcPr>
            <w:tcW w:w="4820" w:type="dxa"/>
          </w:tcPr>
          <w:p w14:paraId="07271E83" w14:textId="57611B36" w:rsidR="0036026C" w:rsidRPr="00E52673" w:rsidRDefault="0036026C" w:rsidP="0036026C">
            <w:pPr>
              <w:pStyle w:val="VAHItabletext"/>
              <w:rPr>
                <w:rFonts w:eastAsia="Verdana" w:cs="Verdana"/>
                <w:color w:val="696969"/>
                <w:szCs w:val="18"/>
              </w:rPr>
            </w:pPr>
            <w:r w:rsidRPr="007C0F4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6026C" w:rsidRPr="0069621D" w14:paraId="592AF5BC" w14:textId="77777777" w:rsidTr="000B0CCC">
        <w:trPr>
          <w:cantSplit/>
        </w:trPr>
        <w:tc>
          <w:tcPr>
            <w:tcW w:w="1702" w:type="dxa"/>
            <w:shd w:val="clear" w:color="auto" w:fill="auto"/>
          </w:tcPr>
          <w:p w14:paraId="2196C061" w14:textId="77777777" w:rsidR="0036026C" w:rsidRPr="00E52673" w:rsidRDefault="0036026C" w:rsidP="0036026C">
            <w:pPr>
              <w:pStyle w:val="VAHItabletext"/>
              <w:rPr>
                <w:color w:val="696969"/>
                <w:szCs w:val="18"/>
              </w:rPr>
            </w:pPr>
          </w:p>
        </w:tc>
        <w:tc>
          <w:tcPr>
            <w:tcW w:w="1842" w:type="dxa"/>
          </w:tcPr>
          <w:p w14:paraId="2F5F04BC" w14:textId="7E2BBFFE" w:rsidR="0036026C" w:rsidRPr="00E52673" w:rsidRDefault="0036026C" w:rsidP="0036026C">
            <w:pPr>
              <w:pStyle w:val="VAHItabletext"/>
              <w:rPr>
                <w:rFonts w:eastAsia="Verdana" w:cs="Verdana"/>
                <w:color w:val="696969"/>
                <w:szCs w:val="18"/>
              </w:rPr>
            </w:pPr>
            <w:r w:rsidRPr="007C0F41">
              <w:rPr>
                <w:rFonts w:eastAsia="VIC"/>
                <w:color w:val="696969"/>
                <w:szCs w:val="18"/>
              </w:rPr>
              <w:t>Self rated measures completed</w:t>
            </w:r>
          </w:p>
        </w:tc>
        <w:tc>
          <w:tcPr>
            <w:tcW w:w="5103" w:type="dxa"/>
          </w:tcPr>
          <w:p w14:paraId="6B457351" w14:textId="6D624CC2"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36026C" w:rsidRPr="00E52673" w:rsidRDefault="0036026C" w:rsidP="0036026C">
            <w:pPr>
              <w:pStyle w:val="VAHItabletext"/>
              <w:rPr>
                <w:rFonts w:eastAsia="Verdana" w:cs="Verdana"/>
                <w:color w:val="696969"/>
                <w:szCs w:val="18"/>
              </w:rPr>
            </w:pPr>
          </w:p>
        </w:tc>
        <w:tc>
          <w:tcPr>
            <w:tcW w:w="4820" w:type="dxa"/>
          </w:tcPr>
          <w:p w14:paraId="58AF53B4" w14:textId="5F0C2A7A" w:rsidR="0036026C" w:rsidRPr="00E52673" w:rsidRDefault="0036026C" w:rsidP="0036026C">
            <w:pPr>
              <w:tabs>
                <w:tab w:val="left" w:pos="1320"/>
              </w:tabs>
              <w:rPr>
                <w:rFonts w:ascii="VIC" w:hAnsi="VIC"/>
                <w:color w:val="696969"/>
                <w:sz w:val="18"/>
                <w:szCs w:val="18"/>
                <w:lang w:val="en-AU"/>
              </w:rPr>
            </w:pPr>
            <w:r w:rsidRPr="007C0F41">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6026C" w:rsidRPr="0069621D" w14:paraId="781F5EBD" w14:textId="77777777" w:rsidTr="000B0CCC">
        <w:trPr>
          <w:cantSplit/>
        </w:trPr>
        <w:tc>
          <w:tcPr>
            <w:tcW w:w="1702" w:type="dxa"/>
            <w:shd w:val="clear" w:color="auto" w:fill="auto"/>
          </w:tcPr>
          <w:p w14:paraId="602202DD" w14:textId="77777777" w:rsidR="0036026C" w:rsidRPr="00E52673" w:rsidRDefault="0036026C" w:rsidP="0036026C">
            <w:pPr>
              <w:pStyle w:val="VAHItabletext"/>
              <w:rPr>
                <w:color w:val="696969"/>
                <w:szCs w:val="18"/>
              </w:rPr>
            </w:pPr>
          </w:p>
        </w:tc>
        <w:tc>
          <w:tcPr>
            <w:tcW w:w="1842" w:type="dxa"/>
          </w:tcPr>
          <w:p w14:paraId="13D4C2C3" w14:textId="0659466F" w:rsidR="0036026C" w:rsidRPr="00E52673" w:rsidRDefault="0036026C" w:rsidP="0036026C">
            <w:pPr>
              <w:pStyle w:val="VAHItabletext"/>
              <w:rPr>
                <w:rFonts w:eastAsia="Verdana" w:cs="Verdana"/>
                <w:color w:val="696969"/>
                <w:szCs w:val="18"/>
              </w:rPr>
            </w:pPr>
            <w:r w:rsidRPr="007C0F41">
              <w:rPr>
                <w:rFonts w:eastAsia="VIC"/>
                <w:color w:val="696969"/>
                <w:szCs w:val="18"/>
              </w:rPr>
              <w:t>HoNOS compliance</w:t>
            </w:r>
          </w:p>
        </w:tc>
        <w:tc>
          <w:tcPr>
            <w:tcW w:w="5103" w:type="dxa"/>
          </w:tcPr>
          <w:p w14:paraId="64406A96" w14:textId="6BA7FEA1"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6D3C874" w:rsidR="0036026C" w:rsidRPr="00E52673" w:rsidRDefault="0036026C" w:rsidP="0036026C">
            <w:pPr>
              <w:pStyle w:val="VAHItabletext"/>
              <w:rPr>
                <w:rFonts w:eastAsia="Verdana" w:cs="Verdana"/>
                <w:color w:val="696969"/>
                <w:szCs w:val="18"/>
              </w:rPr>
            </w:pPr>
            <w:r w:rsidRPr="007C0F41">
              <w:rPr>
                <w:rFonts w:eastAsia="VIC"/>
                <w:color w:val="696969"/>
                <w:szCs w:val="18"/>
              </w:rPr>
              <w:t>85.0%</w:t>
            </w:r>
          </w:p>
        </w:tc>
        <w:tc>
          <w:tcPr>
            <w:tcW w:w="4820" w:type="dxa"/>
          </w:tcPr>
          <w:p w14:paraId="110B433E" w14:textId="59A79903" w:rsidR="0036026C" w:rsidRPr="00E52673" w:rsidRDefault="0036026C" w:rsidP="0036026C">
            <w:pPr>
              <w:pStyle w:val="VAHItabletext"/>
              <w:rPr>
                <w:rFonts w:eastAsia="Verdana" w:cs="Verdana"/>
                <w:color w:val="696969"/>
                <w:szCs w:val="18"/>
              </w:rPr>
            </w:pPr>
            <w:r w:rsidRPr="007C0F41">
              <w:rPr>
                <w:rFonts w:eastAsia="VIC"/>
                <w:color w:val="696969"/>
                <w:szCs w:val="18"/>
              </w:rPr>
              <w:t>Results during 2011, 2012, 2016, 2017 and from November 2020 to November 2021 were affected by industrial activity and should be interpreted with caution.</w:t>
            </w:r>
          </w:p>
        </w:tc>
      </w:tr>
      <w:tr w:rsidR="0036026C" w:rsidRPr="0069621D" w14:paraId="057BE954" w14:textId="77777777" w:rsidTr="000B0CCC">
        <w:trPr>
          <w:cantSplit/>
        </w:trPr>
        <w:tc>
          <w:tcPr>
            <w:tcW w:w="1702" w:type="dxa"/>
            <w:shd w:val="clear" w:color="auto" w:fill="auto"/>
          </w:tcPr>
          <w:p w14:paraId="668261DC" w14:textId="77777777" w:rsidR="0036026C" w:rsidRPr="00E52673" w:rsidRDefault="0036026C" w:rsidP="0036026C">
            <w:pPr>
              <w:pStyle w:val="VAHItabletext"/>
              <w:rPr>
                <w:color w:val="696969"/>
                <w:szCs w:val="18"/>
              </w:rPr>
            </w:pPr>
          </w:p>
        </w:tc>
        <w:tc>
          <w:tcPr>
            <w:tcW w:w="1842" w:type="dxa"/>
          </w:tcPr>
          <w:p w14:paraId="32F10FA9" w14:textId="30325520"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at episode start</w:t>
            </w:r>
          </w:p>
        </w:tc>
        <w:tc>
          <w:tcPr>
            <w:tcW w:w="5103" w:type="dxa"/>
          </w:tcPr>
          <w:p w14:paraId="64F29EF5" w14:textId="78544B88"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36026C" w:rsidRPr="00E52673" w:rsidRDefault="0036026C" w:rsidP="0036026C">
            <w:pPr>
              <w:pStyle w:val="VAHItabletext"/>
              <w:rPr>
                <w:rFonts w:eastAsia="Verdana" w:cs="Verdana"/>
                <w:color w:val="696969"/>
                <w:szCs w:val="18"/>
              </w:rPr>
            </w:pPr>
          </w:p>
        </w:tc>
        <w:tc>
          <w:tcPr>
            <w:tcW w:w="4820" w:type="dxa"/>
          </w:tcPr>
          <w:p w14:paraId="1EB79FD8" w14:textId="13FF0098" w:rsidR="0036026C" w:rsidRPr="00E52673" w:rsidRDefault="0036026C" w:rsidP="0036026C">
            <w:pPr>
              <w:pStyle w:val="VAHItabletext"/>
              <w:rPr>
                <w:rFonts w:eastAsia="Verdana" w:cs="Verdana"/>
                <w:color w:val="696969"/>
                <w:szCs w:val="18"/>
              </w:rPr>
            </w:pPr>
            <w:r w:rsidRPr="007C0F41">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6026C" w:rsidRPr="0069621D" w14:paraId="1501EE19" w14:textId="77777777" w:rsidTr="000B0CCC">
        <w:trPr>
          <w:cantSplit/>
        </w:trPr>
        <w:tc>
          <w:tcPr>
            <w:tcW w:w="1702" w:type="dxa"/>
            <w:shd w:val="clear" w:color="auto" w:fill="auto"/>
          </w:tcPr>
          <w:p w14:paraId="7DB2F668" w14:textId="31B6EC54" w:rsidR="0036026C" w:rsidRPr="00E52673" w:rsidRDefault="0036026C" w:rsidP="0036026C">
            <w:pPr>
              <w:pStyle w:val="VAHItabletext"/>
              <w:rPr>
                <w:color w:val="696969"/>
                <w:szCs w:val="18"/>
              </w:rPr>
            </w:pPr>
            <w:r w:rsidRPr="007C0F41">
              <w:rPr>
                <w:rFonts w:eastAsia="VIC"/>
                <w:color w:val="696969"/>
                <w:szCs w:val="18"/>
              </w:rPr>
              <w:t>Community</w:t>
            </w:r>
          </w:p>
        </w:tc>
        <w:tc>
          <w:tcPr>
            <w:tcW w:w="1842" w:type="dxa"/>
          </w:tcPr>
          <w:p w14:paraId="55A3EB24" w14:textId="60DC675C" w:rsidR="0036026C" w:rsidRPr="00E52673" w:rsidRDefault="0036026C" w:rsidP="0036026C">
            <w:pPr>
              <w:pStyle w:val="VAHItabletext"/>
              <w:rPr>
                <w:rFonts w:eastAsia="Verdana" w:cs="Verdana"/>
                <w:color w:val="696969"/>
                <w:szCs w:val="18"/>
              </w:rPr>
            </w:pPr>
            <w:r w:rsidRPr="007C0F41">
              <w:rPr>
                <w:rFonts w:eastAsia="VIC"/>
                <w:color w:val="696969"/>
                <w:szCs w:val="18"/>
              </w:rPr>
              <w:t>Pre admission contact (by resp AMHS)</w:t>
            </w:r>
          </w:p>
        </w:tc>
        <w:tc>
          <w:tcPr>
            <w:tcW w:w="5103" w:type="dxa"/>
          </w:tcPr>
          <w:p w14:paraId="0C80AB8F" w14:textId="0A945DE6"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33FB339E" w:rsidR="0036026C" w:rsidRPr="00E52673" w:rsidRDefault="0036026C" w:rsidP="0036026C">
            <w:pPr>
              <w:pStyle w:val="VAHItabletext"/>
              <w:rPr>
                <w:rFonts w:eastAsia="Verdana" w:cs="Verdana"/>
                <w:color w:val="696969"/>
                <w:szCs w:val="18"/>
              </w:rPr>
            </w:pPr>
            <w:r w:rsidRPr="007C0F41">
              <w:rPr>
                <w:rFonts w:eastAsia="VIC"/>
                <w:color w:val="696969"/>
                <w:szCs w:val="18"/>
              </w:rPr>
              <w:t>61.0%</w:t>
            </w:r>
          </w:p>
        </w:tc>
        <w:tc>
          <w:tcPr>
            <w:tcW w:w="4820" w:type="dxa"/>
          </w:tcPr>
          <w:p w14:paraId="6ACB517C" w14:textId="35528B51" w:rsidR="0036026C" w:rsidRPr="00E52673" w:rsidRDefault="0036026C" w:rsidP="0036026C">
            <w:pPr>
              <w:pStyle w:val="VAHItabletext"/>
              <w:rPr>
                <w:rFonts w:eastAsia="Verdana" w:cs="Verdana"/>
                <w:color w:val="696969"/>
                <w:szCs w:val="18"/>
              </w:rPr>
            </w:pPr>
            <w:r w:rsidRPr="007C0F41">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36026C" w:rsidRPr="0069621D" w14:paraId="4217DCC2" w14:textId="77777777" w:rsidTr="000B0CCC">
        <w:trPr>
          <w:cantSplit/>
        </w:trPr>
        <w:tc>
          <w:tcPr>
            <w:tcW w:w="1702" w:type="dxa"/>
            <w:shd w:val="clear" w:color="auto" w:fill="auto"/>
          </w:tcPr>
          <w:p w14:paraId="0617E5DD" w14:textId="77777777" w:rsidR="0036026C" w:rsidRPr="00E52673" w:rsidRDefault="0036026C" w:rsidP="0036026C">
            <w:pPr>
              <w:pStyle w:val="VAHItabletext"/>
              <w:rPr>
                <w:color w:val="696969"/>
                <w:szCs w:val="18"/>
              </w:rPr>
            </w:pPr>
          </w:p>
        </w:tc>
        <w:tc>
          <w:tcPr>
            <w:tcW w:w="1842" w:type="dxa"/>
          </w:tcPr>
          <w:p w14:paraId="5DDA0C46" w14:textId="299D6B9B" w:rsidR="0036026C" w:rsidRPr="00E52673" w:rsidRDefault="0036026C" w:rsidP="0036026C">
            <w:pPr>
              <w:pStyle w:val="VAHItabletext"/>
              <w:rPr>
                <w:rFonts w:eastAsia="Verdana" w:cs="Verdana"/>
                <w:color w:val="696969"/>
                <w:szCs w:val="18"/>
              </w:rPr>
            </w:pPr>
            <w:r w:rsidRPr="007C0F41">
              <w:rPr>
                <w:rFonts w:eastAsia="VIC"/>
                <w:color w:val="696969"/>
                <w:szCs w:val="18"/>
              </w:rPr>
              <w:t>7 day post discharge follow up (by resp AMHS)</w:t>
            </w:r>
          </w:p>
        </w:tc>
        <w:tc>
          <w:tcPr>
            <w:tcW w:w="5103" w:type="dxa"/>
          </w:tcPr>
          <w:p w14:paraId="1115D417" w14:textId="0784FB1B"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486CDF1A" w:rsidR="0036026C" w:rsidRPr="00E52673" w:rsidRDefault="0036026C" w:rsidP="0036026C">
            <w:pPr>
              <w:pStyle w:val="VAHItabletext"/>
              <w:rPr>
                <w:rFonts w:eastAsia="Verdana" w:cs="Verdana"/>
                <w:color w:val="696969"/>
                <w:szCs w:val="18"/>
              </w:rPr>
            </w:pPr>
            <w:r w:rsidRPr="007C0F41">
              <w:rPr>
                <w:rFonts w:eastAsia="VIC"/>
                <w:color w:val="696969"/>
                <w:szCs w:val="18"/>
              </w:rPr>
              <w:t>88.0%</w:t>
            </w:r>
          </w:p>
        </w:tc>
        <w:tc>
          <w:tcPr>
            <w:tcW w:w="4820" w:type="dxa"/>
          </w:tcPr>
          <w:p w14:paraId="0B2C6B2A" w14:textId="0C7FB25E" w:rsidR="0036026C" w:rsidRPr="00E52673" w:rsidRDefault="0036026C" w:rsidP="0036026C">
            <w:pPr>
              <w:pStyle w:val="VAHItabletext"/>
              <w:rPr>
                <w:rFonts w:eastAsia="Verdana" w:cs="Verdana"/>
                <w:color w:val="696969"/>
                <w:szCs w:val="18"/>
              </w:rPr>
            </w:pPr>
            <w:r w:rsidRPr="007C0F41">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36026C" w:rsidRPr="0069621D" w14:paraId="46EEAD99" w14:textId="77777777" w:rsidTr="000B0CCC">
        <w:trPr>
          <w:cantSplit/>
        </w:trPr>
        <w:tc>
          <w:tcPr>
            <w:tcW w:w="1702" w:type="dxa"/>
            <w:shd w:val="clear" w:color="auto" w:fill="auto"/>
          </w:tcPr>
          <w:p w14:paraId="287CE8A7" w14:textId="77777777" w:rsidR="0036026C" w:rsidRPr="00E52673" w:rsidRDefault="0036026C" w:rsidP="0036026C">
            <w:pPr>
              <w:pStyle w:val="VAHItabletext"/>
              <w:rPr>
                <w:color w:val="696969"/>
                <w:szCs w:val="18"/>
              </w:rPr>
            </w:pPr>
          </w:p>
        </w:tc>
        <w:tc>
          <w:tcPr>
            <w:tcW w:w="1842" w:type="dxa"/>
          </w:tcPr>
          <w:p w14:paraId="5AF610E7" w14:textId="515FDE6F" w:rsidR="0036026C" w:rsidRPr="00E52673" w:rsidRDefault="0036026C" w:rsidP="0036026C">
            <w:pPr>
              <w:pStyle w:val="VAHItabletext"/>
              <w:rPr>
                <w:rFonts w:eastAsia="Verdana" w:cs="Verdana"/>
                <w:color w:val="696969"/>
                <w:szCs w:val="18"/>
              </w:rPr>
            </w:pPr>
            <w:r w:rsidRPr="007C0F41">
              <w:rPr>
                <w:rFonts w:eastAsia="VIC"/>
                <w:color w:val="696969"/>
                <w:szCs w:val="18"/>
              </w:rPr>
              <w:t>Closed cases re-referred within 6 months</w:t>
            </w:r>
          </w:p>
        </w:tc>
        <w:tc>
          <w:tcPr>
            <w:tcW w:w="5103" w:type="dxa"/>
          </w:tcPr>
          <w:p w14:paraId="2CF35DA3" w14:textId="26224B7A" w:rsidR="0036026C" w:rsidRPr="00E52673" w:rsidRDefault="0036026C" w:rsidP="0036026C">
            <w:pPr>
              <w:pStyle w:val="VAHItabletext"/>
              <w:rPr>
                <w:rFonts w:eastAsia="Verdana" w:cs="Verdana"/>
                <w:color w:val="696969"/>
                <w:szCs w:val="18"/>
              </w:rPr>
            </w:pPr>
            <w:r w:rsidRPr="007C0F41">
              <w:rPr>
                <w:rFonts w:eastAsia="VIC"/>
                <w:color w:val="696969"/>
                <w:szCs w:val="18"/>
              </w:rPr>
              <w:t>Percentage closed community cases where the consumer had a new community case opened within 6 months of case closure.</w:t>
            </w:r>
          </w:p>
        </w:tc>
        <w:tc>
          <w:tcPr>
            <w:tcW w:w="1559" w:type="dxa"/>
          </w:tcPr>
          <w:p w14:paraId="0F5C0963" w14:textId="4B1EFA8D" w:rsidR="0036026C" w:rsidRPr="00E52673" w:rsidRDefault="0036026C" w:rsidP="0036026C">
            <w:pPr>
              <w:pStyle w:val="VAHItabletext"/>
              <w:rPr>
                <w:rFonts w:eastAsia="Verdana" w:cs="Verdana"/>
                <w:color w:val="696969"/>
                <w:szCs w:val="18"/>
              </w:rPr>
            </w:pPr>
            <w:r w:rsidRPr="007C0F41">
              <w:rPr>
                <w:rFonts w:eastAsia="VIC"/>
                <w:color w:val="696969"/>
                <w:szCs w:val="18"/>
              </w:rPr>
              <w:t>25.0%</w:t>
            </w:r>
          </w:p>
        </w:tc>
        <w:tc>
          <w:tcPr>
            <w:tcW w:w="4820" w:type="dxa"/>
          </w:tcPr>
          <w:p w14:paraId="58E0E644" w14:textId="60573E73" w:rsidR="0036026C" w:rsidRPr="00E52673" w:rsidRDefault="0036026C" w:rsidP="0036026C">
            <w:pPr>
              <w:pStyle w:val="VAHItabletext"/>
              <w:rPr>
                <w:rFonts w:eastAsia="Verdana" w:cs="Verdana"/>
                <w:color w:val="696969"/>
                <w:szCs w:val="18"/>
              </w:rPr>
            </w:pPr>
            <w:r w:rsidRPr="007C0F4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36026C" w:rsidRPr="0069621D" w14:paraId="130EC93A" w14:textId="77777777" w:rsidTr="000B0CCC">
        <w:trPr>
          <w:cantSplit/>
        </w:trPr>
        <w:tc>
          <w:tcPr>
            <w:tcW w:w="1702" w:type="dxa"/>
            <w:shd w:val="clear" w:color="auto" w:fill="auto"/>
          </w:tcPr>
          <w:p w14:paraId="4D8699D4" w14:textId="51D35649" w:rsidR="0036026C" w:rsidRPr="00E52673" w:rsidRDefault="0036026C" w:rsidP="0036026C">
            <w:pPr>
              <w:pStyle w:val="VAHItabletext"/>
              <w:rPr>
                <w:rFonts w:eastAsia="Verdana" w:cs="Verdana"/>
                <w:color w:val="696969"/>
                <w:szCs w:val="18"/>
              </w:rPr>
            </w:pPr>
          </w:p>
        </w:tc>
        <w:tc>
          <w:tcPr>
            <w:tcW w:w="1842" w:type="dxa"/>
          </w:tcPr>
          <w:p w14:paraId="3FC82C4A" w14:textId="3EDFA6C1" w:rsidR="0036026C" w:rsidRPr="00E52673" w:rsidRDefault="0036026C" w:rsidP="0036026C">
            <w:pPr>
              <w:pStyle w:val="VAHItabletext"/>
              <w:rPr>
                <w:rFonts w:eastAsia="Verdana" w:cs="Verdana"/>
                <w:color w:val="696969"/>
                <w:szCs w:val="18"/>
              </w:rPr>
            </w:pPr>
            <w:r w:rsidRPr="007C0F41">
              <w:rPr>
                <w:rFonts w:eastAsia="VIC"/>
                <w:color w:val="696969"/>
                <w:szCs w:val="18"/>
              </w:rPr>
              <w:t>Average length of case (days)</w:t>
            </w:r>
          </w:p>
        </w:tc>
        <w:tc>
          <w:tcPr>
            <w:tcW w:w="5103" w:type="dxa"/>
          </w:tcPr>
          <w:p w14:paraId="7D57D74A" w14:textId="03ABF355" w:rsidR="0036026C" w:rsidRPr="00E52673" w:rsidRDefault="0036026C" w:rsidP="0036026C">
            <w:pPr>
              <w:pStyle w:val="VAHItabletext"/>
              <w:rPr>
                <w:rFonts w:eastAsia="Verdana" w:cs="Verdana"/>
                <w:color w:val="696969"/>
                <w:szCs w:val="18"/>
              </w:rPr>
            </w:pPr>
            <w:r w:rsidRPr="007C0F41">
              <w:rPr>
                <w:rFonts w:eastAsia="VIC"/>
                <w:color w:val="696969"/>
                <w:szCs w:val="18"/>
              </w:rPr>
              <w:t>Average length of case (days) for community cases closed during the reference period.</w:t>
            </w:r>
          </w:p>
        </w:tc>
        <w:tc>
          <w:tcPr>
            <w:tcW w:w="1559" w:type="dxa"/>
          </w:tcPr>
          <w:p w14:paraId="2DEB2BDE" w14:textId="4A1E1D29" w:rsidR="0036026C" w:rsidRPr="00E52673" w:rsidRDefault="0036026C" w:rsidP="0036026C">
            <w:pPr>
              <w:pStyle w:val="VAHItabletext"/>
              <w:rPr>
                <w:color w:val="696969"/>
                <w:szCs w:val="18"/>
              </w:rPr>
            </w:pPr>
          </w:p>
        </w:tc>
        <w:tc>
          <w:tcPr>
            <w:tcW w:w="4820" w:type="dxa"/>
          </w:tcPr>
          <w:p w14:paraId="31FEB266" w14:textId="59CE81D6" w:rsidR="0036026C" w:rsidRPr="00E52673" w:rsidRDefault="0036026C" w:rsidP="0036026C">
            <w:pPr>
              <w:pStyle w:val="VAHItabletext"/>
              <w:rPr>
                <w:rFonts w:eastAsia="Verdana" w:cs="Verdana"/>
                <w:color w:val="696969"/>
                <w:szCs w:val="18"/>
              </w:rPr>
            </w:pPr>
            <w:r w:rsidRPr="007C0F41">
              <w:rPr>
                <w:rFonts w:eastAsia="VIC"/>
                <w:color w:val="696969"/>
                <w:szCs w:val="18"/>
              </w:rPr>
              <w:t>Results during 2011, 2012, 2016, 2017 and from November 2020 to November 2021 were affected by industrial activity and should be interpreted with caution.</w:t>
            </w:r>
          </w:p>
        </w:tc>
      </w:tr>
      <w:tr w:rsidR="0036026C" w:rsidRPr="0069621D" w14:paraId="5D05BCEE" w14:textId="77777777" w:rsidTr="000B0CCC">
        <w:trPr>
          <w:cantSplit/>
        </w:trPr>
        <w:tc>
          <w:tcPr>
            <w:tcW w:w="1702" w:type="dxa"/>
            <w:shd w:val="clear" w:color="auto" w:fill="auto"/>
          </w:tcPr>
          <w:p w14:paraId="394A6533" w14:textId="52135181" w:rsidR="0036026C" w:rsidRPr="00E52673" w:rsidRDefault="0036026C" w:rsidP="0036026C">
            <w:pPr>
              <w:pStyle w:val="VAHItabletext"/>
              <w:rPr>
                <w:color w:val="696969"/>
                <w:szCs w:val="18"/>
              </w:rPr>
            </w:pPr>
          </w:p>
        </w:tc>
        <w:tc>
          <w:tcPr>
            <w:tcW w:w="1842" w:type="dxa"/>
          </w:tcPr>
          <w:p w14:paraId="76193907" w14:textId="5CE4CBBB" w:rsidR="0036026C" w:rsidRPr="00E52673" w:rsidRDefault="0036026C" w:rsidP="0036026C">
            <w:pPr>
              <w:pStyle w:val="VAHItabletext"/>
              <w:rPr>
                <w:rFonts w:eastAsia="Verdana" w:cs="Verdana"/>
                <w:color w:val="696969"/>
                <w:szCs w:val="18"/>
              </w:rPr>
            </w:pPr>
            <w:r w:rsidRPr="007C0F41">
              <w:rPr>
                <w:rFonts w:eastAsia="VIC"/>
                <w:color w:val="696969"/>
                <w:szCs w:val="18"/>
              </w:rPr>
              <w:t>Average treatment days</w:t>
            </w:r>
          </w:p>
        </w:tc>
        <w:tc>
          <w:tcPr>
            <w:tcW w:w="5103" w:type="dxa"/>
          </w:tcPr>
          <w:p w14:paraId="40ADCA23" w14:textId="5A2C91C1" w:rsidR="0036026C" w:rsidRPr="00E52673" w:rsidRDefault="0036026C" w:rsidP="0036026C">
            <w:pPr>
              <w:pStyle w:val="VAHItabletext"/>
              <w:rPr>
                <w:rFonts w:eastAsia="Verdana" w:cs="Verdana"/>
                <w:color w:val="696969"/>
                <w:szCs w:val="18"/>
              </w:rPr>
            </w:pPr>
            <w:r w:rsidRPr="007C0F4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36026C" w:rsidRPr="00E52673" w:rsidRDefault="0036026C" w:rsidP="0036026C">
            <w:pPr>
              <w:pStyle w:val="VAHItabletext"/>
              <w:rPr>
                <w:color w:val="696969"/>
                <w:szCs w:val="18"/>
              </w:rPr>
            </w:pPr>
          </w:p>
        </w:tc>
        <w:tc>
          <w:tcPr>
            <w:tcW w:w="4820" w:type="dxa"/>
          </w:tcPr>
          <w:p w14:paraId="6D9DE276" w14:textId="10984174" w:rsidR="0036026C" w:rsidRPr="00E52673" w:rsidRDefault="0036026C" w:rsidP="0036026C">
            <w:pPr>
              <w:pStyle w:val="VAHItabletext"/>
              <w:rPr>
                <w:rFonts w:eastAsia="Verdana" w:cs="Verdana"/>
                <w:color w:val="696969"/>
                <w:szCs w:val="18"/>
              </w:rPr>
            </w:pPr>
            <w:r w:rsidRPr="007C0F4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36026C" w:rsidRPr="0069621D" w14:paraId="2860F4E4" w14:textId="77777777" w:rsidTr="000B0CCC">
        <w:trPr>
          <w:cantSplit/>
        </w:trPr>
        <w:tc>
          <w:tcPr>
            <w:tcW w:w="1702" w:type="dxa"/>
            <w:shd w:val="clear" w:color="auto" w:fill="auto"/>
          </w:tcPr>
          <w:p w14:paraId="402DDE3D" w14:textId="77777777" w:rsidR="0036026C" w:rsidRPr="00E52673" w:rsidRDefault="0036026C" w:rsidP="0036026C">
            <w:pPr>
              <w:pStyle w:val="VAHItabletext"/>
              <w:rPr>
                <w:color w:val="696969"/>
                <w:szCs w:val="18"/>
              </w:rPr>
            </w:pPr>
          </w:p>
        </w:tc>
        <w:tc>
          <w:tcPr>
            <w:tcW w:w="1842" w:type="dxa"/>
          </w:tcPr>
          <w:p w14:paraId="3AB39397" w14:textId="5A8A2B23" w:rsidR="0036026C" w:rsidRPr="00E52673" w:rsidRDefault="0036026C" w:rsidP="0036026C">
            <w:pPr>
              <w:pStyle w:val="VAHItabletext"/>
              <w:rPr>
                <w:rFonts w:eastAsia="Verdana" w:cs="Verdana"/>
                <w:color w:val="696969"/>
                <w:szCs w:val="18"/>
              </w:rPr>
            </w:pPr>
            <w:r w:rsidRPr="007C0F41">
              <w:rPr>
                <w:rFonts w:eastAsia="VIC"/>
                <w:color w:val="696969"/>
                <w:szCs w:val="18"/>
              </w:rPr>
              <w:t>HoNOS compliance</w:t>
            </w:r>
          </w:p>
        </w:tc>
        <w:tc>
          <w:tcPr>
            <w:tcW w:w="5103" w:type="dxa"/>
          </w:tcPr>
          <w:p w14:paraId="1631E1FF" w14:textId="51902571" w:rsidR="0036026C" w:rsidRPr="00E52673" w:rsidRDefault="0036026C" w:rsidP="0036026C">
            <w:pPr>
              <w:pStyle w:val="VAHItabletext"/>
              <w:rPr>
                <w:rFonts w:eastAsia="Verdana" w:cs="Verdana"/>
                <w:color w:val="696969"/>
                <w:szCs w:val="18"/>
              </w:rPr>
            </w:pPr>
            <w:r w:rsidRPr="007C0F4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71C4363D" w:rsidR="0036026C" w:rsidRPr="00E52673" w:rsidRDefault="0036026C" w:rsidP="0036026C">
            <w:pPr>
              <w:pStyle w:val="VAHItabletext"/>
              <w:rPr>
                <w:color w:val="696969"/>
                <w:szCs w:val="18"/>
              </w:rPr>
            </w:pPr>
            <w:r w:rsidRPr="007C0F41">
              <w:rPr>
                <w:rFonts w:eastAsia="VIC"/>
                <w:color w:val="696969"/>
                <w:szCs w:val="18"/>
              </w:rPr>
              <w:t>85.0%</w:t>
            </w:r>
          </w:p>
        </w:tc>
        <w:tc>
          <w:tcPr>
            <w:tcW w:w="4820" w:type="dxa"/>
          </w:tcPr>
          <w:p w14:paraId="2D86D332" w14:textId="2FC71105" w:rsidR="0036026C" w:rsidRPr="00E52673" w:rsidRDefault="0036026C" w:rsidP="0036026C">
            <w:pPr>
              <w:pStyle w:val="VAHItabletext"/>
              <w:rPr>
                <w:rFonts w:eastAsia="Verdana" w:cs="Verdana"/>
                <w:color w:val="696969"/>
                <w:szCs w:val="18"/>
              </w:rPr>
            </w:pPr>
            <w:r w:rsidRPr="007C0F4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36026C" w:rsidRPr="0069621D" w14:paraId="4C106A7E" w14:textId="77777777" w:rsidTr="000B0CCC">
        <w:trPr>
          <w:cantSplit/>
        </w:trPr>
        <w:tc>
          <w:tcPr>
            <w:tcW w:w="1702" w:type="dxa"/>
            <w:shd w:val="clear" w:color="auto" w:fill="auto"/>
          </w:tcPr>
          <w:p w14:paraId="2A9F8C7F" w14:textId="77777777" w:rsidR="0036026C" w:rsidRPr="00E52673" w:rsidRDefault="0036026C" w:rsidP="0036026C">
            <w:pPr>
              <w:pStyle w:val="VAHItabletext"/>
              <w:rPr>
                <w:color w:val="696969"/>
                <w:szCs w:val="18"/>
              </w:rPr>
            </w:pPr>
          </w:p>
        </w:tc>
        <w:tc>
          <w:tcPr>
            <w:tcW w:w="1842" w:type="dxa"/>
          </w:tcPr>
          <w:p w14:paraId="45DDAA6B" w14:textId="1C051F75"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at case start</w:t>
            </w:r>
          </w:p>
        </w:tc>
        <w:tc>
          <w:tcPr>
            <w:tcW w:w="5103" w:type="dxa"/>
          </w:tcPr>
          <w:p w14:paraId="63DFB33F" w14:textId="5E17067B"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36026C" w:rsidRPr="00E52673" w:rsidRDefault="0036026C" w:rsidP="0036026C">
            <w:pPr>
              <w:pStyle w:val="VAHItabletext"/>
              <w:rPr>
                <w:color w:val="696969"/>
                <w:szCs w:val="18"/>
              </w:rPr>
            </w:pPr>
          </w:p>
        </w:tc>
        <w:tc>
          <w:tcPr>
            <w:tcW w:w="4820" w:type="dxa"/>
          </w:tcPr>
          <w:p w14:paraId="602D7C8F" w14:textId="77C05588" w:rsidR="0036026C" w:rsidRPr="00E52673" w:rsidRDefault="0036026C" w:rsidP="0036026C">
            <w:pPr>
              <w:pStyle w:val="VAHItabletext"/>
              <w:rPr>
                <w:rFonts w:eastAsia="Verdana" w:cs="Verdana"/>
                <w:color w:val="696969"/>
                <w:szCs w:val="18"/>
              </w:rPr>
            </w:pPr>
            <w:r w:rsidRPr="007C0F41">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6026C" w:rsidRPr="0069621D" w14:paraId="0B00DCC7" w14:textId="77777777" w:rsidTr="000B0CCC">
        <w:trPr>
          <w:cantSplit/>
        </w:trPr>
        <w:tc>
          <w:tcPr>
            <w:tcW w:w="1702" w:type="dxa"/>
            <w:shd w:val="clear" w:color="auto" w:fill="auto"/>
          </w:tcPr>
          <w:p w14:paraId="2CD236DF" w14:textId="77777777" w:rsidR="0036026C" w:rsidRPr="00E52673" w:rsidRDefault="0036026C" w:rsidP="0036026C">
            <w:pPr>
              <w:pStyle w:val="VAHItabletext"/>
              <w:rPr>
                <w:color w:val="696969"/>
                <w:szCs w:val="18"/>
              </w:rPr>
            </w:pPr>
          </w:p>
        </w:tc>
        <w:tc>
          <w:tcPr>
            <w:tcW w:w="1842" w:type="dxa"/>
          </w:tcPr>
          <w:p w14:paraId="178FCD59" w14:textId="5B03A5B1" w:rsidR="0036026C" w:rsidRPr="00E52673" w:rsidRDefault="0036026C" w:rsidP="0036026C">
            <w:pPr>
              <w:pStyle w:val="VAHItabletext"/>
              <w:rPr>
                <w:rFonts w:eastAsia="Verdana" w:cs="Verdana"/>
                <w:color w:val="696969"/>
                <w:szCs w:val="18"/>
              </w:rPr>
            </w:pPr>
            <w:r w:rsidRPr="007C0F41">
              <w:rPr>
                <w:rFonts w:eastAsia="VIC"/>
                <w:color w:val="696969"/>
                <w:szCs w:val="18"/>
              </w:rPr>
              <w:t>Cases with significant improvement at closure</w:t>
            </w:r>
          </w:p>
        </w:tc>
        <w:tc>
          <w:tcPr>
            <w:tcW w:w="5103" w:type="dxa"/>
          </w:tcPr>
          <w:p w14:paraId="02C59BFD" w14:textId="15A91D16" w:rsidR="0036026C" w:rsidRPr="00E52673" w:rsidRDefault="0036026C" w:rsidP="0036026C">
            <w:pPr>
              <w:pStyle w:val="VAHItabletext"/>
              <w:rPr>
                <w:rFonts w:eastAsia="Verdana" w:cs="Verdana"/>
                <w:color w:val="696969"/>
                <w:szCs w:val="18"/>
              </w:rPr>
            </w:pPr>
            <w:r w:rsidRPr="007C0F41">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36026C" w:rsidRPr="00E52673" w:rsidRDefault="0036026C" w:rsidP="0036026C">
            <w:pPr>
              <w:pStyle w:val="VAHItabletext"/>
              <w:rPr>
                <w:color w:val="696969"/>
                <w:szCs w:val="18"/>
              </w:rPr>
            </w:pPr>
          </w:p>
        </w:tc>
        <w:tc>
          <w:tcPr>
            <w:tcW w:w="4820" w:type="dxa"/>
          </w:tcPr>
          <w:p w14:paraId="34570FAB" w14:textId="4E389DEE" w:rsidR="0036026C" w:rsidRPr="00E52673" w:rsidRDefault="0036026C" w:rsidP="0036026C">
            <w:pPr>
              <w:pStyle w:val="VAHItabletext"/>
              <w:rPr>
                <w:rFonts w:eastAsia="Verdana" w:cs="Verdana"/>
                <w:color w:val="696969"/>
                <w:szCs w:val="18"/>
              </w:rPr>
            </w:pPr>
            <w:r w:rsidRPr="007C0F4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36026C" w:rsidRPr="0069621D" w14:paraId="49BDEAE8" w14:textId="77777777" w:rsidTr="000B0CCC">
        <w:trPr>
          <w:cantSplit/>
        </w:trPr>
        <w:tc>
          <w:tcPr>
            <w:tcW w:w="1702" w:type="dxa"/>
            <w:shd w:val="clear" w:color="auto" w:fill="auto"/>
          </w:tcPr>
          <w:p w14:paraId="3B2286F9" w14:textId="77777777" w:rsidR="0036026C" w:rsidRPr="00E52673" w:rsidRDefault="0036026C" w:rsidP="0036026C">
            <w:pPr>
              <w:pStyle w:val="VAHItabletext"/>
              <w:rPr>
                <w:color w:val="696969"/>
                <w:szCs w:val="18"/>
              </w:rPr>
            </w:pPr>
          </w:p>
        </w:tc>
        <w:tc>
          <w:tcPr>
            <w:tcW w:w="1842" w:type="dxa"/>
          </w:tcPr>
          <w:p w14:paraId="36A0DFA4" w14:textId="09BDA85D" w:rsidR="0036026C" w:rsidRPr="00E52673" w:rsidRDefault="0036026C" w:rsidP="0036026C">
            <w:pPr>
              <w:pStyle w:val="VAHItabletext"/>
              <w:rPr>
                <w:rFonts w:eastAsia="Verdana" w:cs="Verdana"/>
                <w:color w:val="696969"/>
                <w:szCs w:val="18"/>
              </w:rPr>
            </w:pPr>
            <w:r w:rsidRPr="007C0F41">
              <w:rPr>
                <w:rFonts w:eastAsia="VIC"/>
                <w:color w:val="696969"/>
                <w:szCs w:val="18"/>
              </w:rPr>
              <w:t>Self rated measures completed</w:t>
            </w:r>
          </w:p>
        </w:tc>
        <w:tc>
          <w:tcPr>
            <w:tcW w:w="5103" w:type="dxa"/>
          </w:tcPr>
          <w:p w14:paraId="54B0609B" w14:textId="69AAC93C"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36026C" w:rsidRPr="00E52673" w:rsidRDefault="0036026C" w:rsidP="0036026C">
            <w:pPr>
              <w:pStyle w:val="VAHItabletext"/>
              <w:rPr>
                <w:rFonts w:eastAsia="Verdana" w:cs="Verdana"/>
                <w:color w:val="696969"/>
                <w:szCs w:val="18"/>
              </w:rPr>
            </w:pPr>
          </w:p>
        </w:tc>
        <w:tc>
          <w:tcPr>
            <w:tcW w:w="4820" w:type="dxa"/>
          </w:tcPr>
          <w:p w14:paraId="2A2788F5" w14:textId="391B759B" w:rsidR="0036026C" w:rsidRPr="00E52673" w:rsidRDefault="0036026C" w:rsidP="0036026C">
            <w:pPr>
              <w:pStyle w:val="VAHItabletext"/>
              <w:rPr>
                <w:rFonts w:eastAsia="Verdana" w:cs="Verdana"/>
                <w:color w:val="696969"/>
                <w:szCs w:val="18"/>
              </w:rPr>
            </w:pPr>
            <w:r w:rsidRPr="007C0F4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36026C" w:rsidRPr="0069621D" w14:paraId="34B4389C" w14:textId="77777777" w:rsidTr="000B0CCC">
        <w:trPr>
          <w:cantSplit/>
        </w:trPr>
        <w:tc>
          <w:tcPr>
            <w:tcW w:w="1702" w:type="dxa"/>
            <w:shd w:val="clear" w:color="auto" w:fill="auto"/>
          </w:tcPr>
          <w:p w14:paraId="15E9A033" w14:textId="77777777" w:rsidR="0036026C" w:rsidRPr="00E52673" w:rsidRDefault="0036026C" w:rsidP="0036026C">
            <w:pPr>
              <w:pStyle w:val="VAHItabletext"/>
              <w:rPr>
                <w:color w:val="696969"/>
                <w:szCs w:val="18"/>
              </w:rPr>
            </w:pPr>
          </w:p>
        </w:tc>
        <w:tc>
          <w:tcPr>
            <w:tcW w:w="1842" w:type="dxa"/>
          </w:tcPr>
          <w:p w14:paraId="3EB376CE" w14:textId="3788F653" w:rsidR="0036026C" w:rsidRPr="00E52673" w:rsidRDefault="0036026C" w:rsidP="0036026C">
            <w:pPr>
              <w:pStyle w:val="VAHItabletext"/>
              <w:rPr>
                <w:rFonts w:eastAsia="Verdana" w:cs="Verdana"/>
                <w:color w:val="696969"/>
                <w:szCs w:val="18"/>
              </w:rPr>
            </w:pPr>
            <w:r w:rsidRPr="007C0F41">
              <w:rPr>
                <w:rFonts w:eastAsia="VIC"/>
                <w:color w:val="696969"/>
                <w:szCs w:val="18"/>
              </w:rPr>
              <w:t>Average change in clinically significant HoNOS items</w:t>
            </w:r>
          </w:p>
        </w:tc>
        <w:tc>
          <w:tcPr>
            <w:tcW w:w="5103" w:type="dxa"/>
          </w:tcPr>
          <w:p w14:paraId="05E1921C" w14:textId="754B995C" w:rsidR="0036026C" w:rsidRPr="00E52673" w:rsidRDefault="0036026C" w:rsidP="0036026C">
            <w:pPr>
              <w:pStyle w:val="VAHItabletext"/>
              <w:rPr>
                <w:rFonts w:eastAsia="Verdana" w:cs="Verdana"/>
                <w:color w:val="696969"/>
                <w:szCs w:val="18"/>
              </w:rPr>
            </w:pPr>
            <w:r w:rsidRPr="007C0F4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36026C" w:rsidRPr="00E52673" w:rsidRDefault="0036026C" w:rsidP="0036026C">
            <w:pPr>
              <w:pStyle w:val="VAHItabletext"/>
              <w:rPr>
                <w:color w:val="696969"/>
                <w:szCs w:val="18"/>
              </w:rPr>
            </w:pPr>
          </w:p>
        </w:tc>
        <w:tc>
          <w:tcPr>
            <w:tcW w:w="4820" w:type="dxa"/>
          </w:tcPr>
          <w:p w14:paraId="057D5861" w14:textId="7900E02B" w:rsidR="0036026C" w:rsidRPr="00E52673" w:rsidRDefault="0036026C" w:rsidP="0036026C">
            <w:pPr>
              <w:pStyle w:val="VAHItabletext"/>
              <w:rPr>
                <w:rFonts w:eastAsia="Verdana" w:cs="Verdana"/>
                <w:color w:val="696969"/>
                <w:szCs w:val="18"/>
              </w:rPr>
            </w:pPr>
            <w:r w:rsidRPr="007C0F4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36026C" w:rsidRPr="0069621D" w14:paraId="12C4D44E" w14:textId="77777777" w:rsidTr="000B0CCC">
        <w:trPr>
          <w:cantSplit/>
        </w:trPr>
        <w:tc>
          <w:tcPr>
            <w:tcW w:w="1702" w:type="dxa"/>
            <w:shd w:val="clear" w:color="auto" w:fill="auto"/>
          </w:tcPr>
          <w:p w14:paraId="00EC9B6E" w14:textId="77777777" w:rsidR="0036026C" w:rsidRPr="00E52673" w:rsidRDefault="0036026C" w:rsidP="0036026C">
            <w:pPr>
              <w:pStyle w:val="VAHItabletext"/>
              <w:rPr>
                <w:color w:val="696969"/>
                <w:szCs w:val="18"/>
              </w:rPr>
            </w:pPr>
          </w:p>
        </w:tc>
        <w:tc>
          <w:tcPr>
            <w:tcW w:w="1842" w:type="dxa"/>
          </w:tcPr>
          <w:p w14:paraId="10138DE0" w14:textId="18F035F9" w:rsidR="0036026C" w:rsidRPr="00E52673" w:rsidRDefault="0036026C" w:rsidP="0036026C">
            <w:pPr>
              <w:pStyle w:val="VAHItabletext"/>
              <w:rPr>
                <w:rFonts w:eastAsia="Verdana" w:cs="Verdana"/>
                <w:color w:val="696969"/>
                <w:szCs w:val="18"/>
              </w:rPr>
            </w:pPr>
            <w:r w:rsidRPr="007C0F41">
              <w:rPr>
                <w:rFonts w:eastAsia="VIC"/>
                <w:color w:val="696969"/>
                <w:szCs w:val="18"/>
              </w:rPr>
              <w:t>CAMHS consumers aged under 12</w:t>
            </w:r>
          </w:p>
        </w:tc>
        <w:tc>
          <w:tcPr>
            <w:tcW w:w="5103" w:type="dxa"/>
          </w:tcPr>
          <w:p w14:paraId="593685B8" w14:textId="62DE1016"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child and adolescent mental health service (CAMHS) consumers who were aged under 12 years.</w:t>
            </w:r>
          </w:p>
        </w:tc>
        <w:tc>
          <w:tcPr>
            <w:tcW w:w="1559" w:type="dxa"/>
          </w:tcPr>
          <w:p w14:paraId="1BB4C3CB" w14:textId="77777777" w:rsidR="0036026C" w:rsidRPr="00E52673" w:rsidRDefault="0036026C" w:rsidP="0036026C">
            <w:pPr>
              <w:pStyle w:val="VAHItabletext"/>
              <w:rPr>
                <w:color w:val="696969"/>
                <w:szCs w:val="18"/>
              </w:rPr>
            </w:pPr>
          </w:p>
        </w:tc>
        <w:tc>
          <w:tcPr>
            <w:tcW w:w="4820" w:type="dxa"/>
          </w:tcPr>
          <w:p w14:paraId="00C7F9BF" w14:textId="6A2D6587" w:rsidR="0036026C" w:rsidRPr="00E52673" w:rsidRDefault="0036026C" w:rsidP="0036026C">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307AB1F" w:rsidR="00CF11E1" w:rsidRPr="00BE2218" w:rsidRDefault="00CF11E1" w:rsidP="00A47400">
            <w:pPr>
              <w:pStyle w:val="VAHIbody"/>
            </w:pPr>
            <w:r w:rsidRPr="00BE2218">
              <w:t xml:space="preserve">© State of Victoria, Department of Health </w:t>
            </w:r>
            <w:r w:rsidR="00807130">
              <w:t>July</w:t>
            </w:r>
            <w:r w:rsidR="00DF79BB">
              <w:t xml:space="preserve"> </w:t>
            </w:r>
            <w:r w:rsidR="0036026C">
              <w:t>2023</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0"/>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AE0A224"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807130">
      <w:rPr>
        <w:b w:val="0"/>
        <w:color w:val="244C5A"/>
        <w:sz w:val="16"/>
        <w:szCs w:val="16"/>
      </w:rPr>
      <w:t>July</w:t>
    </w:r>
    <w:r w:rsidR="00DF79BB">
      <w:rPr>
        <w:b w:val="0"/>
        <w:color w:val="244C5A"/>
        <w:sz w:val="16"/>
        <w:szCs w:val="16"/>
      </w:rPr>
      <w:t xml:space="preserve"> </w:t>
    </w:r>
    <w:r w:rsidR="0036026C">
      <w:rPr>
        <w:b w:val="0"/>
        <w:color w:val="244C5A"/>
        <w:sz w:val="16"/>
        <w:szCs w:val="16"/>
      </w:rPr>
      <w:t>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08E8D0E1"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252410">
      <w:rPr>
        <w:rFonts w:ascii="VIC Medium" w:hAnsi="VIC Medium"/>
        <w:color w:val="244C5A"/>
        <w:szCs w:val="24"/>
      </w:rPr>
      <w:t>2</w:t>
    </w:r>
    <w:r w:rsidR="007C7458">
      <w:rPr>
        <w:rFonts w:ascii="VIC Medium" w:hAnsi="VIC Medium"/>
        <w:color w:val="244C5A"/>
        <w:szCs w:val="24"/>
      </w:rPr>
      <w:t>-2</w:t>
    </w:r>
    <w:r w:rsidR="00252410">
      <w:rPr>
        <w:rFonts w:ascii="VIC Medium" w:hAnsi="VIC Medium"/>
        <w:color w:val="244C5A"/>
        <w:szCs w:val="24"/>
      </w:rPr>
      <w:t>3</w:t>
    </w:r>
    <w:r w:rsidR="007C7458">
      <w:rPr>
        <w:rFonts w:ascii="VIC Medium" w:hAnsi="VIC Medium"/>
        <w:color w:val="244C5A"/>
        <w:szCs w:val="24"/>
      </w:rPr>
      <w:t xml:space="preserve"> Q</w:t>
    </w:r>
    <w:r w:rsidR="00807130">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350E"/>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2342</Words>
  <Characters>12182</Characters>
  <Application>Microsoft Office Word</Application>
  <DocSecurity>0</DocSecurity>
  <Lines>1107</Lines>
  <Paragraphs>806</Paragraphs>
  <ScaleCrop>false</ScaleCrop>
  <HeadingPairs>
    <vt:vector size="2" baseType="variant">
      <vt:variant>
        <vt:lpstr>Title</vt:lpstr>
      </vt:variant>
      <vt:variant>
        <vt:i4>1</vt:i4>
      </vt:variant>
    </vt:vector>
  </HeadingPairs>
  <TitlesOfParts>
    <vt:vector size="1" baseType="lpstr">
      <vt:lpstr>2022-23 Q4 CYMHS/CAMHS quarterly KPI report</vt:lpstr>
    </vt:vector>
  </TitlesOfParts>
  <Company>Department of Health</Company>
  <LinksUpToDate>false</LinksUpToDate>
  <CharactersWithSpaces>13718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Q4 CYMHS/CAMHS quarterly KPI report</dc:title>
  <dc:subject/>
  <dc:creator>Victorian Agency for Health Information</dc:creator>
  <cp:keywords/>
  <cp:lastModifiedBy>Daniel Mendoza (Health)</cp:lastModifiedBy>
  <cp:revision>49</cp:revision>
  <cp:lastPrinted>2023-07-18T05:02:00Z</cp:lastPrinted>
  <dcterms:created xsi:type="dcterms:W3CDTF">2019-10-11T05:06:00Z</dcterms:created>
  <dcterms:modified xsi:type="dcterms:W3CDTF">2023-07-18T05:02:00Z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