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BD0689" w:rsidRDefault="00356314" w:rsidP="00EC40D5">
      <w:pPr>
        <w:pStyle w:val="Sectionbreakfirstpage"/>
      </w:pPr>
      <w:r w:rsidRPr="00BD0689">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BD0689" w:rsidRDefault="00A62D44" w:rsidP="00EC40D5">
      <w:pPr>
        <w:pStyle w:val="Sectionbreakfirstpage"/>
        <w:sectPr w:rsidR="00A62D44" w:rsidRPr="00BD0689"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D0689" w14:paraId="71BADE0A" w14:textId="77777777" w:rsidTr="36421756">
        <w:trPr>
          <w:trHeight w:val="622"/>
        </w:trPr>
        <w:tc>
          <w:tcPr>
            <w:tcW w:w="10348" w:type="dxa"/>
            <w:tcMar>
              <w:top w:w="1531" w:type="dxa"/>
              <w:left w:w="0" w:type="dxa"/>
              <w:right w:w="0" w:type="dxa"/>
            </w:tcMar>
          </w:tcPr>
          <w:p w14:paraId="58DFD110" w14:textId="13DD276C" w:rsidR="003B5733" w:rsidRPr="00BD0689" w:rsidRDefault="2EC36BAB" w:rsidP="36421756">
            <w:pPr>
              <w:rPr>
                <w:rFonts w:eastAsia="Arial" w:cs="Arial"/>
                <w:i/>
                <w:iCs/>
                <w:noProof/>
                <w:color w:val="808080" w:themeColor="background1" w:themeShade="80"/>
                <w:sz w:val="24"/>
                <w:szCs w:val="24"/>
                <w:lang w:val="en-US"/>
              </w:rPr>
            </w:pPr>
            <w:r w:rsidRPr="36421756">
              <w:rPr>
                <w:rFonts w:eastAsia="Arial" w:cs="Arial"/>
                <w:i/>
                <w:iCs/>
                <w:noProof/>
                <w:color w:val="808080" w:themeColor="background1" w:themeShade="80"/>
                <w:sz w:val="24"/>
                <w:szCs w:val="24"/>
                <w:lang w:val="en-US"/>
              </w:rPr>
              <w:t>Greek / Ελληνικά</w:t>
            </w:r>
          </w:p>
          <w:p w14:paraId="132203AE" w14:textId="6DF49A78" w:rsidR="003B5733" w:rsidRPr="00BD0689" w:rsidRDefault="481358A9" w:rsidP="00BD0689">
            <w:pPr>
              <w:pStyle w:val="Documenttitle"/>
              <w:spacing w:after="0"/>
            </w:pPr>
            <w:r w:rsidRPr="36421756">
              <w:rPr>
                <w:noProof/>
              </w:rPr>
              <w:t>Δήλωση Δικαιωμάτων </w:t>
            </w:r>
          </w:p>
          <w:p w14:paraId="3B7F4EC7" w14:textId="05215C97" w:rsidR="00BD0689" w:rsidRDefault="00BD0689" w:rsidP="00BD0689">
            <w:pPr>
              <w:pStyle w:val="Documenttitle"/>
              <w:spacing w:after="0" w:line="240" w:lineRule="auto"/>
              <w:rPr>
                <w:i/>
                <w:iCs/>
                <w:sz w:val="24"/>
                <w:szCs w:val="24"/>
              </w:rPr>
            </w:pPr>
            <w:r w:rsidRPr="00BD0689">
              <w:rPr>
                <w:i/>
                <w:iCs/>
                <w:sz w:val="24"/>
                <w:szCs w:val="24"/>
              </w:rPr>
              <w:t>(Statement of Rights)</w:t>
            </w:r>
          </w:p>
          <w:p w14:paraId="01171378" w14:textId="77777777" w:rsidR="00BD0689" w:rsidRPr="00BD0689" w:rsidRDefault="00BD0689" w:rsidP="00BD0689">
            <w:pPr>
              <w:pStyle w:val="Documenttitle"/>
              <w:spacing w:after="0" w:line="240" w:lineRule="auto"/>
              <w:rPr>
                <w:i/>
                <w:iCs/>
                <w:sz w:val="24"/>
                <w:szCs w:val="24"/>
              </w:rPr>
            </w:pPr>
          </w:p>
          <w:p w14:paraId="1542970C" w14:textId="113FAEB1" w:rsidR="001E274B" w:rsidRPr="00BD0689" w:rsidRDefault="001F6FAE" w:rsidP="00BD0689">
            <w:pPr>
              <w:pStyle w:val="Documenttitle"/>
              <w:spacing w:after="0" w:line="240" w:lineRule="auto"/>
            </w:pPr>
            <w:r w:rsidRPr="001F6FAE">
              <w:rPr>
                <w:bCs/>
              </w:rPr>
              <w:t>Απόφαση Υποχρεωτικής Θεραπείας</w:t>
            </w:r>
            <w:r w:rsidRPr="001F6FAE">
              <w:t> </w:t>
            </w:r>
          </w:p>
          <w:p w14:paraId="36A95F8E" w14:textId="29C5B586" w:rsidR="00BD0689" w:rsidRPr="00BD0689" w:rsidRDefault="00BD0689" w:rsidP="00BD0689">
            <w:pPr>
              <w:pStyle w:val="Documenttitle"/>
              <w:spacing w:after="0" w:line="240" w:lineRule="auto"/>
              <w:rPr>
                <w:i/>
                <w:iCs/>
                <w:sz w:val="24"/>
                <w:szCs w:val="24"/>
              </w:rPr>
            </w:pPr>
            <w:r w:rsidRPr="00BD0689">
              <w:rPr>
                <w:i/>
                <w:iCs/>
                <w:sz w:val="24"/>
                <w:szCs w:val="24"/>
              </w:rPr>
              <w:t>(Compulsory Treatment Orders)</w:t>
            </w:r>
          </w:p>
          <w:p w14:paraId="29CB2799" w14:textId="3D340A17" w:rsidR="00BD0689" w:rsidRPr="00BD0689" w:rsidRDefault="00BD0689" w:rsidP="003B5733">
            <w:pPr>
              <w:pStyle w:val="Documenttitle"/>
            </w:pPr>
          </w:p>
        </w:tc>
      </w:tr>
      <w:tr w:rsidR="003B5733" w:rsidRPr="00BD0689" w14:paraId="765A1D8F" w14:textId="77777777" w:rsidTr="36421756">
        <w:tc>
          <w:tcPr>
            <w:tcW w:w="10348" w:type="dxa"/>
          </w:tcPr>
          <w:p w14:paraId="32ED0FAA" w14:textId="6451EC68" w:rsidR="00BC45D0" w:rsidRPr="00BD0689" w:rsidRDefault="00FB65F4" w:rsidP="00BC45D0">
            <w:pPr>
              <w:pStyle w:val="Documentsubtitle"/>
            </w:pPr>
            <w:r w:rsidRPr="00FB65F4">
              <w:rPr>
                <w:lang w:val="el-GR"/>
              </w:rPr>
              <w:t>Το παρόν έγγραφο σας δόθηκε επειδή εκδόθηκε για εσάς απόφαση προσωρινής θεραπείας ή απόφαση θεραπείας.</w:t>
            </w:r>
            <w:r w:rsidRPr="00FB65F4">
              <w:t> </w:t>
            </w:r>
          </w:p>
          <w:p w14:paraId="28E50E16" w14:textId="07D93CC0" w:rsidR="003B5733" w:rsidRPr="00BD0689" w:rsidRDefault="00FB65F4" w:rsidP="00BC45D0">
            <w:pPr>
              <w:pStyle w:val="Documentsubtitle"/>
            </w:pPr>
            <w:r w:rsidRPr="00FB65F4">
              <w:rPr>
                <w:lang w:val="el-GR"/>
              </w:rPr>
              <w:t xml:space="preserve">Το έγγραφο εξηγεί τα νομικά σας δικαιώματα σύμφωνα με το </w:t>
            </w:r>
            <w:r w:rsidRPr="00FB65F4">
              <w:rPr>
                <w:i/>
                <w:iCs/>
                <w:lang w:val="el-GR"/>
              </w:rPr>
              <w:t xml:space="preserve">Νόμο περί Ψυχικής Υγείας και Ευημερίας 2022 (Βικ).- </w:t>
            </w:r>
            <w:r w:rsidRPr="00FB65F4">
              <w:rPr>
                <w:i/>
                <w:iCs/>
              </w:rPr>
              <w:t>«</w:t>
            </w:r>
            <w:r w:rsidRPr="00FB65F4">
              <w:rPr>
                <w:i/>
                <w:iCs/>
                <w:lang w:val="el-GR"/>
              </w:rPr>
              <w:t>Ο</w:t>
            </w:r>
            <w:r w:rsidRPr="00FB65F4">
              <w:rPr>
                <w:i/>
                <w:iCs/>
              </w:rPr>
              <w:t xml:space="preserve"> </w:t>
            </w:r>
            <w:r w:rsidRPr="00FB65F4">
              <w:rPr>
                <w:i/>
                <w:iCs/>
                <w:lang w:val="el-GR"/>
              </w:rPr>
              <w:t>Νόμος</w:t>
            </w:r>
            <w:r w:rsidRPr="00FB65F4">
              <w:rPr>
                <w:i/>
                <w:iCs/>
              </w:rPr>
              <w:t>»</w:t>
            </w:r>
            <w:r w:rsidRPr="00FB65F4">
              <w:t xml:space="preserve"> </w:t>
            </w:r>
            <w:r w:rsidRPr="00FB65F4">
              <w:rPr>
                <w:i/>
                <w:iCs/>
              </w:rPr>
              <w:t>(Mental Health and Wellbeing Act 2022 (Vic).-</w:t>
            </w:r>
            <w:r w:rsidRPr="00FB65F4">
              <w:t xml:space="preserve"> </w:t>
            </w:r>
            <w:r w:rsidRPr="00FB65F4">
              <w:rPr>
                <w:i/>
                <w:iCs/>
              </w:rPr>
              <w:t>‘The Act’).</w:t>
            </w:r>
            <w:r w:rsidRPr="00FB65F4">
              <w:t> </w:t>
            </w:r>
          </w:p>
        </w:tc>
      </w:tr>
      <w:tr w:rsidR="003B5733" w:rsidRPr="00BD0689" w14:paraId="26A5AC70" w14:textId="77777777" w:rsidTr="36421756">
        <w:tc>
          <w:tcPr>
            <w:tcW w:w="10348" w:type="dxa"/>
          </w:tcPr>
          <w:p w14:paraId="7A2CE04C" w14:textId="1A99E55D" w:rsidR="003B5733" w:rsidRPr="00BD0689" w:rsidRDefault="00FE712A" w:rsidP="001E5058">
            <w:pPr>
              <w:pStyle w:val="Bannermarking"/>
            </w:pPr>
            <w:r w:rsidRPr="00FE712A">
              <w:rPr>
                <w:lang w:val="en-US"/>
              </w:rPr>
              <w:t>ΕΠΙΣ</w:t>
            </w:r>
            <w:r w:rsidRPr="00FE712A">
              <w:rPr>
                <w:lang w:val="el-GR"/>
              </w:rPr>
              <w:t>Η</w:t>
            </w:r>
            <w:r w:rsidRPr="00FE712A">
              <w:rPr>
                <w:lang w:val="en-US"/>
              </w:rPr>
              <w:t>ΜΟ</w:t>
            </w:r>
            <w:r w:rsidRPr="00FE712A">
              <w:t> </w:t>
            </w:r>
          </w:p>
        </w:tc>
      </w:tr>
    </w:tbl>
    <w:p w14:paraId="0E0301CB" w14:textId="5A622E66" w:rsidR="000172CC" w:rsidRPr="00BD0689" w:rsidRDefault="00BA6464" w:rsidP="000172CC">
      <w:pPr>
        <w:pStyle w:val="Heading2"/>
        <w:rPr>
          <w:u w:val="single"/>
        </w:rPr>
      </w:pPr>
      <w:r w:rsidRPr="00BA6464">
        <w:rPr>
          <w:bCs/>
          <w:u w:val="single"/>
          <w:lang w:val="el-GR"/>
        </w:rPr>
        <w:t>Βοήθεια με το παρόν έγγραφο</w:t>
      </w:r>
      <w:r w:rsidRPr="00BA6464">
        <w:rPr>
          <w:u w:val="single"/>
        </w:rPr>
        <w:t> </w:t>
      </w:r>
    </w:p>
    <w:p w14:paraId="52E5BF28" w14:textId="6C649B4F" w:rsidR="00B34894" w:rsidRPr="00BD0689" w:rsidRDefault="00BA6464" w:rsidP="00B34894">
      <w:pPr>
        <w:pStyle w:val="Bullet1"/>
      </w:pPr>
      <w:r>
        <w:rPr>
          <w:rStyle w:val="normaltextrun"/>
          <w:rFonts w:cs="Arial"/>
          <w:color w:val="000000"/>
          <w:szCs w:val="21"/>
          <w:shd w:val="clear" w:color="auto" w:fill="FFFFFF"/>
          <w:lang w:val="el-GR"/>
        </w:rPr>
        <w:t>Η θεραπευτική σας ομάδα πρέπει να σας βοηθήσει να κατανοήσετε αυτές τις πληροφορίες.</w:t>
      </w:r>
      <w:r>
        <w:rPr>
          <w:rStyle w:val="eop"/>
          <w:rFonts w:cs="Arial"/>
          <w:color w:val="000000"/>
          <w:szCs w:val="21"/>
          <w:shd w:val="clear" w:color="auto" w:fill="FFFFFF"/>
        </w:rPr>
        <w:t> </w:t>
      </w:r>
    </w:p>
    <w:p w14:paraId="52E33454" w14:textId="37118A2D" w:rsidR="00B34894" w:rsidRPr="00BD0689" w:rsidRDefault="005C0CEA" w:rsidP="00B34894">
      <w:pPr>
        <w:pStyle w:val="Bullet1"/>
      </w:pPr>
      <w:r>
        <w:rPr>
          <w:rStyle w:val="normaltextrun"/>
          <w:rFonts w:cs="Arial"/>
          <w:color w:val="000000"/>
          <w:szCs w:val="21"/>
          <w:shd w:val="clear" w:color="auto" w:fill="FFFFFF"/>
          <w:lang w:val="el-GR"/>
        </w:rPr>
        <w:t>Μπορείτε να λάβετε βοήθεια από μέλος της οικογένειάς σας, από φίλο ή συνήγορο.</w:t>
      </w:r>
      <w:r>
        <w:rPr>
          <w:rStyle w:val="eop"/>
          <w:rFonts w:cs="Arial"/>
          <w:color w:val="000000"/>
          <w:szCs w:val="21"/>
          <w:shd w:val="clear" w:color="auto" w:fill="FFFFFF"/>
        </w:rPr>
        <w:t> </w:t>
      </w:r>
    </w:p>
    <w:p w14:paraId="715B4956" w14:textId="75580353" w:rsidR="00B34894" w:rsidRPr="00BD0689" w:rsidRDefault="005C0CEA" w:rsidP="00B34894">
      <w:pPr>
        <w:pStyle w:val="Bullet1"/>
      </w:pPr>
      <w:r>
        <w:rPr>
          <w:rStyle w:val="normaltextrun"/>
          <w:rFonts w:cs="Arial"/>
          <w:color w:val="000000"/>
          <w:szCs w:val="21"/>
          <w:shd w:val="clear" w:color="auto" w:fill="FFFFFF"/>
          <w:lang w:val="el-GR"/>
        </w:rPr>
        <w:t>Ανατρέξτε στην ενότητα «ζητήστε βοήθεια» αυτού του φύλλου για τα στοιχεία επικοινωνίας των οργανισμών που μπορούν να βοηθήσουν.</w:t>
      </w:r>
      <w:r>
        <w:rPr>
          <w:rStyle w:val="eop"/>
          <w:rFonts w:cs="Arial"/>
          <w:color w:val="000000"/>
          <w:szCs w:val="21"/>
          <w:shd w:val="clear" w:color="auto" w:fill="FFFFFF"/>
        </w:rPr>
        <w:t> </w:t>
      </w:r>
    </w:p>
    <w:p w14:paraId="56196BBE" w14:textId="697C7934" w:rsidR="00B34894" w:rsidRPr="00BD0689" w:rsidRDefault="00B34894" w:rsidP="00B34894">
      <w:pPr>
        <w:pStyle w:val="Bullet1"/>
      </w:pPr>
      <w:r w:rsidRPr="00BD0689">
        <w:rPr>
          <w:noProof/>
        </w:rPr>
        <w:drawing>
          <wp:anchor distT="0" distB="0" distL="114300" distR="114300" simplePos="0" relativeHeight="251658241" behindDoc="1" locked="0" layoutInCell="1" allowOverlap="1" wp14:anchorId="4D0ECB71" wp14:editId="4B9F88A4">
            <wp:simplePos x="0" y="0"/>
            <wp:positionH relativeFrom="column">
              <wp:posOffset>5516245</wp:posOffset>
            </wp:positionH>
            <wp:positionV relativeFrom="paragraph">
              <wp:posOffset>157351</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93B" w:rsidRPr="0087593B">
        <w:rPr>
          <w:rFonts w:eastAsia="Times New Roman" w:cs="Arial"/>
          <w:color w:val="000000"/>
          <w:szCs w:val="21"/>
          <w:shd w:val="clear" w:color="auto" w:fill="FFFFFF"/>
        </w:rPr>
        <w:t xml:space="preserve"> </w:t>
      </w:r>
      <w:r w:rsidR="0087593B" w:rsidRPr="0087593B">
        <w:rPr>
          <w:noProof/>
        </w:rPr>
        <w:t>Το παρόν έγγραφο έχει μεταφραστεί σε γλώσσες της κοινότητας και είναι διαθέσιμο στη διεύθυνση</w:t>
      </w:r>
      <w:r w:rsidR="0087593B">
        <w:rPr>
          <w:noProof/>
        </w:rPr>
        <w:t xml:space="preserve"> </w:t>
      </w:r>
      <w:r w:rsidR="004D6EBC" w:rsidRPr="00BD0689">
        <w:rPr>
          <w:rStyle w:val="Hyperlink"/>
          <w:u w:val="none"/>
        </w:rPr>
        <w:t>www.</w:t>
      </w:r>
      <w:hyperlink r:id="rId16" w:history="1">
        <w:r w:rsidR="004D6EBC" w:rsidRPr="00BD0689">
          <w:rPr>
            <w:rStyle w:val="Hyperlink"/>
            <w:u w:val="none"/>
          </w:rPr>
          <w:t>health.vic.gov.au</w:t>
        </w:r>
      </w:hyperlink>
      <w:r w:rsidR="009A5053" w:rsidRPr="00BD0689">
        <w:rPr>
          <w:rStyle w:val="Hyperlink"/>
          <w:u w:val="none"/>
        </w:rPr>
        <w:t>.</w:t>
      </w:r>
    </w:p>
    <w:p w14:paraId="28472979" w14:textId="4657D0C8" w:rsidR="00B34894" w:rsidRPr="00BD0689" w:rsidRDefault="0087593B" w:rsidP="00B34894">
      <w:pPr>
        <w:pStyle w:val="Bullet1"/>
      </w:pPr>
      <w:r w:rsidRPr="0087593B">
        <w:rPr>
          <w:lang w:val="el-GR"/>
        </w:rPr>
        <w:t>Για βοήθεια στη γλώσσα σας, επικοινωνήστε με την Υπηρεσία Μετάφρασης και Διερμηνείας στο 131 450.</w:t>
      </w:r>
      <w:r w:rsidRPr="0087593B">
        <w:t> </w:t>
      </w:r>
    </w:p>
    <w:p w14:paraId="453C9122" w14:textId="4C6A29A5" w:rsidR="00C51F0A" w:rsidRPr="00BD0689" w:rsidRDefault="00AE120D" w:rsidP="00C51F0A">
      <w:pPr>
        <w:pStyle w:val="Heading1"/>
      </w:pPr>
      <w:bookmarkStart w:id="0" w:name="_Hlk63948051"/>
      <w:r w:rsidRPr="00AE120D">
        <w:rPr>
          <w:lang w:val="el-GR"/>
        </w:rPr>
        <w:t>Τι είναι οι διαταγές υποχρεωτικής θεραπείας;</w:t>
      </w:r>
      <w:r w:rsidRPr="00AE120D">
        <w:t> </w:t>
      </w:r>
    </w:p>
    <w:p w14:paraId="0F911347" w14:textId="4E5D3B3A" w:rsidR="00BF26D3" w:rsidRPr="0005041F" w:rsidRDefault="007E747A" w:rsidP="00323FF6">
      <w:pPr>
        <w:pStyle w:val="Body"/>
        <w:rPr>
          <w:lang w:val="el-GR"/>
        </w:rPr>
      </w:pPr>
      <w:bookmarkStart w:id="1" w:name="_Toc66711982"/>
      <w:bookmarkStart w:id="2" w:name="_Toc66712324"/>
      <w:bookmarkEnd w:id="0"/>
      <w:r w:rsidRPr="007E747A">
        <w:rPr>
          <w:lang w:val="el-GR"/>
        </w:rPr>
        <w:t>Διαταγή υποχρεωτικής θεραπείας σημαίνει ότι θα σας χορηγηθεί θεραπεία ακόμα κι αν εσείς δεν τη θέλετε. Η θεραπεία μπορεί να είναι φαρμακευτική αγωγή, όπως δισκία ή ενέσεις.</w:t>
      </w:r>
      <w:r w:rsidRPr="007E747A">
        <w:t> </w:t>
      </w:r>
    </w:p>
    <w:p w14:paraId="34EA3FEF" w14:textId="64AA7C45" w:rsidR="00422603" w:rsidRPr="0005041F" w:rsidRDefault="007E747A" w:rsidP="00422603">
      <w:pPr>
        <w:pStyle w:val="Body"/>
        <w:rPr>
          <w:lang w:val="el-GR"/>
        </w:rPr>
      </w:pPr>
      <w:r w:rsidRPr="007E747A">
        <w:rPr>
          <w:lang w:val="el-GR"/>
        </w:rPr>
        <w:t>Το άτομο/τα άτομα που παίρνουν την απόφαση εξαρτάται από τον τύπο απόφασης:</w:t>
      </w:r>
      <w:r w:rsidRPr="007E747A">
        <w:t> </w:t>
      </w:r>
    </w:p>
    <w:p w14:paraId="2A30E5A6" w14:textId="7323652F" w:rsidR="00323FF6" w:rsidRPr="0005041F" w:rsidRDefault="00795E38" w:rsidP="00323FF6">
      <w:pPr>
        <w:pStyle w:val="Bullet1"/>
        <w:rPr>
          <w:lang w:val="el-GR"/>
        </w:rPr>
      </w:pPr>
      <w:r>
        <w:rPr>
          <w:rStyle w:val="normaltextrun"/>
          <w:rFonts w:cs="Arial"/>
          <w:b/>
          <w:bCs/>
          <w:color w:val="000000"/>
          <w:szCs w:val="21"/>
          <w:shd w:val="clear" w:color="auto" w:fill="FFFFFF"/>
          <w:lang w:val="el-GR"/>
        </w:rPr>
        <w:t>Απόφαση προσωρινής θεραπείας</w:t>
      </w:r>
      <w:r>
        <w:rPr>
          <w:rStyle w:val="normaltextrun"/>
          <w:rFonts w:ascii="Calibri" w:hAnsi="Calibri" w:cs="Calibri"/>
          <w:color w:val="000000"/>
          <w:sz w:val="22"/>
          <w:szCs w:val="22"/>
          <w:shd w:val="clear" w:color="auto" w:fill="FFFFFF"/>
          <w:lang w:val="el-GR"/>
        </w:rPr>
        <w:t xml:space="preserve"> – </w:t>
      </w:r>
      <w:r>
        <w:rPr>
          <w:rStyle w:val="normaltextrun"/>
          <w:rFonts w:cs="Arial"/>
          <w:color w:val="000000"/>
          <w:szCs w:val="21"/>
          <w:shd w:val="clear" w:color="auto" w:fill="FFFFFF"/>
          <w:lang w:val="el-GR"/>
        </w:rPr>
        <w:t>ο ψυχίατρος.</w:t>
      </w:r>
      <w:r>
        <w:rPr>
          <w:rStyle w:val="eop"/>
          <w:rFonts w:cs="Arial"/>
          <w:color w:val="000000"/>
          <w:szCs w:val="21"/>
          <w:shd w:val="clear" w:color="auto" w:fill="FFFFFF"/>
        </w:rPr>
        <w:t> </w:t>
      </w:r>
    </w:p>
    <w:p w14:paraId="30E6E2D4" w14:textId="11110CE6" w:rsidR="00323FF6" w:rsidRPr="0005041F" w:rsidRDefault="00795E38" w:rsidP="00323FF6">
      <w:pPr>
        <w:pStyle w:val="Bullet1"/>
        <w:rPr>
          <w:lang w:val="el-GR"/>
        </w:rPr>
      </w:pPr>
      <w:r w:rsidRPr="00795E38">
        <w:rPr>
          <w:rStyle w:val="normaltextrun"/>
          <w:rFonts w:cs="Arial"/>
          <w:b/>
          <w:bCs/>
          <w:color w:val="000000"/>
          <w:szCs w:val="21"/>
          <w:shd w:val="clear" w:color="auto" w:fill="FFFFFF"/>
          <w:lang w:val="el-GR"/>
        </w:rPr>
        <w:t>Απόφαση θεραπείας</w:t>
      </w:r>
      <w:r>
        <w:rPr>
          <w:rStyle w:val="normaltextrun"/>
          <w:rFonts w:cs="Arial"/>
          <w:color w:val="000000"/>
          <w:szCs w:val="21"/>
          <w:shd w:val="clear" w:color="auto" w:fill="FFFFFF"/>
          <w:lang w:val="el-GR"/>
        </w:rPr>
        <w:t xml:space="preserve"> – </w:t>
      </w:r>
      <w:r>
        <w:rPr>
          <w:rStyle w:val="normaltextrun"/>
          <w:rFonts w:cs="Arial"/>
          <w:color w:val="000000"/>
          <w:szCs w:val="21"/>
          <w:shd w:val="clear" w:color="auto" w:fill="FFFFFF"/>
        </w:rPr>
        <w:t>Mental</w:t>
      </w:r>
      <w:r>
        <w:rPr>
          <w:rStyle w:val="normaltextrun"/>
          <w:rFonts w:cs="Arial"/>
          <w:color w:val="000000"/>
          <w:szCs w:val="21"/>
          <w:shd w:val="clear" w:color="auto" w:fill="FFFFFF"/>
          <w:lang w:val="el-GR"/>
        </w:rPr>
        <w:t xml:space="preserve"> </w:t>
      </w:r>
      <w:r>
        <w:rPr>
          <w:rStyle w:val="normaltextrun"/>
          <w:rFonts w:cs="Arial"/>
          <w:color w:val="000000"/>
          <w:szCs w:val="21"/>
          <w:shd w:val="clear" w:color="auto" w:fill="FFFFFF"/>
        </w:rPr>
        <w:t>Health</w:t>
      </w:r>
      <w:r>
        <w:rPr>
          <w:rStyle w:val="normaltextrun"/>
          <w:rFonts w:cs="Arial"/>
          <w:color w:val="000000"/>
          <w:szCs w:val="21"/>
          <w:shd w:val="clear" w:color="auto" w:fill="FFFFFF"/>
          <w:lang w:val="el-GR"/>
        </w:rPr>
        <w:t xml:space="preserve"> </w:t>
      </w:r>
      <w:r>
        <w:rPr>
          <w:rStyle w:val="normaltextrun"/>
          <w:rFonts w:cs="Arial"/>
          <w:color w:val="000000"/>
          <w:szCs w:val="21"/>
          <w:shd w:val="clear" w:color="auto" w:fill="FFFFFF"/>
        </w:rPr>
        <w:t>Tribunal</w:t>
      </w:r>
      <w:r>
        <w:rPr>
          <w:rStyle w:val="normaltextrun"/>
          <w:rFonts w:cs="Arial"/>
          <w:color w:val="000000"/>
          <w:szCs w:val="21"/>
          <w:shd w:val="clear" w:color="auto" w:fill="FFFFFF"/>
          <w:lang w:val="el-GR"/>
        </w:rPr>
        <w:t xml:space="preserve"> (Δικαστήριο Ψυχικής Υγείας).</w:t>
      </w:r>
      <w:r>
        <w:rPr>
          <w:rStyle w:val="eop"/>
          <w:rFonts w:cs="Arial"/>
          <w:color w:val="000000"/>
          <w:szCs w:val="21"/>
          <w:shd w:val="clear" w:color="auto" w:fill="FFFFFF"/>
        </w:rPr>
        <w:t> </w:t>
      </w:r>
    </w:p>
    <w:p w14:paraId="13D65453" w14:textId="3316C3C0" w:rsidR="00422603" w:rsidRPr="0005041F" w:rsidRDefault="00D00EDB" w:rsidP="00422603">
      <w:pPr>
        <w:pStyle w:val="Bodyafterbullets"/>
        <w:rPr>
          <w:lang w:val="el-GR"/>
        </w:rPr>
      </w:pPr>
      <w:r>
        <w:rPr>
          <w:rStyle w:val="normaltextrun"/>
          <w:rFonts w:cs="Arial"/>
          <w:color w:val="000000"/>
          <w:szCs w:val="21"/>
          <w:shd w:val="clear" w:color="auto" w:fill="FFFFFF"/>
          <w:lang w:val="el-GR"/>
        </w:rPr>
        <w:t>Το άτομο/τα άτομα που παίρνουν την απόφαση θα πρέπει να πιστεύουν ότι πληροίτε και τα τέσσερα κριτήρια:</w:t>
      </w:r>
      <w:r>
        <w:rPr>
          <w:rStyle w:val="eop"/>
          <w:rFonts w:cs="Arial"/>
          <w:color w:val="000000"/>
          <w:szCs w:val="21"/>
          <w:shd w:val="clear" w:color="auto" w:fill="FFFFFF"/>
        </w:rPr>
        <w:t> </w:t>
      </w:r>
    </w:p>
    <w:p w14:paraId="1B1BFA73" w14:textId="21A8DA8C" w:rsidR="004E4ADE" w:rsidRPr="00BD0689" w:rsidRDefault="00D00EDB" w:rsidP="004E4ADE">
      <w:pPr>
        <w:pStyle w:val="Numberdigit"/>
      </w:pPr>
      <w:r>
        <w:rPr>
          <w:rStyle w:val="normaltextrun"/>
          <w:rFonts w:cs="Arial"/>
          <w:color w:val="000000"/>
          <w:szCs w:val="21"/>
          <w:shd w:val="clear" w:color="auto" w:fill="FFFFFF"/>
          <w:lang w:val="en-US"/>
        </w:rPr>
        <w:t>Έχετε ψυχική ασθένεια</w:t>
      </w:r>
      <w:r>
        <w:rPr>
          <w:rStyle w:val="normaltextrun"/>
          <w:rFonts w:cs="Arial"/>
          <w:color w:val="000000"/>
          <w:szCs w:val="21"/>
          <w:shd w:val="clear" w:color="auto" w:fill="FFFFFF"/>
          <w:lang w:val="el-GR"/>
        </w:rPr>
        <w:t>,</w:t>
      </w:r>
      <w:r>
        <w:rPr>
          <w:rStyle w:val="normaltextrun"/>
          <w:rFonts w:cs="Arial"/>
          <w:color w:val="000000"/>
          <w:szCs w:val="21"/>
          <w:shd w:val="clear" w:color="auto" w:fill="FFFFFF"/>
          <w:lang w:val="en-US"/>
        </w:rPr>
        <w:t xml:space="preserve"> και</w:t>
      </w:r>
      <w:r>
        <w:rPr>
          <w:rStyle w:val="eop"/>
          <w:rFonts w:cs="Arial"/>
          <w:color w:val="000000"/>
          <w:szCs w:val="21"/>
          <w:shd w:val="clear" w:color="auto" w:fill="FFFFFF"/>
        </w:rPr>
        <w:t> </w:t>
      </w:r>
    </w:p>
    <w:p w14:paraId="6902679B" w14:textId="1D927F2A" w:rsidR="00EA12EB" w:rsidRPr="00BD0689" w:rsidRDefault="00D00EDB" w:rsidP="00EA12EB">
      <w:pPr>
        <w:pStyle w:val="Numberdigit"/>
      </w:pPr>
      <w:r>
        <w:rPr>
          <w:rStyle w:val="normaltextrun"/>
          <w:rFonts w:cs="Arial"/>
          <w:color w:val="000000"/>
          <w:szCs w:val="21"/>
          <w:shd w:val="clear" w:color="auto" w:fill="FFFFFF"/>
          <w:lang w:val="el-GR"/>
        </w:rPr>
        <w:t>Λόγω αυτής της ψυχικής ασθένειας χρειάζεστε άμεση θεραπεία για την πρόληψη:</w:t>
      </w:r>
      <w:r>
        <w:rPr>
          <w:rStyle w:val="eop"/>
          <w:rFonts w:cs="Arial"/>
          <w:color w:val="000000"/>
          <w:szCs w:val="21"/>
          <w:shd w:val="clear" w:color="auto" w:fill="FFFFFF"/>
        </w:rPr>
        <w:t> </w:t>
      </w:r>
    </w:p>
    <w:p w14:paraId="4133FA92" w14:textId="41D77C4D" w:rsidR="004E3415" w:rsidRPr="00BD0689" w:rsidRDefault="00DE40D9" w:rsidP="004E3415">
      <w:pPr>
        <w:pStyle w:val="Bulletafternumbers1"/>
      </w:pPr>
      <w:r>
        <w:rPr>
          <w:rStyle w:val="normaltextrun"/>
          <w:rFonts w:cs="Arial"/>
          <w:color w:val="000000"/>
          <w:szCs w:val="21"/>
          <w:shd w:val="clear" w:color="auto" w:fill="FFFFFF"/>
          <w:lang w:val="el-GR"/>
        </w:rPr>
        <w:t>Σοβαρής βλάβης στον εαυτό σας ή σε άλλο άτομο, ή</w:t>
      </w:r>
      <w:r>
        <w:rPr>
          <w:rStyle w:val="eop"/>
          <w:rFonts w:cs="Arial"/>
          <w:color w:val="000000"/>
          <w:szCs w:val="21"/>
          <w:shd w:val="clear" w:color="auto" w:fill="FFFFFF"/>
        </w:rPr>
        <w:t> </w:t>
      </w:r>
    </w:p>
    <w:p w14:paraId="58D72FB3" w14:textId="35592A4D" w:rsidR="004E3415" w:rsidRPr="00BD0689" w:rsidRDefault="00DE40D9" w:rsidP="004E3415">
      <w:pPr>
        <w:pStyle w:val="Bulletafternumbers1"/>
      </w:pPr>
      <w:r>
        <w:rPr>
          <w:rStyle w:val="normaltextrun"/>
          <w:rFonts w:cs="Arial"/>
          <w:color w:val="000000"/>
          <w:szCs w:val="21"/>
          <w:shd w:val="clear" w:color="auto" w:fill="FFFFFF"/>
          <w:lang w:val="el-GR"/>
        </w:rPr>
        <w:lastRenderedPageBreak/>
        <w:t>Σοβαρής επιδείνωσης (ή μείωσης) της ψυχικής ή σωματικής σας υγείας, και </w:t>
      </w:r>
      <w:r>
        <w:rPr>
          <w:rStyle w:val="eop"/>
          <w:rFonts w:cs="Arial"/>
          <w:color w:val="000000"/>
          <w:szCs w:val="21"/>
          <w:shd w:val="clear" w:color="auto" w:fill="FFFFFF"/>
        </w:rPr>
        <w:t> </w:t>
      </w:r>
    </w:p>
    <w:p w14:paraId="037772B2" w14:textId="6DF30A52" w:rsidR="00603353" w:rsidRPr="00BD0689" w:rsidRDefault="00DE40D9" w:rsidP="00603353">
      <w:pPr>
        <w:pStyle w:val="Numberdigit"/>
      </w:pPr>
      <w:r>
        <w:rPr>
          <w:rStyle w:val="normaltextrun"/>
          <w:rFonts w:cs="Arial"/>
          <w:color w:val="000000"/>
          <w:szCs w:val="21"/>
          <w:shd w:val="clear" w:color="auto" w:fill="FFFFFF"/>
          <w:lang w:val="el-GR"/>
        </w:rPr>
        <w:t>Η προτεινόμενη θεραπεία θα σας δοθεί εάν εκδοθεί απόφαση θεραπείας, και</w:t>
      </w:r>
      <w:r>
        <w:rPr>
          <w:rStyle w:val="eop"/>
          <w:rFonts w:cs="Arial"/>
          <w:color w:val="000000"/>
          <w:szCs w:val="21"/>
          <w:shd w:val="clear" w:color="auto" w:fill="FFFFFF"/>
        </w:rPr>
        <w:t> </w:t>
      </w:r>
    </w:p>
    <w:p w14:paraId="1877CB31" w14:textId="59D867E9" w:rsidR="00603353" w:rsidRPr="00BD0689" w:rsidRDefault="00DB6D62" w:rsidP="00603353">
      <w:pPr>
        <w:pStyle w:val="Numberdigit"/>
      </w:pPr>
      <w:r>
        <w:rPr>
          <w:rStyle w:val="normaltextrun"/>
          <w:rFonts w:cs="Arial"/>
          <w:color w:val="000000"/>
          <w:szCs w:val="21"/>
          <w:shd w:val="clear" w:color="auto" w:fill="FFFFFF"/>
          <w:lang w:val="el-GR"/>
        </w:rPr>
        <w:t>Δεν υπάρχει λιγότερο περιοριστικός τρόπος, εύλογα διαθέσιμος, για να λάβετε τη θεραπεία.</w:t>
      </w:r>
      <w:r>
        <w:rPr>
          <w:rStyle w:val="eop"/>
          <w:rFonts w:cs="Arial"/>
          <w:color w:val="000000"/>
          <w:szCs w:val="21"/>
          <w:shd w:val="clear" w:color="auto" w:fill="FFFFFF"/>
        </w:rPr>
        <w:t> </w:t>
      </w:r>
      <w:r w:rsidR="00603353" w:rsidRPr="00BD0689">
        <w:t xml:space="preserve"> </w:t>
      </w:r>
    </w:p>
    <w:p w14:paraId="5293A9BD" w14:textId="2BFEBD01" w:rsidR="005374B5" w:rsidRPr="00BD0689" w:rsidRDefault="004B3C20" w:rsidP="003C0709">
      <w:pPr>
        <w:pStyle w:val="Numberdigit"/>
        <w:numPr>
          <w:ilvl w:val="0"/>
          <w:numId w:val="0"/>
        </w:numPr>
      </w:pPr>
      <w:r>
        <w:rPr>
          <w:rStyle w:val="normaltextrun"/>
          <w:rFonts w:cs="Arial"/>
          <w:color w:val="000000"/>
          <w:szCs w:val="21"/>
          <w:shd w:val="clear" w:color="auto" w:fill="FFFFFF"/>
          <w:lang w:val="el-GR"/>
        </w:rPr>
        <w:t>Λιγότερο περιοριστικός σημαίνει ότι πρέπει να έχετε όσο περισσότερη ελευθερία μπορείτε, με βάση τις ατομικές σας συνθήκες.</w:t>
      </w:r>
      <w:r>
        <w:rPr>
          <w:rStyle w:val="eop"/>
          <w:rFonts w:cs="Arial"/>
          <w:color w:val="000000"/>
          <w:szCs w:val="21"/>
          <w:shd w:val="clear" w:color="auto" w:fill="FFFFFF"/>
        </w:rPr>
        <w:t> </w:t>
      </w:r>
    </w:p>
    <w:p w14:paraId="49294CE2" w14:textId="449CC040" w:rsidR="00701018" w:rsidRPr="00BD0689" w:rsidRDefault="004B3C20" w:rsidP="0028694E">
      <w:pPr>
        <w:pStyle w:val="Numberdigit"/>
        <w:numPr>
          <w:ilvl w:val="0"/>
          <w:numId w:val="0"/>
        </w:numPr>
      </w:pPr>
      <w:r>
        <w:rPr>
          <w:rStyle w:val="normaltextrun"/>
          <w:rFonts w:cs="Arial"/>
          <w:color w:val="000000"/>
          <w:szCs w:val="21"/>
          <w:shd w:val="clear" w:color="auto" w:fill="FFFFFF"/>
          <w:lang w:val="el-GR"/>
        </w:rPr>
        <w:t>Δεν πρέπει να εκδοθεί διαταγή εάν η πιθανή βλάβη εξ αιτίας της διαταγής πιθανό να είναι μεγαλύτερη από τη ζημιά που προορίζεται να αποτρέψει.</w:t>
      </w:r>
      <w:r>
        <w:rPr>
          <w:rStyle w:val="eop"/>
          <w:rFonts w:cs="Arial"/>
          <w:color w:val="000000"/>
          <w:szCs w:val="21"/>
          <w:shd w:val="clear" w:color="auto" w:fill="FFFFFF"/>
        </w:rPr>
        <w:t> </w:t>
      </w:r>
    </w:p>
    <w:p w14:paraId="265149F1" w14:textId="488E8B08" w:rsidR="00701018" w:rsidRPr="00BD0689" w:rsidRDefault="004B3C20" w:rsidP="00701018">
      <w:pPr>
        <w:pStyle w:val="Numberdigit"/>
        <w:numPr>
          <w:ilvl w:val="0"/>
          <w:numId w:val="0"/>
        </w:numPr>
      </w:pPr>
      <w:r>
        <w:rPr>
          <w:rStyle w:val="normaltextrun"/>
          <w:rFonts w:cs="Arial"/>
          <w:color w:val="000000"/>
          <w:szCs w:val="21"/>
          <w:shd w:val="clear" w:color="auto" w:fill="FFFFFF"/>
          <w:lang w:val="el-GR"/>
        </w:rPr>
        <w:t>Θα σας δοθεί ένα αντίγραφο της διαταγής σας.</w:t>
      </w:r>
      <w:r>
        <w:rPr>
          <w:rStyle w:val="eop"/>
          <w:rFonts w:cs="Arial"/>
          <w:color w:val="000000"/>
          <w:szCs w:val="21"/>
          <w:shd w:val="clear" w:color="auto" w:fill="FFFFFF"/>
        </w:rPr>
        <w:t> </w:t>
      </w:r>
    </w:p>
    <w:p w14:paraId="29C40FB2" w14:textId="2FF98824" w:rsidR="0043655E" w:rsidRPr="00BD0689" w:rsidRDefault="004B3C20" w:rsidP="0043655E">
      <w:pPr>
        <w:pStyle w:val="Heading2"/>
      </w:pPr>
      <w:r w:rsidRPr="004B3C20">
        <w:rPr>
          <w:bCs/>
        </w:rPr>
        <w:t>Πού θα λάβω θεραπεία;</w:t>
      </w:r>
      <w:r w:rsidRPr="004B3C20">
        <w:t> </w:t>
      </w:r>
    </w:p>
    <w:p w14:paraId="03FC16CB" w14:textId="083D6A14" w:rsidR="00D0395E" w:rsidRPr="00BD0689" w:rsidRDefault="00EB41AB" w:rsidP="00D0395E">
      <w:pPr>
        <w:pStyle w:val="Numberdigit"/>
        <w:numPr>
          <w:ilvl w:val="0"/>
          <w:numId w:val="0"/>
        </w:numPr>
      </w:pPr>
      <w:r>
        <w:rPr>
          <w:rStyle w:val="normaltextrun"/>
          <w:rFonts w:cs="Arial"/>
          <w:color w:val="000000"/>
          <w:szCs w:val="21"/>
          <w:shd w:val="clear" w:color="auto" w:fill="FFFFFF"/>
          <w:lang w:val="el-GR"/>
        </w:rPr>
        <w:t>Η διαταγή θα αναφέρει εάν πρέπει να λάβετε θεραπεία σε νοσοκομείο ως νοσηλευόμενος ή έξω στην κοινότητα.</w:t>
      </w:r>
      <w:r>
        <w:rPr>
          <w:rStyle w:val="eop"/>
          <w:rFonts w:cs="Arial"/>
          <w:color w:val="000000"/>
          <w:szCs w:val="21"/>
          <w:shd w:val="clear" w:color="auto" w:fill="FFFFFF"/>
        </w:rPr>
        <w:t> </w:t>
      </w:r>
    </w:p>
    <w:p w14:paraId="73694D36" w14:textId="2A586C74" w:rsidR="0043655E" w:rsidRPr="00BD0689" w:rsidRDefault="00EB41AB" w:rsidP="00D0395E">
      <w:pPr>
        <w:pStyle w:val="Numberdigit"/>
        <w:numPr>
          <w:ilvl w:val="0"/>
          <w:numId w:val="0"/>
        </w:numPr>
      </w:pPr>
      <w:r w:rsidRPr="00EB41AB">
        <w:rPr>
          <w:lang w:val="el-GR"/>
        </w:rPr>
        <w:t>Ένας ψυχίατρος μπορεί ανά πάσα στιγμή να αλλάξει εάν θα λάβετε τη θεραπεία στην κοινότητα ή ως νοσηλευόμενος, εάν πιστεύει ότι αυτή είναι η λιγότερο περιοριστική επιλογή.</w:t>
      </w:r>
      <w:r w:rsidRPr="00EB41AB">
        <w:t> </w:t>
      </w:r>
    </w:p>
    <w:p w14:paraId="5D26EE83" w14:textId="7DE1E913" w:rsidR="00C06336" w:rsidRPr="00BD0689" w:rsidRDefault="00EB41AB" w:rsidP="00C06336">
      <w:pPr>
        <w:pStyle w:val="Heading2"/>
      </w:pPr>
      <w:r w:rsidRPr="00EB41AB">
        <w:rPr>
          <w:bCs/>
          <w:lang w:val="el-GR"/>
        </w:rPr>
        <w:t>Πόσον καιρό ισχύει η διαταγή;</w:t>
      </w:r>
      <w:r w:rsidRPr="00EB41AB">
        <w:t> </w:t>
      </w:r>
    </w:p>
    <w:p w14:paraId="74A21B4C" w14:textId="64C2AB2B" w:rsidR="00D60726" w:rsidRPr="00BD0689" w:rsidRDefault="00DB07EA" w:rsidP="00422603">
      <w:pPr>
        <w:pStyle w:val="Bodyafterbullets"/>
        <w:rPr>
          <w:lang w:val="fr-FR"/>
        </w:rPr>
      </w:pPr>
      <w:r w:rsidRPr="00DB07EA">
        <w:rPr>
          <w:lang w:val="el-GR"/>
        </w:rPr>
        <w:t>Η διαταγή θα εξηγεί εάν είναι:</w:t>
      </w:r>
      <w:r w:rsidRPr="00DB07EA">
        <w:t> </w:t>
      </w:r>
    </w:p>
    <w:p w14:paraId="64B1F4CC" w14:textId="784F87AA" w:rsidR="00503FD1" w:rsidRPr="0005041F" w:rsidRDefault="00DB07EA" w:rsidP="00503FD1">
      <w:pPr>
        <w:pStyle w:val="Bullet1"/>
        <w:rPr>
          <w:lang w:val="fr-FR"/>
        </w:rPr>
      </w:pPr>
      <w:r w:rsidRPr="00DB07EA">
        <w:rPr>
          <w:b/>
          <w:bCs/>
          <w:lang w:val="el-GR"/>
        </w:rPr>
        <w:t xml:space="preserve">Προσωρινή διαταγή θεραπείας </w:t>
      </w:r>
      <w:r w:rsidRPr="00DB07EA">
        <w:rPr>
          <w:lang w:val="el-GR"/>
        </w:rPr>
        <w:t>– που διαρκεί έως και 28 ημέρες, ή</w:t>
      </w:r>
      <w:r w:rsidRPr="0005041F">
        <w:rPr>
          <w:b/>
          <w:bCs/>
          <w:lang w:val="fr-FR"/>
        </w:rPr>
        <w:t> </w:t>
      </w:r>
    </w:p>
    <w:p w14:paraId="1A092D53" w14:textId="2D3A987F" w:rsidR="00503FD1" w:rsidRPr="0005041F" w:rsidRDefault="00835B76" w:rsidP="00503FD1">
      <w:pPr>
        <w:pStyle w:val="Bullet1"/>
        <w:rPr>
          <w:lang w:val="fr-FR"/>
        </w:rPr>
      </w:pPr>
      <w:r w:rsidRPr="00835B76">
        <w:rPr>
          <w:b/>
          <w:bCs/>
          <w:lang w:val="el-GR"/>
        </w:rPr>
        <w:t xml:space="preserve">Διαταγή θεραπείας </w:t>
      </w:r>
      <w:r w:rsidRPr="00835B76">
        <w:rPr>
          <w:lang w:val="el-GR"/>
        </w:rPr>
        <w:t>– που διαρκεί έως και 6 μήνες (ή έως και 3 μήνες εάν είστε κάτω των 18 ετών).</w:t>
      </w:r>
      <w:r w:rsidRPr="0005041F">
        <w:rPr>
          <w:b/>
          <w:bCs/>
          <w:lang w:val="fr-FR"/>
        </w:rPr>
        <w:t> </w:t>
      </w:r>
      <w:r w:rsidR="00503FD1" w:rsidRPr="0005041F">
        <w:rPr>
          <w:lang w:val="fr-FR"/>
        </w:rPr>
        <w:t xml:space="preserve"> </w:t>
      </w:r>
    </w:p>
    <w:p w14:paraId="4BBED0F6" w14:textId="49071A54" w:rsidR="00422603" w:rsidRPr="0005041F" w:rsidRDefault="00835B76" w:rsidP="00A66959">
      <w:pPr>
        <w:pStyle w:val="Bodyafterbullets"/>
        <w:rPr>
          <w:lang w:val="fr-FR"/>
        </w:rPr>
      </w:pPr>
      <w:r w:rsidRPr="00835B76">
        <w:rPr>
          <w:lang w:val="it-IT"/>
        </w:rPr>
        <w:t xml:space="preserve">Προτού λήξει η </w:t>
      </w:r>
      <w:r w:rsidRPr="00835B76">
        <w:rPr>
          <w:lang w:val="el-GR"/>
        </w:rPr>
        <w:t>διαταγή</w:t>
      </w:r>
      <w:r w:rsidRPr="00835B76">
        <w:rPr>
          <w:lang w:val="it-IT"/>
        </w:rPr>
        <w:t xml:space="preserve"> σας, το </w:t>
      </w:r>
      <w:r w:rsidRPr="0005041F">
        <w:rPr>
          <w:lang w:val="fr-FR"/>
        </w:rPr>
        <w:t>Mental</w:t>
      </w:r>
      <w:r w:rsidRPr="00835B76">
        <w:rPr>
          <w:lang w:val="el-GR"/>
        </w:rPr>
        <w:t xml:space="preserve"> </w:t>
      </w:r>
      <w:r w:rsidRPr="0005041F">
        <w:rPr>
          <w:lang w:val="fr-FR"/>
        </w:rPr>
        <w:t>Health</w:t>
      </w:r>
      <w:r w:rsidRPr="00835B76">
        <w:rPr>
          <w:lang w:val="el-GR"/>
        </w:rPr>
        <w:t xml:space="preserve"> </w:t>
      </w:r>
      <w:r w:rsidRPr="0005041F">
        <w:rPr>
          <w:lang w:val="fr-FR"/>
        </w:rPr>
        <w:t>Tribunal</w:t>
      </w:r>
      <w:r w:rsidRPr="00835B76">
        <w:rPr>
          <w:lang w:val="el-GR"/>
        </w:rPr>
        <w:t xml:space="preserve"> </w:t>
      </w:r>
      <w:r w:rsidRPr="00835B76">
        <w:rPr>
          <w:lang w:val="it-IT"/>
        </w:rPr>
        <w:t xml:space="preserve">μπορεί να </w:t>
      </w:r>
      <w:r w:rsidRPr="00835B76">
        <w:rPr>
          <w:lang w:val="el-GR"/>
        </w:rPr>
        <w:t>διεξάγει</w:t>
      </w:r>
      <w:r w:rsidRPr="00835B76">
        <w:rPr>
          <w:lang w:val="it-IT"/>
        </w:rPr>
        <w:t xml:space="preserve"> ακρόαση για να αποφασίσει εάν θα πρέπει να εκδοθεί (</w:t>
      </w:r>
      <w:r w:rsidRPr="00835B76">
        <w:rPr>
          <w:lang w:val="el-GR"/>
        </w:rPr>
        <w:t xml:space="preserve">μία </w:t>
      </w:r>
      <w:r w:rsidRPr="00835B76">
        <w:rPr>
          <w:lang w:val="it-IT"/>
        </w:rPr>
        <w:t xml:space="preserve">άλλη) </w:t>
      </w:r>
      <w:r w:rsidRPr="00835B76">
        <w:rPr>
          <w:lang w:val="el-GR"/>
        </w:rPr>
        <w:t>διαταγή</w:t>
      </w:r>
      <w:r w:rsidRPr="00835B76">
        <w:rPr>
          <w:lang w:val="it-IT"/>
        </w:rPr>
        <w:t xml:space="preserve"> θεραπείας.</w:t>
      </w:r>
      <w:r w:rsidRPr="0005041F">
        <w:rPr>
          <w:lang w:val="fr-FR"/>
        </w:rPr>
        <w:t> </w:t>
      </w:r>
    </w:p>
    <w:p w14:paraId="6626B9EE" w14:textId="74731126" w:rsidR="007264AD" w:rsidRPr="0005041F" w:rsidRDefault="00880B37" w:rsidP="007264AD">
      <w:pPr>
        <w:pStyle w:val="Heading2"/>
        <w:rPr>
          <w:lang w:val="fr-FR"/>
        </w:rPr>
      </w:pPr>
      <w:r w:rsidRPr="00880B37">
        <w:rPr>
          <w:bCs/>
          <w:lang w:val="el-GR"/>
        </w:rPr>
        <w:t>Πώς μπορώ να απαλλαγώ από τη διαταγή;</w:t>
      </w:r>
      <w:r w:rsidRPr="0005041F">
        <w:rPr>
          <w:lang w:val="fr-FR"/>
        </w:rPr>
        <w:t> </w:t>
      </w:r>
    </w:p>
    <w:p w14:paraId="3B08BC70" w14:textId="458B2872" w:rsidR="00993834" w:rsidRPr="0005041F" w:rsidRDefault="00880B37" w:rsidP="00993834">
      <w:pPr>
        <w:pStyle w:val="Bullet1"/>
        <w:rPr>
          <w:lang w:val="fr-FR"/>
        </w:rPr>
      </w:pPr>
      <w:r w:rsidRPr="00880B37">
        <w:rPr>
          <w:lang w:val="el-GR"/>
        </w:rPr>
        <w:t>Ο ψυχίατρος θα πρέπει να ανακαλέσει (ακυρώσει) τη διαταγή εάν πιστεύει ότι δεν πληροίτε πλέον όλα τα κριτήρια.</w:t>
      </w:r>
      <w:r w:rsidRPr="0005041F">
        <w:rPr>
          <w:lang w:val="fr-FR"/>
        </w:rPr>
        <w:t> </w:t>
      </w:r>
    </w:p>
    <w:p w14:paraId="5931D666" w14:textId="7F4D92E7" w:rsidR="00993834" w:rsidRPr="0005041F" w:rsidRDefault="00880B37" w:rsidP="00993834">
      <w:pPr>
        <w:pStyle w:val="Bullet1"/>
        <w:rPr>
          <w:lang w:val="el-GR"/>
        </w:rPr>
      </w:pPr>
      <w:r w:rsidRPr="00880B37">
        <w:rPr>
          <w:lang w:val="el-GR"/>
        </w:rPr>
        <w:t xml:space="preserve">Έχετε το δικαίωμα να υποβάλετε αίτηση στο </w:t>
      </w:r>
      <w:r w:rsidRPr="0005041F">
        <w:rPr>
          <w:lang w:val="fr-FR"/>
        </w:rPr>
        <w:t>Mental</w:t>
      </w:r>
      <w:r w:rsidRPr="00880B37">
        <w:rPr>
          <w:lang w:val="el-GR"/>
        </w:rPr>
        <w:t xml:space="preserve"> </w:t>
      </w:r>
      <w:r w:rsidRPr="0005041F">
        <w:rPr>
          <w:lang w:val="fr-FR"/>
        </w:rPr>
        <w:t>Health</w:t>
      </w:r>
      <w:r w:rsidRPr="00880B37">
        <w:rPr>
          <w:lang w:val="el-GR"/>
        </w:rPr>
        <w:t xml:space="preserve"> </w:t>
      </w:r>
      <w:r w:rsidRPr="0005041F">
        <w:rPr>
          <w:lang w:val="fr-FR"/>
        </w:rPr>
        <w:t>Tribunal</w:t>
      </w:r>
      <w:r w:rsidRPr="00880B37">
        <w:rPr>
          <w:lang w:val="el-GR"/>
        </w:rPr>
        <w:t xml:space="preserve"> για ακρόαση να ανακαλέσουν (ακυρώσουν) τη διαταγή ανά πάσα στιγμή. Μπορείτε να κάνετε αίτηση επικοινωνώντας απευθείας με το δικαστήριο ή ζητώντας από τον θεραπευτή σας να συμπληρώσει τη φόρμα.</w:t>
      </w:r>
      <w:r w:rsidRPr="00880B37">
        <w:t> </w:t>
      </w:r>
      <w:r w:rsidR="00993834" w:rsidRPr="0005041F">
        <w:rPr>
          <w:lang w:val="el-GR"/>
        </w:rPr>
        <w:t xml:space="preserve"> </w:t>
      </w:r>
    </w:p>
    <w:p w14:paraId="6BA9BAB0" w14:textId="0ADB2ABF" w:rsidR="0092417D" w:rsidRPr="00BD0689" w:rsidRDefault="00E05866" w:rsidP="0092417D">
      <w:pPr>
        <w:pStyle w:val="Bodyafterbullets"/>
      </w:pPr>
      <w:r w:rsidRPr="00E05866">
        <w:rPr>
          <w:lang w:val="el-GR"/>
        </w:rPr>
        <w:t xml:space="preserve">Μπορείτε να ζητήσετε βοήθεια από το προσωπικό, από δικηγόρο ή συνήγορο για να προετοιμαστείτε για την ακρόαση. </w:t>
      </w:r>
      <w:r w:rsidRPr="00E05866">
        <w:t>Έχετε το δικαίωμα: </w:t>
      </w:r>
    </w:p>
    <w:p w14:paraId="2649967D" w14:textId="20C8FAB6" w:rsidR="00B11D82" w:rsidRPr="0005041F" w:rsidRDefault="00E05866" w:rsidP="00B11D82">
      <w:pPr>
        <w:pStyle w:val="Bullet1"/>
        <w:rPr>
          <w:lang w:val="el-GR"/>
        </w:rPr>
      </w:pPr>
      <w:r w:rsidRPr="00E05866">
        <w:rPr>
          <w:lang w:val="el-GR"/>
        </w:rPr>
        <w:t>να σας δώσουν αντίγραφο της έκθεσης και να δείτε τα έγγραφα που έχει δώσει ο θεραπευτή</w:t>
      </w:r>
      <w:r w:rsidRPr="00E05866">
        <w:rPr>
          <w:u w:val="single"/>
          <w:lang w:val="el-GR"/>
        </w:rPr>
        <w:t>ς</w:t>
      </w:r>
      <w:r w:rsidRPr="00E05866">
        <w:rPr>
          <w:lang w:val="el-GR"/>
        </w:rPr>
        <w:t xml:space="preserve"> σας στο </w:t>
      </w:r>
      <w:r w:rsidRPr="00E05866">
        <w:t>Mental</w:t>
      </w:r>
      <w:r w:rsidRPr="00E05866">
        <w:rPr>
          <w:lang w:val="el-GR"/>
        </w:rPr>
        <w:t xml:space="preserve"> </w:t>
      </w:r>
      <w:r w:rsidRPr="00E05866">
        <w:t>Health</w:t>
      </w:r>
      <w:r w:rsidRPr="00E05866">
        <w:rPr>
          <w:lang w:val="el-GR"/>
        </w:rPr>
        <w:t xml:space="preserve"> </w:t>
      </w:r>
      <w:r w:rsidRPr="00E05866">
        <w:t>Tribunal</w:t>
      </w:r>
      <w:r w:rsidRPr="00E05866">
        <w:rPr>
          <w:lang w:val="el-GR"/>
        </w:rPr>
        <w:t xml:space="preserve"> τουλάχιστον δύο εργάσιμες ημέρες πριν από την ακρόαση. Ο ψυχίατρός σας μπορεί να ζητήσει από το </w:t>
      </w:r>
      <w:r w:rsidRPr="00E05866">
        <w:t>Mental</w:t>
      </w:r>
      <w:r w:rsidRPr="00E05866">
        <w:rPr>
          <w:lang w:val="el-GR"/>
        </w:rPr>
        <w:t xml:space="preserve"> </w:t>
      </w:r>
      <w:r w:rsidRPr="00E05866">
        <w:t>Health</w:t>
      </w:r>
      <w:r w:rsidRPr="00E05866">
        <w:rPr>
          <w:lang w:val="el-GR"/>
        </w:rPr>
        <w:t xml:space="preserve"> </w:t>
      </w:r>
      <w:r w:rsidRPr="00E05866">
        <w:t>Tribunal</w:t>
      </w:r>
      <w:r w:rsidRPr="00E05866">
        <w:rPr>
          <w:lang w:val="el-GR"/>
        </w:rPr>
        <w:t xml:space="preserve"> να μη σας επιτρέψει να διαβάσετε την έκθεση ή τα έγγραφα, εάν αυτό μπορεί να προκαλέσει σοβαρή βλάβη σε εσάς ή σε κάποιον άλλο.</w:t>
      </w:r>
      <w:r w:rsidRPr="00E05866">
        <w:t> </w:t>
      </w:r>
      <w:r w:rsidR="00B11D82" w:rsidRPr="0005041F">
        <w:rPr>
          <w:lang w:val="el-GR"/>
        </w:rPr>
        <w:t xml:space="preserve"> </w:t>
      </w:r>
    </w:p>
    <w:p w14:paraId="701EEDA2" w14:textId="19168DFB" w:rsidR="00B11D82" w:rsidRPr="0005041F" w:rsidRDefault="00E05866" w:rsidP="00B11D82">
      <w:pPr>
        <w:pStyle w:val="Bullet1"/>
        <w:rPr>
          <w:lang w:val="el-GR"/>
        </w:rPr>
      </w:pPr>
      <w:r w:rsidRPr="00E05866">
        <w:rPr>
          <w:lang w:val="el-GR"/>
        </w:rPr>
        <w:t>να παράσχετε τη δική σας δήλωση ή αποδεικτικά στοιχεία, και</w:t>
      </w:r>
      <w:r w:rsidRPr="00E05866">
        <w:t> </w:t>
      </w:r>
      <w:r w:rsidR="00B11D82" w:rsidRPr="0005041F">
        <w:rPr>
          <w:lang w:val="el-GR"/>
        </w:rPr>
        <w:t xml:space="preserve"> </w:t>
      </w:r>
    </w:p>
    <w:p w14:paraId="061D2C97" w14:textId="05D1045F" w:rsidR="007264AD" w:rsidRPr="0005041F" w:rsidRDefault="0077433C" w:rsidP="00B11D82">
      <w:pPr>
        <w:pStyle w:val="Bullet1"/>
        <w:rPr>
          <w:lang w:val="el-GR"/>
        </w:rPr>
      </w:pPr>
      <w:r w:rsidRPr="0077433C">
        <w:rPr>
          <w:lang w:val="el-GR"/>
        </w:rPr>
        <w:t xml:space="preserve">να ζητήσετε αιτιολογία για την απόφαση του </w:t>
      </w:r>
      <w:r w:rsidRPr="0077433C">
        <w:t>Mental</w:t>
      </w:r>
      <w:r w:rsidRPr="0077433C">
        <w:rPr>
          <w:lang w:val="el-GR"/>
        </w:rPr>
        <w:t xml:space="preserve"> </w:t>
      </w:r>
      <w:r w:rsidRPr="0077433C">
        <w:t>Health</w:t>
      </w:r>
      <w:r w:rsidRPr="0077433C">
        <w:rPr>
          <w:lang w:val="el-GR"/>
        </w:rPr>
        <w:t xml:space="preserve"> </w:t>
      </w:r>
      <w:r w:rsidRPr="0077433C">
        <w:t>Tribunal</w:t>
      </w:r>
      <w:r w:rsidRPr="0077433C">
        <w:rPr>
          <w:lang w:val="el-GR"/>
        </w:rPr>
        <w:t xml:space="preserve"> εντός 20 εργάσιμων ημερών από την ακρόασή σας.</w:t>
      </w:r>
      <w:r w:rsidRPr="0077433C">
        <w:t> </w:t>
      </w:r>
    </w:p>
    <w:p w14:paraId="5A46519D" w14:textId="554D57DE" w:rsidR="00323FF6" w:rsidRPr="0005041F" w:rsidRDefault="0077433C" w:rsidP="007D4CFB">
      <w:pPr>
        <w:pStyle w:val="Bodyafterbullets"/>
        <w:rPr>
          <w:lang w:val="el-GR"/>
        </w:rPr>
      </w:pPr>
      <w:r w:rsidRPr="0077433C">
        <w:rPr>
          <w:lang w:val="el-GR"/>
        </w:rPr>
        <w:t>Εάν ακυρωθεί η διαταγή σας, μπορείτε να επιλέξετε να κάνετε ή να μην κάνετε τη θεραπεία.</w:t>
      </w:r>
      <w:r w:rsidRPr="0077433C">
        <w:t> </w:t>
      </w:r>
    </w:p>
    <w:p w14:paraId="7D871903" w14:textId="02445175" w:rsidR="00980920" w:rsidRPr="0005041F" w:rsidRDefault="00494103" w:rsidP="00980920">
      <w:pPr>
        <w:pStyle w:val="Heading1"/>
        <w:rPr>
          <w:lang w:val="el-GR"/>
        </w:rPr>
      </w:pPr>
      <w:r w:rsidRPr="0005041F">
        <w:rPr>
          <w:lang w:val="el-GR"/>
        </w:rPr>
        <w:t>Τα δικαιώματά σας</w:t>
      </w:r>
      <w:r w:rsidRPr="00494103">
        <w:t> </w:t>
      </w:r>
    </w:p>
    <w:p w14:paraId="1BEC2AE8" w14:textId="2B8BC3AD" w:rsidR="00323FF6" w:rsidRPr="0005041F" w:rsidRDefault="002B359A" w:rsidP="00422603">
      <w:pPr>
        <w:pStyle w:val="Body"/>
        <w:rPr>
          <w:lang w:val="el-GR"/>
        </w:rPr>
      </w:pPr>
      <w:r w:rsidRPr="002B359A">
        <w:rPr>
          <w:lang w:val="el-GR"/>
        </w:rPr>
        <w:t>Τα άτομα κάτω από διαταγή έχουν δικαιώματα.</w:t>
      </w:r>
      <w:r w:rsidRPr="002B359A">
        <w:t> </w:t>
      </w:r>
    </w:p>
    <w:p w14:paraId="244285A7" w14:textId="4D2DF1C4" w:rsidR="007E6EE4" w:rsidRPr="0005041F" w:rsidRDefault="002B359A" w:rsidP="007E6EE4">
      <w:pPr>
        <w:pStyle w:val="Heading2"/>
        <w:rPr>
          <w:lang w:val="el-GR"/>
        </w:rPr>
      </w:pPr>
      <w:r w:rsidRPr="002B359A">
        <w:rPr>
          <w:bCs/>
          <w:lang w:val="el-GR"/>
        </w:rPr>
        <w:lastRenderedPageBreak/>
        <w:t>Έχετε δικαιώματα εάν σας συλλάβουν ή σας κάνουν έρευνα</w:t>
      </w:r>
      <w:r w:rsidRPr="002B359A">
        <w:t> </w:t>
      </w:r>
    </w:p>
    <w:p w14:paraId="39ECFA18" w14:textId="449B9617" w:rsidR="008E7696" w:rsidRPr="0005041F" w:rsidRDefault="002B359A" w:rsidP="008E7696">
      <w:pPr>
        <w:pStyle w:val="Body"/>
        <w:rPr>
          <w:lang w:val="el-GR"/>
        </w:rPr>
      </w:pPr>
      <w:r w:rsidRPr="002B359A">
        <w:rPr>
          <w:lang w:val="el-GR"/>
        </w:rPr>
        <w:t>Μπορεί να συλληφθείτε από αστυνομικούς ή αξιωματικούς της υπηρεσίας προστασίας:</w:t>
      </w:r>
      <w:r w:rsidRPr="002B359A">
        <w:t> </w:t>
      </w:r>
    </w:p>
    <w:p w14:paraId="019AA084" w14:textId="1E80AC64" w:rsidR="0028025B" w:rsidRPr="0005041F" w:rsidRDefault="006C05D4" w:rsidP="0028025B">
      <w:pPr>
        <w:pStyle w:val="Bullet1"/>
        <w:rPr>
          <w:lang w:val="el-GR"/>
        </w:rPr>
      </w:pPr>
      <w:r w:rsidRPr="006C05D4">
        <w:rPr>
          <w:lang w:val="el-GR"/>
        </w:rPr>
        <w:t>για να σας αξιολογήσουν, εάν υπάρχουν ενδείξεις ότι πάσχετε από ψυχική ασθένεια και είναι απαραίτητο να αποτραπεί επικείμενη και σοβαρή βλάβη σε εσάς ή σε κάποιον άλλον, ή</w:t>
      </w:r>
      <w:r w:rsidRPr="006C05D4">
        <w:t> </w:t>
      </w:r>
    </w:p>
    <w:p w14:paraId="43259481" w14:textId="16268E2C" w:rsidR="007E6EE4" w:rsidRPr="0005041F" w:rsidRDefault="006C05D4" w:rsidP="0028025B">
      <w:pPr>
        <w:pStyle w:val="Bullet1"/>
        <w:rPr>
          <w:lang w:val="el-GR"/>
        </w:rPr>
      </w:pPr>
      <w:r w:rsidRPr="006C05D4">
        <w:rPr>
          <w:lang w:val="el-GR"/>
        </w:rPr>
        <w:t>για να σας μεταφέρουν στο νοσοκομείο εάν υπάρχει διαταγή νοσηλείας.</w:t>
      </w:r>
      <w:r w:rsidRPr="006C05D4">
        <w:t> </w:t>
      </w:r>
    </w:p>
    <w:p w14:paraId="25784E07" w14:textId="4B3117BE" w:rsidR="00323FF6" w:rsidRPr="0005041F" w:rsidRDefault="006C05D4" w:rsidP="00BB27EC">
      <w:pPr>
        <w:pStyle w:val="Bodyafterbullets"/>
        <w:rPr>
          <w:lang w:val="el-GR"/>
        </w:rPr>
      </w:pPr>
      <w:r w:rsidRPr="006C05D4">
        <w:rPr>
          <w:lang w:val="el-GR"/>
        </w:rPr>
        <w:t>Μπορούν να χρησιμοποιήσουν αναγκαία βία για να μπουν στο σπίτι σας, αλλά πρέπει να σας εξηγήσουν το λόγο και να σας δώσουν την ευκαιρία να τους αφήσετε να μπουν.</w:t>
      </w:r>
      <w:r w:rsidRPr="006C05D4">
        <w:t> </w:t>
      </w:r>
    </w:p>
    <w:p w14:paraId="305FC798" w14:textId="6377A9C7" w:rsidR="00297569" w:rsidRPr="0005041F" w:rsidRDefault="00AF44A8" w:rsidP="00297569">
      <w:pPr>
        <w:pStyle w:val="Bodyafterbullets"/>
        <w:rPr>
          <w:lang w:val="el-GR"/>
        </w:rPr>
      </w:pPr>
      <w:r w:rsidRPr="00AF44A8">
        <w:rPr>
          <w:lang w:val="el-GR"/>
        </w:rPr>
        <w:t>Μπορούν να σας κάνουν σωματική έρευνα εάν υποψιάζονται ότι έχετε κάτι επικίνδυνο, αλλά πρέπει να σας εξηγήσουν το λόγο και να σας δώσουν την ευκαιρία να συνεργαστείτε. Μπορείτε να ζητήσετε να επιλέξετε το φύλο του ατόμου που σας κάνει την έρευνα.</w:t>
      </w:r>
      <w:r w:rsidRPr="00AF44A8">
        <w:t> </w:t>
      </w:r>
    </w:p>
    <w:p w14:paraId="41A8EFA1" w14:textId="42F53557" w:rsidR="00BB27EC" w:rsidRPr="0005041F" w:rsidRDefault="00AF44A8" w:rsidP="00297569">
      <w:pPr>
        <w:pStyle w:val="Bodyafterbullets"/>
        <w:rPr>
          <w:lang w:val="el-GR"/>
        </w:rPr>
      </w:pPr>
      <w:r w:rsidRPr="00AF44A8">
        <w:rPr>
          <w:lang w:val="el-GR"/>
        </w:rPr>
        <w:t>Πρέπει να κάνουν γραπτή καταγραφή των ληφθέντων και να σας τα επιστρέψουν εάν πιστεύουν ότι είναι ασφαλές να το κάνουν.</w:t>
      </w:r>
      <w:r w:rsidRPr="00AF44A8">
        <w:t> </w:t>
      </w:r>
    </w:p>
    <w:p w14:paraId="6CE75DD3" w14:textId="49BD70C2" w:rsidR="00323FF6" w:rsidRPr="0005041F" w:rsidRDefault="00AF44A8" w:rsidP="00A9511C">
      <w:pPr>
        <w:pStyle w:val="Heading2"/>
        <w:rPr>
          <w:lang w:val="el-GR"/>
        </w:rPr>
      </w:pPr>
      <w:r w:rsidRPr="00AF44A8">
        <w:rPr>
          <w:bCs/>
          <w:lang w:val="el-GR"/>
        </w:rPr>
        <w:t>Έχετε το δικαίωμα για τη λιγότερο περιοριστική αξιολόγηση και θεραπεία</w:t>
      </w:r>
      <w:r w:rsidRPr="00AF44A8">
        <w:t> </w:t>
      </w:r>
    </w:p>
    <w:p w14:paraId="18ED975D" w14:textId="4A291C90" w:rsidR="00E02F1F" w:rsidRPr="0005041F" w:rsidRDefault="003D7E7A" w:rsidP="00E02F1F">
      <w:pPr>
        <w:pStyle w:val="Body"/>
        <w:rPr>
          <w:lang w:val="el-GR"/>
        </w:rPr>
      </w:pPr>
      <w:r w:rsidRPr="003D7E7A">
        <w:rPr>
          <w:lang w:val="el-GR"/>
        </w:rPr>
        <w:t>Αυτό σημαίνει ότι η υποχρεωτική αξιολόγηση και θεραπεία θα πρέπει να γίνονται με τρόπο που να σας δίνει όσο το δυνατόν περισσότερη ελευθερία και επιλογή. Θα πρέπει να ληφθούν υπόψη οι επιθυμίες σας, οι στόχοι ανάκαμψης και οι διαθέσιμες εναλλακτικές. Αυτό που είναι περιοριστικό για ένα άτομο μπορεί να μην είναι περιοριστικό για κάποιο άλλο.</w:t>
      </w:r>
      <w:r w:rsidRPr="003D7E7A">
        <w:t> </w:t>
      </w:r>
    </w:p>
    <w:p w14:paraId="4CA6DFA2" w14:textId="63844475" w:rsidR="00323FF6" w:rsidRPr="0005041F" w:rsidRDefault="003D7E7A" w:rsidP="00E02F1F">
      <w:pPr>
        <w:pStyle w:val="Body"/>
        <w:rPr>
          <w:lang w:val="el-GR"/>
        </w:rPr>
      </w:pPr>
      <w:r w:rsidRPr="003D7E7A">
        <w:rPr>
          <w:lang w:val="el-GR"/>
        </w:rPr>
        <w:t>Η υποχρεωτική αξιολόγηση και θεραπεία σε νοσοκομείο επιτρέπεται μόνο εάν δεν είναι εφικτή στην κοινότητα.</w:t>
      </w:r>
      <w:r w:rsidRPr="003D7E7A">
        <w:t> </w:t>
      </w:r>
    </w:p>
    <w:p w14:paraId="39965D71" w14:textId="2089B955" w:rsidR="00536D36" w:rsidRPr="0005041F" w:rsidRDefault="003910B4" w:rsidP="00536D36">
      <w:pPr>
        <w:pStyle w:val="Heading2"/>
        <w:rPr>
          <w:lang w:val="el-GR"/>
        </w:rPr>
      </w:pPr>
      <w:r w:rsidRPr="003910B4">
        <w:rPr>
          <w:bCs/>
          <w:lang w:val="el-GR"/>
        </w:rPr>
        <w:t>Έχετε το δικαίωμα να δώσετε ενημερωμένη συγκατάθεση για θεραπεία</w:t>
      </w:r>
      <w:r w:rsidRPr="003910B4">
        <w:t> </w:t>
      </w:r>
    </w:p>
    <w:p w14:paraId="517CEA45" w14:textId="45B061A5" w:rsidR="00320B64" w:rsidRPr="0005041F" w:rsidRDefault="003910B4" w:rsidP="00320B64">
      <w:pPr>
        <w:pStyle w:val="Body"/>
        <w:rPr>
          <w:lang w:val="el-GR"/>
        </w:rPr>
      </w:pPr>
      <w:r w:rsidRPr="003910B4">
        <w:rPr>
          <w:lang w:val="el-GR"/>
        </w:rPr>
        <w:t>Ακόμα κι αν λαμβάνετε υποχρεωτική θεραπεία, ο ψυχίατρός σας θα πρέπει να ελέγξει εάν μπορείτε να δώσετε ενημερωμένη συγκατάθεση για θεραπεία.</w:t>
      </w:r>
      <w:r w:rsidRPr="003910B4">
        <w:t> </w:t>
      </w:r>
    </w:p>
    <w:p w14:paraId="40343BBF" w14:textId="5DF4CE55" w:rsidR="00320B64" w:rsidRPr="0005041F" w:rsidRDefault="003910B4" w:rsidP="00320B64">
      <w:pPr>
        <w:pStyle w:val="Body"/>
        <w:rPr>
          <w:lang w:val="el-GR"/>
        </w:rPr>
      </w:pPr>
      <w:r w:rsidRPr="003910B4">
        <w:rPr>
          <w:lang w:val="el-GR"/>
        </w:rPr>
        <w:t>Η παροχή συγκατάθεσης μετά από ενημέρωση σημαίνει ότι έχετε κατανοήσει και εξετάσει τις πληροφορίες που χρειάζεστε για να λάβετε απόφαση σχετικά με τη λήψη θεραπείας.</w:t>
      </w:r>
      <w:r w:rsidRPr="003910B4">
        <w:t> </w:t>
      </w:r>
    </w:p>
    <w:p w14:paraId="2EE4F0B2" w14:textId="1F4325B6" w:rsidR="00320B64" w:rsidRPr="0005041F" w:rsidRDefault="003910B4" w:rsidP="00320B64">
      <w:pPr>
        <w:pStyle w:val="Body"/>
        <w:rPr>
          <w:lang w:val="el-GR"/>
        </w:rPr>
      </w:pPr>
      <w:r w:rsidRPr="003910B4">
        <w:rPr>
          <w:lang w:val="el-GR"/>
        </w:rPr>
        <w:t>Μπορείτε να δώσετε ενημερωμένη συγκατάθεση μόνο εάν έχετε την ικανότητα να το κάνετε. Ο ψυχίατρός σας θα πρέπει να ξεκινήσει από την προϋπόθεση ότι έχετε την ικανότητα.</w:t>
      </w:r>
      <w:r w:rsidRPr="003910B4">
        <w:t> </w:t>
      </w:r>
    </w:p>
    <w:p w14:paraId="60371C6D" w14:textId="2180D745" w:rsidR="00536D36" w:rsidRPr="0005041F" w:rsidRDefault="003B6E08" w:rsidP="00320B64">
      <w:pPr>
        <w:pStyle w:val="Body"/>
        <w:rPr>
          <w:lang w:val="el-GR"/>
        </w:rPr>
      </w:pPr>
      <w:r w:rsidRPr="003B6E08">
        <w:rPr>
          <w:lang w:val="el-GR"/>
        </w:rPr>
        <w:t>Θα έχετε την ικανότητα να δώσετε ενημερωμένη συγκατάθεση για μια συγκεκριμένη θεραπεία, εάν μπορείτε:</w:t>
      </w:r>
      <w:r w:rsidRPr="003B6E08">
        <w:t> </w:t>
      </w:r>
    </w:p>
    <w:p w14:paraId="7CD25CE4" w14:textId="1F84433C" w:rsidR="00517BF9" w:rsidRPr="0005041F" w:rsidRDefault="003B6E08" w:rsidP="00517BF9">
      <w:pPr>
        <w:pStyle w:val="Bullet1"/>
        <w:rPr>
          <w:lang w:val="el-GR"/>
        </w:rPr>
      </w:pPr>
      <w:r w:rsidRPr="003B6E08">
        <w:rPr>
          <w:lang w:val="el-GR"/>
        </w:rPr>
        <w:t>να κατανοήσετε τις πληροφορίες που σας δόθηκαν για τη θεραπεία,</w:t>
      </w:r>
      <w:r w:rsidRPr="003B6E08">
        <w:t> </w:t>
      </w:r>
    </w:p>
    <w:p w14:paraId="2D42A019" w14:textId="6B2DA0AD" w:rsidR="00517BF9" w:rsidRPr="00BD0689" w:rsidRDefault="003B6E08" w:rsidP="00517BF9">
      <w:pPr>
        <w:pStyle w:val="Bullet1"/>
      </w:pPr>
      <w:r w:rsidRPr="003B6E08">
        <w:rPr>
          <w:lang w:val="el-GR"/>
        </w:rPr>
        <w:t>να θυμάστε τις πληροφορίες,</w:t>
      </w:r>
      <w:r w:rsidRPr="003B6E08">
        <w:t> </w:t>
      </w:r>
    </w:p>
    <w:p w14:paraId="35936461" w14:textId="05D2E1B3" w:rsidR="00517BF9" w:rsidRPr="00BD0689" w:rsidRDefault="003B6E08" w:rsidP="00517BF9">
      <w:pPr>
        <w:pStyle w:val="Bullet1"/>
      </w:pPr>
      <w:r w:rsidRPr="003B6E08">
        <w:rPr>
          <w:lang w:val="el-GR"/>
        </w:rPr>
        <w:t>να χρησιμοποιήσετε ή να ζυγίσετε τις πληροφορίες, και </w:t>
      </w:r>
      <w:r w:rsidRPr="003B6E08">
        <w:t> </w:t>
      </w:r>
    </w:p>
    <w:p w14:paraId="404AE09A" w14:textId="6F9DEEFD" w:rsidR="00323FF6" w:rsidRPr="00BD0689" w:rsidRDefault="002F6C12" w:rsidP="00517BF9">
      <w:pPr>
        <w:pStyle w:val="Bullet1"/>
      </w:pPr>
      <w:r w:rsidRPr="002F6C12">
        <w:rPr>
          <w:lang w:val="el-GR"/>
        </w:rPr>
        <w:t>να εκφράσετε την απόφασή σας.</w:t>
      </w:r>
      <w:r w:rsidRPr="002F6C12">
        <w:t> </w:t>
      </w:r>
    </w:p>
    <w:p w14:paraId="703F23E5" w14:textId="1B25C2F9" w:rsidR="00BB629F" w:rsidRPr="00BD0689" w:rsidRDefault="002F6C12" w:rsidP="00BB629F">
      <w:pPr>
        <w:pStyle w:val="Bodyafterbullets"/>
      </w:pPr>
      <w:r w:rsidRPr="002F6C12">
        <w:rPr>
          <w:lang w:val="el-GR"/>
        </w:rPr>
        <w:t>Εάν βρίσκεστε κάτω από απόφαση και ο ψυχίατρός σας πιστεύει ότι έχετε ικανότητα, μπορεί να σας υποβάλει σε υποχρεωτική θεραπεία, αλλά μόνο εάν πιστεύει ότι είναι:</w:t>
      </w:r>
      <w:r w:rsidRPr="002F6C12">
        <w:t> </w:t>
      </w:r>
    </w:p>
    <w:p w14:paraId="060734C4" w14:textId="5A59EB4B" w:rsidR="009A1BE4" w:rsidRPr="00BD0689" w:rsidRDefault="00A63586" w:rsidP="009A1BE4">
      <w:pPr>
        <w:pStyle w:val="Bullet1"/>
      </w:pPr>
      <w:r w:rsidRPr="00A63586">
        <w:t>κλινικά κατάλληλη, και </w:t>
      </w:r>
      <w:r w:rsidR="009A1BE4" w:rsidRPr="00BD0689">
        <w:t xml:space="preserve"> </w:t>
      </w:r>
    </w:p>
    <w:p w14:paraId="2CE0BD17" w14:textId="5DEB1688" w:rsidR="00323FF6" w:rsidRPr="00BD0689" w:rsidRDefault="00A63586" w:rsidP="009A1BE4">
      <w:pPr>
        <w:pStyle w:val="Bullet1"/>
      </w:pPr>
      <w:r w:rsidRPr="00A63586">
        <w:t xml:space="preserve">η </w:t>
      </w:r>
      <w:r w:rsidRPr="00A63586">
        <w:rPr>
          <w:lang w:val="el-GR"/>
        </w:rPr>
        <w:t>λιγότερο</w:t>
      </w:r>
      <w:r w:rsidRPr="00A63586">
        <w:t xml:space="preserve"> περιοριστική επιλογή. </w:t>
      </w:r>
    </w:p>
    <w:p w14:paraId="4F672614" w14:textId="6BC6FA45" w:rsidR="00971D31" w:rsidRPr="00BD0689" w:rsidRDefault="00A63586" w:rsidP="00971D31">
      <w:pPr>
        <w:pStyle w:val="Heading2"/>
      </w:pPr>
      <w:r w:rsidRPr="00A63586">
        <w:rPr>
          <w:bCs/>
          <w:lang w:val="el-GR"/>
        </w:rPr>
        <w:lastRenderedPageBreak/>
        <w:t>Έχετε το δικαίωμα στην πληροφόρηση</w:t>
      </w:r>
      <w:r w:rsidRPr="00A63586">
        <w:t> </w:t>
      </w:r>
    </w:p>
    <w:p w14:paraId="5290FCCE" w14:textId="0B732B38" w:rsidR="007C7AB3" w:rsidRPr="00BD0689" w:rsidRDefault="00F86705" w:rsidP="007C7AB3">
      <w:pPr>
        <w:pStyle w:val="Body"/>
      </w:pPr>
      <w:r w:rsidRPr="00F86705">
        <w:rPr>
          <w:lang w:val="el-GR"/>
        </w:rPr>
        <w:t xml:space="preserve">Η ομάδα θεραπείας σας θα πρέπει να σας εξηγήσει τους λόγους που είσαστε κάτω από διαταγή. </w:t>
      </w:r>
      <w:r w:rsidRPr="00F86705">
        <w:t>Θα πρέπει να σας δώσ</w:t>
      </w:r>
      <w:r w:rsidRPr="00F86705">
        <w:rPr>
          <w:lang w:val="el-GR"/>
        </w:rPr>
        <w:t>ει</w:t>
      </w:r>
      <w:r w:rsidRPr="00F86705">
        <w:t xml:space="preserve"> πληροφορίες για: </w:t>
      </w:r>
    </w:p>
    <w:p w14:paraId="1F3F5277" w14:textId="59639FF4" w:rsidR="007C7AB3" w:rsidRPr="00BD0689" w:rsidRDefault="00E20E40" w:rsidP="007C7AB3">
      <w:pPr>
        <w:pStyle w:val="Bullet1"/>
      </w:pPr>
      <w:r w:rsidRPr="00E20E40">
        <w:rPr>
          <w:lang w:val="el-GR"/>
        </w:rPr>
        <w:t>τ</w:t>
      </w:r>
      <w:r w:rsidRPr="00E20E40">
        <w:t>ην αξιολόγησ</w:t>
      </w:r>
      <w:r w:rsidRPr="00E20E40">
        <w:rPr>
          <w:lang w:val="el-GR"/>
        </w:rPr>
        <w:t>η</w:t>
      </w:r>
      <w:r w:rsidRPr="00E20E40">
        <w:t>, </w:t>
      </w:r>
    </w:p>
    <w:p w14:paraId="5B4B5AB9" w14:textId="0381660D" w:rsidR="007C7AB3" w:rsidRPr="00BD0689" w:rsidRDefault="00E20E40" w:rsidP="007C7AB3">
      <w:pPr>
        <w:pStyle w:val="Bullet1"/>
      </w:pPr>
      <w:r w:rsidRPr="00E20E40">
        <w:rPr>
          <w:lang w:val="el-GR"/>
        </w:rPr>
        <w:t>τ</w:t>
      </w:r>
      <w:r w:rsidRPr="00E20E40">
        <w:t>ην προτεινόμενη θεραπεία, </w:t>
      </w:r>
    </w:p>
    <w:p w14:paraId="74E44D96" w14:textId="2DB07C1A" w:rsidR="007C7AB3" w:rsidRPr="00BD0689" w:rsidRDefault="00E20E40" w:rsidP="007C7AB3">
      <w:pPr>
        <w:pStyle w:val="Bullet1"/>
      </w:pPr>
      <w:r w:rsidRPr="00E20E40">
        <w:rPr>
          <w:lang w:val="el-GR"/>
        </w:rPr>
        <w:t>τ</w:t>
      </w:r>
      <w:r w:rsidRPr="00E20E40">
        <w:t>ις εναλλακτικές, και </w:t>
      </w:r>
    </w:p>
    <w:p w14:paraId="75816049" w14:textId="34D32A13" w:rsidR="007C7AB3" w:rsidRPr="00BD0689" w:rsidRDefault="0018601B" w:rsidP="007C7AB3">
      <w:pPr>
        <w:pStyle w:val="Bullet1"/>
      </w:pPr>
      <w:r w:rsidRPr="0018601B">
        <w:rPr>
          <w:lang w:val="el-GR"/>
        </w:rPr>
        <w:t>τ</w:t>
      </w:r>
      <w:r w:rsidRPr="0018601B">
        <w:t>α δικαιώματά σας</w:t>
      </w:r>
      <w:r w:rsidRPr="0018601B">
        <w:rPr>
          <w:lang w:val="el-GR"/>
        </w:rPr>
        <w:t>.</w:t>
      </w:r>
      <w:r w:rsidRPr="0018601B">
        <w:t> </w:t>
      </w:r>
    </w:p>
    <w:p w14:paraId="7F57C6D4" w14:textId="79E02DB1" w:rsidR="007C7AB3" w:rsidRPr="0005041F" w:rsidRDefault="0018601B" w:rsidP="001B6ABD">
      <w:pPr>
        <w:pStyle w:val="Bodyafterbullets"/>
        <w:rPr>
          <w:lang w:val="el-GR"/>
        </w:rPr>
      </w:pPr>
      <w:r w:rsidRPr="0018601B">
        <w:rPr>
          <w:lang w:val="el-GR"/>
        </w:rPr>
        <w:t>Οι πληροφορίες μπορεί να είναι γραπτές ή προφορικές, και στη γλώσσα που προτιμάτε. Πρέπει να δοθούν σαφείς απαντήσεις στις ερωτήσεις σας. Οι πληροφορίες πρέπει να δίνονται τη στιγμή που είναι κατάλληλη για εσάς για να τις εξετάσετε.</w:t>
      </w:r>
      <w:r w:rsidRPr="0018601B">
        <w:t> </w:t>
      </w:r>
    </w:p>
    <w:p w14:paraId="3690D092" w14:textId="7F9C83DF" w:rsidR="00D74ABD" w:rsidRPr="0005041F" w:rsidRDefault="0018601B" w:rsidP="00D74ABD">
      <w:pPr>
        <w:pStyle w:val="Heading2"/>
        <w:rPr>
          <w:b w:val="0"/>
          <w:bCs/>
          <w:lang w:val="el-GR"/>
        </w:rPr>
      </w:pPr>
      <w:r w:rsidRPr="0018601B">
        <w:rPr>
          <w:b w:val="0"/>
          <w:bCs/>
          <w:lang w:val="el-GR"/>
        </w:rPr>
        <w:t>Έχετε το δικαίωμα στη στήριξη</w:t>
      </w:r>
      <w:r w:rsidRPr="0018601B">
        <w:rPr>
          <w:b w:val="0"/>
          <w:bCs/>
        </w:rPr>
        <w:t> </w:t>
      </w:r>
    </w:p>
    <w:p w14:paraId="2CB1840E" w14:textId="517386DE" w:rsidR="00B35CF0" w:rsidRPr="0005041F" w:rsidRDefault="00D25F6B" w:rsidP="00B35CF0">
      <w:pPr>
        <w:pStyle w:val="Body"/>
        <w:rPr>
          <w:bCs/>
          <w:lang w:val="el-GR"/>
        </w:rPr>
      </w:pPr>
      <w:r w:rsidRPr="00D25F6B">
        <w:rPr>
          <w:bCs/>
          <w:lang w:val="el-GR"/>
        </w:rPr>
        <w:t>Μπορείτε να επιλέξετε κάποιον να σας βοηθήσει, συμπεριλαμβανομένου κάποιου που μιλάει τη γλώσσα σας. Η ομάδα σας πρέπει να σας βοηθήσει να επικοινωνήσετε με ένα άτομο στήριξης.</w:t>
      </w:r>
      <w:r w:rsidRPr="00D25F6B">
        <w:rPr>
          <w:bCs/>
        </w:rPr>
        <w:t> </w:t>
      </w:r>
    </w:p>
    <w:p w14:paraId="3123CFB3" w14:textId="60B6C6A2" w:rsidR="00B35CF0" w:rsidRPr="00BD0689" w:rsidRDefault="00DE6ADE" w:rsidP="00B35CF0">
      <w:pPr>
        <w:pStyle w:val="Body"/>
        <w:rPr>
          <w:bCs/>
        </w:rPr>
      </w:pPr>
      <w:r w:rsidRPr="00DE6ADE">
        <w:rPr>
          <w:bCs/>
          <w:lang w:val="el-GR"/>
        </w:rPr>
        <w:t>Ο ψυχίατρος πρέπει να ειδοποιήσει, και μπορεί να επιτρέψει συμμετοχή από άτομα σε ορισμένα σημεία της αξιολόγησης και της θεραπείας σας. Αυτό μπορεί να συμπεριλαμβάνει:</w:t>
      </w:r>
      <w:r w:rsidRPr="00DE6ADE">
        <w:rPr>
          <w:bCs/>
        </w:rPr>
        <w:t> </w:t>
      </w:r>
    </w:p>
    <w:p w14:paraId="45E3CBDC" w14:textId="45CA9734" w:rsidR="00B35CF0" w:rsidRPr="00BD0689" w:rsidRDefault="009D7954" w:rsidP="00B35CF0">
      <w:pPr>
        <w:pStyle w:val="Bullet1"/>
        <w:rPr>
          <w:bCs/>
        </w:rPr>
      </w:pPr>
      <w:r w:rsidRPr="009D7954">
        <w:rPr>
          <w:bCs/>
        </w:rPr>
        <w:t>διορισμένο άτομο υποστήριξης, </w:t>
      </w:r>
    </w:p>
    <w:p w14:paraId="4F109BDA" w14:textId="19025F90" w:rsidR="00B35CF0" w:rsidRPr="00BD0689" w:rsidRDefault="00CA7718" w:rsidP="00B35CF0">
      <w:pPr>
        <w:pStyle w:val="Bullet1"/>
        <w:rPr>
          <w:bCs/>
        </w:rPr>
      </w:pPr>
      <w:r w:rsidRPr="00CA7718">
        <w:rPr>
          <w:bCs/>
          <w:lang w:val="el-GR"/>
        </w:rPr>
        <w:t>σ</w:t>
      </w:r>
      <w:r w:rsidRPr="00CA7718">
        <w:rPr>
          <w:bCs/>
        </w:rPr>
        <w:t>υνήγορο ψυχικής υγείας, </w:t>
      </w:r>
    </w:p>
    <w:p w14:paraId="4B37C75F" w14:textId="11A289B2" w:rsidR="00B35CF0" w:rsidRPr="00BD0689" w:rsidRDefault="00CA7718" w:rsidP="00B35CF0">
      <w:pPr>
        <w:pStyle w:val="Bullet1"/>
        <w:rPr>
          <w:bCs/>
        </w:rPr>
      </w:pPr>
      <w:r w:rsidRPr="00CA7718">
        <w:rPr>
          <w:bCs/>
        </w:rPr>
        <w:t>κηδεμόνα, </w:t>
      </w:r>
    </w:p>
    <w:p w14:paraId="35E864CC" w14:textId="303253A6" w:rsidR="00B35CF0" w:rsidRPr="00BD0689" w:rsidRDefault="006B7D95" w:rsidP="00B35CF0">
      <w:pPr>
        <w:pStyle w:val="Bullet1"/>
        <w:rPr>
          <w:bCs/>
        </w:rPr>
      </w:pPr>
      <w:r w:rsidRPr="006B7D95">
        <w:rPr>
          <w:bCs/>
        </w:rPr>
        <w:t>φροντιστή, και </w:t>
      </w:r>
    </w:p>
    <w:p w14:paraId="2F6FC56B" w14:textId="4A184473" w:rsidR="00B35CF0" w:rsidRPr="00BD0689" w:rsidRDefault="006B7D95" w:rsidP="00B35CF0">
      <w:pPr>
        <w:pStyle w:val="Bullet1"/>
        <w:rPr>
          <w:rFonts w:eastAsia="Arial" w:cs="Arial"/>
          <w:bCs/>
          <w:szCs w:val="22"/>
        </w:rPr>
      </w:pPr>
      <w:r w:rsidRPr="006B7D95">
        <w:rPr>
          <w:bCs/>
          <w:lang w:val="el-GR"/>
        </w:rPr>
        <w:t>γονέα (εάν είστε κάτω των 16 ετών).</w:t>
      </w:r>
      <w:r w:rsidRPr="006B7D95">
        <w:rPr>
          <w:bCs/>
        </w:rPr>
        <w:t> </w:t>
      </w:r>
    </w:p>
    <w:p w14:paraId="6DF57582" w14:textId="73CFAC56" w:rsidR="00B35CF0" w:rsidRPr="0005041F" w:rsidRDefault="006B7D95" w:rsidP="00814ADB">
      <w:pPr>
        <w:pStyle w:val="Bodyafterbullets"/>
        <w:rPr>
          <w:bCs/>
          <w:lang w:val="el-GR"/>
        </w:rPr>
      </w:pPr>
      <w:r w:rsidRPr="006B7D95">
        <w:rPr>
          <w:bCs/>
          <w:lang w:val="el-GR"/>
        </w:rPr>
        <w:t>Μπορείτε να πείτε στην ομάδα φροντίδας σας εάν υπάρχει κάποιο άτομο με το οποίο δε θέλετε να επικοινωνήσετε. Μερικές φορές οι πληροφορίες σας μπορεί να μοιραστούν σύμφωνα με το νόμο ενώ εσείς δε θέλετε να μοιραστούν.</w:t>
      </w:r>
      <w:r w:rsidRPr="006B7D95">
        <w:rPr>
          <w:bCs/>
        </w:rPr>
        <w:t> </w:t>
      </w:r>
    </w:p>
    <w:p w14:paraId="2E9B8983" w14:textId="5158820B" w:rsidR="00542A1E" w:rsidRPr="0005041F" w:rsidRDefault="00AC2563" w:rsidP="00542A1E">
      <w:pPr>
        <w:pStyle w:val="Heading2"/>
        <w:rPr>
          <w:lang w:val="el-GR"/>
        </w:rPr>
      </w:pPr>
      <w:r w:rsidRPr="00AC2563">
        <w:rPr>
          <w:bCs/>
          <w:lang w:val="el-GR"/>
        </w:rPr>
        <w:t>Έχετε το δικαίωμα βοήθειας για να πάρετε αποφάσεις</w:t>
      </w:r>
      <w:r w:rsidRPr="00AC2563">
        <w:t> </w:t>
      </w:r>
    </w:p>
    <w:p w14:paraId="4204AAD4" w14:textId="0A12E45A" w:rsidR="00135D69" w:rsidRPr="0005041F" w:rsidRDefault="008A7A9F" w:rsidP="00CF6561">
      <w:pPr>
        <w:pStyle w:val="Body"/>
        <w:rPr>
          <w:lang w:val="el-GR"/>
        </w:rPr>
      </w:pPr>
      <w:r w:rsidRPr="008A7A9F">
        <w:rPr>
          <w:lang w:val="el-GR"/>
        </w:rPr>
        <w:t>Μπορείτε να επιλέξετε κάποιον να σας βοηθήσει να πάρετε αποφάσεις.</w:t>
      </w:r>
      <w:r w:rsidRPr="008A7A9F">
        <w:t> </w:t>
      </w:r>
    </w:p>
    <w:p w14:paraId="481A6B32" w14:textId="122E5B4A" w:rsidR="00135D69" w:rsidRPr="0005041F" w:rsidRDefault="008A7A9F" w:rsidP="00CF6561">
      <w:pPr>
        <w:pStyle w:val="Body"/>
        <w:rPr>
          <w:lang w:val="el-GR"/>
        </w:rPr>
      </w:pPr>
      <w:r w:rsidRPr="008A7A9F">
        <w:rPr>
          <w:lang w:val="el-GR"/>
        </w:rPr>
        <w:t>Ακόμη κι όταν σας δίνετε υποχρεωτική θεραπεία, η ομάδα θεραπείας σας θα πρέπει να σας δώσει πληροφορίες για τις επιλογές σας. Πρέπει να σας δώσει ικανές πληροφορίες και χρόνο για να πάρετε αποφάσεις και απαντήσεις στις ερωτήσεις σας με τρόπο που καταλαβαίνετε. Πρέπει να σας επιτρέπει να παίρνετε αποφάσεις, ακόμη κι όταν πιστεύει ότι υπάρχει κάποιος κίνδυνος.</w:t>
      </w:r>
      <w:r w:rsidRPr="008A7A9F">
        <w:t> </w:t>
      </w:r>
    </w:p>
    <w:p w14:paraId="453E53D4" w14:textId="32503070" w:rsidR="00FC2513" w:rsidRPr="0005041F" w:rsidRDefault="008A7A9F" w:rsidP="00FC2513">
      <w:pPr>
        <w:pStyle w:val="Heading2"/>
        <w:rPr>
          <w:lang w:val="el-GR"/>
        </w:rPr>
      </w:pPr>
      <w:r w:rsidRPr="008A7A9F">
        <w:rPr>
          <w:bCs/>
          <w:lang w:val="el-GR"/>
        </w:rPr>
        <w:t>Έχετε το δικαίωμα να αισθάνεστε ασφαλείς και να σας σέβονται</w:t>
      </w:r>
      <w:r w:rsidRPr="008A7A9F">
        <w:t> </w:t>
      </w:r>
    </w:p>
    <w:p w14:paraId="38CD3EE8" w14:textId="6AE8BFFA" w:rsidR="00426A35" w:rsidRPr="0005041F" w:rsidRDefault="00CD315C" w:rsidP="00426A35">
      <w:pPr>
        <w:pStyle w:val="Body"/>
        <w:rPr>
          <w:lang w:val="el-GR"/>
        </w:rPr>
      </w:pPr>
      <w:r w:rsidRPr="00CD315C">
        <w:rPr>
          <w:lang w:val="el-GR"/>
        </w:rPr>
        <w:t>Η υποχρεωτική αξιολόγηση και θεραπεία πρέπει να σας παράσχετε με τρόπο που σέβεται και προστατεύει τις προσωπικές σας ανάγκες και την ταυτότητά σας. Αυτό συμπεριλαμβάνει τον πολιτισμό, τις ανάγκες επικοινωνίας, την ηλικία, την αναπηρία, το φύλο, την ταυτότητα, τη θρησκεία, και τον σεξουαλικό σας προσανατολισμό. Οι άλλες ανάγκες υγείας σας θα πρέπει να αναγνωρίζονται και να στηρίζονται. Θα πρέπει να διασφαλίζονται η αξιοπρέπεια, η αυτονομία, και τα δικαιώματά σας. </w:t>
      </w:r>
      <w:r w:rsidRPr="00CD315C">
        <w:t> </w:t>
      </w:r>
    </w:p>
    <w:p w14:paraId="6ED51C45" w14:textId="1759ACA6" w:rsidR="005143E2" w:rsidRPr="0005041F" w:rsidRDefault="00CD315C" w:rsidP="005143E2">
      <w:pPr>
        <w:pStyle w:val="Heading2"/>
        <w:rPr>
          <w:lang w:val="el-GR"/>
        </w:rPr>
      </w:pPr>
      <w:r w:rsidRPr="00CD315C">
        <w:rPr>
          <w:bCs/>
          <w:lang w:val="el-GR"/>
        </w:rPr>
        <w:t>Έχετε δικαιώματα εάν ανήκετε στα Πρώτα Έθνη</w:t>
      </w:r>
      <w:r w:rsidRPr="00CD315C">
        <w:t> </w:t>
      </w:r>
    </w:p>
    <w:p w14:paraId="6E6F4673" w14:textId="5E723CA8" w:rsidR="00677A70" w:rsidRPr="0005041F" w:rsidRDefault="008216E7" w:rsidP="00677A70">
      <w:pPr>
        <w:pStyle w:val="Body"/>
        <w:rPr>
          <w:lang w:val="el-GR"/>
        </w:rPr>
      </w:pPr>
      <w:r w:rsidRPr="008216E7">
        <w:rPr>
          <w:lang w:val="el-GR"/>
        </w:rPr>
        <w:t>Πρέπει να γίνεται σεβαστή η μοναδική κουλτούρα και ταυτότητα των ανθρώπων από τα Πρώτα Έθνη.</w:t>
      </w:r>
      <w:r w:rsidRPr="008216E7">
        <w:t> </w:t>
      </w:r>
    </w:p>
    <w:p w14:paraId="3DEEAAE1" w14:textId="787E6268" w:rsidR="00677A70" w:rsidRPr="0005041F" w:rsidRDefault="00185D7B" w:rsidP="00677A70">
      <w:pPr>
        <w:pStyle w:val="Body"/>
        <w:rPr>
          <w:lang w:val="el-GR"/>
        </w:rPr>
      </w:pPr>
      <w:r w:rsidRPr="00185D7B">
        <w:rPr>
          <w:lang w:val="el-GR"/>
        </w:rPr>
        <w:t>Έχετε το δικαίωμα σε αξιολόγηση και θεραπεία που προάγει τον αυτοπροσδιορισμό σας.  </w:t>
      </w:r>
      <w:r w:rsidRPr="00185D7B">
        <w:t> </w:t>
      </w:r>
    </w:p>
    <w:p w14:paraId="081E5262" w14:textId="2FD7A504" w:rsidR="00677A70" w:rsidRPr="0005041F" w:rsidRDefault="00185D7B" w:rsidP="00677A70">
      <w:pPr>
        <w:pStyle w:val="Body"/>
        <w:rPr>
          <w:lang w:val="el-GR"/>
        </w:rPr>
      </w:pPr>
      <w:r w:rsidRPr="00185D7B">
        <w:rPr>
          <w:lang w:val="el-GR"/>
        </w:rPr>
        <w:lastRenderedPageBreak/>
        <w:t>Πρέπει να σέβονται τη σύνδεσή σας με την οικογένεια, τους συγγενείς, την κοινότητα, τη χώρα και το νερό.</w:t>
      </w:r>
      <w:r w:rsidRPr="00185D7B">
        <w:t> </w:t>
      </w:r>
    </w:p>
    <w:p w14:paraId="0E4B2883" w14:textId="7A9AC4F7" w:rsidR="00677A70" w:rsidRPr="0005041F" w:rsidRDefault="00185D7B" w:rsidP="00677A70">
      <w:pPr>
        <w:pStyle w:val="Body"/>
        <w:rPr>
          <w:lang w:val="el-GR"/>
        </w:rPr>
      </w:pPr>
      <w:r w:rsidRPr="00185D7B">
        <w:rPr>
          <w:lang w:val="el-GR"/>
        </w:rPr>
        <w:t>Μπορείτε να λάβετε βοήθεια από:</w:t>
      </w:r>
      <w:r w:rsidRPr="00185D7B">
        <w:t> </w:t>
      </w:r>
    </w:p>
    <w:p w14:paraId="745DD1D3" w14:textId="02B0907A" w:rsidR="00677A70" w:rsidRPr="0005041F" w:rsidRDefault="007959A5" w:rsidP="00677A70">
      <w:pPr>
        <w:pStyle w:val="Bullet1"/>
        <w:rPr>
          <w:lang w:val="el-GR"/>
        </w:rPr>
      </w:pPr>
      <w:r w:rsidRPr="007959A5">
        <w:rPr>
          <w:lang w:val="el-GR"/>
        </w:rPr>
        <w:t>τον Υπεύθυνο Διασύνδεσης Αβορίγινων (</w:t>
      </w:r>
      <w:r w:rsidRPr="007959A5">
        <w:t>Aboriginal</w:t>
      </w:r>
      <w:r w:rsidRPr="007959A5">
        <w:rPr>
          <w:lang w:val="el-GR"/>
        </w:rPr>
        <w:t xml:space="preserve"> </w:t>
      </w:r>
      <w:r w:rsidRPr="007959A5">
        <w:t>Liaison</w:t>
      </w:r>
      <w:r w:rsidRPr="007959A5">
        <w:rPr>
          <w:lang w:val="el-GR"/>
        </w:rPr>
        <w:t xml:space="preserve"> </w:t>
      </w:r>
      <w:r w:rsidRPr="007959A5">
        <w:t>Officer</w:t>
      </w:r>
      <w:r w:rsidRPr="007959A5">
        <w:rPr>
          <w:lang w:val="el-GR"/>
        </w:rPr>
        <w:t>) στην υπηρεσία ψυχικής υγείας σας </w:t>
      </w:r>
      <w:r w:rsidRPr="007959A5">
        <w:t> </w:t>
      </w:r>
    </w:p>
    <w:p w14:paraId="4E477A3F" w14:textId="6E181B52" w:rsidR="00677A70" w:rsidRPr="00BD0689" w:rsidRDefault="00B1646D" w:rsidP="00677A70">
      <w:pPr>
        <w:pStyle w:val="Bullet1"/>
      </w:pPr>
      <w:r w:rsidRPr="00B1646D">
        <w:t>Victorian Aboriginal Legal Service (Νομική Υπηρεσία Αβορίγινων της Βικτώριας). </w:t>
      </w:r>
    </w:p>
    <w:p w14:paraId="0B5397DC" w14:textId="7C5F9DB4" w:rsidR="00804BEE" w:rsidRPr="00BD0689" w:rsidRDefault="00B1646D" w:rsidP="00804BEE">
      <w:pPr>
        <w:pStyle w:val="Heading2"/>
      </w:pPr>
      <w:r w:rsidRPr="00B1646D">
        <w:rPr>
          <w:bCs/>
          <w:lang w:val="el-GR"/>
        </w:rPr>
        <w:t>Έχετε το δικαίωμα βοήθειας με την επικοινωνία</w:t>
      </w:r>
      <w:r w:rsidRPr="00B1646D">
        <w:t> </w:t>
      </w:r>
    </w:p>
    <w:p w14:paraId="4E3D7CA6" w14:textId="762CB1D1" w:rsidR="00863300" w:rsidRPr="00BD0689" w:rsidRDefault="00637BC0" w:rsidP="00863300">
      <w:pPr>
        <w:pStyle w:val="Body"/>
      </w:pPr>
      <w:r w:rsidRPr="00637BC0">
        <w:rPr>
          <w:lang w:val="el-GR"/>
        </w:rPr>
        <w:t>Η ομάδα θεραπείας σας πρέπει να σέβεται και να στηρίζει τον τρόπο που επικοινωνείτε. Αυτό συμπεριλαμβάνει:</w:t>
      </w:r>
      <w:r w:rsidRPr="00637BC0">
        <w:t> </w:t>
      </w:r>
    </w:p>
    <w:p w14:paraId="27E3D043" w14:textId="38F41B3F" w:rsidR="00863300" w:rsidRPr="00BD0689" w:rsidRDefault="009105A4" w:rsidP="00863300">
      <w:pPr>
        <w:pStyle w:val="Bullet1"/>
      </w:pPr>
      <w:r w:rsidRPr="009105A4">
        <w:rPr>
          <w:lang w:val="el-GR"/>
        </w:rPr>
        <w:t>τη χρήση διερμηνέα εάν θέλετε,</w:t>
      </w:r>
      <w:r w:rsidRPr="009105A4">
        <w:t> </w:t>
      </w:r>
    </w:p>
    <w:p w14:paraId="69B959A7" w14:textId="4149E860" w:rsidR="00863300" w:rsidRPr="00BD0689" w:rsidRDefault="009105A4" w:rsidP="00863300">
      <w:pPr>
        <w:pStyle w:val="Bullet1"/>
      </w:pPr>
      <w:r w:rsidRPr="009105A4">
        <w:rPr>
          <w:lang w:val="el-GR"/>
        </w:rPr>
        <w:t>να επικοινωνείτε μέσα  στο καλύτερο δυνατόν περιβάλλον για εσάς, και</w:t>
      </w:r>
      <w:r w:rsidRPr="009105A4">
        <w:t> </w:t>
      </w:r>
    </w:p>
    <w:p w14:paraId="06B1482B" w14:textId="01D2212F" w:rsidR="00863300" w:rsidRPr="00BD0689" w:rsidRDefault="009105A4" w:rsidP="00863300">
      <w:pPr>
        <w:pStyle w:val="Bullet1"/>
      </w:pPr>
      <w:r w:rsidRPr="009105A4">
        <w:rPr>
          <w:lang w:val="el-GR"/>
        </w:rPr>
        <w:t>να σας παράσχει χώρους να μιλάτε με την οικογένεια, τους φροντιστές, τους υποστηρικτές, ή τους συνηγόρους σας.</w:t>
      </w:r>
      <w:r w:rsidRPr="009105A4">
        <w:t> </w:t>
      </w:r>
    </w:p>
    <w:p w14:paraId="5A2A4DB2" w14:textId="51D2169B" w:rsidR="00863300" w:rsidRPr="00BD0689" w:rsidRDefault="00283932" w:rsidP="00863300">
      <w:pPr>
        <w:pStyle w:val="Bodyafterbullets"/>
      </w:pPr>
      <w:r w:rsidRPr="00283932">
        <w:rPr>
          <w:lang w:val="el-GR"/>
        </w:rPr>
        <w:t>Όταν βρίσκεστε στο νοσοκομείο, το δικαίωμά σας να επικοινωνείτε με οποιονδήποτε μπορεί να περιοριστεί εάν θεωρηθεί απαραίτητο για λόγους ασφαλείας. Δεν μπορεί όμως να περιοριστεί εάν επικοινωνείτε με:</w:t>
      </w:r>
      <w:r w:rsidRPr="00283932">
        <w:t> </w:t>
      </w:r>
    </w:p>
    <w:p w14:paraId="23F388B9" w14:textId="702419B3" w:rsidR="00863300" w:rsidRPr="00BD0689" w:rsidRDefault="00283932" w:rsidP="00863300">
      <w:pPr>
        <w:pStyle w:val="Bullet1"/>
      </w:pPr>
      <w:r w:rsidRPr="00283932">
        <w:t>ένα δικηγόρο, </w:t>
      </w:r>
    </w:p>
    <w:p w14:paraId="50D0D9A1" w14:textId="6F93B9E5" w:rsidR="00863300" w:rsidRPr="00BD0689" w:rsidRDefault="00684BFE" w:rsidP="00863300">
      <w:pPr>
        <w:pStyle w:val="Bullet1"/>
      </w:pPr>
      <w:r w:rsidRPr="00684BFE">
        <w:t>την Mental Health and Wellbeing Commission (Επιτροπή Ψυχικής Υγείας και Ευ</w:t>
      </w:r>
      <w:r w:rsidRPr="00684BFE">
        <w:rPr>
          <w:lang w:val="el-GR"/>
        </w:rPr>
        <w:t>ημερ</w:t>
      </w:r>
      <w:r w:rsidRPr="00684BFE">
        <w:t>ίας), </w:t>
      </w:r>
    </w:p>
    <w:p w14:paraId="7739C6B5" w14:textId="42D82456" w:rsidR="00863300" w:rsidRPr="00BD0689" w:rsidRDefault="00684BFE" w:rsidP="00863300">
      <w:pPr>
        <w:pStyle w:val="Bullet1"/>
      </w:pPr>
      <w:r w:rsidRPr="00684BFE">
        <w:t>το Mental Health Tribunal, </w:t>
      </w:r>
    </w:p>
    <w:p w14:paraId="7E890A0E" w14:textId="19FC6400" w:rsidR="00863300" w:rsidRPr="00BD0689" w:rsidRDefault="00047AAB" w:rsidP="00863300">
      <w:pPr>
        <w:pStyle w:val="Bullet1"/>
      </w:pPr>
      <w:r w:rsidRPr="00047AAB">
        <w:t>τον Ανώτατο Ψυχίατρο, </w:t>
      </w:r>
    </w:p>
    <w:p w14:paraId="6A53C879" w14:textId="65EBF8D8" w:rsidR="00863300" w:rsidRPr="00BD0689" w:rsidRDefault="00047AAB" w:rsidP="00863300">
      <w:pPr>
        <w:pStyle w:val="Bullet1"/>
      </w:pPr>
      <w:r w:rsidRPr="00047AAB">
        <w:rPr>
          <w:lang w:val="el-GR"/>
        </w:rPr>
        <w:t>τον συνήγορο της ψυχιατρικής σας υγείας, ή</w:t>
      </w:r>
      <w:r w:rsidRPr="00047AAB">
        <w:t> </w:t>
      </w:r>
    </w:p>
    <w:p w14:paraId="2B3EC0DF" w14:textId="497CAB94" w:rsidR="00863300" w:rsidRPr="00BD0689" w:rsidRDefault="00047AAB" w:rsidP="00863300">
      <w:pPr>
        <w:pStyle w:val="Bullet1"/>
      </w:pPr>
      <w:r w:rsidRPr="00047AAB">
        <w:rPr>
          <w:lang w:val="el-GR"/>
        </w:rPr>
        <w:t xml:space="preserve">τον κοινοτικό επισκέπτη του </w:t>
      </w:r>
      <w:r w:rsidRPr="00047AAB">
        <w:t>Office</w:t>
      </w:r>
      <w:r w:rsidRPr="00047AAB">
        <w:rPr>
          <w:lang w:val="el-GR"/>
        </w:rPr>
        <w:t xml:space="preserve"> </w:t>
      </w:r>
      <w:r w:rsidRPr="00047AAB">
        <w:t>of</w:t>
      </w:r>
      <w:r w:rsidRPr="00047AAB">
        <w:rPr>
          <w:lang w:val="el-GR"/>
        </w:rPr>
        <w:t xml:space="preserve"> </w:t>
      </w:r>
      <w:r w:rsidRPr="00047AAB">
        <w:t>the</w:t>
      </w:r>
      <w:r w:rsidRPr="00047AAB">
        <w:rPr>
          <w:lang w:val="el-GR"/>
        </w:rPr>
        <w:t xml:space="preserve"> </w:t>
      </w:r>
      <w:r w:rsidRPr="00047AAB">
        <w:t>Public</w:t>
      </w:r>
      <w:r w:rsidRPr="00047AAB">
        <w:rPr>
          <w:lang w:val="el-GR"/>
        </w:rPr>
        <w:t xml:space="preserve"> </w:t>
      </w:r>
      <w:r w:rsidRPr="00047AAB">
        <w:t>Advocate</w:t>
      </w:r>
      <w:r w:rsidRPr="00047AAB">
        <w:rPr>
          <w:lang w:val="el-GR"/>
        </w:rPr>
        <w:t xml:space="preserve"> (Γραφείο Δημόσιου Συνηγόρου).</w:t>
      </w:r>
      <w:r w:rsidRPr="00047AAB">
        <w:t> </w:t>
      </w:r>
    </w:p>
    <w:p w14:paraId="090BDDCF" w14:textId="4BDF7F84" w:rsidR="006C4EBB" w:rsidRPr="00BD0689" w:rsidRDefault="00900CE2" w:rsidP="006C4EBB">
      <w:pPr>
        <w:pStyle w:val="Heading2"/>
      </w:pPr>
      <w:r w:rsidRPr="00900CE2">
        <w:rPr>
          <w:bCs/>
          <w:lang w:val="el-GR"/>
        </w:rPr>
        <w:t>Έχετε δικαιώματα εάν χρησιμοποιούνται περιοριστικές παρεμβάσεις</w:t>
      </w:r>
      <w:r w:rsidRPr="00900CE2">
        <w:t> </w:t>
      </w:r>
    </w:p>
    <w:p w14:paraId="4075E1A4" w14:textId="68544841" w:rsidR="00EA3CD3" w:rsidRPr="00BD0689" w:rsidRDefault="00900CE2" w:rsidP="00EA3CD3">
      <w:pPr>
        <w:pStyle w:val="Body"/>
      </w:pPr>
      <w:r w:rsidRPr="00900CE2">
        <w:rPr>
          <w:lang w:val="el-GR"/>
        </w:rPr>
        <w:t>Οι περιοριστικές παρεμβάσεις που μπορούν να χρησιμοποιηθούν εάν βρίσκεστε στο νοσοκομείο είναι:</w:t>
      </w:r>
      <w:r w:rsidRPr="00900CE2">
        <w:t> </w:t>
      </w:r>
    </w:p>
    <w:p w14:paraId="055E39EE" w14:textId="21F7284F" w:rsidR="00EA3CD3" w:rsidRPr="00BD0689" w:rsidRDefault="00FC34D5" w:rsidP="00EA3CD3">
      <w:pPr>
        <w:pStyle w:val="Bullet1"/>
      </w:pPr>
      <w:r w:rsidRPr="00FC34D5">
        <w:rPr>
          <w:b/>
          <w:bCs/>
          <w:lang w:val="el-GR"/>
        </w:rPr>
        <w:t xml:space="preserve">Η απομόνωση: </w:t>
      </w:r>
      <w:r w:rsidRPr="00FC34D5">
        <w:rPr>
          <w:lang w:val="el-GR"/>
        </w:rPr>
        <w:t>όταν κρατείστε μόνος σας σε ένα δωμάτιο.</w:t>
      </w:r>
      <w:r w:rsidRPr="00FC34D5">
        <w:rPr>
          <w:b/>
          <w:bCs/>
        </w:rPr>
        <w:t> </w:t>
      </w:r>
    </w:p>
    <w:p w14:paraId="0AE121C7" w14:textId="176CB5B4" w:rsidR="00EA3CD3" w:rsidRPr="00BD0689" w:rsidRDefault="00FC34D5" w:rsidP="00EA3CD3">
      <w:pPr>
        <w:pStyle w:val="Bullet1"/>
      </w:pPr>
      <w:r w:rsidRPr="00FC34D5">
        <w:rPr>
          <w:b/>
          <w:bCs/>
          <w:lang w:val="el-GR"/>
        </w:rPr>
        <w:t xml:space="preserve">Ο σωματικός περιορισμός: </w:t>
      </w:r>
      <w:r w:rsidRPr="00FC34D5">
        <w:rPr>
          <w:lang w:val="el-GR"/>
        </w:rPr>
        <w:t>όταν εμποδίζεστε σωματικά να μετακινήσετε το σώμα σας.</w:t>
      </w:r>
      <w:r w:rsidRPr="00FC34D5">
        <w:rPr>
          <w:b/>
          <w:bCs/>
        </w:rPr>
        <w:t> </w:t>
      </w:r>
    </w:p>
    <w:p w14:paraId="79D97940" w14:textId="23432A1C" w:rsidR="00EA3CD3" w:rsidRPr="005E5150" w:rsidRDefault="005E5150" w:rsidP="00EA3CD3">
      <w:pPr>
        <w:pStyle w:val="Bullet1"/>
        <w:rPr>
          <w:rFonts w:eastAsia="Arial" w:cs="Arial"/>
          <w:szCs w:val="22"/>
        </w:rPr>
      </w:pPr>
      <w:r w:rsidRPr="005E5150">
        <w:rPr>
          <w:b/>
          <w:bCs/>
          <w:lang w:val="el-GR"/>
        </w:rPr>
        <w:t xml:space="preserve">Ο χημικός περιορισμός: </w:t>
      </w:r>
      <w:r w:rsidRPr="005E5150">
        <w:rPr>
          <w:lang w:val="el-GR"/>
        </w:rPr>
        <w:t>όταν σας χορηγείται φάρμακο για να σας εμποδίσει να μετακινήσετε το σώμα σας.</w:t>
      </w:r>
      <w:r w:rsidRPr="005E5150">
        <w:t> </w:t>
      </w:r>
    </w:p>
    <w:p w14:paraId="270D81AA" w14:textId="6FC27C68" w:rsidR="00EA3CD3" w:rsidRPr="00BD0689" w:rsidRDefault="005E5150" w:rsidP="00EA3CD3">
      <w:pPr>
        <w:pStyle w:val="Bodyafterbullets"/>
      </w:pPr>
      <w:r w:rsidRPr="005E5150">
        <w:rPr>
          <w:lang w:val="el-GR"/>
        </w:rPr>
        <w:t>Αυτές οι παρεμβάσεις μπορούν να χρησιμοποιηθούν μόνο εάν είναι η λιγότερο περιοριστική επιλογή και είναι αναγκαίες για την αποτροπή σοβαρής και επικείμενης βλάβης, εκτός σε περίπτωση χρήσης:</w:t>
      </w:r>
      <w:r w:rsidRPr="005E5150">
        <w:t> </w:t>
      </w:r>
    </w:p>
    <w:p w14:paraId="4C342283" w14:textId="5AA9808A" w:rsidR="00EA3CD3" w:rsidRPr="00BD0689" w:rsidRDefault="00E0236B" w:rsidP="00EA3CD3">
      <w:pPr>
        <w:pStyle w:val="Bullet1"/>
      </w:pPr>
      <w:r w:rsidRPr="00E0236B">
        <w:rPr>
          <w:lang w:val="el-GR"/>
        </w:rPr>
        <w:t>Σωματικού περιορισμού που μπορεί να χρησιμοποιηθεί για θεραπεία ψυχιατρικής ασθένειας ή κάποιας ιατρικής πάθησης, και</w:t>
      </w:r>
      <w:r w:rsidRPr="00E0236B">
        <w:t> </w:t>
      </w:r>
    </w:p>
    <w:p w14:paraId="071CC792" w14:textId="488F955E" w:rsidR="00EA3CD3" w:rsidRPr="00BD0689" w:rsidRDefault="00E0236B" w:rsidP="00EA3CD3">
      <w:pPr>
        <w:pStyle w:val="Bullet1"/>
      </w:pPr>
      <w:r w:rsidRPr="00E0236B">
        <w:rPr>
          <w:lang w:val="el-GR"/>
        </w:rPr>
        <w:t>Χημικού περιορισμού που μπορεί να χρησιμοποιηθεί για να σας μεταφέρουν στο νοσοκομείο.</w:t>
      </w:r>
      <w:r w:rsidRPr="00E0236B">
        <w:t> </w:t>
      </w:r>
    </w:p>
    <w:p w14:paraId="7620E68E" w14:textId="4FB5AA55" w:rsidR="00EA3CD3" w:rsidRPr="00BD0689" w:rsidRDefault="00003D34" w:rsidP="00EA3CD3">
      <w:pPr>
        <w:pStyle w:val="Bodyafterbullets"/>
      </w:pPr>
      <w:r w:rsidRPr="00003D34">
        <w:rPr>
          <w:lang w:val="el-GR"/>
        </w:rPr>
        <w:t>Όταν χρησιμοποιούνται περιοριστές παρεμβάσεις εσείς πρέπει:</w:t>
      </w:r>
      <w:r w:rsidRPr="00003D34">
        <w:t> </w:t>
      </w:r>
    </w:p>
    <w:p w14:paraId="6739D077" w14:textId="6330589A" w:rsidR="00EA3CD3" w:rsidRPr="0005041F" w:rsidRDefault="00003D34" w:rsidP="00EA3CD3">
      <w:pPr>
        <w:pStyle w:val="Bullet1"/>
        <w:rPr>
          <w:lang w:val="el-GR"/>
        </w:rPr>
      </w:pPr>
      <w:r w:rsidRPr="00003D34">
        <w:rPr>
          <w:lang w:val="el-GR"/>
        </w:rPr>
        <w:t>να έχετε πρόσβαση σε πράγματα που χρειάζεστε για να προστατεύονται τα βασικά ανθρώπινα δικαιώματά σας. Περιλαμβάνονται πράγματα όπως τροφή, νερό, κλινοσκεπάσματα, ρουχισμός και η δυνατότητα να χρησιμοποιείτε τουαλέτα και να πλυθείτε, και</w:t>
      </w:r>
      <w:r w:rsidRPr="00003D34">
        <w:t> </w:t>
      </w:r>
    </w:p>
    <w:p w14:paraId="2FFF613D" w14:textId="5B202BE4" w:rsidR="00EA3CD3" w:rsidRPr="0005041F" w:rsidRDefault="00003D34" w:rsidP="00EA3CD3">
      <w:pPr>
        <w:pStyle w:val="Bullet1"/>
        <w:rPr>
          <w:lang w:val="el-GR"/>
        </w:rPr>
      </w:pPr>
      <w:r w:rsidRPr="00003D34">
        <w:rPr>
          <w:lang w:val="el-GR"/>
        </w:rPr>
        <w:t>να σας εξετάζει τακτικά το ιατρικό ή νοσηλευτικό προσωπικό.</w:t>
      </w:r>
      <w:r w:rsidRPr="00003D34">
        <w:t> </w:t>
      </w:r>
    </w:p>
    <w:p w14:paraId="73422C3C" w14:textId="2F1AF686" w:rsidR="00EA3CD3" w:rsidRPr="0005041F" w:rsidRDefault="0001744E" w:rsidP="00EA3CD3">
      <w:pPr>
        <w:pStyle w:val="Bodyafterbullets"/>
        <w:rPr>
          <w:lang w:val="el-GR"/>
        </w:rPr>
      </w:pPr>
      <w:r w:rsidRPr="0001744E">
        <w:rPr>
          <w:lang w:val="el-GR"/>
        </w:rPr>
        <w:t>Οι περιοριστικές παρεμβάσεις πρέπει να διακόπτονται όταν δεν είναι πλέον απαραίτητες και η χρήση τους πρέπει να τεκμηριώνεται. Ο ψυχίατρος πρέπει να σας επιτρέπει χρόνο για να συζητήσετε τι συνέβη μετά.</w:t>
      </w:r>
      <w:r w:rsidRPr="0001744E">
        <w:t> </w:t>
      </w:r>
    </w:p>
    <w:p w14:paraId="72014179" w14:textId="513C4167" w:rsidR="00A7606C" w:rsidRPr="0005041F" w:rsidRDefault="0001744E" w:rsidP="00A7606C">
      <w:pPr>
        <w:pStyle w:val="Heading2"/>
        <w:rPr>
          <w:lang w:val="el-GR"/>
        </w:rPr>
      </w:pPr>
      <w:r w:rsidRPr="0001744E">
        <w:rPr>
          <w:bCs/>
          <w:lang w:val="el-GR"/>
        </w:rPr>
        <w:lastRenderedPageBreak/>
        <w:t>Έχετε το δικαίωμα να λάβετε υποστήριξη από συνηγόρους</w:t>
      </w:r>
      <w:r w:rsidRPr="0001744E">
        <w:t> </w:t>
      </w:r>
    </w:p>
    <w:p w14:paraId="2126158F" w14:textId="2A11FC57" w:rsidR="0097260B" w:rsidRPr="0005041F" w:rsidRDefault="0001744E" w:rsidP="0097260B">
      <w:pPr>
        <w:pStyle w:val="Body"/>
        <w:rPr>
          <w:lang w:val="el-GR"/>
        </w:rPr>
      </w:pPr>
      <w:r w:rsidRPr="0001744E">
        <w:rPr>
          <w:lang w:val="el-GR"/>
        </w:rPr>
        <w:t xml:space="preserve">Μπορείτε να επικοινωνήσετε με τον </w:t>
      </w:r>
      <w:r w:rsidRPr="0001744E">
        <w:t>Independent</w:t>
      </w:r>
      <w:r w:rsidRPr="0001744E">
        <w:rPr>
          <w:lang w:val="el-GR"/>
        </w:rPr>
        <w:t xml:space="preserve"> </w:t>
      </w:r>
      <w:r w:rsidRPr="0001744E">
        <w:t>Mental</w:t>
      </w:r>
      <w:r w:rsidRPr="0001744E">
        <w:rPr>
          <w:lang w:val="el-GR"/>
        </w:rPr>
        <w:t xml:space="preserve"> </w:t>
      </w:r>
      <w:r w:rsidRPr="0001744E">
        <w:t>Health</w:t>
      </w:r>
      <w:r w:rsidRPr="0001744E">
        <w:rPr>
          <w:lang w:val="el-GR"/>
        </w:rPr>
        <w:t xml:space="preserve"> </w:t>
      </w:r>
      <w:r w:rsidRPr="0001744E">
        <w:t>Advocacy</w:t>
      </w:r>
      <w:r w:rsidRPr="0001744E">
        <w:rPr>
          <w:lang w:val="el-GR"/>
        </w:rPr>
        <w:t xml:space="preserve"> (Ανεξάρτητος Συνήγορος Ψυχικής Υγείας) (</w:t>
      </w:r>
      <w:r w:rsidRPr="0001744E">
        <w:t>IMHA</w:t>
      </w:r>
      <w:r w:rsidRPr="0001744E">
        <w:rPr>
          <w:lang w:val="el-GR"/>
        </w:rPr>
        <w:t>) για ανεξάρτητη και δωρεάν υποστήριξη συνηγόρου ανά πάσα στιγμή. Αυτός μπορεί να σας βοηθήσει να γνωρίζετε τα δικαιώματά σας και να πείτε τη γνώμη σας.</w:t>
      </w:r>
      <w:r w:rsidRPr="0001744E">
        <w:t> </w:t>
      </w:r>
    </w:p>
    <w:p w14:paraId="4D15D48F" w14:textId="31F239D1" w:rsidR="0097260B" w:rsidRPr="0005041F" w:rsidRDefault="0001744E" w:rsidP="0097260B">
      <w:pPr>
        <w:pStyle w:val="Body"/>
        <w:rPr>
          <w:lang w:val="el-GR"/>
        </w:rPr>
      </w:pPr>
      <w:r w:rsidRPr="0001744E">
        <w:rPr>
          <w:lang w:val="el-GR"/>
        </w:rPr>
        <w:t>Ο (</w:t>
      </w:r>
      <w:r w:rsidRPr="0001744E">
        <w:t>IMHA</w:t>
      </w:r>
      <w:r w:rsidRPr="0001744E">
        <w:rPr>
          <w:lang w:val="el-GR"/>
        </w:rPr>
        <w:t>) ειδοποιείται αυτόματα όταν εκδοθεί διαταγή και θα επικοινωνήσει μαζί σας, εκτός αν έχετε ζητήσει να μην επικοινωνήσει.</w:t>
      </w:r>
      <w:r w:rsidRPr="0001744E">
        <w:t> </w:t>
      </w:r>
    </w:p>
    <w:p w14:paraId="61E0C8DD" w14:textId="6D29A0B3" w:rsidR="009C4938" w:rsidRPr="0005041F" w:rsidRDefault="00F00D6A" w:rsidP="009C4938">
      <w:pPr>
        <w:pStyle w:val="Heading2"/>
        <w:rPr>
          <w:lang w:val="el-GR"/>
        </w:rPr>
      </w:pPr>
      <w:r w:rsidRPr="00F00D6A">
        <w:rPr>
          <w:bCs/>
          <w:lang w:val="el-GR"/>
        </w:rPr>
        <w:t>Έχετε το δικαίωμα νομικής συμβουλής</w:t>
      </w:r>
      <w:r w:rsidRPr="00F00D6A">
        <w:t> </w:t>
      </w:r>
    </w:p>
    <w:p w14:paraId="3F2BD3B2" w14:textId="0BAA2675" w:rsidR="00247EE1" w:rsidRPr="0005041F" w:rsidRDefault="00F00D6A" w:rsidP="00247EE1">
      <w:pPr>
        <w:pStyle w:val="Body"/>
        <w:rPr>
          <w:lang w:val="el-GR"/>
        </w:rPr>
      </w:pPr>
      <w:r w:rsidRPr="00F00D6A">
        <w:rPr>
          <w:lang w:val="el-GR"/>
        </w:rPr>
        <w:t xml:space="preserve">Έχετε το δικαίωμα να επικοινωνήσετε με δικηγόρο για να ζητήσετε νομική βοήθεια σχετικά με θέματα ψυχικής υγείας ή άλλα νομικά ζητήματα. </w:t>
      </w:r>
      <w:r w:rsidRPr="0005041F">
        <w:rPr>
          <w:lang w:val="el-GR"/>
        </w:rPr>
        <w:t xml:space="preserve">Υπάρχουν δωρεάν νομικές υπηρεσίες </w:t>
      </w:r>
      <w:r w:rsidRPr="00F00D6A">
        <w:rPr>
          <w:lang w:val="el-GR"/>
        </w:rPr>
        <w:t>που</w:t>
      </w:r>
      <w:r w:rsidRPr="0005041F">
        <w:rPr>
          <w:lang w:val="el-GR"/>
        </w:rPr>
        <w:t xml:space="preserve"> μπορείτε να </w:t>
      </w:r>
      <w:r w:rsidRPr="00F00D6A">
        <w:rPr>
          <w:lang w:val="el-GR"/>
        </w:rPr>
        <w:t>καλέσετε</w:t>
      </w:r>
      <w:r w:rsidRPr="0005041F">
        <w:rPr>
          <w:lang w:val="el-GR"/>
        </w:rPr>
        <w:t>.</w:t>
      </w:r>
      <w:r w:rsidRPr="00F00D6A">
        <w:t> </w:t>
      </w:r>
    </w:p>
    <w:p w14:paraId="3AC4136D" w14:textId="09D5553D" w:rsidR="00EA0367" w:rsidRPr="0005041F" w:rsidRDefault="00F00D6A" w:rsidP="00EA0367">
      <w:pPr>
        <w:pStyle w:val="Heading2"/>
        <w:rPr>
          <w:lang w:val="el-GR"/>
        </w:rPr>
      </w:pPr>
      <w:r w:rsidRPr="00F00D6A">
        <w:rPr>
          <w:bCs/>
          <w:lang w:val="el-GR"/>
        </w:rPr>
        <w:t>Έχετε το δικαίωμα να ζητήσετε άδεια</w:t>
      </w:r>
      <w:r w:rsidRPr="00F00D6A">
        <w:t> </w:t>
      </w:r>
    </w:p>
    <w:p w14:paraId="58FD0383" w14:textId="5D1AA301" w:rsidR="008A39A6" w:rsidRPr="0005041F" w:rsidRDefault="00CB0E08" w:rsidP="008A39A6">
      <w:pPr>
        <w:pStyle w:val="Body"/>
        <w:rPr>
          <w:lang w:val="el-GR"/>
        </w:rPr>
      </w:pPr>
      <w:r w:rsidRPr="00CB0E08">
        <w:rPr>
          <w:lang w:val="el-GR"/>
        </w:rPr>
        <w:t>Μπορείτε να φύγετε προσωρινά από το νοσοκομείο με άδεια απουσίας, που χορηγείται από τον ψυχίατρό σας. Η θεραπευτική ομάδα μπορεί να απορρίψει το αίτημά σας μόνο αφού εξετάσει τα εξής:</w:t>
      </w:r>
      <w:r w:rsidRPr="00CB0E08">
        <w:t> </w:t>
      </w:r>
    </w:p>
    <w:p w14:paraId="7D7CA934" w14:textId="114E5A79" w:rsidR="008A39A6" w:rsidRPr="0005041F" w:rsidRDefault="00CB0E08" w:rsidP="008A39A6">
      <w:pPr>
        <w:pStyle w:val="Bullet1"/>
        <w:rPr>
          <w:lang w:val="el-GR"/>
        </w:rPr>
      </w:pPr>
      <w:r w:rsidRPr="00CB0E08">
        <w:rPr>
          <w:lang w:val="el-GR"/>
        </w:rPr>
        <w:t>το δικαίωμα στην λιγότερο περιοριστική υποχρεωτική αξιολόγηση και θεραπεία,  </w:t>
      </w:r>
      <w:r w:rsidRPr="00CB0E08">
        <w:t> </w:t>
      </w:r>
    </w:p>
    <w:p w14:paraId="32743052" w14:textId="7B68E726" w:rsidR="008A39A6" w:rsidRPr="00BD0689" w:rsidRDefault="00CB0E08" w:rsidP="008A39A6">
      <w:pPr>
        <w:pStyle w:val="Bullet1"/>
      </w:pPr>
      <w:r w:rsidRPr="00CB0E08">
        <w:rPr>
          <w:lang w:val="el-GR"/>
        </w:rPr>
        <w:t>την ικανότητα ανάληψης κινδύνων, και  </w:t>
      </w:r>
      <w:r w:rsidRPr="00CB0E08">
        <w:t> </w:t>
      </w:r>
    </w:p>
    <w:p w14:paraId="2E6E7A27" w14:textId="0DC6ACD5" w:rsidR="008A39A6" w:rsidRPr="00BD0689" w:rsidRDefault="002E094A" w:rsidP="008A39A6">
      <w:pPr>
        <w:pStyle w:val="Bullet1"/>
      </w:pPr>
      <w:r w:rsidRPr="002E094A">
        <w:rPr>
          <w:lang w:val="el-GR"/>
        </w:rPr>
        <w:t>τους λόγους για τους οποίους ζητάτε την άδεια.</w:t>
      </w:r>
      <w:r w:rsidRPr="002E094A">
        <w:t> </w:t>
      </w:r>
    </w:p>
    <w:p w14:paraId="1546AF35" w14:textId="284ECB5E" w:rsidR="0051558F" w:rsidRPr="00BD0689" w:rsidRDefault="002E094A" w:rsidP="0051558F">
      <w:pPr>
        <w:pStyle w:val="Heading2"/>
      </w:pPr>
      <w:r w:rsidRPr="002E094A">
        <w:rPr>
          <w:bCs/>
          <w:lang w:val="el-GR"/>
        </w:rPr>
        <w:t>Έχετε το δικαίωμα σε δεύτερη ψυχιατρική γνώμη</w:t>
      </w:r>
      <w:r w:rsidRPr="002E094A">
        <w:t> </w:t>
      </w:r>
    </w:p>
    <w:p w14:paraId="47521848" w14:textId="714DA3C7" w:rsidR="007067AB" w:rsidRPr="00BD0689" w:rsidRDefault="002E094A" w:rsidP="007067AB">
      <w:pPr>
        <w:pStyle w:val="Body"/>
      </w:pPr>
      <w:r w:rsidRPr="002E094A">
        <w:t>Αυτό αξιολογεί εάν: </w:t>
      </w:r>
    </w:p>
    <w:p w14:paraId="337A4B23" w14:textId="634C6995" w:rsidR="007067AB" w:rsidRPr="00BD0689" w:rsidRDefault="00F02973" w:rsidP="007067AB">
      <w:pPr>
        <w:pStyle w:val="Bullet1"/>
      </w:pPr>
      <w:r w:rsidRPr="00F02973">
        <w:rPr>
          <w:lang w:val="el-GR"/>
        </w:rPr>
        <w:t>πληροίτε τα κριτήρια θεραπείας, και  </w:t>
      </w:r>
      <w:r w:rsidRPr="00F02973">
        <w:t> </w:t>
      </w:r>
    </w:p>
    <w:p w14:paraId="75A15467" w14:textId="40171B62" w:rsidR="007067AB" w:rsidRPr="00BD0689" w:rsidRDefault="00F02973" w:rsidP="007067AB">
      <w:pPr>
        <w:pStyle w:val="Bullet1"/>
      </w:pPr>
      <w:r w:rsidRPr="00F02973">
        <w:rPr>
          <w:lang w:val="el-GR"/>
        </w:rPr>
        <w:t>η θεραπεία σας πρέπει να αλλάξει.</w:t>
      </w:r>
      <w:r w:rsidRPr="00F02973">
        <w:t> </w:t>
      </w:r>
    </w:p>
    <w:p w14:paraId="492FF9B0" w14:textId="19215BDE" w:rsidR="007067AB" w:rsidRPr="00BD0689" w:rsidRDefault="00F02973" w:rsidP="007067AB">
      <w:pPr>
        <w:pStyle w:val="Bodyafterbullets"/>
      </w:pPr>
      <w:r w:rsidRPr="00F02973">
        <w:rPr>
          <w:lang w:val="el-GR"/>
        </w:rPr>
        <w:t>Για να πάρετε μια δεύτερη γνώμη, μπορείτε:</w:t>
      </w:r>
      <w:r w:rsidRPr="00F02973">
        <w:t> </w:t>
      </w:r>
    </w:p>
    <w:p w14:paraId="508AC1F5" w14:textId="38B04633" w:rsidR="007067AB" w:rsidRPr="00BD0689" w:rsidRDefault="00022CD9" w:rsidP="007067AB">
      <w:pPr>
        <w:pStyle w:val="Bullet1"/>
      </w:pPr>
      <w:r w:rsidRPr="00022CD9">
        <w:rPr>
          <w:lang w:val="el-GR"/>
        </w:rPr>
        <w:t xml:space="preserve">να χρησιμοποιήσετε την </w:t>
      </w:r>
      <w:r w:rsidRPr="00022CD9">
        <w:t>Second</w:t>
      </w:r>
      <w:r w:rsidRPr="00022CD9">
        <w:rPr>
          <w:lang w:val="el-GR"/>
        </w:rPr>
        <w:t xml:space="preserve"> </w:t>
      </w:r>
      <w:r w:rsidRPr="00022CD9">
        <w:t>Psychiatric</w:t>
      </w:r>
      <w:r w:rsidRPr="00022CD9">
        <w:rPr>
          <w:lang w:val="el-GR"/>
        </w:rPr>
        <w:t xml:space="preserve"> </w:t>
      </w:r>
      <w:r w:rsidRPr="00022CD9">
        <w:t>Opinion</w:t>
      </w:r>
      <w:r w:rsidRPr="00022CD9">
        <w:rPr>
          <w:lang w:val="el-GR"/>
        </w:rPr>
        <w:t xml:space="preserve"> </w:t>
      </w:r>
      <w:r w:rsidRPr="00022CD9">
        <w:t>Service</w:t>
      </w:r>
      <w:r w:rsidRPr="00022CD9">
        <w:rPr>
          <w:lang w:val="el-GR"/>
        </w:rPr>
        <w:t xml:space="preserve"> (Υπηρεσία Δεύτερης Ψυχιατρικής Γνωμάτευσης), η οποία είναι δωρεάν και ανεξάρτητη,  </w:t>
      </w:r>
      <w:r w:rsidRPr="00022CD9">
        <w:t> </w:t>
      </w:r>
    </w:p>
    <w:p w14:paraId="763FB8DB" w14:textId="630B6BF5" w:rsidR="007067AB" w:rsidRPr="00BD0689" w:rsidRDefault="00022CD9" w:rsidP="007067AB">
      <w:pPr>
        <w:pStyle w:val="Bullet1"/>
      </w:pPr>
      <w:r w:rsidRPr="00022CD9">
        <w:rPr>
          <w:lang w:val="el-GR"/>
        </w:rPr>
        <w:t>να ζητήσετε από το προσωπικό έναν άλλο ψυχίατρο εντός της υπηρεσίας σας, ή</w:t>
      </w:r>
      <w:r w:rsidRPr="00022CD9">
        <w:t> </w:t>
      </w:r>
    </w:p>
    <w:p w14:paraId="05A39622" w14:textId="05C5D5F3" w:rsidR="007067AB" w:rsidRPr="00BD0689" w:rsidRDefault="00994855" w:rsidP="007067AB">
      <w:pPr>
        <w:pStyle w:val="Bullet1"/>
      </w:pPr>
      <w:r w:rsidRPr="00994855">
        <w:rPr>
          <w:lang w:val="el-GR"/>
        </w:rPr>
        <w:t>να απευθυνθείτε σε ιδιώτη ψυχίατρο, ο οποίος μπορεί να χρεώνει μαζικά ή να απαιτεί πληρωμή.</w:t>
      </w:r>
      <w:r w:rsidRPr="00994855">
        <w:t> </w:t>
      </w:r>
    </w:p>
    <w:p w14:paraId="188B662D" w14:textId="2CE50BF5" w:rsidR="000A407C" w:rsidRPr="00BD0689" w:rsidRDefault="00994855" w:rsidP="000A407C">
      <w:pPr>
        <w:pStyle w:val="Heading2"/>
      </w:pPr>
      <w:r w:rsidRPr="00994855">
        <w:rPr>
          <w:bCs/>
          <w:lang w:val="el-GR"/>
        </w:rPr>
        <w:t>Έχετε το δικαίωμα να κάνετε εκ των προτέρων δήλωση προτιμήσεων</w:t>
      </w:r>
      <w:r w:rsidRPr="00994855">
        <w:t> </w:t>
      </w:r>
    </w:p>
    <w:p w14:paraId="5C5ACE6A" w14:textId="21CE35D8" w:rsidR="008C6AD6" w:rsidRPr="0005041F" w:rsidRDefault="00F171E5" w:rsidP="008C6AD6">
      <w:pPr>
        <w:pStyle w:val="Body"/>
        <w:rPr>
          <w:lang w:val="el-GR"/>
        </w:rPr>
      </w:pPr>
      <w:r w:rsidRPr="00F171E5">
        <w:rPr>
          <w:lang w:val="el-GR"/>
        </w:rPr>
        <w:t>Πρόκειται για ένα έγγραφο που μπορείτε να συντάξετε και το οποίο εξηγεί τι θέλετε να συμβεί σε περίπτωση που λαβαίνετε υποχρεωτική αξιολόγηση ή θεραπεία. Μπορεί να συμπεριλαμβάνει τα είδη της θεραπείας, της υποστήριξης ή της φροντίδας που επιθυμείτε. Μπορείτε να συντάξετε ένα τέτοιο έγγραφο ανά πάσα στιγμή.</w:t>
      </w:r>
      <w:r w:rsidRPr="00F171E5">
        <w:t> </w:t>
      </w:r>
    </w:p>
    <w:p w14:paraId="22ADB02C" w14:textId="00EFBFA2" w:rsidR="008C6AD6" w:rsidRPr="0005041F" w:rsidRDefault="00F171E5" w:rsidP="008C6AD6">
      <w:pPr>
        <w:pStyle w:val="Body"/>
        <w:rPr>
          <w:lang w:val="el-GR"/>
        </w:rPr>
      </w:pPr>
      <w:r w:rsidRPr="00F171E5">
        <w:rPr>
          <w:lang w:val="el-GR"/>
        </w:rPr>
        <w:t>Η υπηρεσία ψυχικής υγείας πρέπει να προσπαθήσει να κάνει ό,τι είναι μέσα στη δήλωσή σας, αλλά δεν είναι νομικά υποχρεωμένη να το κάνει. Εάν δεν ακολουθήσουν την προτιμώμενη θεραπεία σας, πρέπει να σας πουν το λόγο γραπτώς εντός 10 εργάσιμων ημερών.</w:t>
      </w:r>
      <w:r w:rsidRPr="00F171E5">
        <w:t> </w:t>
      </w:r>
    </w:p>
    <w:p w14:paraId="16C1BA1C" w14:textId="689D803E" w:rsidR="008E72F4" w:rsidRPr="0005041F" w:rsidRDefault="00F171E5" w:rsidP="008E72F4">
      <w:pPr>
        <w:pStyle w:val="Heading2"/>
        <w:rPr>
          <w:lang w:val="el-GR"/>
        </w:rPr>
      </w:pPr>
      <w:r w:rsidRPr="00F171E5">
        <w:rPr>
          <w:bCs/>
          <w:lang w:val="el-GR"/>
        </w:rPr>
        <w:t>Έχετε το δικαίωμα να επιλέξετε ένα διορισμένο άτομο υποστήριξης</w:t>
      </w:r>
      <w:r w:rsidRPr="00F171E5">
        <w:t> </w:t>
      </w:r>
    </w:p>
    <w:p w14:paraId="6E552289" w14:textId="54D2FFF6" w:rsidR="00984432" w:rsidRPr="0005041F" w:rsidRDefault="005F1186" w:rsidP="00984432">
      <w:pPr>
        <w:pStyle w:val="Body"/>
        <w:rPr>
          <w:lang w:val="el-GR"/>
        </w:rPr>
      </w:pPr>
      <w:r w:rsidRPr="005F1186">
        <w:rPr>
          <w:lang w:val="el-GR"/>
        </w:rPr>
        <w:t xml:space="preserve">Πρόκειται για ένα πρόσωπο που εσείς επιλέγετε επίσημα για να σας υποστηρίξει και να σας υπερασπιστεί σε περίπτωση υποχρεωτικής αξιολόγησης ή θεραπείας. Πρέπει να υπερασπίζεται αυτό που εσείς λέτε ότι θέλετε, </w:t>
      </w:r>
      <w:r w:rsidRPr="005F1186">
        <w:rPr>
          <w:lang w:val="el-GR"/>
        </w:rPr>
        <w:lastRenderedPageBreak/>
        <w:t>όχι αυτό που θέλει το άτομο στήριξης. Η υπηρεσία ψυχικής υγείας πρέπει να το βοηθήσει να σας υποστηρίξει και να το ενημερώσει για τη θεραπεία σας.</w:t>
      </w:r>
      <w:r w:rsidRPr="005F1186">
        <w:t> </w:t>
      </w:r>
    </w:p>
    <w:p w14:paraId="6D8B02F6" w14:textId="27E1416C" w:rsidR="00197847" w:rsidRPr="0005041F" w:rsidRDefault="005F1186" w:rsidP="00197847">
      <w:pPr>
        <w:pStyle w:val="Heading2"/>
        <w:rPr>
          <w:lang w:val="el-GR"/>
        </w:rPr>
      </w:pPr>
      <w:r w:rsidRPr="005F1186">
        <w:rPr>
          <w:bCs/>
          <w:lang w:val="el-GR"/>
        </w:rPr>
        <w:t>Έχετε το δικαίωμα να υποβάλετε παράπονο</w:t>
      </w:r>
      <w:r w:rsidRPr="005F1186">
        <w:t> </w:t>
      </w:r>
    </w:p>
    <w:p w14:paraId="682917EC" w14:textId="6CE1A9D8" w:rsidR="00F7681A" w:rsidRPr="0005041F" w:rsidRDefault="001D4A63" w:rsidP="00F7681A">
      <w:pPr>
        <w:pStyle w:val="Body"/>
        <w:rPr>
          <w:lang w:val="el-GR"/>
        </w:rPr>
      </w:pPr>
      <w:r w:rsidRPr="001D4A63">
        <w:rPr>
          <w:lang w:val="el-GR"/>
        </w:rPr>
        <w:t xml:space="preserve">Μπορείτε να διαμαρτυρηθείτε απευθείας στην υπηρεσία σας ή στην </w:t>
      </w:r>
      <w:r w:rsidRPr="001D4A63">
        <w:t>Mental</w:t>
      </w:r>
      <w:r w:rsidRPr="001D4A63">
        <w:rPr>
          <w:lang w:val="el-GR"/>
        </w:rPr>
        <w:t xml:space="preserve"> </w:t>
      </w:r>
      <w:r w:rsidRPr="001D4A63">
        <w:t>Health</w:t>
      </w:r>
      <w:r w:rsidRPr="001D4A63">
        <w:rPr>
          <w:lang w:val="el-GR"/>
        </w:rPr>
        <w:t xml:space="preserve"> </w:t>
      </w:r>
      <w:r w:rsidRPr="001D4A63">
        <w:t>and</w:t>
      </w:r>
      <w:r w:rsidRPr="001D4A63">
        <w:rPr>
          <w:lang w:val="el-GR"/>
        </w:rPr>
        <w:t xml:space="preserve"> </w:t>
      </w:r>
      <w:r w:rsidRPr="001D4A63">
        <w:t>Wellbeing</w:t>
      </w:r>
      <w:r w:rsidRPr="001D4A63">
        <w:rPr>
          <w:lang w:val="el-GR"/>
        </w:rPr>
        <w:t xml:space="preserve"> </w:t>
      </w:r>
      <w:r w:rsidRPr="001D4A63">
        <w:t>Commission</w:t>
      </w:r>
      <w:r w:rsidRPr="001D4A63">
        <w:rPr>
          <w:lang w:val="el-GR"/>
        </w:rPr>
        <w:t xml:space="preserve"> (</w:t>
      </w:r>
      <w:r w:rsidRPr="001D4A63">
        <w:t>MHWC</w:t>
      </w:r>
      <w:r w:rsidRPr="001D4A63">
        <w:rPr>
          <w:lang w:val="el-GR"/>
        </w:rPr>
        <w:t>).</w:t>
      </w:r>
      <w:r w:rsidRPr="001D4A63">
        <w:t> </w:t>
      </w:r>
    </w:p>
    <w:p w14:paraId="4307FC75" w14:textId="035B1647" w:rsidR="007E3D40" w:rsidRPr="0005041F" w:rsidRDefault="001D4A63" w:rsidP="007E3D40">
      <w:pPr>
        <w:pStyle w:val="Heading2"/>
        <w:rPr>
          <w:lang w:val="el-GR"/>
        </w:rPr>
      </w:pPr>
      <w:r w:rsidRPr="001D4A63">
        <w:rPr>
          <w:bCs/>
          <w:lang w:val="el-GR"/>
        </w:rPr>
        <w:t>Έχετε το δικαίωμα πρόσβασης στις πληροφορίες σας και να ζητήσετε αλλαγές</w:t>
      </w:r>
      <w:r w:rsidRPr="001D4A63">
        <w:t> </w:t>
      </w:r>
    </w:p>
    <w:p w14:paraId="353AA554" w14:textId="36CDA029" w:rsidR="004D535F" w:rsidRPr="0005041F" w:rsidRDefault="001D4A63" w:rsidP="004D535F">
      <w:pPr>
        <w:pStyle w:val="Body"/>
        <w:rPr>
          <w:lang w:val="el-GR"/>
        </w:rPr>
      </w:pPr>
      <w:r w:rsidRPr="001D4A63">
        <w:rPr>
          <w:lang w:val="el-GR"/>
        </w:rPr>
        <w:t xml:space="preserve">Μπορείτε να υποβάλετε αίτημα για </w:t>
      </w:r>
      <w:r w:rsidRPr="001D4A63">
        <w:t>Freedom</w:t>
      </w:r>
      <w:r w:rsidRPr="001D4A63">
        <w:rPr>
          <w:lang w:val="el-GR"/>
        </w:rPr>
        <w:t xml:space="preserve"> </w:t>
      </w:r>
      <w:r w:rsidRPr="001D4A63">
        <w:t>of</w:t>
      </w:r>
      <w:r w:rsidRPr="001D4A63">
        <w:rPr>
          <w:lang w:val="el-GR"/>
        </w:rPr>
        <w:t xml:space="preserve"> </w:t>
      </w:r>
      <w:r w:rsidRPr="001D4A63">
        <w:t>Information</w:t>
      </w:r>
      <w:r w:rsidRPr="001D4A63">
        <w:rPr>
          <w:lang w:val="el-GR"/>
        </w:rPr>
        <w:t xml:space="preserve"> (Ελευθερία Πληροφοριών) απευθείας στη δημόσια υπηρεσία ψυχικής υγείας.</w:t>
      </w:r>
      <w:r w:rsidRPr="001D4A63">
        <w:t> </w:t>
      </w:r>
    </w:p>
    <w:p w14:paraId="25E54B7A" w14:textId="087616F3" w:rsidR="004D535F" w:rsidRPr="0005041F" w:rsidRDefault="001D4A63" w:rsidP="004D535F">
      <w:pPr>
        <w:pStyle w:val="Body"/>
        <w:rPr>
          <w:lang w:val="el-GR"/>
        </w:rPr>
      </w:pPr>
      <w:r w:rsidRPr="001D4A63">
        <w:rPr>
          <w:lang w:val="el-GR"/>
        </w:rPr>
        <w:t xml:space="preserve">Μπορείτε να ζητήσετε να διορθώσουν τις πληροφορίες για την υγεία σας. Εάν η υπηρεσία ψυχικής υγείας απορρίψει το αίτημά σας, μπορείτε να κάνετε μια δήλωση πληροφοριών υγείας που να εξηγεί τις αλλαγές που θέλετε. </w:t>
      </w:r>
      <w:r w:rsidRPr="0005041F">
        <w:rPr>
          <w:lang w:val="el-GR"/>
        </w:rPr>
        <w:t>Αυτή πρέπει να συμπεριληφθεί στο φάκελό σας.</w:t>
      </w:r>
      <w:r w:rsidRPr="001D4A63">
        <w:t> </w:t>
      </w:r>
    </w:p>
    <w:p w14:paraId="2B61021C" w14:textId="5E41248D" w:rsidR="000B50B9" w:rsidRPr="0005041F" w:rsidRDefault="001D4A63" w:rsidP="000B50B9">
      <w:pPr>
        <w:pStyle w:val="Heading1"/>
        <w:rPr>
          <w:lang w:val="el-GR"/>
        </w:rPr>
      </w:pPr>
      <w:r w:rsidRPr="0005041F">
        <w:rPr>
          <w:lang w:val="el-GR"/>
        </w:rPr>
        <w:t>Ζητ</w:t>
      </w:r>
      <w:r w:rsidRPr="001D4A63">
        <w:rPr>
          <w:lang w:val="el-GR"/>
        </w:rPr>
        <w:t>ή</w:t>
      </w:r>
      <w:r w:rsidRPr="0005041F">
        <w:rPr>
          <w:lang w:val="el-GR"/>
        </w:rPr>
        <w:t>στε βοήθεια</w:t>
      </w:r>
      <w:r w:rsidRPr="001D4A63">
        <w:t> </w:t>
      </w:r>
    </w:p>
    <w:p w14:paraId="6BE44E8B" w14:textId="47C05A4B" w:rsidR="00E3088E" w:rsidRPr="0005041F" w:rsidRDefault="001D4A63" w:rsidP="00E3088E">
      <w:pPr>
        <w:pStyle w:val="Tablecaption"/>
        <w:rPr>
          <w:lang w:val="el-GR"/>
        </w:rPr>
      </w:pPr>
      <w:r w:rsidRPr="001D4A63">
        <w:rPr>
          <w:bCs/>
          <w:lang w:val="el-GR"/>
        </w:rPr>
        <w:t>Υπηρεσίες που μπορείτε να επικοινωνήσετε για βοήθεια χρησιμοποιώντας τα δικαιώματά σας</w:t>
      </w:r>
      <w:r w:rsidRPr="001D4A63">
        <w:t> </w:t>
      </w:r>
    </w:p>
    <w:tbl>
      <w:tblPr>
        <w:tblStyle w:val="TableGrid"/>
        <w:tblW w:w="9918" w:type="dxa"/>
        <w:tblLayout w:type="fixed"/>
        <w:tblLook w:val="06A0" w:firstRow="1" w:lastRow="0" w:firstColumn="1" w:lastColumn="0" w:noHBand="1" w:noVBand="1"/>
      </w:tblPr>
      <w:tblGrid>
        <w:gridCol w:w="3306"/>
        <w:gridCol w:w="3306"/>
        <w:gridCol w:w="3306"/>
      </w:tblGrid>
      <w:tr w:rsidR="0042755A" w:rsidRPr="00BD0689" w14:paraId="09D6A4BE" w14:textId="77777777" w:rsidTr="00FA0F33">
        <w:trPr>
          <w:tblHeader/>
        </w:trPr>
        <w:tc>
          <w:tcPr>
            <w:tcW w:w="3306" w:type="dxa"/>
          </w:tcPr>
          <w:p w14:paraId="30A61EB6" w14:textId="6BAA5CBD" w:rsidR="0042755A" w:rsidRPr="00BD0689" w:rsidRDefault="001D4A63" w:rsidP="005009E1">
            <w:pPr>
              <w:pStyle w:val="Tablecolhead"/>
            </w:pPr>
            <w:r w:rsidRPr="001D4A63">
              <w:rPr>
                <w:bCs/>
              </w:rPr>
              <w:t>Υπηρεσί</w:t>
            </w:r>
            <w:r w:rsidRPr="001D4A63">
              <w:rPr>
                <w:bCs/>
                <w:lang w:val="el-GR"/>
              </w:rPr>
              <w:t>ες</w:t>
            </w:r>
            <w:r w:rsidRPr="001D4A63">
              <w:t> </w:t>
            </w:r>
          </w:p>
        </w:tc>
        <w:tc>
          <w:tcPr>
            <w:tcW w:w="3306" w:type="dxa"/>
          </w:tcPr>
          <w:p w14:paraId="6FF4FB77" w14:textId="0296DABC" w:rsidR="0042755A" w:rsidRPr="00BD0689" w:rsidRDefault="00953CC6" w:rsidP="005009E1">
            <w:pPr>
              <w:pStyle w:val="Tablecolhead"/>
            </w:pPr>
            <w:r w:rsidRPr="00953CC6">
              <w:rPr>
                <w:bCs/>
              </w:rPr>
              <w:t>Στοιχεία </w:t>
            </w:r>
            <w:r w:rsidRPr="00953CC6">
              <w:t> </w:t>
            </w:r>
          </w:p>
        </w:tc>
        <w:tc>
          <w:tcPr>
            <w:tcW w:w="3306" w:type="dxa"/>
          </w:tcPr>
          <w:p w14:paraId="245FEBC9" w14:textId="79FAC33E" w:rsidR="0042755A" w:rsidRPr="00BD0689" w:rsidRDefault="00D55C06" w:rsidP="005009E1">
            <w:pPr>
              <w:pStyle w:val="Tablecolhead"/>
            </w:pPr>
            <w:r w:rsidRPr="00D55C06">
              <w:rPr>
                <w:bCs/>
              </w:rPr>
              <w:t>Στοιχεία επικοινωνίας</w:t>
            </w:r>
            <w:r w:rsidRPr="00D55C06">
              <w:t> </w:t>
            </w:r>
          </w:p>
        </w:tc>
      </w:tr>
      <w:tr w:rsidR="0042755A" w:rsidRPr="00BD0689" w14:paraId="263DB507" w14:textId="77777777" w:rsidTr="00FA0F33">
        <w:tc>
          <w:tcPr>
            <w:tcW w:w="3306" w:type="dxa"/>
          </w:tcPr>
          <w:p w14:paraId="23C46E54" w14:textId="7D8C2ED2" w:rsidR="0042755A" w:rsidRPr="00BD0689" w:rsidRDefault="00663147" w:rsidP="005009E1">
            <w:pPr>
              <w:pStyle w:val="Tabletext"/>
            </w:pPr>
            <w:r w:rsidRPr="00BD0689">
              <w:t>Independent Mental Health Advocacy</w:t>
            </w:r>
          </w:p>
        </w:tc>
        <w:tc>
          <w:tcPr>
            <w:tcW w:w="3306" w:type="dxa"/>
          </w:tcPr>
          <w:p w14:paraId="619A3A15" w14:textId="17BC85A2" w:rsidR="0042755A" w:rsidRPr="00BD0689" w:rsidRDefault="00DA1C97" w:rsidP="005009E1">
            <w:pPr>
              <w:pStyle w:val="Tabletext"/>
            </w:pPr>
            <w:r w:rsidRPr="00DA1C97">
              <w:t>Ανεξάρτητη υπηρεσία συνηγορίας </w:t>
            </w:r>
          </w:p>
        </w:tc>
        <w:tc>
          <w:tcPr>
            <w:tcW w:w="3306" w:type="dxa"/>
          </w:tcPr>
          <w:p w14:paraId="19E62340" w14:textId="77777777" w:rsidR="00D743A5" w:rsidRPr="00BD0689" w:rsidRDefault="00D743A5" w:rsidP="00D743A5">
            <w:pPr>
              <w:pStyle w:val="Tabletext"/>
            </w:pPr>
            <w:r w:rsidRPr="00BD0689">
              <w:t xml:space="preserve">1300 947 820 </w:t>
            </w:r>
          </w:p>
          <w:p w14:paraId="147E3C99" w14:textId="61457BF0" w:rsidR="0042755A" w:rsidRPr="00BD0689" w:rsidRDefault="003B1F0C" w:rsidP="00D743A5">
            <w:pPr>
              <w:pStyle w:val="Tabletext"/>
            </w:pPr>
            <w:hyperlink r:id="rId17" w:history="1">
              <w:r w:rsidR="00D743A5" w:rsidRPr="00BD0689">
                <w:rPr>
                  <w:rStyle w:val="Hyperlink"/>
                </w:rPr>
                <w:t>www.imha.vic.gov.au</w:t>
              </w:r>
            </w:hyperlink>
          </w:p>
        </w:tc>
      </w:tr>
      <w:tr w:rsidR="00427B4B" w:rsidRPr="00BD0689" w14:paraId="01DBEA79" w14:textId="77777777" w:rsidTr="00FA0F33">
        <w:tc>
          <w:tcPr>
            <w:tcW w:w="3306" w:type="dxa"/>
          </w:tcPr>
          <w:p w14:paraId="55EAF482" w14:textId="4BDBCEEC" w:rsidR="00427B4B" w:rsidRPr="00BD0689" w:rsidRDefault="00173057" w:rsidP="005009E1">
            <w:pPr>
              <w:pStyle w:val="Tabletext"/>
            </w:pPr>
            <w:r w:rsidRPr="00BD0689">
              <w:t>Victoria Legal Aid</w:t>
            </w:r>
          </w:p>
        </w:tc>
        <w:tc>
          <w:tcPr>
            <w:tcW w:w="3306" w:type="dxa"/>
          </w:tcPr>
          <w:p w14:paraId="31B31191" w14:textId="298DE960" w:rsidR="00427B4B" w:rsidRPr="00BD0689" w:rsidRDefault="00DA1C97" w:rsidP="005009E1">
            <w:pPr>
              <w:pStyle w:val="Tabletext"/>
            </w:pPr>
            <w:r w:rsidRPr="00DA1C97">
              <w:t>Δωρεάν νομική βοήθεια </w:t>
            </w:r>
          </w:p>
        </w:tc>
        <w:tc>
          <w:tcPr>
            <w:tcW w:w="3306" w:type="dxa"/>
          </w:tcPr>
          <w:p w14:paraId="3859366B" w14:textId="77777777" w:rsidR="007E7ABF" w:rsidRPr="00BD0689" w:rsidRDefault="007E7ABF" w:rsidP="007E7ABF">
            <w:pPr>
              <w:pStyle w:val="Tabletext"/>
            </w:pPr>
            <w:r w:rsidRPr="00BD0689">
              <w:t>1300 792 387</w:t>
            </w:r>
          </w:p>
          <w:p w14:paraId="3DB5C88F" w14:textId="5C311026" w:rsidR="00427B4B" w:rsidRPr="00BD0689" w:rsidRDefault="003B1F0C" w:rsidP="007E7ABF">
            <w:pPr>
              <w:pStyle w:val="Tabletext"/>
            </w:pPr>
            <w:hyperlink r:id="rId18" w:history="1">
              <w:r w:rsidR="007E7ABF" w:rsidRPr="00BD0689">
                <w:rPr>
                  <w:rStyle w:val="Hyperlink"/>
                </w:rPr>
                <w:t>www.legalaid.vic.gov.au</w:t>
              </w:r>
            </w:hyperlink>
          </w:p>
        </w:tc>
      </w:tr>
      <w:tr w:rsidR="007E7ABF" w:rsidRPr="00BD0689" w14:paraId="6D3ECAD2" w14:textId="77777777" w:rsidTr="00FA0F33">
        <w:tc>
          <w:tcPr>
            <w:tcW w:w="3306" w:type="dxa"/>
          </w:tcPr>
          <w:p w14:paraId="377110C8" w14:textId="51758288" w:rsidR="007E7ABF" w:rsidRPr="00BD0689" w:rsidRDefault="0072106B" w:rsidP="005009E1">
            <w:pPr>
              <w:pStyle w:val="Tabletext"/>
            </w:pPr>
            <w:r w:rsidRPr="0072106B">
              <w:t>Mental Health Legal Centre (</w:t>
            </w:r>
            <w:r w:rsidRPr="0072106B">
              <w:rPr>
                <w:lang w:val="el-GR"/>
              </w:rPr>
              <w:t>Νομικό</w:t>
            </w:r>
            <w:r w:rsidRPr="0072106B">
              <w:t xml:space="preserve"> </w:t>
            </w:r>
            <w:r w:rsidRPr="0072106B">
              <w:rPr>
                <w:lang w:val="el-GR"/>
              </w:rPr>
              <w:t>Κέντρο</w:t>
            </w:r>
            <w:r w:rsidRPr="0072106B">
              <w:t xml:space="preserve"> </w:t>
            </w:r>
            <w:r w:rsidRPr="0072106B">
              <w:rPr>
                <w:lang w:val="el-GR"/>
              </w:rPr>
              <w:t>Ψυχικής</w:t>
            </w:r>
            <w:r w:rsidRPr="0072106B">
              <w:t xml:space="preserve"> </w:t>
            </w:r>
            <w:r w:rsidRPr="0072106B">
              <w:rPr>
                <w:lang w:val="el-GR"/>
              </w:rPr>
              <w:t>Υγείας</w:t>
            </w:r>
            <w:r w:rsidRPr="0072106B">
              <w:t>) </w:t>
            </w:r>
          </w:p>
        </w:tc>
        <w:tc>
          <w:tcPr>
            <w:tcW w:w="3306" w:type="dxa"/>
          </w:tcPr>
          <w:p w14:paraId="079DA306" w14:textId="760E7250" w:rsidR="007E7ABF" w:rsidRPr="00BD0689" w:rsidRDefault="00DA1C97" w:rsidP="005009E1">
            <w:pPr>
              <w:pStyle w:val="Tabletext"/>
            </w:pPr>
            <w:r w:rsidRPr="00DA1C97">
              <w:t>Δωρεάν νομική βοήθεια </w:t>
            </w:r>
          </w:p>
        </w:tc>
        <w:tc>
          <w:tcPr>
            <w:tcW w:w="3306" w:type="dxa"/>
          </w:tcPr>
          <w:p w14:paraId="77DD76C2" w14:textId="77777777" w:rsidR="00182BA4" w:rsidRPr="00BD0689" w:rsidRDefault="00182BA4" w:rsidP="00182BA4">
            <w:pPr>
              <w:pStyle w:val="Tabletext"/>
            </w:pPr>
            <w:r w:rsidRPr="00BD0689">
              <w:t>9629 4422</w:t>
            </w:r>
          </w:p>
          <w:p w14:paraId="4583D2E7" w14:textId="6799CA2C" w:rsidR="007E7ABF" w:rsidRPr="00BD0689" w:rsidRDefault="003B1F0C" w:rsidP="00182BA4">
            <w:pPr>
              <w:pStyle w:val="Tabletext"/>
            </w:pPr>
            <w:hyperlink r:id="rId19" w:history="1">
              <w:r w:rsidR="00182BA4" w:rsidRPr="00BD0689">
                <w:rPr>
                  <w:rStyle w:val="Hyperlink"/>
                </w:rPr>
                <w:t>www.mhlc.org.au</w:t>
              </w:r>
            </w:hyperlink>
          </w:p>
        </w:tc>
      </w:tr>
      <w:tr w:rsidR="00182BA4" w:rsidRPr="00BD0689" w14:paraId="6FD55E91" w14:textId="77777777" w:rsidTr="00FA0F33">
        <w:tc>
          <w:tcPr>
            <w:tcW w:w="3306" w:type="dxa"/>
          </w:tcPr>
          <w:p w14:paraId="1D058D6E" w14:textId="2277E291" w:rsidR="00182BA4" w:rsidRPr="00BD0689" w:rsidRDefault="006E5114" w:rsidP="005009E1">
            <w:pPr>
              <w:pStyle w:val="Tabletext"/>
            </w:pPr>
            <w:r w:rsidRPr="00BD0689">
              <w:t>Victorian Aboriginal Legal Service</w:t>
            </w:r>
          </w:p>
        </w:tc>
        <w:tc>
          <w:tcPr>
            <w:tcW w:w="3306" w:type="dxa"/>
          </w:tcPr>
          <w:p w14:paraId="790F7BD7" w14:textId="1C05396A" w:rsidR="00182BA4" w:rsidRPr="00BD0689" w:rsidRDefault="00DA1C97" w:rsidP="005009E1">
            <w:pPr>
              <w:pStyle w:val="Tabletext"/>
            </w:pPr>
            <w:r w:rsidRPr="00DA1C97">
              <w:rPr>
                <w:lang w:val="el-GR"/>
              </w:rPr>
              <w:t>Δωρεάν νομική βοήθεια για Αβορίγινες και κατοίκους των νησιών του Πορθμού Τό</w:t>
            </w:r>
            <w:r w:rsidRPr="00DA1C97">
              <w:rPr>
                <w:u w:val="single"/>
                <w:lang w:val="el-GR"/>
              </w:rPr>
              <w:t>ρ</w:t>
            </w:r>
            <w:r w:rsidRPr="00DA1C97">
              <w:rPr>
                <w:lang w:val="el-GR"/>
              </w:rPr>
              <w:t>ρες</w:t>
            </w:r>
            <w:r w:rsidRPr="00DA1C97">
              <w:t> </w:t>
            </w:r>
          </w:p>
        </w:tc>
        <w:tc>
          <w:tcPr>
            <w:tcW w:w="3306" w:type="dxa"/>
          </w:tcPr>
          <w:p w14:paraId="605AE4E0" w14:textId="77777777" w:rsidR="001169FF" w:rsidRPr="00BD0689" w:rsidRDefault="001169FF" w:rsidP="001169FF">
            <w:pPr>
              <w:pStyle w:val="Tabletext"/>
            </w:pPr>
            <w:r w:rsidRPr="00BD0689">
              <w:t>9418 5920</w:t>
            </w:r>
          </w:p>
          <w:p w14:paraId="620EE0DD" w14:textId="5904ACD8" w:rsidR="00182BA4" w:rsidRPr="00BD0689" w:rsidRDefault="003B1F0C" w:rsidP="008B03B8">
            <w:pPr>
              <w:pStyle w:val="Tabletext"/>
            </w:pPr>
            <w:hyperlink r:id="rId20" w:history="1">
              <w:r w:rsidR="008B03B8" w:rsidRPr="00BD0689">
                <w:rPr>
                  <w:rStyle w:val="Hyperlink"/>
                </w:rPr>
                <w:t>www.vals.org.au</w:t>
              </w:r>
            </w:hyperlink>
          </w:p>
        </w:tc>
      </w:tr>
      <w:tr w:rsidR="008B03B8" w:rsidRPr="00BD0689" w14:paraId="57BF17E6" w14:textId="77777777" w:rsidTr="00FA0F33">
        <w:tc>
          <w:tcPr>
            <w:tcW w:w="3306" w:type="dxa"/>
          </w:tcPr>
          <w:p w14:paraId="790E937E" w14:textId="7363C500" w:rsidR="008B03B8" w:rsidRPr="00BD0689" w:rsidRDefault="0072106B" w:rsidP="005009E1">
            <w:pPr>
              <w:pStyle w:val="Tabletext"/>
            </w:pPr>
            <w:r w:rsidRPr="0072106B">
              <w:t>Community Visitors</w:t>
            </w:r>
            <w:r w:rsidRPr="0072106B">
              <w:rPr>
                <w:lang w:val="el-GR"/>
              </w:rPr>
              <w:t xml:space="preserve"> (Κοινοτικοί Επισκέπτες)</w:t>
            </w:r>
            <w:r w:rsidRPr="0072106B">
              <w:t> </w:t>
            </w:r>
          </w:p>
        </w:tc>
        <w:tc>
          <w:tcPr>
            <w:tcW w:w="3306" w:type="dxa"/>
          </w:tcPr>
          <w:p w14:paraId="3F3D3532" w14:textId="43323B82" w:rsidR="008B03B8" w:rsidRPr="00BD0689" w:rsidRDefault="0076376B" w:rsidP="005009E1">
            <w:pPr>
              <w:pStyle w:val="Tabletext"/>
            </w:pPr>
            <w:r w:rsidRPr="0076376B">
              <w:rPr>
                <w:lang w:val="el-GR"/>
              </w:rPr>
              <w:t>Επισκεφθείτε τις υπηρεσίες ψυχικής υγείας</w:t>
            </w:r>
            <w:r w:rsidRPr="0076376B">
              <w:t> </w:t>
            </w:r>
          </w:p>
        </w:tc>
        <w:tc>
          <w:tcPr>
            <w:tcW w:w="3306" w:type="dxa"/>
          </w:tcPr>
          <w:p w14:paraId="13AE78A7" w14:textId="77777777" w:rsidR="00D91380" w:rsidRPr="00BD0689" w:rsidRDefault="00D91380" w:rsidP="00D91380">
            <w:pPr>
              <w:pStyle w:val="Tabletext"/>
            </w:pPr>
            <w:r w:rsidRPr="00BD0689">
              <w:t xml:space="preserve">1300 309 337 </w:t>
            </w:r>
            <w:r w:rsidRPr="00BD0689">
              <w:tab/>
            </w:r>
          </w:p>
          <w:p w14:paraId="2A2E92B6" w14:textId="1DB59B1D" w:rsidR="008B03B8" w:rsidRPr="00BD0689" w:rsidRDefault="003B1F0C" w:rsidP="00D91380">
            <w:pPr>
              <w:pStyle w:val="Tabletext"/>
            </w:pPr>
            <w:hyperlink r:id="rId21" w:history="1">
              <w:r w:rsidR="00D91380" w:rsidRPr="00BD0689">
                <w:rPr>
                  <w:rStyle w:val="Hyperlink"/>
                </w:rPr>
                <w:t>www.publicadvocate.vic.gov.au/opa-volunteers/community-visitors</w:t>
              </w:r>
            </w:hyperlink>
          </w:p>
        </w:tc>
      </w:tr>
      <w:tr w:rsidR="00D91380" w:rsidRPr="00BD0689" w14:paraId="59409589" w14:textId="77777777" w:rsidTr="00FA0F33">
        <w:tc>
          <w:tcPr>
            <w:tcW w:w="3306" w:type="dxa"/>
          </w:tcPr>
          <w:p w14:paraId="571527D7" w14:textId="6CE3756D" w:rsidR="00D91380" w:rsidRPr="00BD0689" w:rsidRDefault="00C873D4" w:rsidP="005009E1">
            <w:pPr>
              <w:pStyle w:val="Tabletext"/>
            </w:pPr>
            <w:r w:rsidRPr="00BD0689">
              <w:t>Second Psychiatric Opinion Service</w:t>
            </w:r>
          </w:p>
        </w:tc>
        <w:tc>
          <w:tcPr>
            <w:tcW w:w="3306" w:type="dxa"/>
          </w:tcPr>
          <w:p w14:paraId="61A63C7E" w14:textId="0F2CEC94" w:rsidR="00D91380" w:rsidRPr="00BD0689" w:rsidRDefault="0076376B" w:rsidP="005009E1">
            <w:pPr>
              <w:pStyle w:val="Tabletext"/>
            </w:pPr>
            <w:r w:rsidRPr="0076376B">
              <w:rPr>
                <w:lang w:val="el-GR"/>
              </w:rPr>
              <w:t>Δωρεάν δεύτερες ψυχιατρικές γνωματεύσεις για υποχρεωτικούς ασθενείς</w:t>
            </w:r>
            <w:r w:rsidRPr="0076376B">
              <w:t> </w:t>
            </w:r>
          </w:p>
        </w:tc>
        <w:tc>
          <w:tcPr>
            <w:tcW w:w="3306" w:type="dxa"/>
          </w:tcPr>
          <w:p w14:paraId="299C49D6" w14:textId="77777777" w:rsidR="00E66DD6" w:rsidRPr="00BD0689" w:rsidRDefault="00E66DD6" w:rsidP="00E66DD6">
            <w:pPr>
              <w:pStyle w:val="Tabletext"/>
            </w:pPr>
            <w:r w:rsidRPr="00BD0689">
              <w:t>1300 503 426</w:t>
            </w:r>
          </w:p>
          <w:p w14:paraId="416BA25D" w14:textId="75B6A7E0" w:rsidR="00D91380" w:rsidRPr="00BD0689" w:rsidRDefault="003B1F0C" w:rsidP="00E66DD6">
            <w:pPr>
              <w:pStyle w:val="Tabletext"/>
            </w:pPr>
            <w:hyperlink r:id="rId22" w:history="1">
              <w:r w:rsidR="00E66DD6" w:rsidRPr="00BD0689">
                <w:rPr>
                  <w:rStyle w:val="Hyperlink"/>
                </w:rPr>
                <w:t>www.secondopinion.org.au</w:t>
              </w:r>
            </w:hyperlink>
          </w:p>
        </w:tc>
      </w:tr>
      <w:tr w:rsidR="00E66DD6" w:rsidRPr="00BD0689" w14:paraId="26CEFEC7" w14:textId="77777777" w:rsidTr="00FA0F33">
        <w:tc>
          <w:tcPr>
            <w:tcW w:w="3306" w:type="dxa"/>
          </w:tcPr>
          <w:p w14:paraId="3CD167A5" w14:textId="7E665F32" w:rsidR="00E66DD6" w:rsidRPr="00BD0689" w:rsidRDefault="00AC5ED7" w:rsidP="005009E1">
            <w:pPr>
              <w:pStyle w:val="Tabletext"/>
            </w:pPr>
            <w:r w:rsidRPr="00BD0689">
              <w:t>Mental Health and Wellbeing Commission</w:t>
            </w:r>
          </w:p>
        </w:tc>
        <w:tc>
          <w:tcPr>
            <w:tcW w:w="3306" w:type="dxa"/>
          </w:tcPr>
          <w:p w14:paraId="4881F497" w14:textId="042F364C" w:rsidR="00E66DD6" w:rsidRPr="00BD0689" w:rsidRDefault="0076376B" w:rsidP="005009E1">
            <w:pPr>
              <w:pStyle w:val="Tabletext"/>
            </w:pPr>
            <w:r w:rsidRPr="0076376B">
              <w:rPr>
                <w:lang w:val="el-GR"/>
              </w:rPr>
              <w:t>Ανεξάρτητη υπηρεσία παραπόνων</w:t>
            </w:r>
            <w:r w:rsidRPr="0076376B">
              <w:t> </w:t>
            </w:r>
          </w:p>
        </w:tc>
        <w:tc>
          <w:tcPr>
            <w:tcW w:w="3306" w:type="dxa"/>
          </w:tcPr>
          <w:p w14:paraId="1FAEC415" w14:textId="77777777" w:rsidR="004177F9" w:rsidRPr="00BD0689" w:rsidRDefault="004177F9" w:rsidP="004177F9">
            <w:pPr>
              <w:pStyle w:val="Tabletext"/>
            </w:pPr>
            <w:r w:rsidRPr="00BD0689">
              <w:t>1800 246 054</w:t>
            </w:r>
          </w:p>
          <w:p w14:paraId="3C9121EB" w14:textId="0F10DC7C" w:rsidR="00E66DD6" w:rsidRPr="00BD0689" w:rsidRDefault="003B1F0C" w:rsidP="004177F9">
            <w:pPr>
              <w:pStyle w:val="Tabletext"/>
            </w:pPr>
            <w:hyperlink r:id="rId23" w:history="1">
              <w:r w:rsidR="00B53DCC" w:rsidRPr="00BD0689">
                <w:rPr>
                  <w:rStyle w:val="Hyperlink"/>
                </w:rPr>
                <w:t>www.mhwc.vic.gov.au</w:t>
              </w:r>
            </w:hyperlink>
          </w:p>
        </w:tc>
      </w:tr>
      <w:tr w:rsidR="004177F9" w:rsidRPr="00BD0689" w14:paraId="31F3C029" w14:textId="77777777" w:rsidTr="00FA0F33">
        <w:tc>
          <w:tcPr>
            <w:tcW w:w="3306" w:type="dxa"/>
          </w:tcPr>
          <w:p w14:paraId="191555E1" w14:textId="46C8422C" w:rsidR="004177F9" w:rsidRPr="00BD0689" w:rsidRDefault="00815883" w:rsidP="005009E1">
            <w:pPr>
              <w:pStyle w:val="Tabletext"/>
            </w:pPr>
            <w:r w:rsidRPr="00BD0689">
              <w:t>Mental Health Tribunal</w:t>
            </w:r>
          </w:p>
        </w:tc>
        <w:tc>
          <w:tcPr>
            <w:tcW w:w="3306" w:type="dxa"/>
          </w:tcPr>
          <w:p w14:paraId="628C5EA5" w14:textId="438FBAB0" w:rsidR="004177F9" w:rsidRPr="00BD0689" w:rsidRDefault="00D55C06" w:rsidP="005009E1">
            <w:pPr>
              <w:pStyle w:val="Tabletext"/>
            </w:pPr>
            <w:r w:rsidRPr="00D55C06">
              <w:rPr>
                <w:lang w:val="el-GR"/>
              </w:rPr>
              <w:t>Υποβάλει και εξετάζει διαταγές θεραπείας</w:t>
            </w:r>
            <w:r w:rsidRPr="00D55C06">
              <w:t> </w:t>
            </w:r>
          </w:p>
        </w:tc>
        <w:tc>
          <w:tcPr>
            <w:tcW w:w="3306" w:type="dxa"/>
          </w:tcPr>
          <w:p w14:paraId="193F5884" w14:textId="77777777" w:rsidR="00B53DCC" w:rsidRPr="00BD0689" w:rsidRDefault="00B53DCC" w:rsidP="00B53DCC">
            <w:pPr>
              <w:pStyle w:val="Tabletext"/>
            </w:pPr>
            <w:r w:rsidRPr="00BD0689">
              <w:t>1800 242 703</w:t>
            </w:r>
          </w:p>
          <w:p w14:paraId="3E17CBD7" w14:textId="4D09A4B1" w:rsidR="004177F9" w:rsidRPr="00BD0689" w:rsidRDefault="003B1F0C" w:rsidP="004177F9">
            <w:pPr>
              <w:pStyle w:val="Tabletext"/>
            </w:pPr>
            <w:hyperlink r:id="rId24" w:history="1">
              <w:r w:rsidR="00B53DCC" w:rsidRPr="00BD0689">
                <w:rPr>
                  <w:rStyle w:val="Hyperlink"/>
                </w:rPr>
                <w:t>www.mht.vic.gov.au</w:t>
              </w:r>
            </w:hyperlink>
          </w:p>
        </w:tc>
      </w:tr>
    </w:tbl>
    <w:p w14:paraId="2B78F775" w14:textId="741F2FF6" w:rsidR="003F4344" w:rsidRPr="00BD0689" w:rsidRDefault="00AC72CE" w:rsidP="003F4344">
      <w:pPr>
        <w:pStyle w:val="Heading1"/>
      </w:pPr>
      <w:r w:rsidRPr="00AC72CE">
        <w:t>Μάθετε περισσότερα </w:t>
      </w:r>
    </w:p>
    <w:p w14:paraId="72F6671D" w14:textId="169EE10C" w:rsidR="00D26C45" w:rsidRPr="00BD0689" w:rsidRDefault="00850BEA" w:rsidP="00D26C45">
      <w:pPr>
        <w:pStyle w:val="Bullet1"/>
      </w:pPr>
      <w:r w:rsidRPr="00850BEA">
        <w:t>Νόμος περί Υγείας και Ευημερίας 2022 (Βικ)</w:t>
      </w:r>
    </w:p>
    <w:p w14:paraId="71DEB9FE" w14:textId="191FE429" w:rsidR="00D26C45" w:rsidRPr="00BD0689" w:rsidRDefault="003B1F0C" w:rsidP="001A15D5">
      <w:pPr>
        <w:pStyle w:val="Bullet1"/>
        <w:numPr>
          <w:ilvl w:val="0"/>
          <w:numId w:val="0"/>
        </w:numPr>
        <w:ind w:firstLine="284"/>
      </w:pPr>
      <w:hyperlink r:id="rId25" w:history="1">
        <w:r w:rsidR="001A15D5" w:rsidRPr="00BD0689">
          <w:rPr>
            <w:rStyle w:val="Hyperlink"/>
          </w:rPr>
          <w:t>www.legislation.vic.gov.au/as-made/acts/mental-health-and-wellbeing-act-2022</w:t>
        </w:r>
      </w:hyperlink>
    </w:p>
    <w:p w14:paraId="08924C39" w14:textId="6C19E68F" w:rsidR="00D26C45" w:rsidRPr="00BD0689" w:rsidRDefault="00850BEA" w:rsidP="00D26C45">
      <w:pPr>
        <w:pStyle w:val="Bullet1"/>
      </w:pPr>
      <w:r w:rsidRPr="00850BEA">
        <w:rPr>
          <w:lang w:val="el-GR"/>
        </w:rPr>
        <w:t>Οδηγίες</w:t>
      </w:r>
      <w:r w:rsidRPr="00850BEA">
        <w:t xml:space="preserve"> </w:t>
      </w:r>
      <w:r w:rsidRPr="00850BEA">
        <w:rPr>
          <w:lang w:val="el-GR"/>
        </w:rPr>
        <w:t>του</w:t>
      </w:r>
      <w:r w:rsidRPr="00850BEA">
        <w:rPr>
          <w:b/>
          <w:bCs/>
          <w:lang w:val="en-US"/>
        </w:rPr>
        <w:t xml:space="preserve"> </w:t>
      </w:r>
      <w:r w:rsidRPr="00850BEA">
        <w:rPr>
          <w:lang w:val="en-US"/>
        </w:rPr>
        <w:t>Office of the Chief Psychiatrist</w:t>
      </w:r>
      <w:r w:rsidRPr="00850BEA">
        <w:t xml:space="preserve"> (</w:t>
      </w:r>
      <w:r w:rsidRPr="00850BEA">
        <w:rPr>
          <w:lang w:val="el-GR"/>
        </w:rPr>
        <w:t>Γραφείο</w:t>
      </w:r>
      <w:r w:rsidRPr="00850BEA">
        <w:t xml:space="preserve"> </w:t>
      </w:r>
      <w:r w:rsidRPr="00850BEA">
        <w:rPr>
          <w:lang w:val="el-GR"/>
        </w:rPr>
        <w:t>Ανώτατου</w:t>
      </w:r>
      <w:r w:rsidRPr="00850BEA">
        <w:t xml:space="preserve"> </w:t>
      </w:r>
      <w:r w:rsidRPr="00850BEA">
        <w:rPr>
          <w:lang w:val="el-GR"/>
        </w:rPr>
        <w:t>Ψυχιάτρου</w:t>
      </w:r>
      <w:r w:rsidRPr="00850BEA">
        <w:rPr>
          <w:b/>
          <w:bCs/>
        </w:rPr>
        <w:t>)</w:t>
      </w:r>
      <w:r w:rsidR="00D26C45" w:rsidRPr="00BD0689">
        <w:t xml:space="preserve"> </w:t>
      </w:r>
      <w:r w:rsidR="001A15D5" w:rsidRPr="00BD0689">
        <w:br/>
      </w:r>
      <w:hyperlink r:id="rId26" w:history="1">
        <w:r w:rsidR="001A15D5" w:rsidRPr="00BD0689">
          <w:rPr>
            <w:rStyle w:val="Hyperlink"/>
          </w:rPr>
          <w:t>www.health.vic.gov.au/chief-psychiatrist/chief-psychiatrist-guidelines</w:t>
        </w:r>
      </w:hyperlink>
    </w:p>
    <w:p w14:paraId="6F82DF6D" w14:textId="17BFE519" w:rsidR="00D26C45" w:rsidRPr="00BD0689" w:rsidRDefault="00D26C45" w:rsidP="00D26C45">
      <w:pPr>
        <w:pStyle w:val="Bullet1"/>
      </w:pPr>
      <w:r w:rsidRPr="00BD0689">
        <w:t xml:space="preserve">Victoria Legal Aid </w:t>
      </w:r>
      <w:r w:rsidR="00DC6EDB" w:rsidRPr="00DC6EDB">
        <w:rPr>
          <w:lang w:val="el-GR"/>
        </w:rPr>
        <w:t>ιστοσελίδα</w:t>
      </w:r>
      <w:r w:rsidR="00DC6EDB" w:rsidRPr="00DC6EDB">
        <w:t> </w:t>
      </w:r>
      <w:r w:rsidRPr="00BD0689">
        <w:br/>
      </w:r>
      <w:hyperlink r:id="rId27" w:history="1">
        <w:r w:rsidR="001A15D5" w:rsidRPr="00BD0689">
          <w:rPr>
            <w:rStyle w:val="Hyperlink"/>
          </w:rPr>
          <w:t>www.legalaid.vic.gov.au/mental-health-and-your-rights</w:t>
        </w:r>
      </w:hyperlink>
    </w:p>
    <w:p w14:paraId="0AC245B2" w14:textId="58C2A555" w:rsidR="00D26C45" w:rsidRPr="00BD0689" w:rsidRDefault="00633CB9" w:rsidP="00D26C45">
      <w:pPr>
        <w:pStyle w:val="Bullet1"/>
      </w:pPr>
      <w:r w:rsidRPr="00633CB9">
        <w:rPr>
          <w:lang w:val="el-GR"/>
        </w:rPr>
        <w:t>Εγχειρίδιο, Νόμος περί Ψυχικής Υγείας και Ευημερίας (</w:t>
      </w:r>
      <w:r w:rsidRPr="00633CB9">
        <w:t>Mental</w:t>
      </w:r>
      <w:r w:rsidRPr="00633CB9">
        <w:rPr>
          <w:lang w:val="el-GR"/>
        </w:rPr>
        <w:t xml:space="preserve"> </w:t>
      </w:r>
      <w:r w:rsidRPr="00633CB9">
        <w:t>Health</w:t>
      </w:r>
      <w:r w:rsidRPr="00633CB9">
        <w:rPr>
          <w:lang w:val="el-GR"/>
        </w:rPr>
        <w:t xml:space="preserve"> </w:t>
      </w:r>
      <w:r w:rsidRPr="00633CB9">
        <w:t>and</w:t>
      </w:r>
      <w:r w:rsidRPr="00633CB9">
        <w:rPr>
          <w:lang w:val="el-GR"/>
        </w:rPr>
        <w:t xml:space="preserve"> </w:t>
      </w:r>
      <w:r w:rsidRPr="00633CB9">
        <w:t>Wellbeing</w:t>
      </w:r>
      <w:r w:rsidRPr="00633CB9">
        <w:rPr>
          <w:lang w:val="el-GR"/>
        </w:rPr>
        <w:t xml:space="preserve"> </w:t>
      </w:r>
      <w:r w:rsidRPr="00633CB9">
        <w:t>Act</w:t>
      </w:r>
      <w:r w:rsidRPr="00633CB9">
        <w:rPr>
          <w:lang w:val="el-GR"/>
        </w:rPr>
        <w:t>)</w:t>
      </w:r>
    </w:p>
    <w:p w14:paraId="5981C7F4" w14:textId="1193D12D" w:rsidR="00DA3290" w:rsidRDefault="003B1F0C" w:rsidP="00DA3290">
      <w:pPr>
        <w:pStyle w:val="Bullet1"/>
        <w:numPr>
          <w:ilvl w:val="0"/>
          <w:numId w:val="0"/>
        </w:numPr>
        <w:ind w:firstLine="284"/>
      </w:pPr>
      <w:hyperlink r:id="rId28" w:history="1">
        <w:r w:rsidR="00DA3290" w:rsidRPr="00E065FC">
          <w:rPr>
            <w:rStyle w:val="Hyperlink"/>
          </w:rPr>
          <w:t>www.health.vic.gov.au/mental-health-and-wellbeing-act-handbook</w:t>
        </w:r>
      </w:hyperlink>
    </w:p>
    <w:p w14:paraId="2DCB24B7" w14:textId="4D8A9BA4" w:rsidR="00D26C45" w:rsidRPr="00BD0689" w:rsidRDefault="00C767B0" w:rsidP="001A15D5">
      <w:pPr>
        <w:pStyle w:val="Bullet1"/>
      </w:pPr>
      <w:r>
        <w:rPr>
          <w:rStyle w:val="normaltextrun"/>
          <w:rFonts w:cs="Arial"/>
          <w:color w:val="000000"/>
          <w:szCs w:val="21"/>
          <w:shd w:val="clear" w:color="auto" w:fill="FFFFFF"/>
          <w:lang w:val="en-US"/>
        </w:rPr>
        <w:t xml:space="preserve">Βικτωριανή Χάρτα Ανθρωπίνων Δικαιωμάτων και Ευθύνων </w:t>
      </w:r>
      <w:r>
        <w:rPr>
          <w:rStyle w:val="normaltextrun"/>
          <w:rFonts w:cs="Arial"/>
          <w:color w:val="000000"/>
          <w:szCs w:val="21"/>
          <w:shd w:val="clear" w:color="auto" w:fill="FFFFFF"/>
        </w:rPr>
        <w:t>(Victorian Charter of Human Rights and Responsibilities)</w:t>
      </w:r>
      <w:r>
        <w:rPr>
          <w:rStyle w:val="scxw73936274"/>
          <w:rFonts w:cs="Arial"/>
          <w:color w:val="000000"/>
          <w:szCs w:val="21"/>
          <w:shd w:val="clear" w:color="auto" w:fill="FFFFFF"/>
        </w:rPr>
        <w:t> </w:t>
      </w:r>
      <w:r w:rsidR="00D26C45" w:rsidRPr="00BD0689">
        <w:t xml:space="preserve"> </w:t>
      </w:r>
      <w:r w:rsidR="001A15D5" w:rsidRPr="00BD0689">
        <w:br/>
      </w:r>
      <w:hyperlink r:id="rId29" w:history="1">
        <w:r w:rsidR="001A15D5" w:rsidRPr="00BD0689">
          <w:rPr>
            <w:rStyle w:val="Hyperlink"/>
          </w:rPr>
          <w:t>www.legislation.vic.gov.au/in-force/acts/charter-human-rights-and-responsibilities-act-2006/015</w:t>
        </w:r>
      </w:hyperlink>
    </w:p>
    <w:p w14:paraId="355EDD32" w14:textId="2F48B407" w:rsidR="001A15D5" w:rsidRPr="00BD0689" w:rsidRDefault="007B49E0" w:rsidP="00D26C45">
      <w:pPr>
        <w:pStyle w:val="Bullet1"/>
      </w:pPr>
      <w:r w:rsidRPr="007B49E0">
        <w:t>Independent</w:t>
      </w:r>
      <w:r w:rsidRPr="007B49E0">
        <w:rPr>
          <w:lang w:val="el-GR"/>
        </w:rPr>
        <w:t xml:space="preserve"> </w:t>
      </w:r>
      <w:r w:rsidRPr="007B49E0">
        <w:t>Mental</w:t>
      </w:r>
      <w:r w:rsidRPr="007B49E0">
        <w:rPr>
          <w:lang w:val="el-GR"/>
        </w:rPr>
        <w:t xml:space="preserve"> </w:t>
      </w:r>
      <w:r w:rsidRPr="007B49E0">
        <w:t>health</w:t>
      </w:r>
      <w:r w:rsidRPr="007B49E0">
        <w:rPr>
          <w:lang w:val="el-GR"/>
        </w:rPr>
        <w:t xml:space="preserve"> </w:t>
      </w:r>
      <w:r w:rsidRPr="007B49E0">
        <w:t>Advocacy</w:t>
      </w:r>
      <w:r w:rsidRPr="007B49E0">
        <w:rPr>
          <w:lang w:val="el-GR"/>
        </w:rPr>
        <w:t xml:space="preserve"> μάθε πληροφορίες για τα δικαιώματά σου </w:t>
      </w:r>
    </w:p>
    <w:p w14:paraId="654C3BE6" w14:textId="2B213E46" w:rsidR="00D26C45" w:rsidRPr="00BD0689" w:rsidRDefault="003B1F0C" w:rsidP="001A15D5">
      <w:pPr>
        <w:pStyle w:val="Bullet1"/>
        <w:numPr>
          <w:ilvl w:val="0"/>
          <w:numId w:val="0"/>
        </w:numPr>
        <w:ind w:left="284"/>
      </w:pPr>
      <w:hyperlink r:id="rId30" w:history="1">
        <w:r w:rsidR="001A15D5" w:rsidRPr="00BD0689">
          <w:rPr>
            <w:rStyle w:val="Hyperlink"/>
          </w:rPr>
          <w:t>www.imha.vic.gov.au/know-your-rights</w:t>
        </w:r>
      </w:hyperlink>
    </w:p>
    <w:p w14:paraId="3B1FFE06" w14:textId="1919F1A8" w:rsidR="001A15D5" w:rsidRPr="00BD0689" w:rsidRDefault="00587702" w:rsidP="00D26C45">
      <w:pPr>
        <w:pStyle w:val="Bullet1"/>
      </w:pPr>
      <w:r w:rsidRPr="00587702">
        <w:t xml:space="preserve">Victorian Department of Health Statement of Rights </w:t>
      </w:r>
      <w:r w:rsidRPr="00587702">
        <w:rPr>
          <w:lang w:val="el-GR"/>
        </w:rPr>
        <w:t>(</w:t>
      </w:r>
      <w:r w:rsidRPr="00587702">
        <w:t>Δήλωση Δικαιωμάτων του Υπουργείου Υγείας της Βικτώριας) </w:t>
      </w:r>
    </w:p>
    <w:p w14:paraId="1D86A9E8" w14:textId="330BC42B" w:rsidR="00197847" w:rsidRPr="00BD0689" w:rsidRDefault="00956154" w:rsidP="00956154">
      <w:pPr>
        <w:pStyle w:val="Body"/>
        <w:ind w:firstLine="284"/>
        <w:rPr>
          <w:rStyle w:val="Hyperlink"/>
        </w:rPr>
      </w:pPr>
      <w:r w:rsidRPr="00BD0689">
        <w:rPr>
          <w:rStyle w:val="Hyperlink"/>
        </w:rPr>
        <w:t>www.</w:t>
      </w:r>
      <w:hyperlink r:id="rId31" w:history="1">
        <w:r w:rsidRPr="00BD0689">
          <w:rPr>
            <w:rStyle w:val="Hyperlink"/>
          </w:rPr>
          <w:t>health.vic.gov.au</w:t>
        </w:r>
      </w:hyperlink>
    </w:p>
    <w:p w14:paraId="6E0490E9" w14:textId="77777777" w:rsidR="00956154" w:rsidRPr="00BD0689" w:rsidRDefault="00956154" w:rsidP="00956154">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55119B" w:rsidRPr="00BD0689" w14:paraId="2C7C9F7E" w14:textId="77777777" w:rsidTr="00EC40D5">
        <w:tc>
          <w:tcPr>
            <w:tcW w:w="10194" w:type="dxa"/>
          </w:tcPr>
          <w:p w14:paraId="1C51B28B" w14:textId="2845959F" w:rsidR="008C72F9" w:rsidRPr="00BD0689" w:rsidRDefault="0055119B" w:rsidP="008C72F9">
            <w:pPr>
              <w:rPr>
                <w:szCs w:val="21"/>
              </w:rPr>
            </w:pPr>
            <w:bookmarkStart w:id="3" w:name="_Hlk37240926"/>
            <w:bookmarkEnd w:id="1"/>
            <w:bookmarkEnd w:id="2"/>
            <w:r w:rsidRPr="00BD0689">
              <w:t>To receive this document in another format</w:t>
            </w:r>
            <w:r w:rsidR="00DD052C">
              <w:t xml:space="preserve"> </w:t>
            </w:r>
            <w:r w:rsidR="008C72F9" w:rsidRPr="00BD0689">
              <w:rPr>
                <w:rFonts w:eastAsia="Arial" w:cs="Arial"/>
                <w:szCs w:val="21"/>
              </w:rPr>
              <w:t xml:space="preserve">email </w:t>
            </w:r>
            <w:hyperlink r:id="rId32" w:history="1">
              <w:r w:rsidR="008C72F9" w:rsidRPr="00BD0689">
                <w:rPr>
                  <w:rStyle w:val="Hyperlink"/>
                  <w:rFonts w:eastAsia="Arial" w:cs="Arial"/>
                  <w:szCs w:val="21"/>
                </w:rPr>
                <w:t>mhwa@health.vic</w:t>
              </w:r>
            </w:hyperlink>
            <w:r w:rsidR="008C72F9" w:rsidRPr="00BD0689">
              <w:rPr>
                <w:rFonts w:eastAsia="Arial" w:cs="Arial"/>
                <w:szCs w:val="21"/>
              </w:rPr>
              <w:t>.gov.au</w:t>
            </w:r>
          </w:p>
          <w:p w14:paraId="509055CF" w14:textId="77777777" w:rsidR="0055119B" w:rsidRPr="00BD0689" w:rsidRDefault="0055119B" w:rsidP="00E33237">
            <w:pPr>
              <w:pStyle w:val="Imprint"/>
            </w:pPr>
            <w:r w:rsidRPr="00BD0689">
              <w:t>Authorised and published by the Victorian Government, 1 Treasury Place, Melbourne.</w:t>
            </w:r>
          </w:p>
          <w:p w14:paraId="4C38BB51" w14:textId="1C99FFB1" w:rsidR="0055119B" w:rsidRPr="00BD0689" w:rsidRDefault="0055119B" w:rsidP="00E33237">
            <w:pPr>
              <w:pStyle w:val="Imprint"/>
            </w:pPr>
            <w:r w:rsidRPr="00BD0689">
              <w:t xml:space="preserve">© State of Victoria, Australia, </w:t>
            </w:r>
            <w:r w:rsidR="001E2A36" w:rsidRPr="00BD0689">
              <w:t>Department of Health</w:t>
            </w:r>
            <w:r w:rsidRPr="00BD0689">
              <w:t>,</w:t>
            </w:r>
            <w:r w:rsidR="008C72F9" w:rsidRPr="00BD0689">
              <w:t xml:space="preserve"> August 2023</w:t>
            </w:r>
            <w:r w:rsidRPr="00BD0689">
              <w:t>.</w:t>
            </w:r>
          </w:p>
          <w:p w14:paraId="2AE13FF6" w14:textId="77777777" w:rsidR="00DD052C" w:rsidRDefault="00DD052C" w:rsidP="00E33237">
            <w:pPr>
              <w:pStyle w:val="Imprint"/>
            </w:pPr>
            <w:r w:rsidRPr="00DD052C">
              <w:t>ISBN 978-1-76131-259-5 (pdf/online/MS word)</w:t>
            </w:r>
          </w:p>
          <w:p w14:paraId="5A8E9F28" w14:textId="1E25CAC9" w:rsidR="0055119B" w:rsidRPr="00BD0689" w:rsidRDefault="0055119B" w:rsidP="00E33237">
            <w:pPr>
              <w:pStyle w:val="Imprint"/>
            </w:pPr>
            <w:r w:rsidRPr="00BD0689">
              <w:t xml:space="preserve">Available at </w:t>
            </w:r>
            <w:hyperlink r:id="rId33" w:history="1">
              <w:r w:rsidR="008C72F9" w:rsidRPr="00BD0689">
                <w:rPr>
                  <w:rStyle w:val="Hyperlink"/>
                </w:rPr>
                <w:t>health.vic.gov.au</w:t>
              </w:r>
            </w:hyperlink>
            <w:r w:rsidR="008C72F9" w:rsidRPr="00BD0689">
              <w:t xml:space="preserve"> </w:t>
            </w:r>
            <w:r w:rsidRPr="00BD0689">
              <w:t>&lt;</w:t>
            </w:r>
            <w:r w:rsidR="008C72F9" w:rsidRPr="00BD0689">
              <w:t xml:space="preserve"> https://www.health.vic.gov.au/mental-health-and-wellbeing-act </w:t>
            </w:r>
            <w:r w:rsidRPr="00BD0689">
              <w:t>&gt;</w:t>
            </w:r>
          </w:p>
        </w:tc>
      </w:tr>
    </w:tbl>
    <w:bookmarkEnd w:id="3"/>
    <w:p w14:paraId="43FF7612" w14:textId="56B225E2" w:rsidR="00162CA9" w:rsidRDefault="00D514F3" w:rsidP="004029CC">
      <w:pPr>
        <w:pStyle w:val="Body"/>
      </w:pPr>
      <w:r w:rsidRPr="00BD0689">
        <w:rPr>
          <w:noProof/>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EB5C" w14:textId="77777777" w:rsidR="00812D96" w:rsidRDefault="00812D96">
      <w:r>
        <w:separator/>
      </w:r>
    </w:p>
  </w:endnote>
  <w:endnote w:type="continuationSeparator" w:id="0">
    <w:p w14:paraId="381459F3" w14:textId="77777777" w:rsidR="00812D96" w:rsidRDefault="00812D96">
      <w:r>
        <w:continuationSeparator/>
      </w:r>
    </w:p>
  </w:endnote>
  <w:endnote w:type="continuationNotice" w:id="1">
    <w:p w14:paraId="3EE39AE9" w14:textId="77777777" w:rsidR="00812D96" w:rsidRDefault="00812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55CE5F71" w:rsidR="00E261B3" w:rsidRPr="00F65AA9" w:rsidRDefault="00DA3290" w:rsidP="00F84FA0">
    <w:pPr>
      <w:pStyle w:val="Footer"/>
    </w:pPr>
    <w:r>
      <w:rPr>
        <w:noProof/>
        <w:lang w:eastAsia="en-AU"/>
      </w:rPr>
      <mc:AlternateContent>
        <mc:Choice Requires="wps">
          <w:drawing>
            <wp:anchor distT="0" distB="0" distL="114300" distR="114300" simplePos="0" relativeHeight="251659267" behindDoc="0" locked="0" layoutInCell="0" allowOverlap="1" wp14:anchorId="69304CDD" wp14:editId="79991007">
              <wp:simplePos x="0" y="0"/>
              <wp:positionH relativeFrom="page">
                <wp:posOffset>0</wp:posOffset>
              </wp:positionH>
              <wp:positionV relativeFrom="page">
                <wp:posOffset>10189210</wp:posOffset>
              </wp:positionV>
              <wp:extent cx="7560310" cy="311785"/>
              <wp:effectExtent l="0" t="0" r="0" b="12065"/>
              <wp:wrapNone/>
              <wp:docPr id="3" name="MSIPCM15c8454c9271b09c6e8f7d2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4E9D8" w14:textId="7896B646" w:rsidR="00DA3290" w:rsidRPr="00DA3290" w:rsidRDefault="00DA3290" w:rsidP="00DA3290">
                          <w:pPr>
                            <w:spacing w:after="0"/>
                            <w:jc w:val="center"/>
                            <w:rPr>
                              <w:rFonts w:ascii="Arial Black" w:hAnsi="Arial Black"/>
                              <w:color w:val="000000"/>
                              <w:sz w:val="20"/>
                            </w:rPr>
                          </w:pPr>
                          <w:r w:rsidRPr="00DA32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304CDD" id="_x0000_t202" coordsize="21600,21600" o:spt="202" path="m,l,21600r21600,l21600,xe">
              <v:stroke joinstyle="miter"/>
              <v:path gradientshapeok="t" o:connecttype="rect"/>
            </v:shapetype>
            <v:shape id="MSIPCM15c8454c9271b09c6e8f7d2a"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734E9D8" w14:textId="7896B646" w:rsidR="00DA3290" w:rsidRPr="00DA3290" w:rsidRDefault="00DA3290" w:rsidP="00DA3290">
                    <w:pPr>
                      <w:spacing w:after="0"/>
                      <w:jc w:val="center"/>
                      <w:rPr>
                        <w:rFonts w:ascii="Arial Black" w:hAnsi="Arial Black"/>
                        <w:color w:val="000000"/>
                        <w:sz w:val="20"/>
                      </w:rPr>
                    </w:pPr>
                    <w:r w:rsidRPr="00DA3290">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6936F4D4" w:rsidR="00E261B3" w:rsidRPr="00B21F90" w:rsidRDefault="0005041F" w:rsidP="00B21F90">
                          <w:pPr>
                            <w:spacing w:after="0"/>
                            <w:jc w:val="center"/>
                            <w:rPr>
                              <w:rFonts w:ascii="Arial Black" w:hAnsi="Arial Black"/>
                              <w:color w:val="000000"/>
                              <w:sz w:val="20"/>
                            </w:rPr>
                          </w:pPr>
                          <w:r w:rsidRPr="0005041F">
                            <w:rPr>
                              <w:rFonts w:ascii="Arial Black" w:hAnsi="Arial Black"/>
                              <w:color w:val="000000"/>
                              <w:sz w:val="20"/>
                            </w:rPr>
                            <w:t>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E1CE9C"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6936F4D4" w:rsidR="00E261B3" w:rsidRPr="00B21F90" w:rsidRDefault="0005041F" w:rsidP="00B21F90">
                    <w:pPr>
                      <w:spacing w:after="0"/>
                      <w:jc w:val="center"/>
                      <w:rPr>
                        <w:rFonts w:ascii="Arial Black" w:hAnsi="Arial Black"/>
                        <w:color w:val="000000"/>
                        <w:sz w:val="20"/>
                      </w:rPr>
                    </w:pPr>
                    <w:r w:rsidRPr="0005041F">
                      <w:rPr>
                        <w:rFonts w:ascii="Arial Black" w:hAnsi="Arial Black"/>
                        <w:color w:val="000000"/>
                        <w:sz w:val="20"/>
                      </w:rPr>
                      <w:t>ΕΠΙΣΗΜΟ</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BD0622C" w:rsidR="00373890" w:rsidRPr="00F65AA9" w:rsidRDefault="00DA3290" w:rsidP="00F84FA0">
    <w:pPr>
      <w:pStyle w:val="Footer"/>
    </w:pPr>
    <w:r>
      <w:rPr>
        <w:noProof/>
      </w:rPr>
      <mc:AlternateContent>
        <mc:Choice Requires="wps">
          <w:drawing>
            <wp:anchor distT="0" distB="0" distL="114300" distR="114300" simplePos="0" relativeHeight="251660291" behindDoc="0" locked="0" layoutInCell="0" allowOverlap="1" wp14:anchorId="34532B39" wp14:editId="2D6986B0">
              <wp:simplePos x="0" y="0"/>
              <wp:positionH relativeFrom="page">
                <wp:posOffset>0</wp:posOffset>
              </wp:positionH>
              <wp:positionV relativeFrom="page">
                <wp:posOffset>10189210</wp:posOffset>
              </wp:positionV>
              <wp:extent cx="7560310" cy="311785"/>
              <wp:effectExtent l="0" t="0" r="0" b="12065"/>
              <wp:wrapNone/>
              <wp:docPr id="4" name="MSIPCM69f34a38be0c0baf2a815df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5AF91" w14:textId="703A126D" w:rsidR="00DA3290" w:rsidRPr="00DA3290" w:rsidRDefault="00DA3290" w:rsidP="00DA3290">
                          <w:pPr>
                            <w:spacing w:after="0"/>
                            <w:jc w:val="center"/>
                            <w:rPr>
                              <w:rFonts w:ascii="Arial Black" w:hAnsi="Arial Black"/>
                              <w:color w:val="000000"/>
                              <w:sz w:val="20"/>
                            </w:rPr>
                          </w:pPr>
                          <w:r w:rsidRPr="00DA32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532B39" id="_x0000_t202" coordsize="21600,21600" o:spt="202" path="m,l,21600r21600,l21600,xe">
              <v:stroke joinstyle="miter"/>
              <v:path gradientshapeok="t" o:connecttype="rect"/>
            </v:shapetype>
            <v:shape id="MSIPCM69f34a38be0c0baf2a815df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875AF91" w14:textId="703A126D" w:rsidR="00DA3290" w:rsidRPr="00DA3290" w:rsidRDefault="00DA3290" w:rsidP="00DA3290">
                    <w:pPr>
                      <w:spacing w:after="0"/>
                      <w:jc w:val="center"/>
                      <w:rPr>
                        <w:rFonts w:ascii="Arial Black" w:hAnsi="Arial Black"/>
                        <w:color w:val="000000"/>
                        <w:sz w:val="20"/>
                      </w:rPr>
                    </w:pPr>
                    <w:r w:rsidRPr="00DA3290">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62A29CD4">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117C76F" w:rsidR="00B07FF7" w:rsidRPr="00B07FF7" w:rsidRDefault="0005041F" w:rsidP="00B07FF7">
                          <w:pPr>
                            <w:spacing w:after="0"/>
                            <w:jc w:val="center"/>
                            <w:rPr>
                              <w:rFonts w:ascii="Arial Black" w:hAnsi="Arial Black"/>
                              <w:color w:val="000000"/>
                              <w:sz w:val="20"/>
                            </w:rPr>
                          </w:pPr>
                          <w:r w:rsidRPr="0005041F">
                            <w:rPr>
                              <w:rFonts w:ascii="Arial Black" w:hAnsi="Arial Black"/>
                              <w:color w:val="000000"/>
                              <w:sz w:val="20"/>
                            </w:rPr>
                            <w:t>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2117C76F" w:rsidR="00B07FF7" w:rsidRPr="00B07FF7" w:rsidRDefault="0005041F" w:rsidP="00B07FF7">
                    <w:pPr>
                      <w:spacing w:after="0"/>
                      <w:jc w:val="center"/>
                      <w:rPr>
                        <w:rFonts w:ascii="Arial Black" w:hAnsi="Arial Black"/>
                        <w:color w:val="000000"/>
                        <w:sz w:val="20"/>
                      </w:rPr>
                    </w:pPr>
                    <w:r w:rsidRPr="0005041F">
                      <w:rPr>
                        <w:rFonts w:ascii="Arial Black" w:hAnsi="Arial Black"/>
                        <w:color w:val="000000"/>
                        <w:sz w:val="20"/>
                      </w:rPr>
                      <w:t>ΕΠΙΣΗΜΟ</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CA7D" w14:textId="77777777" w:rsidR="00812D96" w:rsidRDefault="00812D96" w:rsidP="002862F1">
      <w:pPr>
        <w:spacing w:before="120"/>
      </w:pPr>
      <w:r>
        <w:separator/>
      </w:r>
    </w:p>
  </w:footnote>
  <w:footnote w:type="continuationSeparator" w:id="0">
    <w:p w14:paraId="4F711018" w14:textId="77777777" w:rsidR="00812D96" w:rsidRDefault="00812D96">
      <w:r>
        <w:continuationSeparator/>
      </w:r>
    </w:p>
  </w:footnote>
  <w:footnote w:type="continuationNotice" w:id="1">
    <w:p w14:paraId="2B1B886C" w14:textId="77777777" w:rsidR="00812D96" w:rsidRDefault="00812D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8D261C4"/>
    <w:multiLevelType w:val="hybridMultilevel"/>
    <w:tmpl w:val="C88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4"/>
  </w:num>
  <w:num w:numId="2" w16cid:durableId="1662931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7"/>
  </w:num>
  <w:num w:numId="4" w16cid:durableId="257297833">
    <w:abstractNumId w:val="6"/>
  </w:num>
  <w:num w:numId="5" w16cid:durableId="143162305">
    <w:abstractNumId w:val="8"/>
  </w:num>
  <w:num w:numId="6" w16cid:durableId="1105348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5"/>
  </w:num>
  <w:num w:numId="8" w16cid:durableId="1180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772313">
    <w:abstractNumId w:val="3"/>
  </w:num>
  <w:num w:numId="12" w16cid:durableId="796947639">
    <w:abstractNumId w:val="7"/>
  </w:num>
  <w:num w:numId="13" w16cid:durableId="1560240254">
    <w:abstractNumId w:val="7"/>
  </w:num>
  <w:num w:numId="14" w16cid:durableId="1767576325">
    <w:abstractNumId w:val="7"/>
  </w:num>
  <w:num w:numId="15" w16cid:durableId="1777476728">
    <w:abstractNumId w:val="7"/>
  </w:num>
  <w:num w:numId="16" w16cid:durableId="987902169">
    <w:abstractNumId w:val="7"/>
  </w:num>
  <w:num w:numId="17" w16cid:durableId="1389574105">
    <w:abstractNumId w:val="7"/>
  </w:num>
  <w:num w:numId="18" w16cid:durableId="1811512710">
    <w:abstractNumId w:val="7"/>
  </w:num>
  <w:num w:numId="19" w16cid:durableId="1363478435">
    <w:abstractNumId w:val="7"/>
  </w:num>
  <w:num w:numId="20" w16cid:durableId="389764952">
    <w:abstractNumId w:val="7"/>
  </w:num>
  <w:num w:numId="21" w16cid:durableId="245459509">
    <w:abstractNumId w:val="7"/>
  </w:num>
  <w:num w:numId="22" w16cid:durableId="704713278">
    <w:abstractNumId w:val="7"/>
  </w:num>
  <w:num w:numId="23" w16cid:durableId="934096425">
    <w:abstractNumId w:val="2"/>
  </w:num>
  <w:num w:numId="24" w16cid:durableId="1946596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3D34"/>
    <w:rsid w:val="00005347"/>
    <w:rsid w:val="000072B6"/>
    <w:rsid w:val="0001021B"/>
    <w:rsid w:val="00011D89"/>
    <w:rsid w:val="000154FD"/>
    <w:rsid w:val="00016FBF"/>
    <w:rsid w:val="000172CC"/>
    <w:rsid w:val="0001744E"/>
    <w:rsid w:val="00022271"/>
    <w:rsid w:val="00022CD9"/>
    <w:rsid w:val="000235E8"/>
    <w:rsid w:val="00024D89"/>
    <w:rsid w:val="000250B6"/>
    <w:rsid w:val="00033D81"/>
    <w:rsid w:val="00034514"/>
    <w:rsid w:val="00037366"/>
    <w:rsid w:val="00041BF0"/>
    <w:rsid w:val="00042A4D"/>
    <w:rsid w:val="00042C8A"/>
    <w:rsid w:val="0004536B"/>
    <w:rsid w:val="00046B68"/>
    <w:rsid w:val="00047AAB"/>
    <w:rsid w:val="0005041F"/>
    <w:rsid w:val="000527DD"/>
    <w:rsid w:val="000531FF"/>
    <w:rsid w:val="000578B2"/>
    <w:rsid w:val="00060959"/>
    <w:rsid w:val="00060C8F"/>
    <w:rsid w:val="0006298A"/>
    <w:rsid w:val="000663CD"/>
    <w:rsid w:val="000733FE"/>
    <w:rsid w:val="00074219"/>
    <w:rsid w:val="00074ED5"/>
    <w:rsid w:val="0007648F"/>
    <w:rsid w:val="000835C6"/>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3EDB"/>
    <w:rsid w:val="000B50B9"/>
    <w:rsid w:val="000B543D"/>
    <w:rsid w:val="000B55F9"/>
    <w:rsid w:val="000B5BF7"/>
    <w:rsid w:val="000B6BC8"/>
    <w:rsid w:val="000C0303"/>
    <w:rsid w:val="000C42EA"/>
    <w:rsid w:val="000C4546"/>
    <w:rsid w:val="000C4694"/>
    <w:rsid w:val="000D1242"/>
    <w:rsid w:val="000E0970"/>
    <w:rsid w:val="000E1910"/>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20C5"/>
    <w:rsid w:val="001169FF"/>
    <w:rsid w:val="0011701A"/>
    <w:rsid w:val="00120BD3"/>
    <w:rsid w:val="00122FEA"/>
    <w:rsid w:val="001232BD"/>
    <w:rsid w:val="00124ED5"/>
    <w:rsid w:val="001276FA"/>
    <w:rsid w:val="00133D85"/>
    <w:rsid w:val="00135D69"/>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0903"/>
    <w:rsid w:val="001712C2"/>
    <w:rsid w:val="00172BAF"/>
    <w:rsid w:val="00173057"/>
    <w:rsid w:val="001771DD"/>
    <w:rsid w:val="00177995"/>
    <w:rsid w:val="00177A8C"/>
    <w:rsid w:val="00182BA4"/>
    <w:rsid w:val="00185D7B"/>
    <w:rsid w:val="0018601B"/>
    <w:rsid w:val="00186B33"/>
    <w:rsid w:val="001904BE"/>
    <w:rsid w:val="00192F9D"/>
    <w:rsid w:val="00196EB8"/>
    <w:rsid w:val="00196EFB"/>
    <w:rsid w:val="00197847"/>
    <w:rsid w:val="001979FF"/>
    <w:rsid w:val="00197B17"/>
    <w:rsid w:val="001A15D5"/>
    <w:rsid w:val="001A1950"/>
    <w:rsid w:val="001A1C54"/>
    <w:rsid w:val="001A3ACE"/>
    <w:rsid w:val="001B058F"/>
    <w:rsid w:val="001B5929"/>
    <w:rsid w:val="001B6ABD"/>
    <w:rsid w:val="001B738B"/>
    <w:rsid w:val="001C09DB"/>
    <w:rsid w:val="001C277E"/>
    <w:rsid w:val="001C2A72"/>
    <w:rsid w:val="001C31B7"/>
    <w:rsid w:val="001D0B75"/>
    <w:rsid w:val="001D39A5"/>
    <w:rsid w:val="001D3C09"/>
    <w:rsid w:val="001D44E8"/>
    <w:rsid w:val="001D4A63"/>
    <w:rsid w:val="001D5D56"/>
    <w:rsid w:val="001D60EC"/>
    <w:rsid w:val="001D68AD"/>
    <w:rsid w:val="001D6F59"/>
    <w:rsid w:val="001E0C5D"/>
    <w:rsid w:val="001E274B"/>
    <w:rsid w:val="001E2A36"/>
    <w:rsid w:val="001E44DF"/>
    <w:rsid w:val="001E5058"/>
    <w:rsid w:val="001E68A5"/>
    <w:rsid w:val="001E6BB0"/>
    <w:rsid w:val="001E7282"/>
    <w:rsid w:val="001F3826"/>
    <w:rsid w:val="001F4B26"/>
    <w:rsid w:val="001F6E46"/>
    <w:rsid w:val="001F6FAE"/>
    <w:rsid w:val="001F7186"/>
    <w:rsid w:val="001F7C91"/>
    <w:rsid w:val="00200176"/>
    <w:rsid w:val="002033B7"/>
    <w:rsid w:val="002063D3"/>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EE1"/>
    <w:rsid w:val="00250960"/>
    <w:rsid w:val="00251343"/>
    <w:rsid w:val="002536A4"/>
    <w:rsid w:val="00254F58"/>
    <w:rsid w:val="00261B53"/>
    <w:rsid w:val="002620BC"/>
    <w:rsid w:val="00262802"/>
    <w:rsid w:val="00263A90"/>
    <w:rsid w:val="00263C1F"/>
    <w:rsid w:val="0026408B"/>
    <w:rsid w:val="00267C3E"/>
    <w:rsid w:val="002709BB"/>
    <w:rsid w:val="0027113F"/>
    <w:rsid w:val="00273BAC"/>
    <w:rsid w:val="002763B3"/>
    <w:rsid w:val="0028025B"/>
    <w:rsid w:val="002802E3"/>
    <w:rsid w:val="0028213D"/>
    <w:rsid w:val="00283932"/>
    <w:rsid w:val="002862F1"/>
    <w:rsid w:val="0028694E"/>
    <w:rsid w:val="00291373"/>
    <w:rsid w:val="0029597D"/>
    <w:rsid w:val="002962C3"/>
    <w:rsid w:val="0029752B"/>
    <w:rsid w:val="00297569"/>
    <w:rsid w:val="002A0A9C"/>
    <w:rsid w:val="002A483C"/>
    <w:rsid w:val="002B0C7C"/>
    <w:rsid w:val="002B1729"/>
    <w:rsid w:val="002B3318"/>
    <w:rsid w:val="002B359A"/>
    <w:rsid w:val="002B36C7"/>
    <w:rsid w:val="002B4DD4"/>
    <w:rsid w:val="002B5277"/>
    <w:rsid w:val="002B5375"/>
    <w:rsid w:val="002B77C1"/>
    <w:rsid w:val="002C0ED7"/>
    <w:rsid w:val="002C2728"/>
    <w:rsid w:val="002C5F11"/>
    <w:rsid w:val="002D1E0D"/>
    <w:rsid w:val="002D5006"/>
    <w:rsid w:val="002E01D0"/>
    <w:rsid w:val="002E094A"/>
    <w:rsid w:val="002E161D"/>
    <w:rsid w:val="002E3100"/>
    <w:rsid w:val="002E6C95"/>
    <w:rsid w:val="002E7C36"/>
    <w:rsid w:val="002F0107"/>
    <w:rsid w:val="002F3D32"/>
    <w:rsid w:val="002F5F31"/>
    <w:rsid w:val="002F5F46"/>
    <w:rsid w:val="002F6C12"/>
    <w:rsid w:val="00302216"/>
    <w:rsid w:val="00303E53"/>
    <w:rsid w:val="00305CC1"/>
    <w:rsid w:val="00306E5F"/>
    <w:rsid w:val="00307E14"/>
    <w:rsid w:val="00310E2D"/>
    <w:rsid w:val="00311B03"/>
    <w:rsid w:val="00313B55"/>
    <w:rsid w:val="00314054"/>
    <w:rsid w:val="00315BD8"/>
    <w:rsid w:val="00316F27"/>
    <w:rsid w:val="00320B64"/>
    <w:rsid w:val="003214F1"/>
    <w:rsid w:val="00322E4B"/>
    <w:rsid w:val="00323FF6"/>
    <w:rsid w:val="00327870"/>
    <w:rsid w:val="0033259D"/>
    <w:rsid w:val="003333D2"/>
    <w:rsid w:val="003406C6"/>
    <w:rsid w:val="003418CC"/>
    <w:rsid w:val="003459BD"/>
    <w:rsid w:val="00350D38"/>
    <w:rsid w:val="00351B36"/>
    <w:rsid w:val="00351C46"/>
    <w:rsid w:val="00356314"/>
    <w:rsid w:val="00357B4E"/>
    <w:rsid w:val="00366A4D"/>
    <w:rsid w:val="003716FD"/>
    <w:rsid w:val="0037204B"/>
    <w:rsid w:val="00373890"/>
    <w:rsid w:val="003744CF"/>
    <w:rsid w:val="00374717"/>
    <w:rsid w:val="0037676C"/>
    <w:rsid w:val="00381043"/>
    <w:rsid w:val="003829E5"/>
    <w:rsid w:val="00386109"/>
    <w:rsid w:val="00386944"/>
    <w:rsid w:val="00387225"/>
    <w:rsid w:val="003910B4"/>
    <w:rsid w:val="003956CC"/>
    <w:rsid w:val="00395C9A"/>
    <w:rsid w:val="003A0853"/>
    <w:rsid w:val="003A6B67"/>
    <w:rsid w:val="003B13B6"/>
    <w:rsid w:val="003B15E6"/>
    <w:rsid w:val="003B1F0C"/>
    <w:rsid w:val="003B408A"/>
    <w:rsid w:val="003B5733"/>
    <w:rsid w:val="003B6E08"/>
    <w:rsid w:val="003C0709"/>
    <w:rsid w:val="003C08A2"/>
    <w:rsid w:val="003C2045"/>
    <w:rsid w:val="003C28A1"/>
    <w:rsid w:val="003C43A1"/>
    <w:rsid w:val="003C4FC0"/>
    <w:rsid w:val="003C55F4"/>
    <w:rsid w:val="003C7897"/>
    <w:rsid w:val="003C7A3F"/>
    <w:rsid w:val="003D2766"/>
    <w:rsid w:val="003D2A74"/>
    <w:rsid w:val="003D3E8F"/>
    <w:rsid w:val="003D6475"/>
    <w:rsid w:val="003D7E7A"/>
    <w:rsid w:val="003E375C"/>
    <w:rsid w:val="003E4086"/>
    <w:rsid w:val="003E639E"/>
    <w:rsid w:val="003E71E5"/>
    <w:rsid w:val="003F0445"/>
    <w:rsid w:val="003F0CF0"/>
    <w:rsid w:val="003F14B1"/>
    <w:rsid w:val="003F2B20"/>
    <w:rsid w:val="003F30C3"/>
    <w:rsid w:val="003F3289"/>
    <w:rsid w:val="003F4344"/>
    <w:rsid w:val="003F5CB9"/>
    <w:rsid w:val="004013C7"/>
    <w:rsid w:val="00401FCF"/>
    <w:rsid w:val="0040248F"/>
    <w:rsid w:val="004029CC"/>
    <w:rsid w:val="00406285"/>
    <w:rsid w:val="00407F30"/>
    <w:rsid w:val="004100D8"/>
    <w:rsid w:val="004112C6"/>
    <w:rsid w:val="004148F9"/>
    <w:rsid w:val="00414D4A"/>
    <w:rsid w:val="004177F9"/>
    <w:rsid w:val="0042084E"/>
    <w:rsid w:val="00420997"/>
    <w:rsid w:val="00421EEF"/>
    <w:rsid w:val="00422603"/>
    <w:rsid w:val="00424D65"/>
    <w:rsid w:val="00426A35"/>
    <w:rsid w:val="0042755A"/>
    <w:rsid w:val="00427B4B"/>
    <w:rsid w:val="0043655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103"/>
    <w:rsid w:val="004946F4"/>
    <w:rsid w:val="0049487E"/>
    <w:rsid w:val="004A160D"/>
    <w:rsid w:val="004A3E81"/>
    <w:rsid w:val="004A4195"/>
    <w:rsid w:val="004A5C62"/>
    <w:rsid w:val="004A5CE5"/>
    <w:rsid w:val="004A707D"/>
    <w:rsid w:val="004B3C20"/>
    <w:rsid w:val="004B488E"/>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5398"/>
    <w:rsid w:val="004F55F1"/>
    <w:rsid w:val="004F6936"/>
    <w:rsid w:val="00500F16"/>
    <w:rsid w:val="00503DC6"/>
    <w:rsid w:val="00503FD1"/>
    <w:rsid w:val="00506F5D"/>
    <w:rsid w:val="00510C37"/>
    <w:rsid w:val="005126D0"/>
    <w:rsid w:val="005143E2"/>
    <w:rsid w:val="0051558F"/>
    <w:rsid w:val="0051568D"/>
    <w:rsid w:val="00517BF9"/>
    <w:rsid w:val="00526AC7"/>
    <w:rsid w:val="00526C15"/>
    <w:rsid w:val="00527143"/>
    <w:rsid w:val="00532E81"/>
    <w:rsid w:val="00536395"/>
    <w:rsid w:val="00536499"/>
    <w:rsid w:val="00536D36"/>
    <w:rsid w:val="005374B5"/>
    <w:rsid w:val="005418A7"/>
    <w:rsid w:val="00542A1E"/>
    <w:rsid w:val="00543903"/>
    <w:rsid w:val="00543F11"/>
    <w:rsid w:val="00546305"/>
    <w:rsid w:val="00547A95"/>
    <w:rsid w:val="0055119B"/>
    <w:rsid w:val="005548B5"/>
    <w:rsid w:val="00572031"/>
    <w:rsid w:val="00572282"/>
    <w:rsid w:val="00573CE3"/>
    <w:rsid w:val="00576E84"/>
    <w:rsid w:val="00580394"/>
    <w:rsid w:val="005809CD"/>
    <w:rsid w:val="00581D85"/>
    <w:rsid w:val="00582B24"/>
    <w:rsid w:val="00582B8C"/>
    <w:rsid w:val="0058757E"/>
    <w:rsid w:val="00587702"/>
    <w:rsid w:val="00594EF8"/>
    <w:rsid w:val="00596A4B"/>
    <w:rsid w:val="00597507"/>
    <w:rsid w:val="005A479D"/>
    <w:rsid w:val="005B1C6D"/>
    <w:rsid w:val="005B1D4D"/>
    <w:rsid w:val="005B21B6"/>
    <w:rsid w:val="005B3A08"/>
    <w:rsid w:val="005B7A63"/>
    <w:rsid w:val="005C0955"/>
    <w:rsid w:val="005C0CEA"/>
    <w:rsid w:val="005C49DA"/>
    <w:rsid w:val="005C50F3"/>
    <w:rsid w:val="005C54B5"/>
    <w:rsid w:val="005C5D80"/>
    <w:rsid w:val="005C5D91"/>
    <w:rsid w:val="005D07B8"/>
    <w:rsid w:val="005D6597"/>
    <w:rsid w:val="005E0682"/>
    <w:rsid w:val="005E14E7"/>
    <w:rsid w:val="005E26A3"/>
    <w:rsid w:val="005E2ECB"/>
    <w:rsid w:val="005E447E"/>
    <w:rsid w:val="005E4FD1"/>
    <w:rsid w:val="005E5150"/>
    <w:rsid w:val="005F0775"/>
    <w:rsid w:val="005F0CF5"/>
    <w:rsid w:val="005F1186"/>
    <w:rsid w:val="005F1755"/>
    <w:rsid w:val="005F21EB"/>
    <w:rsid w:val="00603353"/>
    <w:rsid w:val="00605908"/>
    <w:rsid w:val="00610D7C"/>
    <w:rsid w:val="00613414"/>
    <w:rsid w:val="006158C4"/>
    <w:rsid w:val="00615FF3"/>
    <w:rsid w:val="00620154"/>
    <w:rsid w:val="0062408D"/>
    <w:rsid w:val="006240CC"/>
    <w:rsid w:val="00624940"/>
    <w:rsid w:val="006254F8"/>
    <w:rsid w:val="00627DA7"/>
    <w:rsid w:val="00630DA4"/>
    <w:rsid w:val="00632597"/>
    <w:rsid w:val="00633CB9"/>
    <w:rsid w:val="006358B4"/>
    <w:rsid w:val="00636FD0"/>
    <w:rsid w:val="00637BC0"/>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3147"/>
    <w:rsid w:val="00667770"/>
    <w:rsid w:val="00670597"/>
    <w:rsid w:val="006706D0"/>
    <w:rsid w:val="00672025"/>
    <w:rsid w:val="00677574"/>
    <w:rsid w:val="00677A70"/>
    <w:rsid w:val="0068454C"/>
    <w:rsid w:val="00684BFE"/>
    <w:rsid w:val="00691B62"/>
    <w:rsid w:val="006933B5"/>
    <w:rsid w:val="00693D14"/>
    <w:rsid w:val="00696F27"/>
    <w:rsid w:val="006A18C2"/>
    <w:rsid w:val="006A3383"/>
    <w:rsid w:val="006A53AF"/>
    <w:rsid w:val="006B077C"/>
    <w:rsid w:val="006B2EF4"/>
    <w:rsid w:val="006B6803"/>
    <w:rsid w:val="006B7D95"/>
    <w:rsid w:val="006C05D4"/>
    <w:rsid w:val="006C4EBB"/>
    <w:rsid w:val="006C61D5"/>
    <w:rsid w:val="006D0F16"/>
    <w:rsid w:val="006D2A3F"/>
    <w:rsid w:val="006D2FBC"/>
    <w:rsid w:val="006E0541"/>
    <w:rsid w:val="006E138B"/>
    <w:rsid w:val="006E5114"/>
    <w:rsid w:val="006F0330"/>
    <w:rsid w:val="006F1FDC"/>
    <w:rsid w:val="006F2497"/>
    <w:rsid w:val="006F6B8C"/>
    <w:rsid w:val="00701018"/>
    <w:rsid w:val="007013EF"/>
    <w:rsid w:val="00704D0E"/>
    <w:rsid w:val="00704FC5"/>
    <w:rsid w:val="007055BD"/>
    <w:rsid w:val="007067AB"/>
    <w:rsid w:val="007173CA"/>
    <w:rsid w:val="0072106B"/>
    <w:rsid w:val="007216AA"/>
    <w:rsid w:val="00721AB5"/>
    <w:rsid w:val="00721CFB"/>
    <w:rsid w:val="00721DEF"/>
    <w:rsid w:val="0072251A"/>
    <w:rsid w:val="007227C0"/>
    <w:rsid w:val="00724A43"/>
    <w:rsid w:val="007264AD"/>
    <w:rsid w:val="007268A0"/>
    <w:rsid w:val="007273AC"/>
    <w:rsid w:val="00731AD4"/>
    <w:rsid w:val="007346E4"/>
    <w:rsid w:val="00734FCA"/>
    <w:rsid w:val="0073582E"/>
    <w:rsid w:val="00740F22"/>
    <w:rsid w:val="00741CF0"/>
    <w:rsid w:val="00741F1A"/>
    <w:rsid w:val="007447DA"/>
    <w:rsid w:val="007450F8"/>
    <w:rsid w:val="0074696E"/>
    <w:rsid w:val="007474FA"/>
    <w:rsid w:val="00750135"/>
    <w:rsid w:val="00750EC2"/>
    <w:rsid w:val="00752B28"/>
    <w:rsid w:val="007541A9"/>
    <w:rsid w:val="00754E36"/>
    <w:rsid w:val="007617EC"/>
    <w:rsid w:val="00763139"/>
    <w:rsid w:val="0076376B"/>
    <w:rsid w:val="00770F37"/>
    <w:rsid w:val="007711A0"/>
    <w:rsid w:val="00772D5E"/>
    <w:rsid w:val="0077433C"/>
    <w:rsid w:val="0077463E"/>
    <w:rsid w:val="00776928"/>
    <w:rsid w:val="00776E0F"/>
    <w:rsid w:val="007774B1"/>
    <w:rsid w:val="00777BE1"/>
    <w:rsid w:val="007833D8"/>
    <w:rsid w:val="00785677"/>
    <w:rsid w:val="00786F16"/>
    <w:rsid w:val="00791BD7"/>
    <w:rsid w:val="007929CA"/>
    <w:rsid w:val="007933F7"/>
    <w:rsid w:val="007959A5"/>
    <w:rsid w:val="00795E38"/>
    <w:rsid w:val="00796E20"/>
    <w:rsid w:val="00797C32"/>
    <w:rsid w:val="007A11E8"/>
    <w:rsid w:val="007B0914"/>
    <w:rsid w:val="007B1374"/>
    <w:rsid w:val="007B32E5"/>
    <w:rsid w:val="007B3DB9"/>
    <w:rsid w:val="007B49E0"/>
    <w:rsid w:val="007B589F"/>
    <w:rsid w:val="007B6186"/>
    <w:rsid w:val="007B73BC"/>
    <w:rsid w:val="007C0DE6"/>
    <w:rsid w:val="007C1838"/>
    <w:rsid w:val="007C20B9"/>
    <w:rsid w:val="007C6CA9"/>
    <w:rsid w:val="007C7301"/>
    <w:rsid w:val="007C7859"/>
    <w:rsid w:val="007C7AB3"/>
    <w:rsid w:val="007C7F28"/>
    <w:rsid w:val="007D1466"/>
    <w:rsid w:val="007D2BDE"/>
    <w:rsid w:val="007D2FB6"/>
    <w:rsid w:val="007D49EB"/>
    <w:rsid w:val="007D4CFB"/>
    <w:rsid w:val="007D5E1C"/>
    <w:rsid w:val="007E0DE2"/>
    <w:rsid w:val="007E1227"/>
    <w:rsid w:val="007E1A05"/>
    <w:rsid w:val="007E3B98"/>
    <w:rsid w:val="007E3D40"/>
    <w:rsid w:val="007E417A"/>
    <w:rsid w:val="007E4287"/>
    <w:rsid w:val="007E4442"/>
    <w:rsid w:val="007E6EE4"/>
    <w:rsid w:val="007E747A"/>
    <w:rsid w:val="007E7ABF"/>
    <w:rsid w:val="007F31B6"/>
    <w:rsid w:val="007F3C97"/>
    <w:rsid w:val="007F546C"/>
    <w:rsid w:val="007F5FA2"/>
    <w:rsid w:val="007F625F"/>
    <w:rsid w:val="007F665E"/>
    <w:rsid w:val="00800412"/>
    <w:rsid w:val="00804BEE"/>
    <w:rsid w:val="0080587B"/>
    <w:rsid w:val="00806468"/>
    <w:rsid w:val="008119CA"/>
    <w:rsid w:val="00812ACF"/>
    <w:rsid w:val="00812D96"/>
    <w:rsid w:val="008130C4"/>
    <w:rsid w:val="00814ADB"/>
    <w:rsid w:val="008155F0"/>
    <w:rsid w:val="00815883"/>
    <w:rsid w:val="00816735"/>
    <w:rsid w:val="00820141"/>
    <w:rsid w:val="00820E0C"/>
    <w:rsid w:val="008213F0"/>
    <w:rsid w:val="008216E7"/>
    <w:rsid w:val="00822DF0"/>
    <w:rsid w:val="00823275"/>
    <w:rsid w:val="0082366F"/>
    <w:rsid w:val="008338A2"/>
    <w:rsid w:val="0083453A"/>
    <w:rsid w:val="00835B76"/>
    <w:rsid w:val="00835FAF"/>
    <w:rsid w:val="00841AA9"/>
    <w:rsid w:val="008474FE"/>
    <w:rsid w:val="00850BEA"/>
    <w:rsid w:val="00853EE4"/>
    <w:rsid w:val="00855535"/>
    <w:rsid w:val="00855920"/>
    <w:rsid w:val="00857C5A"/>
    <w:rsid w:val="0086255E"/>
    <w:rsid w:val="00863300"/>
    <w:rsid w:val="008633F0"/>
    <w:rsid w:val="00867D9D"/>
    <w:rsid w:val="00872E0A"/>
    <w:rsid w:val="00873594"/>
    <w:rsid w:val="00875285"/>
    <w:rsid w:val="0087593B"/>
    <w:rsid w:val="00880B37"/>
    <w:rsid w:val="00884B62"/>
    <w:rsid w:val="0088529C"/>
    <w:rsid w:val="00887903"/>
    <w:rsid w:val="0089270A"/>
    <w:rsid w:val="00893579"/>
    <w:rsid w:val="00893AF6"/>
    <w:rsid w:val="00894BC4"/>
    <w:rsid w:val="00895B9E"/>
    <w:rsid w:val="008A28A8"/>
    <w:rsid w:val="008A39A6"/>
    <w:rsid w:val="008A5B32"/>
    <w:rsid w:val="008A7A9F"/>
    <w:rsid w:val="008B03B8"/>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6DCF"/>
    <w:rsid w:val="008E3DE9"/>
    <w:rsid w:val="008E4376"/>
    <w:rsid w:val="008E72F4"/>
    <w:rsid w:val="008E7696"/>
    <w:rsid w:val="008E7A0A"/>
    <w:rsid w:val="008E7B49"/>
    <w:rsid w:val="008F0CDD"/>
    <w:rsid w:val="008F258E"/>
    <w:rsid w:val="008F59F6"/>
    <w:rsid w:val="00900719"/>
    <w:rsid w:val="00900CE2"/>
    <w:rsid w:val="009017AC"/>
    <w:rsid w:val="00902A9A"/>
    <w:rsid w:val="00904A1C"/>
    <w:rsid w:val="00905030"/>
    <w:rsid w:val="00906490"/>
    <w:rsid w:val="009105A4"/>
    <w:rsid w:val="009111B2"/>
    <w:rsid w:val="009151F5"/>
    <w:rsid w:val="009220CA"/>
    <w:rsid w:val="0092417D"/>
    <w:rsid w:val="00924AE1"/>
    <w:rsid w:val="009269B1"/>
    <w:rsid w:val="0092724D"/>
    <w:rsid w:val="009272B3"/>
    <w:rsid w:val="009315BE"/>
    <w:rsid w:val="0093338F"/>
    <w:rsid w:val="00937BD9"/>
    <w:rsid w:val="00950E2C"/>
    <w:rsid w:val="009512B9"/>
    <w:rsid w:val="00951D50"/>
    <w:rsid w:val="009525EB"/>
    <w:rsid w:val="00953CC6"/>
    <w:rsid w:val="0095470B"/>
    <w:rsid w:val="00954874"/>
    <w:rsid w:val="00956154"/>
    <w:rsid w:val="0095615A"/>
    <w:rsid w:val="00961400"/>
    <w:rsid w:val="00963646"/>
    <w:rsid w:val="0096632D"/>
    <w:rsid w:val="009718C7"/>
    <w:rsid w:val="00971D31"/>
    <w:rsid w:val="0097260B"/>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94855"/>
    <w:rsid w:val="009A13D8"/>
    <w:rsid w:val="009A1BE4"/>
    <w:rsid w:val="009A279E"/>
    <w:rsid w:val="009A3015"/>
    <w:rsid w:val="009A3490"/>
    <w:rsid w:val="009A4E92"/>
    <w:rsid w:val="009A5053"/>
    <w:rsid w:val="009B0A6F"/>
    <w:rsid w:val="009B0A94"/>
    <w:rsid w:val="009B2AE8"/>
    <w:rsid w:val="009B59E9"/>
    <w:rsid w:val="009B6780"/>
    <w:rsid w:val="009B70AA"/>
    <w:rsid w:val="009C4938"/>
    <w:rsid w:val="009C5E77"/>
    <w:rsid w:val="009C7A7E"/>
    <w:rsid w:val="009D02E8"/>
    <w:rsid w:val="009D51D0"/>
    <w:rsid w:val="009D70A4"/>
    <w:rsid w:val="009D7954"/>
    <w:rsid w:val="009D7B14"/>
    <w:rsid w:val="009E08D1"/>
    <w:rsid w:val="009E1B95"/>
    <w:rsid w:val="009E496F"/>
    <w:rsid w:val="009E4B0D"/>
    <w:rsid w:val="009E5250"/>
    <w:rsid w:val="009E7F92"/>
    <w:rsid w:val="009F02A3"/>
    <w:rsid w:val="009F2F27"/>
    <w:rsid w:val="009F34AA"/>
    <w:rsid w:val="009F5385"/>
    <w:rsid w:val="009F541B"/>
    <w:rsid w:val="009F6620"/>
    <w:rsid w:val="009F6BCB"/>
    <w:rsid w:val="009F7B78"/>
    <w:rsid w:val="00A0057A"/>
    <w:rsid w:val="00A02FA1"/>
    <w:rsid w:val="00A04CCE"/>
    <w:rsid w:val="00A07421"/>
    <w:rsid w:val="00A0776B"/>
    <w:rsid w:val="00A10FB9"/>
    <w:rsid w:val="00A11421"/>
    <w:rsid w:val="00A1389F"/>
    <w:rsid w:val="00A157B1"/>
    <w:rsid w:val="00A17928"/>
    <w:rsid w:val="00A22229"/>
    <w:rsid w:val="00A24442"/>
    <w:rsid w:val="00A330BB"/>
    <w:rsid w:val="00A43CFE"/>
    <w:rsid w:val="00A44882"/>
    <w:rsid w:val="00A45125"/>
    <w:rsid w:val="00A50444"/>
    <w:rsid w:val="00A54715"/>
    <w:rsid w:val="00A6061C"/>
    <w:rsid w:val="00A62D44"/>
    <w:rsid w:val="00A633AB"/>
    <w:rsid w:val="00A63586"/>
    <w:rsid w:val="00A66959"/>
    <w:rsid w:val="00A67263"/>
    <w:rsid w:val="00A703A0"/>
    <w:rsid w:val="00A7161C"/>
    <w:rsid w:val="00A752F8"/>
    <w:rsid w:val="00A7606C"/>
    <w:rsid w:val="00A77AA3"/>
    <w:rsid w:val="00A8236D"/>
    <w:rsid w:val="00A82CA9"/>
    <w:rsid w:val="00A854EB"/>
    <w:rsid w:val="00A872E5"/>
    <w:rsid w:val="00A91406"/>
    <w:rsid w:val="00A9511C"/>
    <w:rsid w:val="00A96C40"/>
    <w:rsid w:val="00A96E65"/>
    <w:rsid w:val="00A97C72"/>
    <w:rsid w:val="00AA268E"/>
    <w:rsid w:val="00AA310B"/>
    <w:rsid w:val="00AA370E"/>
    <w:rsid w:val="00AA63D4"/>
    <w:rsid w:val="00AB06E8"/>
    <w:rsid w:val="00AB1CD3"/>
    <w:rsid w:val="00AB352F"/>
    <w:rsid w:val="00AC2563"/>
    <w:rsid w:val="00AC274B"/>
    <w:rsid w:val="00AC4764"/>
    <w:rsid w:val="00AC5ED7"/>
    <w:rsid w:val="00AC6D36"/>
    <w:rsid w:val="00AC72CE"/>
    <w:rsid w:val="00AD0CBA"/>
    <w:rsid w:val="00AD177A"/>
    <w:rsid w:val="00AD26E2"/>
    <w:rsid w:val="00AD784C"/>
    <w:rsid w:val="00AE120D"/>
    <w:rsid w:val="00AE126A"/>
    <w:rsid w:val="00AE1BAE"/>
    <w:rsid w:val="00AE3005"/>
    <w:rsid w:val="00AE3BD5"/>
    <w:rsid w:val="00AE59A0"/>
    <w:rsid w:val="00AF0C57"/>
    <w:rsid w:val="00AF26F3"/>
    <w:rsid w:val="00AF44A8"/>
    <w:rsid w:val="00AF5F04"/>
    <w:rsid w:val="00B00672"/>
    <w:rsid w:val="00B01B4D"/>
    <w:rsid w:val="00B06571"/>
    <w:rsid w:val="00B068BA"/>
    <w:rsid w:val="00B07FF7"/>
    <w:rsid w:val="00B11D82"/>
    <w:rsid w:val="00B13851"/>
    <w:rsid w:val="00B13B1C"/>
    <w:rsid w:val="00B14780"/>
    <w:rsid w:val="00B1646D"/>
    <w:rsid w:val="00B21F90"/>
    <w:rsid w:val="00B22291"/>
    <w:rsid w:val="00B23F9A"/>
    <w:rsid w:val="00B2417B"/>
    <w:rsid w:val="00B24E6F"/>
    <w:rsid w:val="00B26CB5"/>
    <w:rsid w:val="00B2752E"/>
    <w:rsid w:val="00B307CC"/>
    <w:rsid w:val="00B326B7"/>
    <w:rsid w:val="00B33C97"/>
    <w:rsid w:val="00B34894"/>
    <w:rsid w:val="00B3588E"/>
    <w:rsid w:val="00B35CF0"/>
    <w:rsid w:val="00B41CBE"/>
    <w:rsid w:val="00B41F3D"/>
    <w:rsid w:val="00B431E8"/>
    <w:rsid w:val="00B45141"/>
    <w:rsid w:val="00B46DE7"/>
    <w:rsid w:val="00B519CD"/>
    <w:rsid w:val="00B5273A"/>
    <w:rsid w:val="00B53DCC"/>
    <w:rsid w:val="00B57329"/>
    <w:rsid w:val="00B60E61"/>
    <w:rsid w:val="00B62B50"/>
    <w:rsid w:val="00B635B7"/>
    <w:rsid w:val="00B63AE8"/>
    <w:rsid w:val="00B65950"/>
    <w:rsid w:val="00B66D83"/>
    <w:rsid w:val="00B672C0"/>
    <w:rsid w:val="00B676FD"/>
    <w:rsid w:val="00B75646"/>
    <w:rsid w:val="00B862BF"/>
    <w:rsid w:val="00B90729"/>
    <w:rsid w:val="00B907DA"/>
    <w:rsid w:val="00B94CD5"/>
    <w:rsid w:val="00B950BC"/>
    <w:rsid w:val="00B95781"/>
    <w:rsid w:val="00B9714C"/>
    <w:rsid w:val="00BA29AD"/>
    <w:rsid w:val="00BA33CF"/>
    <w:rsid w:val="00BA3F8D"/>
    <w:rsid w:val="00BA6464"/>
    <w:rsid w:val="00BB27EC"/>
    <w:rsid w:val="00BB629F"/>
    <w:rsid w:val="00BB7A10"/>
    <w:rsid w:val="00BC3E8F"/>
    <w:rsid w:val="00BC45D0"/>
    <w:rsid w:val="00BC60BE"/>
    <w:rsid w:val="00BC7468"/>
    <w:rsid w:val="00BC7D4F"/>
    <w:rsid w:val="00BC7ED7"/>
    <w:rsid w:val="00BD0689"/>
    <w:rsid w:val="00BD2850"/>
    <w:rsid w:val="00BE28D2"/>
    <w:rsid w:val="00BE4A64"/>
    <w:rsid w:val="00BE5E43"/>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6588"/>
    <w:rsid w:val="00C27DE9"/>
    <w:rsid w:val="00C31A89"/>
    <w:rsid w:val="00C323C3"/>
    <w:rsid w:val="00C32989"/>
    <w:rsid w:val="00C33388"/>
    <w:rsid w:val="00C35484"/>
    <w:rsid w:val="00C41528"/>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767B0"/>
    <w:rsid w:val="00C863C4"/>
    <w:rsid w:val="00C873D4"/>
    <w:rsid w:val="00C8746D"/>
    <w:rsid w:val="00C920EA"/>
    <w:rsid w:val="00C93C3E"/>
    <w:rsid w:val="00CA12E3"/>
    <w:rsid w:val="00CA1476"/>
    <w:rsid w:val="00CA2A1E"/>
    <w:rsid w:val="00CA6611"/>
    <w:rsid w:val="00CA6AE6"/>
    <w:rsid w:val="00CA7718"/>
    <w:rsid w:val="00CA782F"/>
    <w:rsid w:val="00CB0E08"/>
    <w:rsid w:val="00CB187B"/>
    <w:rsid w:val="00CB2835"/>
    <w:rsid w:val="00CB3285"/>
    <w:rsid w:val="00CB4500"/>
    <w:rsid w:val="00CB7800"/>
    <w:rsid w:val="00CC0C72"/>
    <w:rsid w:val="00CC2BFD"/>
    <w:rsid w:val="00CC61F3"/>
    <w:rsid w:val="00CD315C"/>
    <w:rsid w:val="00CD3476"/>
    <w:rsid w:val="00CD64DF"/>
    <w:rsid w:val="00CE225F"/>
    <w:rsid w:val="00CF2F50"/>
    <w:rsid w:val="00CF6198"/>
    <w:rsid w:val="00CF6561"/>
    <w:rsid w:val="00D00EDB"/>
    <w:rsid w:val="00D02919"/>
    <w:rsid w:val="00D0395E"/>
    <w:rsid w:val="00D04C61"/>
    <w:rsid w:val="00D05B8D"/>
    <w:rsid w:val="00D065A2"/>
    <w:rsid w:val="00D079AA"/>
    <w:rsid w:val="00D07F00"/>
    <w:rsid w:val="00D1130F"/>
    <w:rsid w:val="00D17B72"/>
    <w:rsid w:val="00D25F6B"/>
    <w:rsid w:val="00D26C45"/>
    <w:rsid w:val="00D3185C"/>
    <w:rsid w:val="00D3205F"/>
    <w:rsid w:val="00D3318E"/>
    <w:rsid w:val="00D33E72"/>
    <w:rsid w:val="00D35BD6"/>
    <w:rsid w:val="00D361B5"/>
    <w:rsid w:val="00D405AC"/>
    <w:rsid w:val="00D411A2"/>
    <w:rsid w:val="00D4606D"/>
    <w:rsid w:val="00D46C92"/>
    <w:rsid w:val="00D50B9C"/>
    <w:rsid w:val="00D514F3"/>
    <w:rsid w:val="00D52D73"/>
    <w:rsid w:val="00D52E58"/>
    <w:rsid w:val="00D55C06"/>
    <w:rsid w:val="00D56B20"/>
    <w:rsid w:val="00D578B3"/>
    <w:rsid w:val="00D60726"/>
    <w:rsid w:val="00D61845"/>
    <w:rsid w:val="00D618F4"/>
    <w:rsid w:val="00D714CC"/>
    <w:rsid w:val="00D743A5"/>
    <w:rsid w:val="00D74ABD"/>
    <w:rsid w:val="00D75EA7"/>
    <w:rsid w:val="00D81ADF"/>
    <w:rsid w:val="00D81F21"/>
    <w:rsid w:val="00D864F2"/>
    <w:rsid w:val="00D91380"/>
    <w:rsid w:val="00D92F95"/>
    <w:rsid w:val="00D943F8"/>
    <w:rsid w:val="00D95470"/>
    <w:rsid w:val="00D96B55"/>
    <w:rsid w:val="00DA1C97"/>
    <w:rsid w:val="00DA2619"/>
    <w:rsid w:val="00DA3290"/>
    <w:rsid w:val="00DA4239"/>
    <w:rsid w:val="00DA65DE"/>
    <w:rsid w:val="00DB07EA"/>
    <w:rsid w:val="00DB0B61"/>
    <w:rsid w:val="00DB1474"/>
    <w:rsid w:val="00DB1DE3"/>
    <w:rsid w:val="00DB2962"/>
    <w:rsid w:val="00DB52FB"/>
    <w:rsid w:val="00DB6D62"/>
    <w:rsid w:val="00DC013B"/>
    <w:rsid w:val="00DC090B"/>
    <w:rsid w:val="00DC1679"/>
    <w:rsid w:val="00DC219B"/>
    <w:rsid w:val="00DC2CF1"/>
    <w:rsid w:val="00DC4FCF"/>
    <w:rsid w:val="00DC50E0"/>
    <w:rsid w:val="00DC6386"/>
    <w:rsid w:val="00DC6EDB"/>
    <w:rsid w:val="00DD052C"/>
    <w:rsid w:val="00DD1130"/>
    <w:rsid w:val="00DD1951"/>
    <w:rsid w:val="00DD36A0"/>
    <w:rsid w:val="00DD487D"/>
    <w:rsid w:val="00DD4E83"/>
    <w:rsid w:val="00DD6628"/>
    <w:rsid w:val="00DD6945"/>
    <w:rsid w:val="00DE2D04"/>
    <w:rsid w:val="00DE3250"/>
    <w:rsid w:val="00DE40D9"/>
    <w:rsid w:val="00DE451A"/>
    <w:rsid w:val="00DE6028"/>
    <w:rsid w:val="00DE6ADE"/>
    <w:rsid w:val="00DE78A3"/>
    <w:rsid w:val="00DF1A71"/>
    <w:rsid w:val="00DF50FC"/>
    <w:rsid w:val="00DF68C7"/>
    <w:rsid w:val="00DF68D9"/>
    <w:rsid w:val="00DF731A"/>
    <w:rsid w:val="00E0236B"/>
    <w:rsid w:val="00E02F1F"/>
    <w:rsid w:val="00E05866"/>
    <w:rsid w:val="00E06B75"/>
    <w:rsid w:val="00E11295"/>
    <w:rsid w:val="00E11332"/>
    <w:rsid w:val="00E11352"/>
    <w:rsid w:val="00E170DC"/>
    <w:rsid w:val="00E17546"/>
    <w:rsid w:val="00E20E40"/>
    <w:rsid w:val="00E210B5"/>
    <w:rsid w:val="00E261B3"/>
    <w:rsid w:val="00E26818"/>
    <w:rsid w:val="00E27721"/>
    <w:rsid w:val="00E27FFC"/>
    <w:rsid w:val="00E3088E"/>
    <w:rsid w:val="00E30B15"/>
    <w:rsid w:val="00E33237"/>
    <w:rsid w:val="00E40181"/>
    <w:rsid w:val="00E54950"/>
    <w:rsid w:val="00E56A01"/>
    <w:rsid w:val="00E62622"/>
    <w:rsid w:val="00E629A1"/>
    <w:rsid w:val="00E6335C"/>
    <w:rsid w:val="00E66DD6"/>
    <w:rsid w:val="00E6794C"/>
    <w:rsid w:val="00E71591"/>
    <w:rsid w:val="00E71CEB"/>
    <w:rsid w:val="00E7474F"/>
    <w:rsid w:val="00E80DE3"/>
    <w:rsid w:val="00E82C55"/>
    <w:rsid w:val="00E8787E"/>
    <w:rsid w:val="00E92AC3"/>
    <w:rsid w:val="00E95B0A"/>
    <w:rsid w:val="00EA0367"/>
    <w:rsid w:val="00EA12EB"/>
    <w:rsid w:val="00EA1360"/>
    <w:rsid w:val="00EA2F6A"/>
    <w:rsid w:val="00EA3CD3"/>
    <w:rsid w:val="00EA63FD"/>
    <w:rsid w:val="00EA6BE1"/>
    <w:rsid w:val="00EB00E0"/>
    <w:rsid w:val="00EB41AB"/>
    <w:rsid w:val="00EB4AE1"/>
    <w:rsid w:val="00EC059F"/>
    <w:rsid w:val="00EC1F24"/>
    <w:rsid w:val="00EC22F6"/>
    <w:rsid w:val="00EC40D5"/>
    <w:rsid w:val="00ED1517"/>
    <w:rsid w:val="00ED5B9B"/>
    <w:rsid w:val="00ED6BAD"/>
    <w:rsid w:val="00ED7447"/>
    <w:rsid w:val="00EE00D6"/>
    <w:rsid w:val="00EE11E7"/>
    <w:rsid w:val="00EE1260"/>
    <w:rsid w:val="00EE1488"/>
    <w:rsid w:val="00EE29AD"/>
    <w:rsid w:val="00EE3E24"/>
    <w:rsid w:val="00EE4D5D"/>
    <w:rsid w:val="00EE5131"/>
    <w:rsid w:val="00EF109B"/>
    <w:rsid w:val="00EF201C"/>
    <w:rsid w:val="00EF36AF"/>
    <w:rsid w:val="00EF59A3"/>
    <w:rsid w:val="00EF6675"/>
    <w:rsid w:val="00F00D6A"/>
    <w:rsid w:val="00F00F9C"/>
    <w:rsid w:val="00F01CB2"/>
    <w:rsid w:val="00F01E5F"/>
    <w:rsid w:val="00F024F3"/>
    <w:rsid w:val="00F02973"/>
    <w:rsid w:val="00F02ABA"/>
    <w:rsid w:val="00F0437A"/>
    <w:rsid w:val="00F101B8"/>
    <w:rsid w:val="00F11037"/>
    <w:rsid w:val="00F16F1B"/>
    <w:rsid w:val="00F171E5"/>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AA9"/>
    <w:rsid w:val="00F6768F"/>
    <w:rsid w:val="00F72C2C"/>
    <w:rsid w:val="00F7681A"/>
    <w:rsid w:val="00F76CAB"/>
    <w:rsid w:val="00F772C6"/>
    <w:rsid w:val="00F815B5"/>
    <w:rsid w:val="00F84FA0"/>
    <w:rsid w:val="00F85195"/>
    <w:rsid w:val="00F853F1"/>
    <w:rsid w:val="00F86705"/>
    <w:rsid w:val="00F868E3"/>
    <w:rsid w:val="00F907A3"/>
    <w:rsid w:val="00F938BA"/>
    <w:rsid w:val="00F97919"/>
    <w:rsid w:val="00FA0F33"/>
    <w:rsid w:val="00FA2C46"/>
    <w:rsid w:val="00FA3525"/>
    <w:rsid w:val="00FA5A53"/>
    <w:rsid w:val="00FB2551"/>
    <w:rsid w:val="00FB4769"/>
    <w:rsid w:val="00FB4CDA"/>
    <w:rsid w:val="00FB5424"/>
    <w:rsid w:val="00FB6481"/>
    <w:rsid w:val="00FB65F4"/>
    <w:rsid w:val="00FB6D36"/>
    <w:rsid w:val="00FC0965"/>
    <w:rsid w:val="00FC0F81"/>
    <w:rsid w:val="00FC2513"/>
    <w:rsid w:val="00FC252F"/>
    <w:rsid w:val="00FC34D5"/>
    <w:rsid w:val="00FC395C"/>
    <w:rsid w:val="00FC5E8E"/>
    <w:rsid w:val="00FD3766"/>
    <w:rsid w:val="00FD47C4"/>
    <w:rsid w:val="00FD722A"/>
    <w:rsid w:val="00FE2DCF"/>
    <w:rsid w:val="00FE3FA7"/>
    <w:rsid w:val="00FE712A"/>
    <w:rsid w:val="00FF2A4E"/>
    <w:rsid w:val="00FF2FCE"/>
    <w:rsid w:val="00FF4C45"/>
    <w:rsid w:val="00FF4DE4"/>
    <w:rsid w:val="00FF4F7D"/>
    <w:rsid w:val="00FF54DF"/>
    <w:rsid w:val="00FF6D9D"/>
    <w:rsid w:val="00FF7DD5"/>
    <w:rsid w:val="19666610"/>
    <w:rsid w:val="2EC36BAB"/>
    <w:rsid w:val="36421756"/>
    <w:rsid w:val="481358A9"/>
    <w:rsid w:val="62A1E40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 w:type="character" w:customStyle="1" w:styleId="normaltextrun">
    <w:name w:val="normaltextrun"/>
    <w:basedOn w:val="DefaultParagraphFont"/>
    <w:rsid w:val="00BA6464"/>
  </w:style>
  <w:style w:type="character" w:customStyle="1" w:styleId="eop">
    <w:name w:val="eop"/>
    <w:basedOn w:val="DefaultParagraphFont"/>
    <w:rsid w:val="00BA6464"/>
  </w:style>
  <w:style w:type="character" w:customStyle="1" w:styleId="scxw73936274">
    <w:name w:val="scxw73936274"/>
    <w:basedOn w:val="DefaultParagraphFont"/>
    <w:rsid w:val="00C7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300020EC-A613-4683-B69A-A559BDB18D6F}"/>
</file>

<file path=docProps/app.xml><?xml version="1.0" encoding="utf-8"?>
<Properties xmlns="http://schemas.openxmlformats.org/officeDocument/2006/extended-properties" xmlns:vt="http://schemas.openxmlformats.org/officeDocument/2006/docPropsVTypes">
  <Template>Normal.dotm</Template>
  <TotalTime>3</TotalTime>
  <Pages>8</Pages>
  <Words>2474</Words>
  <Characters>15969</Characters>
  <Application>Microsoft Office Word</Application>
  <DocSecurity>2</DocSecurity>
  <Lines>133</Lines>
  <Paragraphs>36</Paragraphs>
  <ScaleCrop>false</ScaleCrop>
  <Manager/>
  <Company>Victoria State Government, Department of Health</Company>
  <LinksUpToDate>false</LinksUpToDate>
  <CharactersWithSpaces>18407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284</cp:revision>
  <cp:lastPrinted>2020-03-30T03:28:00Z</cp:lastPrinted>
  <dcterms:created xsi:type="dcterms:W3CDTF">2023-07-18T02:12:00Z</dcterms:created>
  <dcterms:modified xsi:type="dcterms:W3CDTF">2023-08-27T11:25:00Z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2023-08-27T11:25:21Z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18997743-74a7-45f7-847b-e0a989ddefe3</vt:lpwstr>
  </property>
  <property fmtid="{D5CDD505-2E9C-101B-9397-08002B2CF9AE}" pid="34" name="MSIP_Label_43e64453-338c-4f93-8a4d-0039a0a41f2a_ContentBits">
    <vt:lpwstr>2</vt:lpwstr>
  </property>
</Properties>
</file>