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6F9F9744" w:rsidR="0074696E" w:rsidRPr="00C2285E" w:rsidRDefault="00356314" w:rsidP="00022151">
      <w:pPr>
        <w:pStyle w:val="Sectionbreakfirstpage"/>
        <w:bidi/>
      </w:pPr>
      <w:r w:rsidRPr="00C2285E">
        <w:drawing>
          <wp:anchor distT="0" distB="0" distL="114300" distR="114300" simplePos="0" relativeHeight="251658240" behindDoc="1" locked="1" layoutInCell="1" allowOverlap="1" wp14:anchorId="3A616D73" wp14:editId="456E605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C2285E" w:rsidRDefault="00A62D44" w:rsidP="00022151">
      <w:pPr>
        <w:pStyle w:val="Sectionbreakfirstpage"/>
        <w:bidi/>
        <w:sectPr w:rsidR="00A62D44" w:rsidRPr="00C2285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C2285E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1DD8E9" w14:textId="0FDE6FD1" w:rsidR="003F023E" w:rsidRPr="00A71690" w:rsidRDefault="00EE28AB" w:rsidP="00022151">
            <w:pPr>
              <w:pStyle w:val="Documenttitle"/>
              <w:bidi/>
              <w:spacing w:after="0"/>
              <w:rPr>
                <w:b w:val="0"/>
                <w:bCs/>
              </w:rPr>
            </w:pPr>
            <w:r w:rsidRPr="00A71690">
              <w:rPr>
                <w:b w:val="0"/>
                <w:bCs/>
                <w:sz w:val="72"/>
                <w:szCs w:val="72"/>
                <w:rtl/>
              </w:rPr>
              <w:t>بیانیه حقوق</w:t>
            </w:r>
            <w:r w:rsidRPr="00A71690">
              <w:rPr>
                <w:b w:val="0"/>
                <w:bCs/>
                <w:noProof/>
                <w:sz w:val="144"/>
                <w:szCs w:val="144"/>
              </w:rPr>
              <w:t xml:space="preserve"> </w:t>
            </w:r>
            <w:r w:rsidR="001D2C6E" w:rsidRPr="00A71690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CF22775" wp14:editId="5C7D3075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-485140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15B" w14:textId="61BBE243" w:rsidR="001D2C6E" w:rsidRPr="00AD0AD5" w:rsidRDefault="00AC4C56" w:rsidP="00AC4C56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Farsi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F227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-7.15pt;margin-top:-38.2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Hg4pUXgAAAACwEAAA8AAAAAAAAA&#10;AAAAAAAAVQQAAGRycy9kb3ducmV2LnhtbFBLBQYAAAAABAAEAPMAAABiBQAAAAA=&#10;" filled="f" stroked="f">
                      <v:textbox style="mso-fit-shape-to-text:t">
                        <w:txbxContent>
                          <w:p w14:paraId="552A715B" w14:textId="61BBE243" w:rsidR="001D2C6E" w:rsidRPr="00AD0AD5" w:rsidRDefault="00AC4C56" w:rsidP="00AC4C56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Farsi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34DD6" w14:textId="77777777" w:rsidR="001D2C6E" w:rsidRPr="00C2285E" w:rsidRDefault="001D2C6E" w:rsidP="00022151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 xml:space="preserve">(Statement of </w:t>
            </w:r>
            <w:r w:rsidRPr="00A71690">
              <w:rPr>
                <w:i/>
                <w:iCs/>
                <w:sz w:val="24"/>
                <w:szCs w:val="24"/>
              </w:rPr>
              <w:t>Rights</w:t>
            </w:r>
            <w:r w:rsidRPr="00C2285E">
              <w:rPr>
                <w:i/>
                <w:iCs/>
                <w:sz w:val="24"/>
                <w:szCs w:val="24"/>
              </w:rPr>
              <w:t>)</w:t>
            </w:r>
          </w:p>
          <w:p w14:paraId="4ABC62B3" w14:textId="77777777" w:rsidR="001D2C6E" w:rsidRPr="00C2285E" w:rsidRDefault="001D2C6E" w:rsidP="00022151">
            <w:pPr>
              <w:pStyle w:val="Documenttitle"/>
              <w:bidi/>
              <w:spacing w:after="0" w:line="240" w:lineRule="auto"/>
              <w:rPr>
                <w:sz w:val="28"/>
                <w:szCs w:val="28"/>
              </w:rPr>
            </w:pPr>
          </w:p>
          <w:p w14:paraId="40A6E8D8" w14:textId="1594BFE5" w:rsidR="003B5733" w:rsidRPr="00A71690" w:rsidRDefault="006E3AE8" w:rsidP="00022151">
            <w:pPr>
              <w:pStyle w:val="Documenttitle"/>
              <w:bidi/>
              <w:spacing w:after="0"/>
            </w:pPr>
            <w:r w:rsidRPr="00A71690">
              <w:rPr>
                <w:b w:val="0"/>
                <w:bCs/>
                <w:sz w:val="72"/>
                <w:szCs w:val="72"/>
                <w:rtl/>
              </w:rPr>
              <w:t>درمان با ضربه الکتر</w:t>
            </w:r>
            <w:r w:rsidRPr="00A71690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A71690">
              <w:rPr>
                <w:rFonts w:hint="eastAsia"/>
                <w:b w:val="0"/>
                <w:bCs/>
                <w:sz w:val="72"/>
                <w:szCs w:val="72"/>
                <w:rtl/>
              </w:rPr>
              <w:t>ک</w:t>
            </w:r>
            <w:r w:rsidRPr="00A71690">
              <w:rPr>
                <w:rFonts w:hint="cs"/>
                <w:b w:val="0"/>
                <w:bCs/>
                <w:sz w:val="72"/>
                <w:szCs w:val="72"/>
                <w:rtl/>
              </w:rPr>
              <w:t>ی</w:t>
            </w:r>
            <w:r w:rsidRPr="00A71690">
              <w:rPr>
                <w:b w:val="0"/>
                <w:bCs/>
                <w:sz w:val="72"/>
                <w:szCs w:val="72"/>
                <w:rtl/>
              </w:rPr>
              <w:t xml:space="preserve"> تشنج‌آور</w:t>
            </w:r>
            <w:r w:rsidRPr="00A71690">
              <w:rPr>
                <w:rtl/>
              </w:rPr>
              <w:t xml:space="preserve"> </w:t>
            </w:r>
            <w:r w:rsidR="003F023E" w:rsidRPr="00A71690">
              <w:t>(ECT)</w:t>
            </w:r>
          </w:p>
          <w:p w14:paraId="5BCE2EFB" w14:textId="2F357B1E" w:rsidR="001D2C6E" w:rsidRPr="00C2285E" w:rsidRDefault="001D2C6E" w:rsidP="00022151">
            <w:pPr>
              <w:pStyle w:val="Documenttitle"/>
              <w:bidi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(Electroconvulsive Treatment (ECT))</w:t>
            </w:r>
          </w:p>
          <w:p w14:paraId="29CB2799" w14:textId="5E3F6CFA" w:rsidR="001D2C6E" w:rsidRPr="00C2285E" w:rsidRDefault="001D2C6E" w:rsidP="00022151">
            <w:pPr>
              <w:pStyle w:val="Documenttitle"/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C2285E" w14:paraId="765A1D8F" w14:textId="77777777" w:rsidTr="00B07FF7">
        <w:tc>
          <w:tcPr>
            <w:tcW w:w="103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93CA5" w:rsidRPr="00C2285E" w14:paraId="1478C8C6" w14:textId="77777777" w:rsidTr="005009E1">
              <w:tc>
                <w:tcPr>
                  <w:tcW w:w="10348" w:type="dxa"/>
                </w:tcPr>
                <w:p w14:paraId="40E62A86" w14:textId="77777777" w:rsidR="00837451" w:rsidRPr="00837451" w:rsidRDefault="00837451" w:rsidP="00837451">
                  <w:pPr>
                    <w:pStyle w:val="Documentsubtitle"/>
                    <w:bidi/>
                    <w:rPr>
                      <w:sz w:val="32"/>
                      <w:szCs w:val="28"/>
                    </w:rPr>
                  </w:pPr>
                  <w:r w:rsidRPr="00837451">
                    <w:rPr>
                      <w:sz w:val="32"/>
                      <w:szCs w:val="28"/>
                      <w:rtl/>
                    </w:rPr>
                    <w:t>ا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ن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سند به ا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ن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علت به شما داده شده که روانپزشک شما درمان با ضربه الکتر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ک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تشنج‌آور را برا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شما پ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شنهاد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کرده است.</w:t>
                  </w:r>
                </w:p>
                <w:p w14:paraId="41FF6A11" w14:textId="77777777" w:rsidR="00837451" w:rsidRPr="00837451" w:rsidRDefault="00837451" w:rsidP="00837451">
                  <w:pPr>
                    <w:pStyle w:val="Documentsubtitle"/>
                    <w:bidi/>
                    <w:rPr>
                      <w:sz w:val="32"/>
                      <w:szCs w:val="28"/>
                    </w:rPr>
                  </w:pP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ا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ن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ب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ان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ه،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حقوق قانون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شما را ذ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ل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قانون سلامت و رفاه روان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2022 (</w:t>
                  </w:r>
                  <w:r w:rsidRPr="00837451">
                    <w:rPr>
                      <w:sz w:val="32"/>
                      <w:szCs w:val="28"/>
                    </w:rPr>
                    <w:t>Vic</w:t>
                  </w:r>
                  <w:r w:rsidRPr="00837451">
                    <w:rPr>
                      <w:sz w:val="32"/>
                      <w:szCs w:val="28"/>
                      <w:rtl/>
                    </w:rPr>
                    <w:t>).- «قانون مربوطه» (</w:t>
                  </w:r>
                  <w:r w:rsidRPr="00837451">
                    <w:rPr>
                      <w:sz w:val="32"/>
                      <w:szCs w:val="28"/>
                    </w:rPr>
                    <w:t>Mental Health and Wellbeing Act 2022 (Vic).- ‘The Act</w:t>
                  </w:r>
                  <w:r w:rsidRPr="00837451">
                    <w:rPr>
                      <w:sz w:val="32"/>
                      <w:szCs w:val="28"/>
                      <w:rtl/>
                    </w:rPr>
                    <w:t>’) توض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ح</w:t>
                  </w:r>
                  <w:r w:rsidRPr="00837451">
                    <w:rPr>
                      <w:sz w:val="32"/>
                      <w:szCs w:val="28"/>
                      <w:rtl/>
                    </w:rPr>
                    <w:t xml:space="preserve"> م</w:t>
                  </w:r>
                  <w:r w:rsidRPr="00837451">
                    <w:rPr>
                      <w:rFonts w:hint="cs"/>
                      <w:sz w:val="32"/>
                      <w:szCs w:val="28"/>
                      <w:rtl/>
                    </w:rPr>
                    <w:t>ی‌</w:t>
                  </w:r>
                  <w:r w:rsidRPr="00837451">
                    <w:rPr>
                      <w:rFonts w:hint="eastAsia"/>
                      <w:sz w:val="32"/>
                      <w:szCs w:val="28"/>
                      <w:rtl/>
                    </w:rPr>
                    <w:t>دهد</w:t>
                  </w:r>
                  <w:r w:rsidRPr="00837451">
                    <w:rPr>
                      <w:sz w:val="32"/>
                      <w:szCs w:val="28"/>
                      <w:rtl/>
                    </w:rPr>
                    <w:t>.</w:t>
                  </w:r>
                </w:p>
                <w:p w14:paraId="3792C412" w14:textId="3C659E0A" w:rsidR="00393CA5" w:rsidRPr="00C2285E" w:rsidRDefault="00393CA5" w:rsidP="00022151">
                  <w:pPr>
                    <w:pStyle w:val="Documentsubtitle"/>
                    <w:bidi/>
                  </w:pPr>
                </w:p>
              </w:tc>
            </w:tr>
            <w:tr w:rsidR="00C43049" w:rsidRPr="00C2285E" w14:paraId="6CC96C8F" w14:textId="77777777" w:rsidTr="005009E1">
              <w:tc>
                <w:tcPr>
                  <w:tcW w:w="10348" w:type="dxa"/>
                </w:tcPr>
                <w:p w14:paraId="4B0DD5A1" w14:textId="7EFC1E9A" w:rsidR="00C43049" w:rsidRPr="00C2285E" w:rsidRDefault="0049751E" w:rsidP="00022151">
                  <w:pPr>
                    <w:pStyle w:val="Bannermarking"/>
                    <w:bidi/>
                  </w:pPr>
                  <w:r w:rsidRPr="0049751E">
                    <w:rPr>
                      <w:sz w:val="36"/>
                      <w:szCs w:val="36"/>
                      <w:rtl/>
                    </w:rPr>
                    <w:t>رسم</w:t>
                  </w:r>
                  <w:r w:rsidRPr="0049751E">
                    <w:rPr>
                      <w:rFonts w:hint="cs"/>
                      <w:sz w:val="36"/>
                      <w:szCs w:val="36"/>
                      <w:rtl/>
                    </w:rPr>
                    <w:t>ی</w:t>
                  </w:r>
                </w:p>
              </w:tc>
            </w:tr>
          </w:tbl>
          <w:p w14:paraId="1B967FC5" w14:textId="77777777" w:rsidR="00B71E32" w:rsidRPr="008B4943" w:rsidRDefault="00B71E32" w:rsidP="00B71E32">
            <w:pPr>
              <w:pStyle w:val="Heading2"/>
              <w:bidi/>
              <w:rPr>
                <w:b w:val="0"/>
                <w:bCs/>
                <w:sz w:val="44"/>
                <w:szCs w:val="40"/>
              </w:rPr>
            </w:pPr>
            <w:bookmarkStart w:id="0" w:name="_Toc66711981"/>
            <w:bookmarkStart w:id="1" w:name="_Toc66712323"/>
            <w:r w:rsidRPr="008B4943">
              <w:rPr>
                <w:b w:val="0"/>
                <w:bCs/>
                <w:noProof/>
                <w:sz w:val="44"/>
                <w:szCs w:val="40"/>
              </w:rPr>
              <w:drawing>
                <wp:anchor distT="0" distB="0" distL="114300" distR="114300" simplePos="0" relativeHeight="251658243" behindDoc="1" locked="0" layoutInCell="1" allowOverlap="1" wp14:anchorId="29E25959" wp14:editId="0D55C0B0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357505</wp:posOffset>
                  </wp:positionV>
                  <wp:extent cx="586105" cy="424180"/>
                  <wp:effectExtent l="0" t="0" r="4445" b="0"/>
                  <wp:wrapTight wrapText="bothSides">
                    <wp:wrapPolygon edited="0">
                      <wp:start x="0" y="0"/>
                      <wp:lineTo x="0" y="20371"/>
                      <wp:lineTo x="21062" y="20371"/>
                      <wp:lineTo x="21062" y="0"/>
                      <wp:lineTo x="0" y="0"/>
                    </wp:wrapPolygon>
                  </wp:wrapTight>
                  <wp:docPr id="11" name="Picture 11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4943">
              <w:rPr>
                <w:b w:val="0"/>
                <w:bCs/>
                <w:sz w:val="44"/>
                <w:szCs w:val="40"/>
                <w:rtl/>
              </w:rPr>
              <w:t>راهنما</w:t>
            </w:r>
            <w:r w:rsidRPr="008B4943">
              <w:rPr>
                <w:rFonts w:hint="cs"/>
                <w:b w:val="0"/>
                <w:bCs/>
                <w:sz w:val="44"/>
                <w:szCs w:val="40"/>
                <w:rtl/>
              </w:rPr>
              <w:t>یی</w:t>
            </w:r>
            <w:r w:rsidRPr="008B4943">
              <w:rPr>
                <w:b w:val="0"/>
                <w:bCs/>
                <w:sz w:val="44"/>
                <w:szCs w:val="40"/>
                <w:rtl/>
              </w:rPr>
              <w:t xml:space="preserve"> درباره ا</w:t>
            </w:r>
            <w:r w:rsidRPr="008B4943">
              <w:rPr>
                <w:rFonts w:hint="cs"/>
                <w:b w:val="0"/>
                <w:bCs/>
                <w:sz w:val="44"/>
                <w:szCs w:val="40"/>
                <w:rtl/>
              </w:rPr>
              <w:t>ی</w:t>
            </w:r>
            <w:r w:rsidRPr="008B4943">
              <w:rPr>
                <w:rFonts w:hint="eastAsia"/>
                <w:b w:val="0"/>
                <w:bCs/>
                <w:sz w:val="44"/>
                <w:szCs w:val="40"/>
                <w:rtl/>
              </w:rPr>
              <w:t>ن</w:t>
            </w:r>
            <w:r w:rsidRPr="008B4943">
              <w:rPr>
                <w:b w:val="0"/>
                <w:bCs/>
                <w:sz w:val="44"/>
                <w:szCs w:val="40"/>
                <w:rtl/>
              </w:rPr>
              <w:t xml:space="preserve"> سند</w:t>
            </w:r>
          </w:p>
          <w:p w14:paraId="77B060D6" w14:textId="77777777" w:rsidR="00B71E32" w:rsidRPr="008B4943" w:rsidRDefault="00B71E32" w:rsidP="00A054C0">
            <w:pPr>
              <w:pStyle w:val="Bullet1"/>
              <w:numPr>
                <w:ilvl w:val="0"/>
                <w:numId w:val="7"/>
              </w:numPr>
              <w:bidi/>
              <w:rPr>
                <w:sz w:val="22"/>
                <w:szCs w:val="22"/>
              </w:rPr>
            </w:pPr>
            <w:r w:rsidRPr="008B4943">
              <w:rPr>
                <w:sz w:val="22"/>
                <w:szCs w:val="22"/>
                <w:rtl/>
              </w:rPr>
              <w:t>ت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م</w:t>
            </w:r>
            <w:r w:rsidRPr="008B4943">
              <w:rPr>
                <w:sz w:val="22"/>
                <w:szCs w:val="22"/>
                <w:rtl/>
              </w:rPr>
              <w:t xml:space="preserve"> درمان</w:t>
            </w:r>
            <w:r w:rsidRPr="008B4943">
              <w:rPr>
                <w:rFonts w:hint="cs"/>
                <w:sz w:val="22"/>
                <w:szCs w:val="22"/>
                <w:rtl/>
              </w:rPr>
              <w:t>ی‌</w:t>
            </w:r>
            <w:r w:rsidRPr="008B4943">
              <w:rPr>
                <w:rFonts w:hint="eastAsia"/>
                <w:sz w:val="22"/>
                <w:szCs w:val="22"/>
                <w:rtl/>
              </w:rPr>
              <w:t>تان</w:t>
            </w:r>
            <w:r w:rsidRPr="008B4943">
              <w:rPr>
                <w:sz w:val="22"/>
                <w:szCs w:val="22"/>
                <w:rtl/>
              </w:rPr>
              <w:t xml:space="preserve"> با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د</w:t>
            </w:r>
            <w:r w:rsidRPr="008B4943">
              <w:rPr>
                <w:sz w:val="22"/>
                <w:szCs w:val="22"/>
                <w:rtl/>
              </w:rPr>
              <w:t xml:space="preserve"> شما را در فهم 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ن</w:t>
            </w:r>
            <w:r w:rsidRPr="008B4943">
              <w:rPr>
                <w:sz w:val="22"/>
                <w:szCs w:val="22"/>
                <w:rtl/>
              </w:rPr>
              <w:t xml:space="preserve"> اطلاعات راهنما</w:t>
            </w:r>
            <w:r w:rsidRPr="008B4943">
              <w:rPr>
                <w:rFonts w:hint="cs"/>
                <w:sz w:val="22"/>
                <w:szCs w:val="22"/>
                <w:rtl/>
              </w:rPr>
              <w:t>یی</w:t>
            </w:r>
            <w:r w:rsidRPr="008B4943">
              <w:rPr>
                <w:sz w:val="22"/>
                <w:szCs w:val="22"/>
                <w:rtl/>
              </w:rPr>
              <w:t xml:space="preserve"> و کمک کند.</w:t>
            </w:r>
          </w:p>
          <w:p w14:paraId="447FDB64" w14:textId="77777777" w:rsidR="00B71E32" w:rsidRPr="008B4943" w:rsidRDefault="00B71E32" w:rsidP="00A054C0">
            <w:pPr>
              <w:pStyle w:val="Bullet1"/>
              <w:numPr>
                <w:ilvl w:val="0"/>
                <w:numId w:val="7"/>
              </w:numPr>
              <w:bidi/>
              <w:rPr>
                <w:sz w:val="22"/>
                <w:szCs w:val="22"/>
              </w:rPr>
            </w:pPr>
            <w:r w:rsidRPr="008B4943">
              <w:rPr>
                <w:sz w:val="22"/>
                <w:szCs w:val="22"/>
                <w:rtl/>
              </w:rPr>
              <w:t>م</w:t>
            </w:r>
            <w:r w:rsidRPr="008B4943">
              <w:rPr>
                <w:rFonts w:hint="cs"/>
                <w:sz w:val="22"/>
                <w:szCs w:val="22"/>
                <w:rtl/>
              </w:rPr>
              <w:t>ی‌</w:t>
            </w:r>
            <w:r w:rsidRPr="008B4943">
              <w:rPr>
                <w:rFonts w:hint="eastAsia"/>
                <w:sz w:val="22"/>
                <w:szCs w:val="22"/>
                <w:rtl/>
              </w:rPr>
              <w:t>توان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د</w:t>
            </w:r>
            <w:r w:rsidRPr="008B4943">
              <w:rPr>
                <w:sz w:val="22"/>
                <w:szCs w:val="22"/>
                <w:rtl/>
              </w:rPr>
              <w:t xml:space="preserve"> از 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ک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از اعضا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خانواده، دوست 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ا</w:t>
            </w:r>
            <w:r w:rsidRPr="008B4943">
              <w:rPr>
                <w:sz w:val="22"/>
                <w:szCs w:val="22"/>
                <w:rtl/>
              </w:rPr>
              <w:t xml:space="preserve"> وک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ل</w:t>
            </w:r>
            <w:r w:rsidRPr="008B4943">
              <w:rPr>
                <w:sz w:val="22"/>
                <w:szCs w:val="22"/>
                <w:rtl/>
              </w:rPr>
              <w:t xml:space="preserve"> خود کمک بگ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ر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د</w:t>
            </w:r>
            <w:r w:rsidRPr="008B4943">
              <w:rPr>
                <w:sz w:val="22"/>
                <w:szCs w:val="22"/>
                <w:rtl/>
              </w:rPr>
              <w:t>.</w:t>
            </w:r>
          </w:p>
          <w:p w14:paraId="781069A9" w14:textId="77777777" w:rsidR="00B71E32" w:rsidRPr="008B4943" w:rsidRDefault="00B71E32" w:rsidP="00A054C0">
            <w:pPr>
              <w:pStyle w:val="Bullet1"/>
              <w:numPr>
                <w:ilvl w:val="0"/>
                <w:numId w:val="7"/>
              </w:numPr>
              <w:bidi/>
              <w:rPr>
                <w:sz w:val="22"/>
                <w:szCs w:val="22"/>
              </w:rPr>
            </w:pPr>
            <w:r w:rsidRPr="008B4943">
              <w:rPr>
                <w:sz w:val="22"/>
                <w:szCs w:val="22"/>
                <w:rtl/>
              </w:rPr>
              <w:t>برا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در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افت</w:t>
            </w:r>
            <w:r w:rsidRPr="008B4943">
              <w:rPr>
                <w:sz w:val="22"/>
                <w:szCs w:val="22"/>
                <w:rtl/>
              </w:rPr>
              <w:t xml:space="preserve"> اطلاعات تماس سازمان‌ها</w:t>
            </w:r>
            <w:r w:rsidRPr="008B4943">
              <w:rPr>
                <w:rFonts w:hint="cs"/>
                <w:sz w:val="22"/>
                <w:szCs w:val="22"/>
                <w:rtl/>
              </w:rPr>
              <w:t>یی</w:t>
            </w:r>
            <w:r w:rsidRPr="008B4943">
              <w:rPr>
                <w:sz w:val="22"/>
                <w:szCs w:val="22"/>
                <w:rtl/>
              </w:rPr>
              <w:t xml:space="preserve"> که م</w:t>
            </w:r>
            <w:r w:rsidRPr="008B4943">
              <w:rPr>
                <w:rFonts w:hint="cs"/>
                <w:sz w:val="22"/>
                <w:szCs w:val="22"/>
                <w:rtl/>
              </w:rPr>
              <w:t>ی‌</w:t>
            </w:r>
            <w:r w:rsidRPr="008B4943">
              <w:rPr>
                <w:rFonts w:hint="eastAsia"/>
                <w:sz w:val="22"/>
                <w:szCs w:val="22"/>
                <w:rtl/>
              </w:rPr>
              <w:t>توانند</w:t>
            </w:r>
            <w:r w:rsidRPr="008B4943">
              <w:rPr>
                <w:sz w:val="22"/>
                <w:szCs w:val="22"/>
                <w:rtl/>
              </w:rPr>
              <w:t xml:space="preserve"> راهنما</w:t>
            </w:r>
            <w:r w:rsidRPr="008B4943">
              <w:rPr>
                <w:rFonts w:hint="cs"/>
                <w:sz w:val="22"/>
                <w:szCs w:val="22"/>
                <w:rtl/>
              </w:rPr>
              <w:t>یی</w:t>
            </w:r>
            <w:r w:rsidRPr="008B4943">
              <w:rPr>
                <w:sz w:val="22"/>
                <w:szCs w:val="22"/>
                <w:rtl/>
              </w:rPr>
              <w:t xml:space="preserve"> و کمک کنند، به بخش «در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افت</w:t>
            </w:r>
            <w:r w:rsidRPr="008B4943">
              <w:rPr>
                <w:sz w:val="22"/>
                <w:szCs w:val="22"/>
                <w:rtl/>
              </w:rPr>
              <w:t xml:space="preserve"> راهنما</w:t>
            </w:r>
            <w:r w:rsidRPr="008B4943">
              <w:rPr>
                <w:rFonts w:hint="cs"/>
                <w:sz w:val="22"/>
                <w:szCs w:val="22"/>
                <w:rtl/>
              </w:rPr>
              <w:t>یی</w:t>
            </w:r>
            <w:r w:rsidRPr="008B4943">
              <w:rPr>
                <w:rFonts w:hint="eastAsia"/>
                <w:sz w:val="22"/>
                <w:szCs w:val="22"/>
                <w:rtl/>
              </w:rPr>
              <w:t>»</w:t>
            </w:r>
            <w:r w:rsidRPr="008B4943">
              <w:rPr>
                <w:sz w:val="22"/>
                <w:szCs w:val="22"/>
                <w:rtl/>
              </w:rPr>
              <w:t xml:space="preserve"> در 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ن</w:t>
            </w:r>
            <w:r w:rsidRPr="008B4943">
              <w:rPr>
                <w:sz w:val="22"/>
                <w:szCs w:val="22"/>
                <w:rtl/>
              </w:rPr>
              <w:t xml:space="preserve"> برگه مراجعه کن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د</w:t>
            </w:r>
            <w:r w:rsidRPr="008B4943">
              <w:rPr>
                <w:sz w:val="22"/>
                <w:szCs w:val="22"/>
                <w:rtl/>
              </w:rPr>
              <w:t>.</w:t>
            </w:r>
          </w:p>
          <w:p w14:paraId="28B26C89" w14:textId="77777777" w:rsidR="00B71E32" w:rsidRPr="008B4943" w:rsidRDefault="00B71E32" w:rsidP="00A054C0">
            <w:pPr>
              <w:pStyle w:val="Bullet1"/>
              <w:numPr>
                <w:ilvl w:val="0"/>
                <w:numId w:val="7"/>
              </w:numPr>
              <w:bidi/>
              <w:rPr>
                <w:sz w:val="22"/>
                <w:szCs w:val="22"/>
              </w:rPr>
            </w:pPr>
            <w:r w:rsidRPr="008B4943">
              <w:rPr>
                <w:sz w:val="22"/>
                <w:szCs w:val="22"/>
                <w:rtl/>
              </w:rPr>
              <w:t>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ن</w:t>
            </w:r>
            <w:r w:rsidRPr="008B4943">
              <w:rPr>
                <w:sz w:val="22"/>
                <w:szCs w:val="22"/>
                <w:rtl/>
              </w:rPr>
              <w:t xml:space="preserve"> سند به زبان‌ها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را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ج</w:t>
            </w:r>
            <w:r w:rsidRPr="008B4943">
              <w:rPr>
                <w:sz w:val="22"/>
                <w:szCs w:val="22"/>
                <w:rtl/>
              </w:rPr>
              <w:t xml:space="preserve"> در جامعه ترجمه شده است که فهرست آن‌ها در </w:t>
            </w:r>
            <w:r>
              <w:rPr>
                <w:sz w:val="22"/>
                <w:szCs w:val="22"/>
              </w:rPr>
              <w:t xml:space="preserve"> </w:t>
            </w:r>
            <w:r w:rsidRPr="008B4943">
              <w:rPr>
                <w:rStyle w:val="Hyperlink"/>
                <w:sz w:val="22"/>
                <w:szCs w:val="22"/>
              </w:rPr>
              <w:t>www.</w:t>
            </w:r>
            <w:hyperlink r:id="rId16" w:history="1">
              <w:r w:rsidRPr="008B4943">
                <w:rPr>
                  <w:rStyle w:val="Hyperlink"/>
                  <w:sz w:val="22"/>
                  <w:szCs w:val="22"/>
                </w:rPr>
                <w:t>health.vic.gov.au</w:t>
              </w:r>
            </w:hyperlink>
            <w:r w:rsidRPr="008B4943">
              <w:rPr>
                <w:sz w:val="22"/>
                <w:szCs w:val="22"/>
                <w:rtl/>
              </w:rPr>
              <w:t>موجود است</w:t>
            </w:r>
          </w:p>
          <w:p w14:paraId="08B3EB66" w14:textId="77777777" w:rsidR="003B5733" w:rsidRDefault="00B71E32" w:rsidP="00A054C0">
            <w:pPr>
              <w:pStyle w:val="Bullet1"/>
              <w:numPr>
                <w:ilvl w:val="0"/>
                <w:numId w:val="7"/>
              </w:numPr>
              <w:bidi/>
              <w:rPr>
                <w:sz w:val="22"/>
                <w:szCs w:val="22"/>
              </w:rPr>
            </w:pPr>
            <w:r w:rsidRPr="008B4943">
              <w:rPr>
                <w:sz w:val="22"/>
                <w:szCs w:val="22"/>
                <w:rtl/>
              </w:rPr>
              <w:t>برا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در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افت</w:t>
            </w:r>
            <w:r w:rsidRPr="008B4943">
              <w:rPr>
                <w:sz w:val="22"/>
                <w:szCs w:val="22"/>
                <w:rtl/>
              </w:rPr>
              <w:t xml:space="preserve"> راهنما</w:t>
            </w:r>
            <w:r w:rsidRPr="008B4943">
              <w:rPr>
                <w:rFonts w:hint="cs"/>
                <w:sz w:val="22"/>
                <w:szCs w:val="22"/>
                <w:rtl/>
              </w:rPr>
              <w:t>یی</w:t>
            </w:r>
            <w:r w:rsidRPr="008B4943">
              <w:rPr>
                <w:sz w:val="22"/>
                <w:szCs w:val="22"/>
                <w:rtl/>
              </w:rPr>
              <w:t xml:space="preserve"> به زبان خود با خدمات ترجمه کتب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و شفاه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sz w:val="22"/>
                <w:szCs w:val="22"/>
                <w:rtl/>
              </w:rPr>
              <w:t xml:space="preserve"> به شماره 131 450 تماس بگ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ر</w:t>
            </w:r>
            <w:r w:rsidRPr="008B4943">
              <w:rPr>
                <w:rFonts w:hint="cs"/>
                <w:sz w:val="22"/>
                <w:szCs w:val="22"/>
                <w:rtl/>
              </w:rPr>
              <w:t>ی</w:t>
            </w:r>
            <w:r w:rsidRPr="008B4943">
              <w:rPr>
                <w:rFonts w:hint="eastAsia"/>
                <w:sz w:val="22"/>
                <w:szCs w:val="22"/>
                <w:rtl/>
              </w:rPr>
              <w:t>د</w:t>
            </w:r>
            <w:r w:rsidRPr="008B4943">
              <w:rPr>
                <w:sz w:val="22"/>
                <w:szCs w:val="22"/>
                <w:rtl/>
              </w:rPr>
              <w:t>.</w:t>
            </w:r>
            <w:bookmarkEnd w:id="0"/>
            <w:bookmarkEnd w:id="1"/>
          </w:p>
          <w:p w14:paraId="28E50E16" w14:textId="431B98BC" w:rsidR="00B71E32" w:rsidRPr="00B71E32" w:rsidRDefault="00B71E32" w:rsidP="00B71E32">
            <w:pPr>
              <w:pStyle w:val="Bullet1"/>
              <w:numPr>
                <w:ilvl w:val="0"/>
                <w:numId w:val="0"/>
              </w:numPr>
              <w:bidi/>
              <w:ind w:left="426"/>
              <w:rPr>
                <w:sz w:val="22"/>
                <w:szCs w:val="22"/>
              </w:rPr>
            </w:pPr>
          </w:p>
        </w:tc>
      </w:tr>
    </w:tbl>
    <w:p w14:paraId="12C3BDC3" w14:textId="77777777" w:rsidR="009F6E25" w:rsidRPr="00A71690" w:rsidRDefault="009F6E25" w:rsidP="00A71690">
      <w:pPr>
        <w:pStyle w:val="Heading1"/>
        <w:bidi/>
        <w:rPr>
          <w:sz w:val="36"/>
          <w:szCs w:val="36"/>
        </w:rPr>
      </w:pPr>
      <w:bookmarkStart w:id="2" w:name="_Hlk63948051"/>
      <w:r w:rsidRPr="00A71690">
        <w:rPr>
          <w:sz w:val="36"/>
          <w:szCs w:val="36"/>
          <w:rtl/>
        </w:rPr>
        <w:t>درمان با ضربه الکتر</w:t>
      </w:r>
      <w:r w:rsidRPr="00A71690">
        <w:rPr>
          <w:rFonts w:hint="cs"/>
          <w:sz w:val="36"/>
          <w:szCs w:val="36"/>
          <w:rtl/>
        </w:rPr>
        <w:t>ی</w:t>
      </w:r>
      <w:r w:rsidRPr="00A71690">
        <w:rPr>
          <w:rFonts w:hint="eastAsia"/>
          <w:sz w:val="36"/>
          <w:szCs w:val="36"/>
          <w:rtl/>
        </w:rPr>
        <w:t>ک</w:t>
      </w:r>
      <w:r w:rsidRPr="00A71690">
        <w:rPr>
          <w:rFonts w:hint="cs"/>
          <w:sz w:val="36"/>
          <w:szCs w:val="36"/>
          <w:rtl/>
        </w:rPr>
        <w:t>ی</w:t>
      </w:r>
      <w:r w:rsidRPr="00A71690">
        <w:rPr>
          <w:sz w:val="36"/>
          <w:szCs w:val="36"/>
          <w:rtl/>
        </w:rPr>
        <w:t xml:space="preserve"> تشنج‌آور (</w:t>
      </w:r>
      <w:r w:rsidRPr="00065A01">
        <w:rPr>
          <w:b/>
          <w:bCs w:val="0"/>
          <w:sz w:val="36"/>
          <w:szCs w:val="36"/>
        </w:rPr>
        <w:t>ECT</w:t>
      </w:r>
      <w:r w:rsidRPr="00A71690">
        <w:rPr>
          <w:sz w:val="36"/>
          <w:szCs w:val="36"/>
          <w:rtl/>
        </w:rPr>
        <w:t>) چ</w:t>
      </w:r>
      <w:r w:rsidRPr="00A71690">
        <w:rPr>
          <w:rFonts w:hint="cs"/>
          <w:sz w:val="36"/>
          <w:szCs w:val="36"/>
          <w:rtl/>
        </w:rPr>
        <w:t>ی</w:t>
      </w:r>
      <w:r w:rsidRPr="00A71690">
        <w:rPr>
          <w:rFonts w:hint="eastAsia"/>
          <w:sz w:val="36"/>
          <w:szCs w:val="36"/>
          <w:rtl/>
        </w:rPr>
        <w:t>ست؟</w:t>
      </w:r>
    </w:p>
    <w:p w14:paraId="7A53911E" w14:textId="77777777" w:rsidR="009F6E25" w:rsidRPr="00A71690" w:rsidRDefault="009F6E25" w:rsidP="009F6E25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درمان</w:t>
      </w:r>
      <w:r w:rsidRPr="00A71690">
        <w:rPr>
          <w:sz w:val="22"/>
          <w:szCs w:val="22"/>
          <w:rtl/>
        </w:rPr>
        <w:t xml:space="preserve"> با ضربه الکتر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تشنج‌آور (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>)، روش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پزشک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جاد</w:t>
      </w:r>
      <w:r w:rsidRPr="00A71690">
        <w:rPr>
          <w:sz w:val="22"/>
          <w:szCs w:val="22"/>
          <w:rtl/>
        </w:rPr>
        <w:t xml:space="preserve"> تشنج در مغز است.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روش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درمان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مار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استفاده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</w:t>
      </w:r>
      <w:r w:rsidRPr="00A71690">
        <w:rPr>
          <w:sz w:val="22"/>
          <w:szCs w:val="22"/>
          <w:rtl/>
        </w:rPr>
        <w:t xml:space="preserve"> و تحت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هوش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عموم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‌انجام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</w:t>
      </w:r>
      <w:r w:rsidRPr="00A71690">
        <w:rPr>
          <w:sz w:val="22"/>
          <w:szCs w:val="22"/>
          <w:rtl/>
        </w:rPr>
        <w:t>.</w:t>
      </w:r>
    </w:p>
    <w:p w14:paraId="72F31D56" w14:textId="77777777" w:rsidR="009F6E25" w:rsidRPr="00A71690" w:rsidRDefault="009F6E25" w:rsidP="009F6E25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دوره</w:t>
      </w:r>
      <w:r w:rsidRPr="00A71690">
        <w:rPr>
          <w:sz w:val="22"/>
          <w:szCs w:val="22"/>
          <w:rtl/>
        </w:rPr>
        <w:t xml:space="preserve"> درمان با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حداکثر تا 12 بار درمان است.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نوع درمان در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sz w:val="22"/>
          <w:szCs w:val="22"/>
          <w:rtl/>
        </w:rPr>
        <w:t xml:space="preserve"> دوره زمان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</w:t>
      </w:r>
      <w:r w:rsidRPr="00A71690">
        <w:rPr>
          <w:sz w:val="22"/>
          <w:szCs w:val="22"/>
          <w:rtl/>
        </w:rPr>
        <w:t xml:space="preserve"> از شش ماه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ست</w:t>
      </w:r>
      <w:r w:rsidRPr="00A71690">
        <w:rPr>
          <w:sz w:val="22"/>
          <w:szCs w:val="22"/>
          <w:rtl/>
        </w:rPr>
        <w:t xml:space="preserve"> انجام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</w:t>
      </w:r>
      <w:r w:rsidRPr="00A71690">
        <w:rPr>
          <w:sz w:val="22"/>
          <w:szCs w:val="22"/>
          <w:rtl/>
        </w:rPr>
        <w:t xml:space="preserve">.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معمولاً سه بار در هفته به مدت سه تا چهار هفته تجو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ز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شود،</w:t>
      </w:r>
      <w:r w:rsidRPr="00A71690">
        <w:rPr>
          <w:sz w:val="22"/>
          <w:szCs w:val="22"/>
          <w:rtl/>
        </w:rPr>
        <w:t xml:space="preserve"> اما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زان</w:t>
      </w:r>
      <w:r w:rsidRPr="00A71690">
        <w:rPr>
          <w:sz w:val="22"/>
          <w:szCs w:val="22"/>
          <w:rtl/>
        </w:rPr>
        <w:t xml:space="preserve"> در افراد مختلف متفاوت است.</w:t>
      </w:r>
    </w:p>
    <w:p w14:paraId="627D67F8" w14:textId="73B96CBE" w:rsidR="009F6E25" w:rsidRPr="00A71690" w:rsidRDefault="009F6E25" w:rsidP="009F6E25">
      <w:pPr>
        <w:pStyle w:val="Body"/>
        <w:bidi/>
        <w:rPr>
          <w:sz w:val="22"/>
          <w:szCs w:val="22"/>
        </w:rPr>
      </w:pP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تواند</w:t>
      </w:r>
      <w:r w:rsidRPr="00A71690">
        <w:rPr>
          <w:sz w:val="22"/>
          <w:szCs w:val="22"/>
          <w:rtl/>
        </w:rPr>
        <w:t xml:space="preserve"> با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بدون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شما داده شود.  بستگ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دارد که آ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شما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شده باشد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خ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>.</w:t>
      </w:r>
    </w:p>
    <w:p w14:paraId="24900D27" w14:textId="77777777" w:rsidR="001A4E98" w:rsidRPr="00A71690" w:rsidRDefault="001A4E98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توانا</w:t>
      </w:r>
      <w:r w:rsidRPr="00A71690">
        <w:rPr>
          <w:rFonts w:hint="cs"/>
          <w:b w:val="0"/>
          <w:bCs/>
          <w:sz w:val="36"/>
          <w:szCs w:val="32"/>
          <w:rtl/>
        </w:rPr>
        <w:t>یی</w:t>
      </w:r>
      <w:r w:rsidRPr="00A71690">
        <w:rPr>
          <w:b w:val="0"/>
          <w:bCs/>
          <w:sz w:val="36"/>
          <w:szCs w:val="32"/>
          <w:rtl/>
        </w:rPr>
        <w:t xml:space="preserve"> دادن رضا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ت</w:t>
      </w:r>
      <w:r w:rsidRPr="00A71690">
        <w:rPr>
          <w:b w:val="0"/>
          <w:bCs/>
          <w:sz w:val="36"/>
          <w:szCs w:val="32"/>
          <w:rtl/>
        </w:rPr>
        <w:t xml:space="preserve"> آگاهانه</w:t>
      </w:r>
    </w:p>
    <w:p w14:paraId="455559EC" w14:textId="367F665D" w:rsidR="001A4E98" w:rsidRPr="00A71690" w:rsidRDefault="001A4E98" w:rsidP="00A71690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اگر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خواه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بده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را داشته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</w:t>
      </w:r>
    </w:p>
    <w:p w14:paraId="76679AE2" w14:textId="5CE04B44" w:rsidR="001A4E98" w:rsidRPr="00A71690" w:rsidRDefault="001A4E98" w:rsidP="00A71690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اگر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را ندار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کمتر از 18 سال سن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و روانپزشک شما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خواهد</w:t>
      </w:r>
      <w:r w:rsidRPr="00A71690">
        <w:rPr>
          <w:sz w:val="22"/>
          <w:szCs w:val="22"/>
          <w:rtl/>
        </w:rPr>
        <w:t xml:space="preserve"> به شما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بدهد،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از </w:t>
      </w: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(دادگاه سلامت روان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>) درخواست کنند تا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دادن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به شما دستور بدهد. </w:t>
      </w:r>
    </w:p>
    <w:p w14:paraId="7FADBC5F" w14:textId="77777777" w:rsidR="001A4E98" w:rsidRPr="00A71690" w:rsidRDefault="001A4E98" w:rsidP="001A4E98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دادن</w:t>
      </w:r>
      <w:r w:rsidRPr="00A71690">
        <w:rPr>
          <w:sz w:val="22"/>
          <w:szCs w:val="22"/>
          <w:rtl/>
        </w:rPr>
        <w:t xml:space="preserve">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عن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اطلاعات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را که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م‌گ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درباره 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افت</w:t>
      </w:r>
      <w:r w:rsidRPr="00A71690">
        <w:rPr>
          <w:sz w:val="22"/>
          <w:szCs w:val="22"/>
          <w:rtl/>
        </w:rPr>
        <w:t xml:space="preserve"> درمان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از</w:t>
      </w:r>
      <w:r w:rsidRPr="00A71690">
        <w:rPr>
          <w:sz w:val="22"/>
          <w:szCs w:val="22"/>
          <w:rtl/>
        </w:rPr>
        <w:t xml:space="preserve">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متوجه شده‌ا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و در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خود لحاظ کرده‌ا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. </w:t>
      </w:r>
    </w:p>
    <w:p w14:paraId="4720747C" w14:textId="77777777" w:rsidR="001A4E98" w:rsidRPr="00A71690" w:rsidRDefault="001A4E98" w:rsidP="001A4E98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lastRenderedPageBreak/>
        <w:t>فقط</w:t>
      </w:r>
      <w:r w:rsidRPr="00A71690">
        <w:rPr>
          <w:sz w:val="22"/>
          <w:szCs w:val="22"/>
          <w:rtl/>
        </w:rPr>
        <w:t xml:space="preserve"> زمان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بده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که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انجام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کار را داشته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روانپزشک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با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فرض شروع کند که شما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را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. </w:t>
      </w:r>
    </w:p>
    <w:p w14:paraId="43218925" w14:textId="77777777" w:rsidR="001A4E98" w:rsidRPr="00A71690" w:rsidRDefault="001A4E98" w:rsidP="001A4E98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اگر</w:t>
      </w:r>
      <w:r w:rsidRPr="00A71690">
        <w:rPr>
          <w:sz w:val="22"/>
          <w:szCs w:val="22"/>
          <w:rtl/>
        </w:rPr>
        <w:t xml:space="preserve"> شرا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ط</w:t>
      </w:r>
      <w:r w:rsidRPr="00A71690">
        <w:rPr>
          <w:sz w:val="22"/>
          <w:szCs w:val="22"/>
          <w:rtl/>
        </w:rPr>
        <w:t xml:space="preserve">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را داشته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درمان خاص را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:</w:t>
      </w:r>
    </w:p>
    <w:p w14:paraId="789730F2" w14:textId="4C6A64BF" w:rsidR="001A4E98" w:rsidRPr="00A71690" w:rsidRDefault="001A4E98" w:rsidP="00A71690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اطلاعات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درباره آن درمان خاص به شما داده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</w:t>
      </w:r>
      <w:r w:rsidRPr="00A71690">
        <w:rPr>
          <w:sz w:val="22"/>
          <w:szCs w:val="22"/>
          <w:rtl/>
        </w:rPr>
        <w:t xml:space="preserve"> را بفهم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</w:p>
    <w:p w14:paraId="5B3DB251" w14:textId="47FA816F" w:rsidR="001A4E98" w:rsidRPr="00A71690" w:rsidRDefault="001A4E98" w:rsidP="00A71690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آن اطلاعات را به خاطر بسپار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</w:p>
    <w:p w14:paraId="68EEB7BF" w14:textId="0779C4D1" w:rsidR="001A4E98" w:rsidRPr="00A71690" w:rsidRDefault="001A4E98" w:rsidP="00A71690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اطلاعات را سبک سنگ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کرده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از آن استفاده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و</w:t>
      </w:r>
    </w:p>
    <w:p w14:paraId="290C10ED" w14:textId="01440BD2" w:rsidR="001A4E98" w:rsidRPr="00A71690" w:rsidRDefault="001A4E98" w:rsidP="00A71690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بتوان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خود را اعلام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</w:p>
    <w:p w14:paraId="3DFB0ACE" w14:textId="4EF21536" w:rsidR="001A4E98" w:rsidRPr="00A71690" w:rsidRDefault="001A4E98" w:rsidP="001A4E98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شما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آگاهانه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 زمان و مکان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بررس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شود که به احتمال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اد</w:t>
      </w:r>
      <w:r w:rsidRPr="00A71690">
        <w:rPr>
          <w:sz w:val="22"/>
          <w:szCs w:val="22"/>
          <w:rtl/>
        </w:rPr>
        <w:t xml:space="preserve">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ق</w:t>
      </w:r>
      <w:r w:rsidRPr="00A71690">
        <w:rPr>
          <w:sz w:val="22"/>
          <w:szCs w:val="22"/>
          <w:rtl/>
        </w:rPr>
        <w:t xml:space="preserve"> بتواند صورت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رد</w:t>
      </w:r>
      <w:r w:rsidRPr="00A71690">
        <w:rPr>
          <w:sz w:val="22"/>
          <w:szCs w:val="22"/>
          <w:rtl/>
        </w:rPr>
        <w:t>.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دن</w:t>
      </w:r>
      <w:r w:rsidRPr="00A71690">
        <w:rPr>
          <w:sz w:val="22"/>
          <w:szCs w:val="22"/>
          <w:rtl/>
        </w:rPr>
        <w:t xml:space="preserve"> به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،</w:t>
      </w:r>
      <w:r w:rsidRPr="00A71690">
        <w:rPr>
          <w:sz w:val="22"/>
          <w:szCs w:val="22"/>
          <w:rtl/>
        </w:rPr>
        <w:t xml:space="preserve"> روانپزشک‌تان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از شما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کند. روانپزشک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بطور منظم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شما را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کند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را</w:t>
      </w:r>
      <w:r w:rsidRPr="00A71690">
        <w:rPr>
          <w:sz w:val="22"/>
          <w:szCs w:val="22"/>
          <w:rtl/>
        </w:rPr>
        <w:t xml:space="preserve"> ممکن است تغ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کند.  </w:t>
      </w:r>
    </w:p>
    <w:p w14:paraId="0A3AD384" w14:textId="77777777" w:rsidR="000E7445" w:rsidRPr="005F5A1A" w:rsidRDefault="000E7445" w:rsidP="005F5A1A">
      <w:pPr>
        <w:pStyle w:val="Heading2"/>
        <w:bidi/>
        <w:rPr>
          <w:b w:val="0"/>
          <w:bCs/>
          <w:sz w:val="36"/>
          <w:szCs w:val="32"/>
        </w:rPr>
      </w:pPr>
      <w:r w:rsidRPr="005F5A1A">
        <w:rPr>
          <w:b w:val="0"/>
          <w:bCs/>
          <w:sz w:val="36"/>
          <w:szCs w:val="32"/>
          <w:rtl/>
        </w:rPr>
        <w:t>اگر تما</w:t>
      </w:r>
      <w:r w:rsidRPr="005F5A1A">
        <w:rPr>
          <w:rFonts w:hint="cs"/>
          <w:b w:val="0"/>
          <w:bCs/>
          <w:sz w:val="36"/>
          <w:szCs w:val="32"/>
          <w:rtl/>
        </w:rPr>
        <w:t>ی</w:t>
      </w:r>
      <w:r w:rsidRPr="005F5A1A">
        <w:rPr>
          <w:rFonts w:hint="eastAsia"/>
          <w:b w:val="0"/>
          <w:bCs/>
          <w:sz w:val="36"/>
          <w:szCs w:val="32"/>
          <w:rtl/>
        </w:rPr>
        <w:t>ل</w:t>
      </w:r>
      <w:r w:rsidRPr="005F5A1A">
        <w:rPr>
          <w:b w:val="0"/>
          <w:bCs/>
          <w:sz w:val="36"/>
          <w:szCs w:val="32"/>
          <w:rtl/>
        </w:rPr>
        <w:t xml:space="preserve"> به </w:t>
      </w:r>
      <w:r w:rsidRPr="005F5A1A">
        <w:rPr>
          <w:sz w:val="36"/>
          <w:szCs w:val="32"/>
        </w:rPr>
        <w:t>ECT</w:t>
      </w:r>
      <w:r w:rsidRPr="005F5A1A">
        <w:rPr>
          <w:b w:val="0"/>
          <w:bCs/>
          <w:sz w:val="36"/>
          <w:szCs w:val="32"/>
          <w:rtl/>
        </w:rPr>
        <w:t xml:space="preserve"> دار</w:t>
      </w:r>
      <w:r w:rsidRPr="005F5A1A">
        <w:rPr>
          <w:rFonts w:hint="cs"/>
          <w:b w:val="0"/>
          <w:bCs/>
          <w:sz w:val="36"/>
          <w:szCs w:val="32"/>
          <w:rtl/>
        </w:rPr>
        <w:t>ی</w:t>
      </w:r>
      <w:r w:rsidRPr="005F5A1A">
        <w:rPr>
          <w:rFonts w:hint="eastAsia"/>
          <w:b w:val="0"/>
          <w:bCs/>
          <w:sz w:val="36"/>
          <w:szCs w:val="32"/>
          <w:rtl/>
        </w:rPr>
        <w:t>د</w:t>
      </w:r>
    </w:p>
    <w:p w14:paraId="0DD12282" w14:textId="77777777" w:rsidR="000E7445" w:rsidRPr="00AD41AB" w:rsidRDefault="000E7445" w:rsidP="000E7445">
      <w:pPr>
        <w:pStyle w:val="Body"/>
        <w:bidi/>
        <w:rPr>
          <w:rFonts w:eastAsia="MS Gothic"/>
          <w:b/>
          <w:color w:val="53565A"/>
          <w:sz w:val="28"/>
          <w:szCs w:val="28"/>
        </w:rPr>
      </w:pPr>
      <w:r w:rsidRPr="00AD41AB">
        <w:rPr>
          <w:rFonts w:eastAsia="MS Gothic" w:hint="eastAsia"/>
          <w:b/>
          <w:color w:val="53565A"/>
          <w:sz w:val="28"/>
          <w:szCs w:val="28"/>
          <w:rtl/>
        </w:rPr>
        <w:t>اگر</w:t>
      </w:r>
      <w:r w:rsidRPr="00AD41AB">
        <w:rPr>
          <w:rFonts w:eastAsia="MS Gothic"/>
          <w:b/>
          <w:color w:val="53565A"/>
          <w:sz w:val="28"/>
          <w:szCs w:val="28"/>
          <w:rtl/>
        </w:rPr>
        <w:t xml:space="preserve"> 18 سال </w:t>
      </w:r>
      <w:r w:rsidRPr="00AD41AB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AD41AB">
        <w:rPr>
          <w:rFonts w:eastAsia="MS Gothic" w:hint="eastAsia"/>
          <w:b/>
          <w:color w:val="53565A"/>
          <w:sz w:val="28"/>
          <w:szCs w:val="28"/>
          <w:rtl/>
        </w:rPr>
        <w:t>ا</w:t>
      </w:r>
      <w:r w:rsidRPr="00AD41AB">
        <w:rPr>
          <w:rFonts w:eastAsia="MS Gothic"/>
          <w:b/>
          <w:color w:val="53565A"/>
          <w:sz w:val="28"/>
          <w:szCs w:val="28"/>
          <w:rtl/>
        </w:rPr>
        <w:t xml:space="preserve"> ب</w:t>
      </w:r>
      <w:r w:rsidRPr="00AD41AB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AD41AB">
        <w:rPr>
          <w:rFonts w:eastAsia="MS Gothic" w:hint="eastAsia"/>
          <w:b/>
          <w:color w:val="53565A"/>
          <w:sz w:val="28"/>
          <w:szCs w:val="28"/>
          <w:rtl/>
        </w:rPr>
        <w:t>شتر</w:t>
      </w:r>
      <w:r w:rsidRPr="00AD41AB">
        <w:rPr>
          <w:rFonts w:eastAsia="MS Gothic"/>
          <w:b/>
          <w:color w:val="53565A"/>
          <w:sz w:val="28"/>
          <w:szCs w:val="28"/>
          <w:rtl/>
        </w:rPr>
        <w:t xml:space="preserve"> دار</w:t>
      </w:r>
      <w:r w:rsidRPr="00AD41AB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AD41AB">
        <w:rPr>
          <w:rFonts w:eastAsia="MS Gothic" w:hint="eastAsia"/>
          <w:b/>
          <w:color w:val="53565A"/>
          <w:sz w:val="28"/>
          <w:szCs w:val="28"/>
          <w:rtl/>
        </w:rPr>
        <w:t>د</w:t>
      </w:r>
    </w:p>
    <w:p w14:paraId="2B258781" w14:textId="77777777" w:rsidR="000E7445" w:rsidRPr="00AD41AB" w:rsidRDefault="000E7445" w:rsidP="000E7445">
      <w:pPr>
        <w:pStyle w:val="Body"/>
        <w:bidi/>
        <w:rPr>
          <w:sz w:val="22"/>
          <w:szCs w:val="22"/>
        </w:rPr>
      </w:pPr>
      <w:r w:rsidRPr="00AD41AB">
        <w:rPr>
          <w:rFonts w:hint="eastAsia"/>
          <w:sz w:val="22"/>
          <w:szCs w:val="22"/>
          <w:rtl/>
        </w:rPr>
        <w:t>برا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sz w:val="22"/>
          <w:szCs w:val="22"/>
          <w:rtl/>
        </w:rPr>
        <w:t xml:space="preserve"> انتخاب </w:t>
      </w:r>
      <w:r w:rsidRPr="00AD41AB">
        <w:rPr>
          <w:sz w:val="22"/>
          <w:szCs w:val="22"/>
        </w:rPr>
        <w:t>ECT</w:t>
      </w:r>
      <w:r w:rsidRPr="00AD41AB">
        <w:rPr>
          <w:sz w:val="22"/>
          <w:szCs w:val="22"/>
          <w:rtl/>
        </w:rPr>
        <w:t xml:space="preserve"> با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همه مع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ارها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sz w:val="22"/>
          <w:szCs w:val="22"/>
          <w:rtl/>
        </w:rPr>
        <w:t xml:space="preserve"> ز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ر</w:t>
      </w:r>
      <w:r w:rsidRPr="00AD41AB">
        <w:rPr>
          <w:sz w:val="22"/>
          <w:szCs w:val="22"/>
          <w:rtl/>
        </w:rPr>
        <w:t xml:space="preserve"> را داشته باش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>:</w:t>
      </w:r>
    </w:p>
    <w:p w14:paraId="59CC3521" w14:textId="29934E39" w:rsidR="000E7445" w:rsidRPr="00AD41AB" w:rsidRDefault="000E7445" w:rsidP="00AD41AB">
      <w:pPr>
        <w:pStyle w:val="Bullet1"/>
        <w:bidi/>
        <w:rPr>
          <w:sz w:val="22"/>
          <w:szCs w:val="22"/>
        </w:rPr>
      </w:pPr>
      <w:r w:rsidRPr="00AD41AB">
        <w:rPr>
          <w:sz w:val="22"/>
          <w:szCs w:val="22"/>
          <w:rtl/>
        </w:rPr>
        <w:t>توانا</w:t>
      </w:r>
      <w:r w:rsidRPr="00AD41AB">
        <w:rPr>
          <w:rFonts w:hint="cs"/>
          <w:sz w:val="22"/>
          <w:szCs w:val="22"/>
          <w:rtl/>
        </w:rPr>
        <w:t>یی</w:t>
      </w:r>
      <w:r w:rsidRPr="00AD41AB">
        <w:rPr>
          <w:sz w:val="22"/>
          <w:szCs w:val="22"/>
          <w:rtl/>
        </w:rPr>
        <w:t xml:space="preserve"> دادن رضا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ت</w:t>
      </w:r>
      <w:r w:rsidRPr="00AD41AB">
        <w:rPr>
          <w:sz w:val="22"/>
          <w:szCs w:val="22"/>
          <w:rtl/>
        </w:rPr>
        <w:t xml:space="preserve"> آگاهانه را داشته باش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و</w:t>
      </w:r>
    </w:p>
    <w:p w14:paraId="0A1F27F4" w14:textId="320C6BED" w:rsidR="000E7445" w:rsidRPr="00A71690" w:rsidRDefault="000E7445" w:rsidP="00AD41AB">
      <w:pPr>
        <w:pStyle w:val="Bullet1"/>
        <w:bidi/>
        <w:rPr>
          <w:rFonts w:eastAsia="MS Gothic"/>
          <w:bCs/>
          <w:color w:val="53565A"/>
          <w:sz w:val="28"/>
          <w:szCs w:val="28"/>
        </w:rPr>
      </w:pPr>
      <w:r w:rsidRPr="00AD41AB">
        <w:rPr>
          <w:sz w:val="22"/>
          <w:szCs w:val="22"/>
          <w:rtl/>
        </w:rPr>
        <w:t>رضا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ت</w:t>
      </w:r>
      <w:r w:rsidRPr="00AD41AB">
        <w:rPr>
          <w:sz w:val="22"/>
          <w:szCs w:val="22"/>
          <w:rtl/>
        </w:rPr>
        <w:t xml:space="preserve"> خود را کتب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sz w:val="22"/>
          <w:szCs w:val="22"/>
          <w:rtl/>
        </w:rPr>
        <w:t xml:space="preserve"> ارا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ه</w:t>
      </w:r>
      <w:r w:rsidRPr="00AD41AB">
        <w:rPr>
          <w:sz w:val="22"/>
          <w:szCs w:val="22"/>
          <w:rtl/>
        </w:rPr>
        <w:t xml:space="preserve"> ده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>.</w:t>
      </w:r>
    </w:p>
    <w:p w14:paraId="684C83DF" w14:textId="77777777" w:rsidR="000E7445" w:rsidRPr="00AD41AB" w:rsidRDefault="000E7445" w:rsidP="00AD41AB">
      <w:pPr>
        <w:pStyle w:val="Bodyafterbullets"/>
        <w:bidi/>
        <w:rPr>
          <w:sz w:val="22"/>
          <w:szCs w:val="22"/>
        </w:rPr>
      </w:pPr>
      <w:r w:rsidRPr="00AD41AB">
        <w:rPr>
          <w:rFonts w:hint="eastAsia"/>
          <w:sz w:val="22"/>
          <w:szCs w:val="22"/>
          <w:rtl/>
        </w:rPr>
        <w:t>اگر</w:t>
      </w:r>
      <w:r w:rsidRPr="00AD41AB">
        <w:rPr>
          <w:sz w:val="22"/>
          <w:szCs w:val="22"/>
          <w:rtl/>
        </w:rPr>
        <w:t xml:space="preserve"> توانا</w:t>
      </w:r>
      <w:r w:rsidRPr="00AD41AB">
        <w:rPr>
          <w:rFonts w:hint="cs"/>
          <w:sz w:val="22"/>
          <w:szCs w:val="22"/>
          <w:rtl/>
        </w:rPr>
        <w:t>یی</w:t>
      </w:r>
      <w:r w:rsidRPr="00AD41AB">
        <w:rPr>
          <w:sz w:val="22"/>
          <w:szCs w:val="22"/>
          <w:rtl/>
        </w:rPr>
        <w:t xml:space="preserve"> آن را ندار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اما دستورالعمل اجرا</w:t>
      </w:r>
      <w:r w:rsidRPr="00AD41AB">
        <w:rPr>
          <w:rFonts w:hint="cs"/>
          <w:sz w:val="22"/>
          <w:szCs w:val="22"/>
          <w:rtl/>
        </w:rPr>
        <w:t>یی</w:t>
      </w:r>
      <w:r w:rsidRPr="00AD41AB">
        <w:rPr>
          <w:sz w:val="22"/>
          <w:szCs w:val="22"/>
          <w:rtl/>
        </w:rPr>
        <w:t xml:space="preserve"> دار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که م</w:t>
      </w:r>
      <w:r w:rsidRPr="00AD41AB">
        <w:rPr>
          <w:rFonts w:hint="cs"/>
          <w:sz w:val="22"/>
          <w:szCs w:val="22"/>
          <w:rtl/>
        </w:rPr>
        <w:t>ی‌</w:t>
      </w:r>
      <w:r w:rsidRPr="00AD41AB">
        <w:rPr>
          <w:rFonts w:hint="eastAsia"/>
          <w:sz w:val="22"/>
          <w:szCs w:val="22"/>
          <w:rtl/>
        </w:rPr>
        <w:t>گو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انتخاب م</w:t>
      </w:r>
      <w:r w:rsidRPr="00AD41AB">
        <w:rPr>
          <w:rFonts w:hint="cs"/>
          <w:sz w:val="22"/>
          <w:szCs w:val="22"/>
          <w:rtl/>
        </w:rPr>
        <w:t>ی‌</w:t>
      </w:r>
      <w:r w:rsidRPr="00AD41AB">
        <w:rPr>
          <w:rFonts w:hint="eastAsia"/>
          <w:sz w:val="22"/>
          <w:szCs w:val="22"/>
          <w:rtl/>
        </w:rPr>
        <w:t>کن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</w:t>
      </w:r>
      <w:r w:rsidRPr="00AD41AB">
        <w:rPr>
          <w:sz w:val="22"/>
          <w:szCs w:val="22"/>
        </w:rPr>
        <w:t>ECT</w:t>
      </w:r>
      <w:r w:rsidRPr="00AD41AB">
        <w:rPr>
          <w:sz w:val="22"/>
          <w:szCs w:val="22"/>
          <w:rtl/>
        </w:rPr>
        <w:t xml:space="preserve"> انجام شود، قبل از انجام </w:t>
      </w:r>
      <w:r w:rsidRPr="00AD41AB">
        <w:rPr>
          <w:sz w:val="22"/>
          <w:szCs w:val="22"/>
        </w:rPr>
        <w:t>ECT</w:t>
      </w:r>
      <w:r w:rsidRPr="00AD41AB">
        <w:rPr>
          <w:sz w:val="22"/>
          <w:szCs w:val="22"/>
          <w:rtl/>
        </w:rPr>
        <w:t xml:space="preserve"> ن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ز</w:t>
      </w:r>
      <w:r w:rsidRPr="00AD41AB">
        <w:rPr>
          <w:sz w:val="22"/>
          <w:szCs w:val="22"/>
          <w:rtl/>
        </w:rPr>
        <w:t xml:space="preserve"> با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 از </w:t>
      </w:r>
      <w:r w:rsidRPr="00AD41AB">
        <w:rPr>
          <w:sz w:val="22"/>
          <w:szCs w:val="22"/>
        </w:rPr>
        <w:t>Mental Health Tribunal</w:t>
      </w:r>
      <w:r w:rsidRPr="00AD41AB">
        <w:rPr>
          <w:sz w:val="22"/>
          <w:szCs w:val="22"/>
          <w:rtl/>
        </w:rPr>
        <w:t xml:space="preserve"> تأ</w:t>
      </w:r>
      <w:r w:rsidRPr="00AD41AB">
        <w:rPr>
          <w:rFonts w:hint="cs"/>
          <w:sz w:val="22"/>
          <w:szCs w:val="22"/>
          <w:rtl/>
        </w:rPr>
        <w:t>یی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ه</w:t>
      </w:r>
      <w:r w:rsidRPr="00AD41AB">
        <w:rPr>
          <w:sz w:val="22"/>
          <w:szCs w:val="22"/>
          <w:rtl/>
        </w:rPr>
        <w:t xml:space="preserve"> بگ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ر</w:t>
      </w:r>
      <w:r w:rsidRPr="00AD41AB">
        <w:rPr>
          <w:rFonts w:hint="cs"/>
          <w:sz w:val="22"/>
          <w:szCs w:val="22"/>
          <w:rtl/>
        </w:rPr>
        <w:t>ی</w:t>
      </w:r>
      <w:r w:rsidRPr="00AD41AB">
        <w:rPr>
          <w:rFonts w:hint="eastAsia"/>
          <w:sz w:val="22"/>
          <w:szCs w:val="22"/>
          <w:rtl/>
        </w:rPr>
        <w:t>د</w:t>
      </w:r>
      <w:r w:rsidRPr="00AD41AB">
        <w:rPr>
          <w:sz w:val="22"/>
          <w:szCs w:val="22"/>
          <w:rtl/>
        </w:rPr>
        <w:t xml:space="preserve">.  </w:t>
      </w:r>
    </w:p>
    <w:p w14:paraId="5A6BDFBF" w14:textId="77777777" w:rsidR="000E7445" w:rsidRPr="00AD41AB" w:rsidRDefault="000E7445" w:rsidP="000E7445">
      <w:pPr>
        <w:pStyle w:val="Body"/>
        <w:bidi/>
        <w:rPr>
          <w:rFonts w:eastAsia="MS Gothic"/>
          <w:b/>
          <w:color w:val="53565A"/>
          <w:sz w:val="28"/>
          <w:szCs w:val="28"/>
        </w:rPr>
      </w:pPr>
      <w:r w:rsidRPr="00AD41AB">
        <w:rPr>
          <w:rFonts w:eastAsia="MS Gothic" w:hint="eastAsia"/>
          <w:b/>
          <w:color w:val="53565A"/>
          <w:sz w:val="28"/>
          <w:szCs w:val="28"/>
          <w:rtl/>
        </w:rPr>
        <w:t>اگر</w:t>
      </w:r>
      <w:r w:rsidRPr="00AD41AB">
        <w:rPr>
          <w:rFonts w:eastAsia="MS Gothic"/>
          <w:b/>
          <w:color w:val="53565A"/>
          <w:sz w:val="28"/>
          <w:szCs w:val="28"/>
          <w:rtl/>
        </w:rPr>
        <w:t xml:space="preserve"> کمتر از 18 سال دار</w:t>
      </w:r>
      <w:r w:rsidRPr="00AD41AB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AD41AB">
        <w:rPr>
          <w:rFonts w:eastAsia="MS Gothic" w:hint="eastAsia"/>
          <w:b/>
          <w:color w:val="53565A"/>
          <w:sz w:val="28"/>
          <w:szCs w:val="28"/>
          <w:rtl/>
        </w:rPr>
        <w:t>د</w:t>
      </w:r>
    </w:p>
    <w:p w14:paraId="77738524" w14:textId="77777777" w:rsidR="000E7445" w:rsidRPr="00D92096" w:rsidRDefault="000E7445" w:rsidP="00D92096">
      <w:pPr>
        <w:pStyle w:val="Bodyafterbullets"/>
        <w:bidi/>
        <w:rPr>
          <w:sz w:val="22"/>
          <w:szCs w:val="22"/>
        </w:rPr>
      </w:pPr>
      <w:r w:rsidRPr="00D92096">
        <w:rPr>
          <w:rFonts w:hint="eastAsia"/>
          <w:sz w:val="22"/>
          <w:szCs w:val="22"/>
          <w:rtl/>
        </w:rPr>
        <w:t>روانپزشک</w:t>
      </w:r>
      <w:r w:rsidRPr="00D92096">
        <w:rPr>
          <w:sz w:val="22"/>
          <w:szCs w:val="22"/>
          <w:rtl/>
        </w:rPr>
        <w:t xml:space="preserve"> با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از </w:t>
      </w:r>
      <w:r w:rsidRPr="00D92096">
        <w:rPr>
          <w:sz w:val="22"/>
          <w:szCs w:val="22"/>
        </w:rPr>
        <w:t>Mental Health Tribunal</w:t>
      </w:r>
      <w:r w:rsidRPr="00D92096">
        <w:rPr>
          <w:sz w:val="22"/>
          <w:szCs w:val="22"/>
          <w:rtl/>
        </w:rPr>
        <w:t xml:space="preserve"> درخواست تا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ه</w:t>
      </w:r>
      <w:r w:rsidRPr="00D92096">
        <w:rPr>
          <w:sz w:val="22"/>
          <w:szCs w:val="22"/>
          <w:rtl/>
        </w:rPr>
        <w:t xml:space="preserve"> کند. حت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اگر خودتان 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ا</w:t>
      </w:r>
      <w:r w:rsidRPr="00D92096">
        <w:rPr>
          <w:sz w:val="22"/>
          <w:szCs w:val="22"/>
          <w:rtl/>
        </w:rPr>
        <w:t xml:space="preserve"> والد 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ا</w:t>
      </w:r>
      <w:r w:rsidRPr="00D92096">
        <w:rPr>
          <w:sz w:val="22"/>
          <w:szCs w:val="22"/>
          <w:rtl/>
        </w:rPr>
        <w:t xml:space="preserve"> ق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م</w:t>
      </w:r>
      <w:r w:rsidRPr="00D92096">
        <w:rPr>
          <w:sz w:val="22"/>
          <w:szCs w:val="22"/>
          <w:rtl/>
        </w:rPr>
        <w:t xml:space="preserve"> شما تما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ل</w:t>
      </w:r>
      <w:r w:rsidRPr="00D92096">
        <w:rPr>
          <w:sz w:val="22"/>
          <w:szCs w:val="22"/>
          <w:rtl/>
        </w:rPr>
        <w:t xml:space="preserve"> به انجام </w:t>
      </w: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دار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با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درخواست تا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ه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کنند.</w:t>
      </w:r>
    </w:p>
    <w:p w14:paraId="163B6E41" w14:textId="25C79F5B" w:rsidR="000E7445" w:rsidRPr="00D92096" w:rsidRDefault="000E7445" w:rsidP="00D92096">
      <w:pPr>
        <w:pStyle w:val="Bodyafterbullets"/>
        <w:bidi/>
        <w:rPr>
          <w:sz w:val="22"/>
          <w:szCs w:val="22"/>
        </w:rPr>
      </w:pPr>
      <w:r w:rsidRPr="00D92096">
        <w:rPr>
          <w:rFonts w:hint="eastAsia"/>
          <w:sz w:val="22"/>
          <w:szCs w:val="22"/>
          <w:rtl/>
        </w:rPr>
        <w:t>اگر</w:t>
      </w:r>
      <w:r w:rsidRPr="00D92096">
        <w:rPr>
          <w:sz w:val="22"/>
          <w:szCs w:val="22"/>
          <w:rtl/>
        </w:rPr>
        <w:t xml:space="preserve">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رضا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داده‌ا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د،</w:t>
      </w:r>
      <w:r w:rsidRPr="00D92096">
        <w:rPr>
          <w:sz w:val="22"/>
          <w:szCs w:val="22"/>
          <w:rtl/>
        </w:rPr>
        <w:t xml:space="preserve"> در هر زمان م</w:t>
      </w:r>
      <w:r w:rsidRPr="00D92096">
        <w:rPr>
          <w:rFonts w:hint="cs"/>
          <w:sz w:val="22"/>
          <w:szCs w:val="22"/>
          <w:rtl/>
        </w:rPr>
        <w:t>ی‌</w:t>
      </w:r>
      <w:r w:rsidRPr="00D92096">
        <w:rPr>
          <w:rFonts w:hint="eastAsia"/>
          <w:sz w:val="22"/>
          <w:szCs w:val="22"/>
          <w:rtl/>
        </w:rPr>
        <w:t>توان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تصم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م</w:t>
      </w:r>
      <w:r w:rsidRPr="00D92096">
        <w:rPr>
          <w:sz w:val="22"/>
          <w:szCs w:val="22"/>
          <w:rtl/>
        </w:rPr>
        <w:t xml:space="preserve"> بگ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تا آن را متوقف کن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>.</w:t>
      </w:r>
    </w:p>
    <w:p w14:paraId="1AE4513D" w14:textId="77777777" w:rsidR="00082FA4" w:rsidRPr="007A6544" w:rsidRDefault="00082FA4" w:rsidP="00A71690">
      <w:pPr>
        <w:pStyle w:val="Heading2"/>
        <w:bidi/>
        <w:rPr>
          <w:sz w:val="36"/>
          <w:szCs w:val="32"/>
        </w:rPr>
      </w:pPr>
      <w:r w:rsidRPr="007A6544">
        <w:rPr>
          <w:sz w:val="36"/>
          <w:szCs w:val="32"/>
        </w:rPr>
        <w:t>ECT</w:t>
      </w:r>
      <w:r w:rsidRPr="007A6544">
        <w:rPr>
          <w:sz w:val="36"/>
          <w:szCs w:val="32"/>
          <w:rtl/>
        </w:rPr>
        <w:t xml:space="preserve"> </w:t>
      </w:r>
      <w:r w:rsidRPr="007A6544">
        <w:rPr>
          <w:b w:val="0"/>
          <w:bCs/>
          <w:sz w:val="36"/>
          <w:szCs w:val="32"/>
          <w:rtl/>
        </w:rPr>
        <w:t>اجبار</w:t>
      </w:r>
      <w:r w:rsidRPr="007A6544">
        <w:rPr>
          <w:rFonts w:hint="cs"/>
          <w:b w:val="0"/>
          <w:bCs/>
          <w:sz w:val="36"/>
          <w:szCs w:val="32"/>
          <w:rtl/>
        </w:rPr>
        <w:t>ی</w:t>
      </w:r>
    </w:p>
    <w:p w14:paraId="54F36C3B" w14:textId="440D4EC0" w:rsidR="00082FA4" w:rsidRPr="00A71690" w:rsidRDefault="00082FA4" w:rsidP="00082FA4">
      <w:pPr>
        <w:pStyle w:val="Body"/>
        <w:bidi/>
        <w:rPr>
          <w:sz w:val="22"/>
          <w:szCs w:val="22"/>
        </w:rPr>
      </w:pP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عن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چه 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نباش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نداشته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انجام شود. قبل از انجام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آن را تا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کند.</w:t>
      </w:r>
    </w:p>
    <w:p w14:paraId="637E0997" w14:textId="77777777" w:rsidR="00C539D0" w:rsidRPr="007A6544" w:rsidRDefault="00C539D0" w:rsidP="00C539D0">
      <w:pPr>
        <w:pStyle w:val="Body"/>
        <w:bidi/>
        <w:rPr>
          <w:rFonts w:eastAsia="MS Gothic"/>
          <w:b/>
          <w:color w:val="53565A"/>
          <w:sz w:val="28"/>
          <w:szCs w:val="28"/>
        </w:rPr>
      </w:pPr>
      <w:r w:rsidRPr="007A6544">
        <w:rPr>
          <w:rFonts w:eastAsia="MS Gothic"/>
          <w:b/>
          <w:color w:val="53565A"/>
          <w:sz w:val="28"/>
          <w:szCs w:val="28"/>
          <w:rtl/>
        </w:rPr>
        <w:t xml:space="preserve">اگر 18 سال </w:t>
      </w:r>
      <w:r w:rsidRPr="007A6544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7A6544">
        <w:rPr>
          <w:rFonts w:eastAsia="MS Gothic" w:hint="eastAsia"/>
          <w:b/>
          <w:color w:val="53565A"/>
          <w:sz w:val="28"/>
          <w:szCs w:val="28"/>
          <w:rtl/>
        </w:rPr>
        <w:t>ا</w:t>
      </w:r>
      <w:r w:rsidRPr="007A6544">
        <w:rPr>
          <w:rFonts w:eastAsia="MS Gothic"/>
          <w:b/>
          <w:color w:val="53565A"/>
          <w:sz w:val="28"/>
          <w:szCs w:val="28"/>
          <w:rtl/>
        </w:rPr>
        <w:t xml:space="preserve"> ب</w:t>
      </w:r>
      <w:r w:rsidRPr="007A6544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7A6544">
        <w:rPr>
          <w:rFonts w:eastAsia="MS Gothic" w:hint="eastAsia"/>
          <w:b/>
          <w:color w:val="53565A"/>
          <w:sz w:val="28"/>
          <w:szCs w:val="28"/>
          <w:rtl/>
        </w:rPr>
        <w:t>شتر</w:t>
      </w:r>
      <w:r w:rsidRPr="007A6544">
        <w:rPr>
          <w:rFonts w:eastAsia="MS Gothic"/>
          <w:b/>
          <w:color w:val="53565A"/>
          <w:sz w:val="28"/>
          <w:szCs w:val="28"/>
          <w:rtl/>
        </w:rPr>
        <w:t xml:space="preserve"> دار</w:t>
      </w:r>
      <w:r w:rsidRPr="007A6544">
        <w:rPr>
          <w:rFonts w:eastAsia="MS Gothic" w:hint="cs"/>
          <w:b/>
          <w:color w:val="53565A"/>
          <w:sz w:val="28"/>
          <w:szCs w:val="28"/>
          <w:rtl/>
        </w:rPr>
        <w:t>ی</w:t>
      </w:r>
      <w:r w:rsidRPr="007A6544">
        <w:rPr>
          <w:rFonts w:eastAsia="MS Gothic" w:hint="eastAsia"/>
          <w:b/>
          <w:color w:val="53565A"/>
          <w:sz w:val="28"/>
          <w:szCs w:val="28"/>
          <w:rtl/>
        </w:rPr>
        <w:t>د</w:t>
      </w:r>
    </w:p>
    <w:p w14:paraId="7542C3D0" w14:textId="77777777" w:rsidR="00C539D0" w:rsidRPr="007A6544" w:rsidRDefault="00C539D0" w:rsidP="00C539D0">
      <w:pPr>
        <w:pStyle w:val="Body"/>
        <w:bidi/>
        <w:rPr>
          <w:sz w:val="22"/>
          <w:szCs w:val="22"/>
        </w:rPr>
      </w:pPr>
      <w:r w:rsidRPr="007A6544">
        <w:rPr>
          <w:sz w:val="22"/>
          <w:szCs w:val="22"/>
        </w:rPr>
        <w:t>ECT</w:t>
      </w:r>
      <w:r w:rsidRPr="007A6544">
        <w:rPr>
          <w:sz w:val="22"/>
          <w:szCs w:val="22"/>
          <w:rtl/>
        </w:rPr>
        <w:t xml:space="preserve"> فقط زمان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sz w:val="22"/>
          <w:szCs w:val="22"/>
          <w:rtl/>
        </w:rPr>
        <w:t xml:space="preserve"> بدون رضا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ت</w:t>
      </w:r>
      <w:r w:rsidRPr="007A6544">
        <w:rPr>
          <w:sz w:val="22"/>
          <w:szCs w:val="22"/>
          <w:rtl/>
        </w:rPr>
        <w:t xml:space="preserve"> شما انجام م</w:t>
      </w:r>
      <w:r w:rsidRPr="007A6544">
        <w:rPr>
          <w:rFonts w:hint="cs"/>
          <w:sz w:val="22"/>
          <w:szCs w:val="22"/>
          <w:rtl/>
        </w:rPr>
        <w:t>ی‌</w:t>
      </w:r>
      <w:r w:rsidRPr="007A6544">
        <w:rPr>
          <w:rFonts w:hint="eastAsia"/>
          <w:sz w:val="22"/>
          <w:szCs w:val="22"/>
          <w:rtl/>
        </w:rPr>
        <w:t>شود</w:t>
      </w:r>
      <w:r w:rsidRPr="007A6544">
        <w:rPr>
          <w:sz w:val="22"/>
          <w:szCs w:val="22"/>
          <w:rtl/>
        </w:rPr>
        <w:t xml:space="preserve"> که :</w:t>
      </w:r>
    </w:p>
    <w:p w14:paraId="1D5EFA3A" w14:textId="06341128" w:rsidR="00C539D0" w:rsidRPr="00D92096" w:rsidRDefault="00C539D0" w:rsidP="00D92096">
      <w:pPr>
        <w:pStyle w:val="Bullet1"/>
        <w:bidi/>
        <w:ind w:left="284"/>
        <w:rPr>
          <w:sz w:val="22"/>
          <w:szCs w:val="22"/>
        </w:rPr>
      </w:pPr>
      <w:r w:rsidRPr="00D92096">
        <w:rPr>
          <w:sz w:val="22"/>
          <w:szCs w:val="22"/>
          <w:rtl/>
        </w:rPr>
        <w:t>توانا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sz w:val="22"/>
          <w:szCs w:val="22"/>
          <w:rtl/>
        </w:rPr>
        <w:t xml:space="preserve"> دادن رضا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نداشته باش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د،</w:t>
      </w:r>
    </w:p>
    <w:p w14:paraId="5FB239B1" w14:textId="35AF4187" w:rsidR="00C539D0" w:rsidRPr="00D92096" w:rsidRDefault="00C539D0" w:rsidP="00D92096">
      <w:pPr>
        <w:pStyle w:val="Bullet1"/>
        <w:bidi/>
        <w:ind w:left="284"/>
        <w:rPr>
          <w:sz w:val="22"/>
          <w:szCs w:val="22"/>
        </w:rPr>
      </w:pP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روش درمان با کمتر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ن</w:t>
      </w:r>
      <w:r w:rsidRPr="00D92096">
        <w:rPr>
          <w:sz w:val="22"/>
          <w:szCs w:val="22"/>
          <w:rtl/>
        </w:rPr>
        <w:t xml:space="preserve"> محدود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شما باشد و</w:t>
      </w:r>
    </w:p>
    <w:p w14:paraId="535C2519" w14:textId="684ED66F" w:rsidR="00C539D0" w:rsidRPr="007A6544" w:rsidRDefault="00C539D0" w:rsidP="00D92096">
      <w:pPr>
        <w:pStyle w:val="Bullet1"/>
        <w:bidi/>
        <w:ind w:left="284"/>
        <w:rPr>
          <w:sz w:val="22"/>
          <w:szCs w:val="22"/>
        </w:rPr>
      </w:pPr>
      <w:r w:rsidRPr="00D92096">
        <w:rPr>
          <w:sz w:val="22"/>
          <w:szCs w:val="22"/>
          <w:rtl/>
        </w:rPr>
        <w:t>اگر ب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مار</w:t>
      </w:r>
      <w:r w:rsidRPr="00D92096">
        <w:rPr>
          <w:sz w:val="22"/>
          <w:szCs w:val="22"/>
          <w:rtl/>
        </w:rPr>
        <w:t xml:space="preserve"> تحت حکم درمان اجبار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ست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د،</w:t>
      </w:r>
      <w:r w:rsidRPr="00D92096">
        <w:rPr>
          <w:sz w:val="22"/>
          <w:szCs w:val="22"/>
          <w:rtl/>
        </w:rPr>
        <w:t xml:space="preserve"> تصم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م</w:t>
      </w:r>
      <w:r w:rsidRPr="00D92096">
        <w:rPr>
          <w:sz w:val="22"/>
          <w:szCs w:val="22"/>
          <w:rtl/>
        </w:rPr>
        <w:t xml:space="preserve"> 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رنده</w:t>
      </w:r>
      <w:r w:rsidRPr="00D92096">
        <w:rPr>
          <w:sz w:val="22"/>
          <w:szCs w:val="22"/>
          <w:rtl/>
        </w:rPr>
        <w:t xml:space="preserve"> درمان پزشک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ا</w:t>
      </w:r>
      <w:r w:rsidRPr="00D92096">
        <w:rPr>
          <w:sz w:val="22"/>
          <w:szCs w:val="22"/>
          <w:rtl/>
        </w:rPr>
        <w:t xml:space="preserve"> دستورالعمل اجرا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sz w:val="22"/>
          <w:szCs w:val="22"/>
          <w:rtl/>
        </w:rPr>
        <w:t xml:space="preserve"> شما</w:t>
      </w:r>
      <w:r w:rsidRPr="007A6544">
        <w:rPr>
          <w:sz w:val="22"/>
          <w:szCs w:val="22"/>
          <w:rtl/>
        </w:rPr>
        <w:t xml:space="preserve"> م</w:t>
      </w:r>
      <w:r w:rsidRPr="007A6544">
        <w:rPr>
          <w:rFonts w:hint="cs"/>
          <w:sz w:val="22"/>
          <w:szCs w:val="22"/>
          <w:rtl/>
        </w:rPr>
        <w:t>ی‌</w:t>
      </w:r>
      <w:r w:rsidRPr="007A6544">
        <w:rPr>
          <w:rFonts w:hint="eastAsia"/>
          <w:sz w:val="22"/>
          <w:szCs w:val="22"/>
          <w:rtl/>
        </w:rPr>
        <w:t>گو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د</w:t>
      </w:r>
      <w:r w:rsidRPr="007A6544">
        <w:rPr>
          <w:sz w:val="22"/>
          <w:szCs w:val="22"/>
          <w:rtl/>
        </w:rPr>
        <w:t xml:space="preserve"> که م</w:t>
      </w:r>
      <w:r w:rsidRPr="007A6544">
        <w:rPr>
          <w:rFonts w:hint="cs"/>
          <w:sz w:val="22"/>
          <w:szCs w:val="22"/>
          <w:rtl/>
        </w:rPr>
        <w:t>ی‌</w:t>
      </w:r>
      <w:r w:rsidRPr="007A6544">
        <w:rPr>
          <w:rFonts w:hint="eastAsia"/>
          <w:sz w:val="22"/>
          <w:szCs w:val="22"/>
          <w:rtl/>
        </w:rPr>
        <w:t>توان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د</w:t>
      </w:r>
      <w:r w:rsidRPr="007A6544">
        <w:rPr>
          <w:sz w:val="22"/>
          <w:szCs w:val="22"/>
          <w:rtl/>
        </w:rPr>
        <w:t xml:space="preserve"> </w:t>
      </w:r>
      <w:r w:rsidRPr="007A6544">
        <w:rPr>
          <w:sz w:val="22"/>
          <w:szCs w:val="22"/>
        </w:rPr>
        <w:t>ECT</w:t>
      </w:r>
      <w:r w:rsidRPr="007A6544">
        <w:rPr>
          <w:sz w:val="22"/>
          <w:szCs w:val="22"/>
          <w:rtl/>
        </w:rPr>
        <w:t xml:space="preserve"> انجام ده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د</w:t>
      </w:r>
      <w:r w:rsidRPr="007A6544">
        <w:rPr>
          <w:sz w:val="22"/>
          <w:szCs w:val="22"/>
          <w:rtl/>
        </w:rPr>
        <w:t xml:space="preserve">. </w:t>
      </w:r>
    </w:p>
    <w:p w14:paraId="11081C35" w14:textId="77777777" w:rsidR="00C539D0" w:rsidRPr="007A6544" w:rsidRDefault="00C539D0" w:rsidP="00C539D0">
      <w:pPr>
        <w:pStyle w:val="Body"/>
        <w:bidi/>
        <w:rPr>
          <w:sz w:val="22"/>
          <w:szCs w:val="22"/>
        </w:rPr>
      </w:pPr>
      <w:r w:rsidRPr="007A6544">
        <w:rPr>
          <w:rFonts w:hint="eastAsia"/>
          <w:sz w:val="22"/>
          <w:szCs w:val="22"/>
          <w:rtl/>
        </w:rPr>
        <w:t>همچن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ن</w:t>
      </w:r>
      <w:r w:rsidRPr="007A6544">
        <w:rPr>
          <w:sz w:val="22"/>
          <w:szCs w:val="22"/>
          <w:rtl/>
        </w:rPr>
        <w:t xml:space="preserve"> روانپزشک شما با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د</w:t>
      </w:r>
      <w:r w:rsidRPr="007A6544">
        <w:rPr>
          <w:sz w:val="22"/>
          <w:szCs w:val="22"/>
          <w:rtl/>
        </w:rPr>
        <w:t xml:space="preserve"> از </w:t>
      </w:r>
      <w:r w:rsidRPr="007A6544">
        <w:rPr>
          <w:sz w:val="22"/>
          <w:szCs w:val="22"/>
        </w:rPr>
        <w:t>Mental Health Tribunal</w:t>
      </w:r>
      <w:r w:rsidRPr="007A6544">
        <w:rPr>
          <w:sz w:val="22"/>
          <w:szCs w:val="22"/>
          <w:rtl/>
        </w:rPr>
        <w:t xml:space="preserve"> تقاضا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sz w:val="22"/>
          <w:szCs w:val="22"/>
          <w:rtl/>
        </w:rPr>
        <w:t xml:space="preserve"> تا</w:t>
      </w:r>
      <w:r w:rsidRPr="007A6544">
        <w:rPr>
          <w:rFonts w:hint="cs"/>
          <w:sz w:val="22"/>
          <w:szCs w:val="22"/>
          <w:rtl/>
        </w:rPr>
        <w:t>یی</w:t>
      </w:r>
      <w:r w:rsidRPr="007A6544">
        <w:rPr>
          <w:rFonts w:hint="eastAsia"/>
          <w:sz w:val="22"/>
          <w:szCs w:val="22"/>
          <w:rtl/>
        </w:rPr>
        <w:t>د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ه</w:t>
      </w:r>
      <w:r w:rsidRPr="007A6544">
        <w:rPr>
          <w:sz w:val="22"/>
          <w:szCs w:val="22"/>
          <w:rtl/>
        </w:rPr>
        <w:t xml:space="preserve"> کند و آنها ا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ن</w:t>
      </w:r>
      <w:r w:rsidRPr="007A6544">
        <w:rPr>
          <w:sz w:val="22"/>
          <w:szCs w:val="22"/>
          <w:rtl/>
        </w:rPr>
        <w:t xml:space="preserve"> تصم</w:t>
      </w:r>
      <w:r w:rsidRPr="007A6544">
        <w:rPr>
          <w:rFonts w:hint="cs"/>
          <w:sz w:val="22"/>
          <w:szCs w:val="22"/>
          <w:rtl/>
        </w:rPr>
        <w:t>ی</w:t>
      </w:r>
      <w:r w:rsidRPr="007A6544">
        <w:rPr>
          <w:rFonts w:hint="eastAsia"/>
          <w:sz w:val="22"/>
          <w:szCs w:val="22"/>
          <w:rtl/>
        </w:rPr>
        <w:t>م</w:t>
      </w:r>
      <w:r w:rsidRPr="007A6544">
        <w:rPr>
          <w:sz w:val="22"/>
          <w:szCs w:val="22"/>
          <w:rtl/>
        </w:rPr>
        <w:t xml:space="preserve"> را تا</w:t>
      </w:r>
      <w:r w:rsidRPr="007A6544">
        <w:rPr>
          <w:rFonts w:hint="cs"/>
          <w:sz w:val="22"/>
          <w:szCs w:val="22"/>
          <w:rtl/>
        </w:rPr>
        <w:t>یی</w:t>
      </w:r>
      <w:r w:rsidRPr="007A6544">
        <w:rPr>
          <w:rFonts w:hint="eastAsia"/>
          <w:sz w:val="22"/>
          <w:szCs w:val="22"/>
          <w:rtl/>
        </w:rPr>
        <w:t>د</w:t>
      </w:r>
      <w:r w:rsidRPr="007A6544">
        <w:rPr>
          <w:sz w:val="22"/>
          <w:szCs w:val="22"/>
          <w:rtl/>
        </w:rPr>
        <w:t xml:space="preserve"> کنند:</w:t>
      </w:r>
    </w:p>
    <w:p w14:paraId="7F2ED4D9" w14:textId="0E250D9C" w:rsidR="00C539D0" w:rsidRPr="00D92096" w:rsidRDefault="00C539D0" w:rsidP="00D92096">
      <w:pPr>
        <w:pStyle w:val="Bullet1"/>
        <w:bidi/>
        <w:ind w:left="284"/>
        <w:rPr>
          <w:sz w:val="22"/>
          <w:szCs w:val="22"/>
        </w:rPr>
      </w:pPr>
      <w:r w:rsidRPr="00D92096">
        <w:rPr>
          <w:sz w:val="22"/>
          <w:szCs w:val="22"/>
          <w:rtl/>
        </w:rPr>
        <w:t>عدم توانا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sz w:val="22"/>
          <w:szCs w:val="22"/>
          <w:rtl/>
        </w:rPr>
        <w:t xml:space="preserve"> شما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دادن رضا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آگاهانه و </w:t>
      </w:r>
    </w:p>
    <w:p w14:paraId="42A8807E" w14:textId="7982CBBC" w:rsidR="00C539D0" w:rsidRPr="00D92096" w:rsidRDefault="00C539D0" w:rsidP="00D92096">
      <w:pPr>
        <w:pStyle w:val="Bullet1"/>
        <w:bidi/>
        <w:ind w:left="284"/>
        <w:rPr>
          <w:sz w:val="22"/>
          <w:szCs w:val="22"/>
        </w:rPr>
      </w:pPr>
      <w:r w:rsidRPr="00D92096">
        <w:rPr>
          <w:sz w:val="22"/>
          <w:szCs w:val="22"/>
          <w:rtl/>
        </w:rPr>
        <w:t>ه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چ</w:t>
      </w:r>
      <w:r w:rsidRPr="00D92096">
        <w:rPr>
          <w:sz w:val="22"/>
          <w:szCs w:val="22"/>
          <w:rtl/>
        </w:rPr>
        <w:t xml:space="preserve"> راه کمتر محدود کننده‌تر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درمان شما نباشد.</w:t>
      </w:r>
    </w:p>
    <w:p w14:paraId="55563EC2" w14:textId="77777777" w:rsidR="00C539D0" w:rsidRPr="00D92096" w:rsidRDefault="00C539D0" w:rsidP="00C539D0">
      <w:pPr>
        <w:pStyle w:val="Body"/>
        <w:bidi/>
        <w:rPr>
          <w:sz w:val="22"/>
          <w:szCs w:val="22"/>
        </w:rPr>
      </w:pPr>
      <w:r w:rsidRPr="00D92096">
        <w:rPr>
          <w:rFonts w:hint="eastAsia"/>
          <w:sz w:val="22"/>
          <w:szCs w:val="22"/>
          <w:rtl/>
        </w:rPr>
        <w:t>اگر</w:t>
      </w:r>
      <w:r w:rsidRPr="00D92096">
        <w:rPr>
          <w:sz w:val="22"/>
          <w:szCs w:val="22"/>
          <w:rtl/>
        </w:rPr>
        <w:t xml:space="preserve"> روانپزشک شما معتقد است که شما توانا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sz w:val="22"/>
          <w:szCs w:val="22"/>
          <w:rtl/>
        </w:rPr>
        <w:t xml:space="preserve"> دادن رضا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آگاهانه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را ندار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د،</w:t>
      </w:r>
      <w:r w:rsidRPr="00D92096">
        <w:rPr>
          <w:sz w:val="22"/>
          <w:szCs w:val="22"/>
          <w:rtl/>
        </w:rPr>
        <w:t xml:space="preserve"> م</w:t>
      </w:r>
      <w:r w:rsidRPr="00D92096">
        <w:rPr>
          <w:rFonts w:hint="cs"/>
          <w:sz w:val="22"/>
          <w:szCs w:val="22"/>
          <w:rtl/>
        </w:rPr>
        <w:t>ی‌</w:t>
      </w:r>
      <w:r w:rsidRPr="00D92096">
        <w:rPr>
          <w:rFonts w:hint="eastAsia"/>
          <w:sz w:val="22"/>
          <w:szCs w:val="22"/>
          <w:rtl/>
        </w:rPr>
        <w:t>توان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از او بخواه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که دل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ل</w:t>
      </w:r>
      <w:r w:rsidRPr="00D92096">
        <w:rPr>
          <w:sz w:val="22"/>
          <w:szCs w:val="22"/>
          <w:rtl/>
        </w:rPr>
        <w:t xml:space="preserve"> آن را توض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ح</w:t>
      </w:r>
      <w:r w:rsidRPr="00D92096">
        <w:rPr>
          <w:sz w:val="22"/>
          <w:szCs w:val="22"/>
          <w:rtl/>
        </w:rPr>
        <w:t xml:space="preserve"> دهد.  </w:t>
      </w:r>
    </w:p>
    <w:p w14:paraId="68B28246" w14:textId="224AC83C" w:rsidR="00C539D0" w:rsidRPr="00A71690" w:rsidRDefault="00C539D0" w:rsidP="00C539D0">
      <w:pPr>
        <w:pStyle w:val="Body"/>
        <w:bidi/>
        <w:rPr>
          <w:rFonts w:eastAsia="MS Gothic"/>
          <w:bCs/>
          <w:color w:val="53565A"/>
          <w:sz w:val="28"/>
          <w:szCs w:val="28"/>
        </w:rPr>
      </w:pPr>
      <w:r w:rsidRPr="00D92096">
        <w:rPr>
          <w:rFonts w:hint="eastAsia"/>
          <w:sz w:val="22"/>
          <w:szCs w:val="22"/>
          <w:rtl/>
        </w:rPr>
        <w:t>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اطلاعات ب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شتر</w:t>
      </w:r>
      <w:r w:rsidRPr="00D92096">
        <w:rPr>
          <w:sz w:val="22"/>
          <w:szCs w:val="22"/>
          <w:rtl/>
        </w:rPr>
        <w:t xml:space="preserve"> درباره تصم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م</w:t>
      </w:r>
      <w:r w:rsidRPr="00D92096">
        <w:rPr>
          <w:sz w:val="22"/>
          <w:szCs w:val="22"/>
          <w:rtl/>
        </w:rPr>
        <w:t xml:space="preserve"> 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رندگان</w:t>
      </w:r>
      <w:r w:rsidRPr="00D92096">
        <w:rPr>
          <w:sz w:val="22"/>
          <w:szCs w:val="22"/>
          <w:rtl/>
        </w:rPr>
        <w:t xml:space="preserve"> درمان پزشک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و دستورالعمل‌ها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آموزش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،</w:t>
      </w:r>
      <w:r w:rsidRPr="00D92096">
        <w:rPr>
          <w:sz w:val="22"/>
          <w:szCs w:val="22"/>
          <w:rtl/>
        </w:rPr>
        <w:t xml:space="preserve"> به وب سا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sz w:val="22"/>
          <w:szCs w:val="22"/>
        </w:rPr>
        <w:t>Office of the Public Advocate</w:t>
      </w:r>
      <w:r w:rsidRPr="00D92096">
        <w:rPr>
          <w:sz w:val="22"/>
          <w:szCs w:val="22"/>
          <w:rtl/>
        </w:rPr>
        <w:t xml:space="preserve">  (دفتر مدافع حقوق عموم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>) مراجعه کن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: </w:t>
      </w:r>
      <w:hyperlink r:id="rId17" w:history="1">
        <w:r w:rsidR="00D92096" w:rsidRPr="000E1523">
          <w:rPr>
            <w:rStyle w:val="Hyperlink"/>
            <w:sz w:val="22"/>
            <w:szCs w:val="22"/>
          </w:rPr>
          <w:t>www.publicadvocate.vic.gov.au/medical-treatment</w:t>
        </w:r>
      </w:hyperlink>
      <w:r w:rsidR="00D92096">
        <w:rPr>
          <w:sz w:val="22"/>
          <w:szCs w:val="22"/>
        </w:rPr>
        <w:t xml:space="preserve"> </w:t>
      </w:r>
      <w:r w:rsidRPr="00A71690">
        <w:rPr>
          <w:rFonts w:eastAsia="MS Gothic"/>
          <w:bCs/>
          <w:color w:val="53565A"/>
          <w:sz w:val="28"/>
          <w:szCs w:val="28"/>
          <w:rtl/>
        </w:rPr>
        <w:t xml:space="preserve">. </w:t>
      </w:r>
    </w:p>
    <w:p w14:paraId="233CA38E" w14:textId="77777777" w:rsidR="00C539D0" w:rsidRPr="00D92096" w:rsidRDefault="00C539D0" w:rsidP="00C539D0">
      <w:pPr>
        <w:pStyle w:val="Body"/>
        <w:bidi/>
        <w:rPr>
          <w:sz w:val="22"/>
          <w:szCs w:val="22"/>
        </w:rPr>
      </w:pPr>
      <w:r w:rsidRPr="00D92096">
        <w:rPr>
          <w:rFonts w:hint="eastAsia"/>
          <w:sz w:val="22"/>
          <w:szCs w:val="22"/>
          <w:rtl/>
        </w:rPr>
        <w:t>روانپزشک</w:t>
      </w:r>
      <w:r w:rsidRPr="00D92096">
        <w:rPr>
          <w:sz w:val="22"/>
          <w:szCs w:val="22"/>
          <w:rtl/>
        </w:rPr>
        <w:t xml:space="preserve"> شما با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انجام </w:t>
      </w: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بر رو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شما را متوقف کند اگر فکر م</w:t>
      </w:r>
      <w:r w:rsidRPr="00D92096">
        <w:rPr>
          <w:rFonts w:hint="cs"/>
          <w:sz w:val="22"/>
          <w:szCs w:val="22"/>
          <w:rtl/>
        </w:rPr>
        <w:t>ی‌</w:t>
      </w:r>
      <w:r w:rsidRPr="00D92096">
        <w:rPr>
          <w:rFonts w:hint="eastAsia"/>
          <w:sz w:val="22"/>
          <w:szCs w:val="22"/>
          <w:rtl/>
        </w:rPr>
        <w:t>کند</w:t>
      </w:r>
      <w:r w:rsidRPr="00D92096">
        <w:rPr>
          <w:sz w:val="22"/>
          <w:szCs w:val="22"/>
          <w:rtl/>
        </w:rPr>
        <w:t>:</w:t>
      </w:r>
    </w:p>
    <w:p w14:paraId="685B362E" w14:textId="26F0AEB8" w:rsidR="00C539D0" w:rsidRPr="00D92096" w:rsidRDefault="00C539D0" w:rsidP="00D92096">
      <w:pPr>
        <w:pStyle w:val="Bullet1"/>
        <w:bidi/>
        <w:ind w:left="284"/>
        <w:rPr>
          <w:sz w:val="22"/>
          <w:szCs w:val="22"/>
        </w:rPr>
      </w:pPr>
      <w:r w:rsidRPr="00D92096">
        <w:rPr>
          <w:sz w:val="22"/>
          <w:szCs w:val="22"/>
          <w:rtl/>
        </w:rPr>
        <w:t>شما حالا توانا</w:t>
      </w:r>
      <w:r w:rsidRPr="00D92096">
        <w:rPr>
          <w:rFonts w:hint="cs"/>
          <w:sz w:val="22"/>
          <w:szCs w:val="22"/>
          <w:rtl/>
        </w:rPr>
        <w:t>یی</w:t>
      </w:r>
      <w:r w:rsidRPr="00D92096">
        <w:rPr>
          <w:sz w:val="22"/>
          <w:szCs w:val="22"/>
          <w:rtl/>
        </w:rPr>
        <w:t xml:space="preserve"> دادن رضا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آگاهانه را دار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و </w:t>
      </w: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را نم</w:t>
      </w:r>
      <w:r w:rsidRPr="00D92096">
        <w:rPr>
          <w:rFonts w:hint="cs"/>
          <w:sz w:val="22"/>
          <w:szCs w:val="22"/>
          <w:rtl/>
        </w:rPr>
        <w:t>ی‌</w:t>
      </w:r>
      <w:r w:rsidRPr="00D92096">
        <w:rPr>
          <w:rFonts w:hint="eastAsia"/>
          <w:sz w:val="22"/>
          <w:szCs w:val="22"/>
          <w:rtl/>
        </w:rPr>
        <w:t>خواه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ا</w:t>
      </w:r>
    </w:p>
    <w:p w14:paraId="0E3A7A60" w14:textId="0AB50EA2" w:rsidR="00C539D0" w:rsidRPr="00A71690" w:rsidRDefault="00C539D0" w:rsidP="00D92096">
      <w:pPr>
        <w:pStyle w:val="Bullet1"/>
        <w:bidi/>
        <w:ind w:left="284"/>
        <w:rPr>
          <w:rFonts w:eastAsia="MS Gothic"/>
          <w:bCs/>
          <w:color w:val="53565A"/>
          <w:sz w:val="28"/>
          <w:szCs w:val="28"/>
        </w:rPr>
      </w:pPr>
      <w:r w:rsidRPr="00D92096">
        <w:rPr>
          <w:sz w:val="22"/>
          <w:szCs w:val="22"/>
        </w:rPr>
        <w:t>ECT</w:t>
      </w:r>
      <w:r w:rsidRPr="00D92096">
        <w:rPr>
          <w:sz w:val="22"/>
          <w:szCs w:val="22"/>
          <w:rtl/>
        </w:rPr>
        <w:t xml:space="preserve"> 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گر</w:t>
      </w:r>
      <w:r w:rsidRPr="00D92096">
        <w:rPr>
          <w:sz w:val="22"/>
          <w:szCs w:val="22"/>
          <w:rtl/>
        </w:rPr>
        <w:t xml:space="preserve"> گز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نه</w:t>
      </w:r>
      <w:r w:rsidRPr="00D92096">
        <w:rPr>
          <w:sz w:val="22"/>
          <w:szCs w:val="22"/>
          <w:rtl/>
        </w:rPr>
        <w:t xml:space="preserve"> درمان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با کمتر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ن</w:t>
      </w:r>
      <w:r w:rsidRPr="00D92096">
        <w:rPr>
          <w:sz w:val="22"/>
          <w:szCs w:val="22"/>
          <w:rtl/>
        </w:rPr>
        <w:t xml:space="preserve"> م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زان</w:t>
      </w:r>
      <w:r w:rsidRPr="00D92096">
        <w:rPr>
          <w:sz w:val="22"/>
          <w:szCs w:val="22"/>
          <w:rtl/>
        </w:rPr>
        <w:t xml:space="preserve"> محدود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شما 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ست</w:t>
      </w:r>
      <w:r w:rsidRPr="00D92096">
        <w:rPr>
          <w:sz w:val="22"/>
          <w:szCs w:val="22"/>
          <w:rtl/>
        </w:rPr>
        <w:t xml:space="preserve">. </w:t>
      </w:r>
      <w:r w:rsidRPr="00A71690">
        <w:rPr>
          <w:rFonts w:eastAsia="MS Gothic"/>
          <w:bCs/>
          <w:color w:val="53565A"/>
          <w:sz w:val="28"/>
          <w:szCs w:val="28"/>
          <w:rtl/>
        </w:rPr>
        <w:t xml:space="preserve"> </w:t>
      </w:r>
    </w:p>
    <w:p w14:paraId="14EE24DD" w14:textId="70DC30D1" w:rsidR="00C539D0" w:rsidRPr="007A6544" w:rsidRDefault="00C539D0" w:rsidP="007A6544">
      <w:pPr>
        <w:pStyle w:val="Body"/>
        <w:bidi/>
        <w:rPr>
          <w:sz w:val="22"/>
          <w:szCs w:val="22"/>
        </w:rPr>
      </w:pPr>
      <w:r w:rsidRPr="00D92096">
        <w:rPr>
          <w:rFonts w:hint="eastAsia"/>
          <w:sz w:val="22"/>
          <w:szCs w:val="22"/>
          <w:rtl/>
        </w:rPr>
        <w:lastRenderedPageBreak/>
        <w:t>کمتر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ن</w:t>
      </w:r>
      <w:r w:rsidRPr="00D92096">
        <w:rPr>
          <w:sz w:val="22"/>
          <w:szCs w:val="22"/>
          <w:rtl/>
        </w:rPr>
        <w:t xml:space="preserve"> محدود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ت</w:t>
      </w:r>
      <w:r w:rsidRPr="00D92096">
        <w:rPr>
          <w:sz w:val="22"/>
          <w:szCs w:val="22"/>
          <w:rtl/>
        </w:rPr>
        <w:t xml:space="preserve"> به 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ن</w:t>
      </w:r>
      <w:r w:rsidRPr="00D92096">
        <w:rPr>
          <w:sz w:val="22"/>
          <w:szCs w:val="22"/>
          <w:rtl/>
        </w:rPr>
        <w:t xml:space="preserve"> معن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است که با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 xml:space="preserve"> بر اساس شرا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ط</w:t>
      </w:r>
      <w:r w:rsidRPr="00D92096">
        <w:rPr>
          <w:sz w:val="22"/>
          <w:szCs w:val="22"/>
          <w:rtl/>
        </w:rPr>
        <w:t xml:space="preserve"> فرد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خود تا حد امکان آزاد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عمل داشته باش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د</w:t>
      </w:r>
      <w:r w:rsidRPr="00D92096">
        <w:rPr>
          <w:sz w:val="22"/>
          <w:szCs w:val="22"/>
          <w:rtl/>
        </w:rPr>
        <w:t>. آنچه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ک</w:t>
      </w:r>
      <w:r w:rsidRPr="00D92096">
        <w:rPr>
          <w:sz w:val="22"/>
          <w:szCs w:val="22"/>
          <w:rtl/>
        </w:rPr>
        <w:t xml:space="preserve"> فرد محدود کننده است ممکن است برا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شخص د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rFonts w:hint="eastAsia"/>
          <w:sz w:val="22"/>
          <w:szCs w:val="22"/>
          <w:rtl/>
        </w:rPr>
        <w:t>گر</w:t>
      </w:r>
      <w:r w:rsidRPr="00D92096">
        <w:rPr>
          <w:rFonts w:hint="cs"/>
          <w:sz w:val="22"/>
          <w:szCs w:val="22"/>
          <w:rtl/>
        </w:rPr>
        <w:t>ی</w:t>
      </w:r>
      <w:r w:rsidRPr="00D92096">
        <w:rPr>
          <w:sz w:val="22"/>
          <w:szCs w:val="22"/>
          <w:rtl/>
        </w:rPr>
        <w:t xml:space="preserve"> محدود کننده نباشد.</w:t>
      </w:r>
    </w:p>
    <w:p w14:paraId="0EB241C8" w14:textId="77777777" w:rsidR="004C29D2" w:rsidRPr="00A71690" w:rsidRDefault="004C29D2" w:rsidP="00A71690">
      <w:pPr>
        <w:pStyle w:val="Heading2"/>
        <w:bidi/>
      </w:pPr>
      <w:r w:rsidRPr="00A71690">
        <w:rPr>
          <w:rtl/>
        </w:rPr>
        <w:t>اگر کمتر از 18 سال دار</w:t>
      </w:r>
      <w:r w:rsidRPr="00A71690">
        <w:rPr>
          <w:rFonts w:hint="cs"/>
          <w:rtl/>
        </w:rPr>
        <w:t>ی</w:t>
      </w:r>
      <w:r w:rsidRPr="00A71690">
        <w:rPr>
          <w:rFonts w:hint="eastAsia"/>
          <w:rtl/>
        </w:rPr>
        <w:t>د</w:t>
      </w:r>
    </w:p>
    <w:p w14:paraId="6B4428E9" w14:textId="67923FD7" w:rsidR="004C29D2" w:rsidRPr="00A71690" w:rsidRDefault="004C29D2" w:rsidP="004C29D2">
      <w:pPr>
        <w:pStyle w:val="Body"/>
        <w:bidi/>
        <w:rPr>
          <w:rFonts w:eastAsia="MS Gothic"/>
          <w:bCs/>
          <w:color w:val="53565A"/>
          <w:sz w:val="28"/>
          <w:szCs w:val="28"/>
        </w:rPr>
      </w:pPr>
      <w:r w:rsidRPr="00065A01">
        <w:rPr>
          <w:rFonts w:hint="eastAsia"/>
          <w:sz w:val="22"/>
          <w:szCs w:val="22"/>
          <w:rtl/>
        </w:rPr>
        <w:t>برا</w:t>
      </w:r>
      <w:r w:rsidRPr="00065A01">
        <w:rPr>
          <w:rFonts w:hint="cs"/>
          <w:sz w:val="22"/>
          <w:szCs w:val="22"/>
          <w:rtl/>
        </w:rPr>
        <w:t>ی</w:t>
      </w:r>
      <w:r w:rsidRPr="00065A01">
        <w:rPr>
          <w:sz w:val="22"/>
          <w:szCs w:val="22"/>
          <w:rtl/>
        </w:rPr>
        <w:t xml:space="preserve"> اطلاع از حقوق خود م</w:t>
      </w:r>
      <w:r w:rsidRPr="00065A01">
        <w:rPr>
          <w:rFonts w:hint="cs"/>
          <w:sz w:val="22"/>
          <w:szCs w:val="22"/>
          <w:rtl/>
        </w:rPr>
        <w:t>ی‌</w:t>
      </w:r>
      <w:r w:rsidRPr="00065A01">
        <w:rPr>
          <w:rFonts w:hint="eastAsia"/>
          <w:sz w:val="22"/>
          <w:szCs w:val="22"/>
          <w:rtl/>
        </w:rPr>
        <w:t>توان</w:t>
      </w:r>
      <w:r w:rsidRPr="00065A01">
        <w:rPr>
          <w:rFonts w:hint="cs"/>
          <w:sz w:val="22"/>
          <w:szCs w:val="22"/>
          <w:rtl/>
        </w:rPr>
        <w:t>ی</w:t>
      </w:r>
      <w:r w:rsidRPr="00065A01">
        <w:rPr>
          <w:rFonts w:hint="eastAsia"/>
          <w:sz w:val="22"/>
          <w:szCs w:val="22"/>
          <w:rtl/>
        </w:rPr>
        <w:t>د</w:t>
      </w:r>
      <w:r w:rsidRPr="00065A01">
        <w:rPr>
          <w:sz w:val="22"/>
          <w:szCs w:val="22"/>
          <w:rtl/>
        </w:rPr>
        <w:t xml:space="preserve"> با </w:t>
      </w:r>
      <w:r w:rsidRPr="00065A01">
        <w:rPr>
          <w:rFonts w:hint="cs"/>
          <w:sz w:val="22"/>
          <w:szCs w:val="22"/>
          <w:rtl/>
        </w:rPr>
        <w:t>ی</w:t>
      </w:r>
      <w:r w:rsidRPr="00065A01">
        <w:rPr>
          <w:rFonts w:hint="eastAsia"/>
          <w:sz w:val="22"/>
          <w:szCs w:val="22"/>
          <w:rtl/>
        </w:rPr>
        <w:t>ک</w:t>
      </w:r>
      <w:r w:rsidRPr="00065A01">
        <w:rPr>
          <w:sz w:val="22"/>
          <w:szCs w:val="22"/>
          <w:rtl/>
        </w:rPr>
        <w:t xml:space="preserve"> وک</w:t>
      </w:r>
      <w:r w:rsidRPr="00065A01">
        <w:rPr>
          <w:rFonts w:hint="cs"/>
          <w:sz w:val="22"/>
          <w:szCs w:val="22"/>
          <w:rtl/>
        </w:rPr>
        <w:t>ی</w:t>
      </w:r>
      <w:r w:rsidRPr="00065A01">
        <w:rPr>
          <w:rFonts w:hint="eastAsia"/>
          <w:sz w:val="22"/>
          <w:szCs w:val="22"/>
          <w:rtl/>
        </w:rPr>
        <w:t>ل</w:t>
      </w:r>
      <w:r w:rsidRPr="00065A01">
        <w:rPr>
          <w:sz w:val="22"/>
          <w:szCs w:val="22"/>
          <w:rtl/>
        </w:rPr>
        <w:t xml:space="preserve"> صحبت کن</w:t>
      </w:r>
      <w:r w:rsidRPr="00065A01">
        <w:rPr>
          <w:rFonts w:hint="cs"/>
          <w:sz w:val="22"/>
          <w:szCs w:val="22"/>
          <w:rtl/>
        </w:rPr>
        <w:t>ی</w:t>
      </w:r>
      <w:r w:rsidRPr="00065A01">
        <w:rPr>
          <w:rFonts w:hint="eastAsia"/>
          <w:sz w:val="22"/>
          <w:szCs w:val="22"/>
          <w:rtl/>
        </w:rPr>
        <w:t>د</w:t>
      </w:r>
      <w:r w:rsidRPr="00A71690">
        <w:rPr>
          <w:rFonts w:eastAsia="MS Gothic"/>
          <w:bCs/>
          <w:color w:val="53565A"/>
          <w:sz w:val="28"/>
          <w:szCs w:val="28"/>
          <w:rtl/>
        </w:rPr>
        <w:t>.</w:t>
      </w:r>
    </w:p>
    <w:p w14:paraId="45482013" w14:textId="2277273B" w:rsidR="004C48E4" w:rsidRPr="00A71690" w:rsidRDefault="004C48E4" w:rsidP="00022151">
      <w:pPr>
        <w:pStyle w:val="Heading2"/>
        <w:bidi/>
        <w:rPr>
          <w:sz w:val="36"/>
          <w:szCs w:val="32"/>
        </w:rPr>
      </w:pPr>
      <w:r w:rsidRPr="00A71690">
        <w:rPr>
          <w:sz w:val="36"/>
          <w:szCs w:val="32"/>
        </w:rPr>
        <w:t>Mental Health Tribunal</w:t>
      </w:r>
    </w:p>
    <w:p w14:paraId="158E79E4" w14:textId="77777777" w:rsidR="007B0968" w:rsidRPr="00A71690" w:rsidRDefault="007B0968" w:rsidP="007B0968">
      <w:pPr>
        <w:pStyle w:val="Body"/>
        <w:bidi/>
        <w:rPr>
          <w:sz w:val="22"/>
          <w:szCs w:val="22"/>
        </w:rPr>
      </w:pP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ظرف پنج روز کار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از زمان 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افت</w:t>
      </w:r>
      <w:r w:rsidRPr="00A71690">
        <w:rPr>
          <w:sz w:val="22"/>
          <w:szCs w:val="22"/>
          <w:rtl/>
        </w:rPr>
        <w:t xml:space="preserve"> تقاضا، درباره استفاده از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رد</w:t>
      </w:r>
      <w:r w:rsidRPr="00A71690">
        <w:rPr>
          <w:sz w:val="22"/>
          <w:szCs w:val="22"/>
          <w:rtl/>
        </w:rPr>
        <w:t xml:space="preserve">. </w:t>
      </w:r>
    </w:p>
    <w:p w14:paraId="15E6E18B" w14:textId="77777777" w:rsidR="007B0968" w:rsidRPr="00A71690" w:rsidRDefault="007B0968" w:rsidP="007B0968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آماده شدن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جلسه استما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از کارکنان، مدافع حقوق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وک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کمک بخواه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شما حق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موارد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را داشته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:</w:t>
      </w:r>
    </w:p>
    <w:p w14:paraId="5567506F" w14:textId="7E3994CB" w:rsidR="007B0968" w:rsidRPr="00A71690" w:rsidRDefault="007B0968" w:rsidP="00065A01">
      <w:pPr>
        <w:pStyle w:val="Bullet1"/>
        <w:bidi/>
        <w:rPr>
          <w:sz w:val="22"/>
          <w:szCs w:val="22"/>
        </w:rPr>
      </w:pP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sz w:val="22"/>
          <w:szCs w:val="22"/>
          <w:rtl/>
        </w:rPr>
        <w:t xml:space="preserve"> رونوشت از گزارش و مشاهده اسناد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حداقل دو روز کار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قبل از جلسه دادرس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 </w:t>
      </w: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داده است. در صورت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ممکن است به شما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شخص 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آس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ب</w:t>
      </w:r>
      <w:r w:rsidRPr="00A71690">
        <w:rPr>
          <w:sz w:val="22"/>
          <w:szCs w:val="22"/>
          <w:rtl/>
        </w:rPr>
        <w:t xml:space="preserve"> جد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وارد کند، روانپزشک شما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تواند</w:t>
      </w:r>
      <w:r w:rsidRPr="00A71690">
        <w:rPr>
          <w:sz w:val="22"/>
          <w:szCs w:val="22"/>
          <w:rtl/>
        </w:rPr>
        <w:t xml:space="preserve"> از </w:t>
      </w: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بخواهد که جلو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خواند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گزارش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اسناد توسط شما را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رد</w:t>
      </w:r>
      <w:r w:rsidRPr="00A71690">
        <w:rPr>
          <w:sz w:val="22"/>
          <w:szCs w:val="22"/>
          <w:rtl/>
        </w:rPr>
        <w:t xml:space="preserve">.  </w:t>
      </w:r>
    </w:p>
    <w:p w14:paraId="7785A257" w14:textId="0626A4F4" w:rsidR="007B0968" w:rsidRPr="00A71690" w:rsidRDefault="007B0968" w:rsidP="00065A01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شواهد خود را ارائه ده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و  </w:t>
      </w:r>
    </w:p>
    <w:p w14:paraId="5CB1D2A6" w14:textId="03CD24D3" w:rsidR="007B0968" w:rsidRPr="00A71690" w:rsidRDefault="007B0968" w:rsidP="00065A01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ظرف </w:t>
      </w:r>
      <w:r w:rsidRPr="00A71690">
        <w:rPr>
          <w:sz w:val="22"/>
          <w:szCs w:val="22"/>
          <w:rtl/>
          <w:lang w:bidi="fa-IR"/>
        </w:rPr>
        <w:t>۲۰</w:t>
      </w:r>
      <w:r w:rsidRPr="00A71690">
        <w:rPr>
          <w:sz w:val="22"/>
          <w:szCs w:val="22"/>
          <w:rtl/>
        </w:rPr>
        <w:t xml:space="preserve"> روز کار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پس از جلسه دادرس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خود،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</w:t>
      </w:r>
      <w:r w:rsidRPr="00A71690">
        <w:rPr>
          <w:sz w:val="22"/>
          <w:szCs w:val="22"/>
          <w:rtl/>
        </w:rPr>
        <w:t xml:space="preserve"> دلا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را درخواست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</w:t>
      </w:r>
    </w:p>
    <w:p w14:paraId="0EA32387" w14:textId="69DB712F" w:rsidR="00065A01" w:rsidRPr="00A71690" w:rsidRDefault="007B0968" w:rsidP="0092090E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‌برا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درخواست فرجام درباره حکم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خود </w:t>
      </w:r>
      <w:r w:rsidRPr="00A71690">
        <w:rPr>
          <w:sz w:val="22"/>
          <w:szCs w:val="22"/>
        </w:rPr>
        <w:t>Victorian Civil and Administrative Tribunal</w:t>
      </w:r>
      <w:r w:rsidRPr="00A71690">
        <w:rPr>
          <w:sz w:val="22"/>
          <w:szCs w:val="22"/>
          <w:rtl/>
        </w:rPr>
        <w:t xml:space="preserve"> (دادگاه مدن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ادار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کتور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>) (</w:t>
      </w:r>
      <w:r w:rsidRPr="00A71690">
        <w:rPr>
          <w:sz w:val="22"/>
          <w:szCs w:val="22"/>
        </w:rPr>
        <w:t>VCAT</w:t>
      </w:r>
      <w:r w:rsidRPr="00A71690">
        <w:rPr>
          <w:sz w:val="22"/>
          <w:szCs w:val="22"/>
          <w:rtl/>
        </w:rPr>
        <w:t>) مراجعه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درخواست مشاوره حقوق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</w:p>
    <w:p w14:paraId="1832467F" w14:textId="77777777" w:rsidR="00C36F30" w:rsidRPr="00A71690" w:rsidRDefault="00C36F30" w:rsidP="00A71690">
      <w:pPr>
        <w:pStyle w:val="Heading1"/>
        <w:bidi/>
        <w:rPr>
          <w:sz w:val="36"/>
          <w:szCs w:val="36"/>
        </w:rPr>
      </w:pPr>
      <w:r w:rsidRPr="00A71690">
        <w:rPr>
          <w:sz w:val="36"/>
          <w:szCs w:val="36"/>
          <w:rtl/>
        </w:rPr>
        <w:t>حقوق شما</w:t>
      </w:r>
    </w:p>
    <w:p w14:paraId="5690C242" w14:textId="5BC74256" w:rsidR="00C36F30" w:rsidRPr="00A71690" w:rsidRDefault="00C36F30" w:rsidP="00C36F30">
      <w:pPr>
        <w:pStyle w:val="Body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اگر روانپزشک شما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را پ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شنهاد</w:t>
      </w:r>
      <w:r w:rsidRPr="00A71690">
        <w:rPr>
          <w:sz w:val="22"/>
          <w:szCs w:val="22"/>
          <w:rtl/>
        </w:rPr>
        <w:t xml:space="preserve"> کرده است، شما حق و حقوق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.  </w:t>
      </w:r>
    </w:p>
    <w:p w14:paraId="359D6A91" w14:textId="77777777" w:rsidR="004D53C2" w:rsidRPr="00A71690" w:rsidRDefault="004D53C2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  <w:r w:rsidRPr="00A71690">
        <w:rPr>
          <w:b w:val="0"/>
          <w:bCs/>
          <w:sz w:val="36"/>
          <w:szCs w:val="32"/>
          <w:rtl/>
        </w:rPr>
        <w:t xml:space="preserve"> که تحت کمتر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ن</w:t>
      </w:r>
      <w:r w:rsidRPr="00A71690">
        <w:rPr>
          <w:b w:val="0"/>
          <w:bCs/>
          <w:sz w:val="36"/>
          <w:szCs w:val="32"/>
          <w:rtl/>
        </w:rPr>
        <w:t xml:space="preserve"> محدود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ت،</w:t>
      </w:r>
      <w:r w:rsidRPr="00A71690">
        <w:rPr>
          <w:b w:val="0"/>
          <w:bCs/>
          <w:sz w:val="36"/>
          <w:szCs w:val="32"/>
          <w:rtl/>
        </w:rPr>
        <w:t xml:space="preserve"> ارز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اب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و درمان شو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25197606" w14:textId="730E15FD" w:rsidR="004D53C2" w:rsidRPr="00A71690" w:rsidRDefault="004D53C2" w:rsidP="004D53C2">
      <w:pPr>
        <w:pStyle w:val="Body"/>
        <w:bidi/>
        <w:rPr>
          <w:sz w:val="22"/>
          <w:szCs w:val="22"/>
        </w:rPr>
      </w:pP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عن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درمان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گونه‌ا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انجام شود که تا حد امکان آزاد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انتخاب را به شما بدهد. خواسته‌ها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شما، اهداف بهبود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جا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ن‌ها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موجود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 نظر گرفته شوند. آنچه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sz w:val="22"/>
          <w:szCs w:val="22"/>
          <w:rtl/>
        </w:rPr>
        <w:t xml:space="preserve"> فرد محدود کننده است ممکن است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شخص 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محدود کننده نباشد.</w:t>
      </w:r>
    </w:p>
    <w:p w14:paraId="3AD411BA" w14:textId="77777777" w:rsidR="004904A1" w:rsidRPr="00A71690" w:rsidRDefault="004904A1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اطلاعات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74B8E163" w14:textId="77777777" w:rsidR="004904A1" w:rsidRPr="00A71690" w:rsidRDefault="004904A1" w:rsidP="004904A1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تان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درباره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>، هر نوع درمان جا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به شما اطلاعات بدهد و دل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پ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شنهاد</w:t>
      </w:r>
      <w:r w:rsidRPr="00A71690">
        <w:rPr>
          <w:sz w:val="22"/>
          <w:szCs w:val="22"/>
          <w:rtl/>
        </w:rPr>
        <w:t xml:space="preserve"> آن را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توض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ح</w:t>
      </w:r>
      <w:r w:rsidRPr="00A71690">
        <w:rPr>
          <w:sz w:val="22"/>
          <w:szCs w:val="22"/>
          <w:rtl/>
        </w:rPr>
        <w:t xml:space="preserve"> دهد. برخ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از پرسش‌ها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که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از آنها بپرس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عبارتند از:</w:t>
      </w:r>
    </w:p>
    <w:p w14:paraId="73AB847A" w14:textId="180BF428" w:rsidR="004904A1" w:rsidRPr="00A71690" w:rsidRDefault="004904A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که استفاده خواهد شد 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ست</w:t>
      </w:r>
      <w:r w:rsidRPr="00A71690">
        <w:rPr>
          <w:sz w:val="22"/>
          <w:szCs w:val="22"/>
          <w:rtl/>
        </w:rPr>
        <w:t xml:space="preserve"> و چگونه انجام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شود؟</w:t>
      </w:r>
    </w:p>
    <w:p w14:paraId="160643B8" w14:textId="7982289C" w:rsidR="004904A1" w:rsidRPr="00A71690" w:rsidRDefault="004904A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چرا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را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درمان من پ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شنهاد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د؟</w:t>
      </w:r>
    </w:p>
    <w:p w14:paraId="0960A604" w14:textId="31CC68D0" w:rsidR="004904A1" w:rsidRPr="00A71690" w:rsidRDefault="004904A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بعد از درمان با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چه اتفاق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افتد؟</w:t>
      </w:r>
    </w:p>
    <w:p w14:paraId="5BCD9575" w14:textId="1CD5DD53" w:rsidR="004904A1" w:rsidRPr="00A71690" w:rsidRDefault="004904A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مزا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و معا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ب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ست؟</w:t>
      </w:r>
    </w:p>
    <w:p w14:paraId="78EB9792" w14:textId="1D6BE18C" w:rsidR="004904A1" w:rsidRPr="00A71690" w:rsidRDefault="004904A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آ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بر رو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حافظه من اثر منف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دارد؟</w:t>
      </w:r>
    </w:p>
    <w:p w14:paraId="0122B5BA" w14:textId="139038B4" w:rsidR="004904A1" w:rsidRPr="00A71690" w:rsidRDefault="004904A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آ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قبل از هر درمان، توانا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من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دادن رضا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را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د؟</w:t>
      </w:r>
    </w:p>
    <w:p w14:paraId="092EA8C9" w14:textId="7E2B5D38" w:rsidR="009223F2" w:rsidRPr="00A71690" w:rsidRDefault="004904A1" w:rsidP="009223F2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اگر</w:t>
      </w:r>
      <w:r w:rsidRPr="00A71690">
        <w:rPr>
          <w:sz w:val="22"/>
          <w:szCs w:val="22"/>
          <w:rtl/>
        </w:rPr>
        <w:t xml:space="preserve"> 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 شما درخواست حکم </w:t>
      </w:r>
      <w:r w:rsidRPr="00A71690">
        <w:rPr>
          <w:sz w:val="22"/>
          <w:szCs w:val="22"/>
        </w:rPr>
        <w:t>ECT</w:t>
      </w:r>
      <w:r w:rsidRPr="00A71690">
        <w:rPr>
          <w:sz w:val="22"/>
          <w:szCs w:val="22"/>
          <w:rtl/>
        </w:rPr>
        <w:t xml:space="preserve"> کند،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دل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درخواست حکم را توض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ح</w:t>
      </w:r>
      <w:r w:rsidRPr="00A71690">
        <w:rPr>
          <w:sz w:val="22"/>
          <w:szCs w:val="22"/>
          <w:rtl/>
        </w:rPr>
        <w:t xml:space="preserve"> دهند.  آنها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درباره حقوق‌تان اطلاعات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 شما بدهند. اطلاعات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تواند</w:t>
      </w:r>
      <w:r w:rsidRPr="00A71690">
        <w:rPr>
          <w:sz w:val="22"/>
          <w:szCs w:val="22"/>
          <w:rtl/>
        </w:rPr>
        <w:t xml:space="preserve"> به صورت نوشتار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گفتار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به زبان ترج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ح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باشد. آنها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پرسش‌ها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پاسخ‌ها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روشن بدهند. اطلاعات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eastAsia"/>
          <w:sz w:val="22"/>
          <w:szCs w:val="22"/>
          <w:rtl/>
        </w:rPr>
        <w:t>در</w:t>
      </w:r>
      <w:r w:rsidRPr="00A71690">
        <w:rPr>
          <w:sz w:val="22"/>
          <w:szCs w:val="22"/>
          <w:rtl/>
        </w:rPr>
        <w:t xml:space="preserve"> زمان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ارائه شوند که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م‌گ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مناسب باشد.</w:t>
      </w:r>
    </w:p>
    <w:p w14:paraId="57B8499D" w14:textId="77777777" w:rsidR="009223F2" w:rsidRPr="00A71690" w:rsidRDefault="009223F2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پشت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بان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53ECF023" w14:textId="77777777" w:rsidR="009223F2" w:rsidRPr="00A71690" w:rsidRDefault="009223F2" w:rsidP="009223F2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فرد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کمک به خود انتخاب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از جمله فرد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به زبان شما صحبت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کند</w:t>
      </w:r>
      <w:r w:rsidRPr="00A71690">
        <w:rPr>
          <w:sz w:val="22"/>
          <w:szCs w:val="22"/>
          <w:rtl/>
        </w:rPr>
        <w:t>. 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تان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شما کمک کند با فرد پشت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بان</w:t>
      </w:r>
      <w:r w:rsidRPr="00A71690">
        <w:rPr>
          <w:sz w:val="22"/>
          <w:szCs w:val="22"/>
          <w:rtl/>
        </w:rPr>
        <w:t xml:space="preserve"> تماس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. </w:t>
      </w:r>
    </w:p>
    <w:p w14:paraId="43C56254" w14:textId="77777777" w:rsidR="009223F2" w:rsidRPr="00A71690" w:rsidRDefault="009223F2" w:rsidP="009223F2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روانپزشک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 مقاطع خاص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از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درمان شما، از نظرات افراد مطلع شده و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تواند</w:t>
      </w:r>
      <w:r w:rsidRPr="00A71690">
        <w:rPr>
          <w:sz w:val="22"/>
          <w:szCs w:val="22"/>
          <w:rtl/>
        </w:rPr>
        <w:t xml:space="preserve"> آنها را در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خود لحاظ کند.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افراد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توانند</w:t>
      </w:r>
      <w:r w:rsidRPr="00A71690">
        <w:rPr>
          <w:sz w:val="22"/>
          <w:szCs w:val="22"/>
          <w:rtl/>
        </w:rPr>
        <w:t xml:space="preserve"> شامل موارد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باشند:</w:t>
      </w:r>
    </w:p>
    <w:p w14:paraId="065A14C6" w14:textId="3ECBEC2E" w:rsidR="009223F2" w:rsidRPr="00A71690" w:rsidRDefault="009223F2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lastRenderedPageBreak/>
        <w:t>شخص پشت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بان</w:t>
      </w:r>
      <w:r w:rsidRPr="00A71690">
        <w:rPr>
          <w:sz w:val="22"/>
          <w:szCs w:val="22"/>
          <w:rtl/>
        </w:rPr>
        <w:t xml:space="preserve"> معرف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شده،</w:t>
      </w:r>
    </w:p>
    <w:p w14:paraId="48DBA4C1" w14:textId="4EB7C672" w:rsidR="009223F2" w:rsidRPr="00A71690" w:rsidRDefault="009223F2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مدافع حقوق سلامت روان،</w:t>
      </w:r>
    </w:p>
    <w:p w14:paraId="2D4C5C20" w14:textId="1D8105EC" w:rsidR="009223F2" w:rsidRPr="00A71690" w:rsidRDefault="009223F2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م،</w:t>
      </w:r>
    </w:p>
    <w:p w14:paraId="6577138F" w14:textId="4847D2AA" w:rsidR="009223F2" w:rsidRPr="00A71690" w:rsidRDefault="009223F2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مراقبت کننده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</w:p>
    <w:p w14:paraId="24365049" w14:textId="1A8562A4" w:rsidR="009223F2" w:rsidRPr="00A71690" w:rsidRDefault="009223F2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والد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(برا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سن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16 سال).</w:t>
      </w:r>
    </w:p>
    <w:p w14:paraId="16FDF3D1" w14:textId="52B2B33F" w:rsidR="009223F2" w:rsidRPr="00A71690" w:rsidRDefault="009223F2" w:rsidP="009223F2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اگر</w:t>
      </w:r>
      <w:r w:rsidRPr="00A71690">
        <w:rPr>
          <w:sz w:val="22"/>
          <w:szCs w:val="22"/>
          <w:rtl/>
        </w:rPr>
        <w:t xml:space="preserve"> کس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هست که نم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خواه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با آنها تماس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رند،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خود بگو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گاه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اوقات ممکن است بر خلاف 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ل‌تان،</w:t>
      </w:r>
      <w:r w:rsidRPr="00A71690">
        <w:rPr>
          <w:sz w:val="22"/>
          <w:szCs w:val="22"/>
          <w:rtl/>
        </w:rPr>
        <w:t xml:space="preserve"> به الزام قانون اطلاعات شما به اشتراک گذاشته شوند.</w:t>
      </w:r>
    </w:p>
    <w:p w14:paraId="6C91AC89" w14:textId="77777777" w:rsidR="0094379C" w:rsidRPr="00A71690" w:rsidRDefault="0094379C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کمک و راهنما</w:t>
      </w:r>
      <w:r w:rsidRPr="00A71690">
        <w:rPr>
          <w:rFonts w:hint="cs"/>
          <w:b w:val="0"/>
          <w:bCs/>
          <w:sz w:val="36"/>
          <w:szCs w:val="32"/>
          <w:rtl/>
        </w:rPr>
        <w:t>یی</w:t>
      </w:r>
      <w:r w:rsidRPr="00A71690">
        <w:rPr>
          <w:b w:val="0"/>
          <w:bCs/>
          <w:sz w:val="36"/>
          <w:szCs w:val="32"/>
          <w:rtl/>
        </w:rPr>
        <w:t xml:space="preserve"> در تصم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م‌گ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2B94E7BA" w14:textId="77777777" w:rsidR="0094379C" w:rsidRPr="00A71690" w:rsidRDefault="0094379C" w:rsidP="0094379C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فرد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را انتخاب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که در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م‌گ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 شما کمک کند. </w:t>
      </w:r>
    </w:p>
    <w:p w14:paraId="209F0B3B" w14:textId="0A8A8A0A" w:rsidR="0094379C" w:rsidRPr="00A71690" w:rsidRDefault="0094379C" w:rsidP="0094379C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حت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اگر تحت درمان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هست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اطلاعات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درباره گز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نه‌ها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تان</w:t>
      </w:r>
      <w:r w:rsidRPr="00A71690">
        <w:rPr>
          <w:sz w:val="22"/>
          <w:szCs w:val="22"/>
          <w:rtl/>
        </w:rPr>
        <w:t xml:space="preserve"> به شما بدهد. آنها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شما اطلاعات و زمان کاف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م‌گ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بدهند و به سوالات شما را به روش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تان</w:t>
      </w:r>
      <w:r w:rsidRPr="00A71690">
        <w:rPr>
          <w:sz w:val="22"/>
          <w:szCs w:val="22"/>
          <w:rtl/>
        </w:rPr>
        <w:t xml:space="preserve"> قابل فهم است پاسخ بدهند. حت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اگر فکر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کنند</w:t>
      </w:r>
      <w:r w:rsidRPr="00A71690">
        <w:rPr>
          <w:sz w:val="22"/>
          <w:szCs w:val="22"/>
          <w:rtl/>
        </w:rPr>
        <w:t xml:space="preserve"> احتمال خطر وجود دار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شما اجازه تصم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م‌گ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بدهند.</w:t>
      </w:r>
    </w:p>
    <w:p w14:paraId="4B214612" w14:textId="77777777" w:rsidR="00437221" w:rsidRPr="00A71690" w:rsidRDefault="00437221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  <w:r w:rsidRPr="00A71690">
        <w:rPr>
          <w:b w:val="0"/>
          <w:bCs/>
          <w:sz w:val="36"/>
          <w:szCs w:val="32"/>
          <w:rtl/>
        </w:rPr>
        <w:t xml:space="preserve"> احساس امن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ت</w:t>
      </w:r>
      <w:r w:rsidRPr="00A71690">
        <w:rPr>
          <w:b w:val="0"/>
          <w:bCs/>
          <w:sz w:val="36"/>
          <w:szCs w:val="32"/>
          <w:rtl/>
        </w:rPr>
        <w:t xml:space="preserve"> و احترام کن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3298A2CC" w14:textId="5689EE63" w:rsidR="00437221" w:rsidRPr="00A71690" w:rsidRDefault="00437221" w:rsidP="00437221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درمان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گونه‌ا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ارائه شود که به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ازها</w:t>
      </w:r>
      <w:r w:rsidRPr="00A71690">
        <w:rPr>
          <w:sz w:val="22"/>
          <w:szCs w:val="22"/>
          <w:rtl/>
        </w:rPr>
        <w:t xml:space="preserve"> و هو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فرد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احترام بگذارد و از آن محافظت کند. که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تواند</w:t>
      </w:r>
      <w:r w:rsidRPr="00A71690">
        <w:rPr>
          <w:sz w:val="22"/>
          <w:szCs w:val="22"/>
          <w:rtl/>
        </w:rPr>
        <w:t xml:space="preserve"> شامل فرهنگ،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ازها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ارتباط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،</w:t>
      </w:r>
      <w:r w:rsidRPr="00A71690">
        <w:rPr>
          <w:sz w:val="22"/>
          <w:szCs w:val="22"/>
          <w:rtl/>
        </w:rPr>
        <w:t xml:space="preserve"> سن، ناتوان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،</w:t>
      </w:r>
      <w:r w:rsidRPr="00A71690">
        <w:rPr>
          <w:sz w:val="22"/>
          <w:szCs w:val="22"/>
          <w:rtl/>
        </w:rPr>
        <w:t xml:space="preserve"> هو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جنس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،</w:t>
      </w:r>
      <w:r w:rsidRPr="00A71690">
        <w:rPr>
          <w:sz w:val="22"/>
          <w:szCs w:val="22"/>
          <w:rtl/>
        </w:rPr>
        <w:t xml:space="preserve"> مذهب و گرا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</w:t>
      </w:r>
      <w:r w:rsidRPr="00A71690">
        <w:rPr>
          <w:sz w:val="22"/>
          <w:szCs w:val="22"/>
          <w:rtl/>
        </w:rPr>
        <w:t xml:space="preserve"> جنس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باشد. سا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ازها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بهداشت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شناسا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و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شوند. کرامت، استقلال و حقوق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حفظ شوند.</w:t>
      </w:r>
    </w:p>
    <w:p w14:paraId="362C4290" w14:textId="77777777" w:rsidR="00573B23" w:rsidRPr="00A71690" w:rsidRDefault="00573B23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اگر از اقوام اول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ه</w:t>
      </w:r>
      <w:r w:rsidRPr="00A71690">
        <w:rPr>
          <w:b w:val="0"/>
          <w:bCs/>
          <w:sz w:val="36"/>
          <w:szCs w:val="32"/>
          <w:rtl/>
        </w:rPr>
        <w:t xml:space="preserve"> بوم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باش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د،</w:t>
      </w:r>
      <w:r w:rsidRPr="00A71690">
        <w:rPr>
          <w:b w:val="0"/>
          <w:bCs/>
          <w:sz w:val="36"/>
          <w:szCs w:val="32"/>
          <w:rtl/>
        </w:rPr>
        <w:t xml:space="preserve"> حق و حقوق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5B0260A8" w14:textId="77777777" w:rsidR="00573B23" w:rsidRPr="00A71690" w:rsidRDefault="00573B23" w:rsidP="00573B23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فرهنگ و هو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منحصر به فرد مردم اقوام اول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</w:t>
      </w:r>
      <w:r w:rsidRPr="00A71690">
        <w:rPr>
          <w:sz w:val="22"/>
          <w:szCs w:val="22"/>
          <w:rtl/>
        </w:rPr>
        <w:t xml:space="preserve"> بوم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(</w:t>
      </w:r>
      <w:r w:rsidRPr="00A71690">
        <w:rPr>
          <w:sz w:val="22"/>
          <w:szCs w:val="22"/>
        </w:rPr>
        <w:t>First Nations</w:t>
      </w:r>
      <w:r w:rsidRPr="00A71690">
        <w:rPr>
          <w:sz w:val="22"/>
          <w:szCs w:val="22"/>
          <w:rtl/>
        </w:rPr>
        <w:t xml:space="preserve">) احترام گذاشته شود. </w:t>
      </w:r>
    </w:p>
    <w:p w14:paraId="0542FEC7" w14:textId="77777777" w:rsidR="00573B23" w:rsidRPr="00A71690" w:rsidRDefault="00573B23" w:rsidP="00573B23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شما</w:t>
      </w:r>
      <w:r w:rsidRPr="00A71690">
        <w:rPr>
          <w:sz w:val="22"/>
          <w:szCs w:val="22"/>
          <w:rtl/>
        </w:rPr>
        <w:t xml:space="preserve"> حق قرار گرفتن تحت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 درمان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را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که از حق تع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سرنوشت شما پشت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بان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کند</w:t>
      </w:r>
      <w:r w:rsidRPr="00A71690">
        <w:rPr>
          <w:sz w:val="22"/>
          <w:szCs w:val="22"/>
          <w:rtl/>
        </w:rPr>
        <w:t xml:space="preserve">. </w:t>
      </w:r>
    </w:p>
    <w:p w14:paraId="7634C16D" w14:textId="77777777" w:rsidR="00573B23" w:rsidRPr="00A71690" w:rsidRDefault="00573B23" w:rsidP="00573B23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ارتباط</w:t>
      </w:r>
      <w:r w:rsidRPr="00A71690">
        <w:rPr>
          <w:sz w:val="22"/>
          <w:szCs w:val="22"/>
          <w:rtl/>
        </w:rPr>
        <w:t xml:space="preserve"> شما با خانواده، خو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شاوندان،</w:t>
      </w:r>
      <w:r w:rsidRPr="00A71690">
        <w:rPr>
          <w:sz w:val="22"/>
          <w:szCs w:val="22"/>
          <w:rtl/>
        </w:rPr>
        <w:t xml:space="preserve"> جامعه، کشور و آب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مورد احترام قرار 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رد</w:t>
      </w:r>
      <w:r w:rsidRPr="00A71690">
        <w:rPr>
          <w:sz w:val="22"/>
          <w:szCs w:val="22"/>
          <w:rtl/>
        </w:rPr>
        <w:t>.</w:t>
      </w:r>
    </w:p>
    <w:p w14:paraId="60ED6815" w14:textId="77777777" w:rsidR="00573B23" w:rsidRPr="00A71690" w:rsidRDefault="00573B23" w:rsidP="00573B23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از موارد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کمک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:</w:t>
      </w:r>
    </w:p>
    <w:p w14:paraId="0EBEE6A4" w14:textId="0AE3CBD4" w:rsidR="00573B23" w:rsidRPr="00A71690" w:rsidRDefault="00573B23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افسر رابط بوم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(</w:t>
      </w:r>
      <w:r w:rsidRPr="00A71690">
        <w:rPr>
          <w:sz w:val="22"/>
          <w:szCs w:val="22"/>
        </w:rPr>
        <w:t>Aboriginal Liaison Officer</w:t>
      </w:r>
      <w:r w:rsidRPr="00A71690">
        <w:rPr>
          <w:sz w:val="22"/>
          <w:szCs w:val="22"/>
          <w:rtl/>
        </w:rPr>
        <w:t>) در بخش خدمات سلامت روان.</w:t>
      </w:r>
    </w:p>
    <w:p w14:paraId="5BBC633B" w14:textId="600F30D2" w:rsidR="00573B23" w:rsidRPr="00A71690" w:rsidRDefault="00573B23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</w:rPr>
        <w:t>Victorian Aboriginal Legal Service</w:t>
      </w:r>
      <w:r w:rsidRPr="00A71690">
        <w:rPr>
          <w:sz w:val="22"/>
          <w:szCs w:val="22"/>
          <w:rtl/>
        </w:rPr>
        <w:t xml:space="preserve"> (خدمات حقوق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بوم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sz w:val="22"/>
          <w:szCs w:val="22"/>
          <w:rtl/>
        </w:rPr>
        <w:t xml:space="preserve"> 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کتور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>).</w:t>
      </w:r>
    </w:p>
    <w:p w14:paraId="18F86EB1" w14:textId="77777777" w:rsidR="00F238DE" w:rsidRPr="00A71690" w:rsidRDefault="00F238DE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کمک و راهنما</w:t>
      </w:r>
      <w:r w:rsidRPr="00A71690">
        <w:rPr>
          <w:rFonts w:hint="cs"/>
          <w:b w:val="0"/>
          <w:bCs/>
          <w:sz w:val="36"/>
          <w:szCs w:val="32"/>
          <w:rtl/>
        </w:rPr>
        <w:t>یی</w:t>
      </w:r>
      <w:r w:rsidRPr="00A71690">
        <w:rPr>
          <w:b w:val="0"/>
          <w:bCs/>
          <w:sz w:val="36"/>
          <w:szCs w:val="32"/>
          <w:rtl/>
        </w:rPr>
        <w:t xml:space="preserve"> در برقرار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ارتباط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0DBB3C71" w14:textId="77777777" w:rsidR="00F238DE" w:rsidRPr="00A71690" w:rsidRDefault="00F238DE" w:rsidP="00F238DE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sz w:val="22"/>
          <w:szCs w:val="22"/>
          <w:rtl/>
        </w:rPr>
        <w:t xml:space="preserve"> درمان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وه</w:t>
      </w:r>
      <w:r w:rsidRPr="00A71690">
        <w:rPr>
          <w:sz w:val="22"/>
          <w:szCs w:val="22"/>
          <w:rtl/>
        </w:rPr>
        <w:t xml:space="preserve"> برقرار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ارتباط شما احترام بگذارد و از آن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کند. که شامل موارد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است:</w:t>
      </w:r>
    </w:p>
    <w:p w14:paraId="630A811B" w14:textId="77777777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استفاده</w:t>
      </w:r>
      <w:r w:rsidRPr="00A71690">
        <w:rPr>
          <w:sz w:val="22"/>
          <w:szCs w:val="22"/>
          <w:rtl/>
        </w:rPr>
        <w:t xml:space="preserve"> از مترجم در صورت تما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شما،</w:t>
      </w:r>
    </w:p>
    <w:p w14:paraId="2507E2A5" w14:textId="77777777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برقرار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ارتباط در بهتر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مح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ط</w:t>
      </w:r>
      <w:r w:rsidRPr="00A71690">
        <w:rPr>
          <w:sz w:val="22"/>
          <w:szCs w:val="22"/>
          <w:rtl/>
        </w:rPr>
        <w:t xml:space="preserve"> ممکن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 و</w:t>
      </w:r>
    </w:p>
    <w:p w14:paraId="3A8E94C1" w14:textId="77777777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فراهم</w:t>
      </w:r>
      <w:r w:rsidRPr="00A71690">
        <w:rPr>
          <w:sz w:val="22"/>
          <w:szCs w:val="22"/>
          <w:rtl/>
        </w:rPr>
        <w:t xml:space="preserve"> کردن فضاها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صحبت با اعضا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خانواده، مراقبان، حام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طرفداران.</w:t>
      </w:r>
    </w:p>
    <w:p w14:paraId="0AED8E87" w14:textId="77777777" w:rsidR="00F238DE" w:rsidRPr="00A71690" w:rsidRDefault="00F238DE" w:rsidP="00F238DE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وقت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مارستان</w:t>
      </w:r>
      <w:r w:rsidRPr="00A71690">
        <w:rPr>
          <w:sz w:val="22"/>
          <w:szCs w:val="22"/>
          <w:rtl/>
        </w:rPr>
        <w:t xml:space="preserve"> هست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در صورت لزوم به دل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ممکن است حق شما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برقرار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ارتباط با همه محدود شود. اما نم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sz w:val="22"/>
          <w:szCs w:val="22"/>
          <w:rtl/>
        </w:rPr>
        <w:t xml:space="preserve"> شما را از تماس با افراد 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محدود کرد:</w:t>
      </w:r>
    </w:p>
    <w:p w14:paraId="56817F6C" w14:textId="30C8CDC0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وک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ل،</w:t>
      </w:r>
    </w:p>
    <w:p w14:paraId="41023CC8" w14:textId="223AFFF1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</w:rPr>
        <w:t>Mental Health and Wellbeing Commission</w:t>
      </w:r>
      <w:r w:rsidRPr="00A71690">
        <w:rPr>
          <w:sz w:val="22"/>
          <w:szCs w:val="22"/>
          <w:rtl/>
        </w:rPr>
        <w:t xml:space="preserve"> (کم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ون</w:t>
      </w:r>
      <w:r w:rsidRPr="00A71690">
        <w:rPr>
          <w:sz w:val="22"/>
          <w:szCs w:val="22"/>
          <w:rtl/>
        </w:rPr>
        <w:t xml:space="preserve"> سلامت و رفاه روان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>)،</w:t>
      </w:r>
    </w:p>
    <w:p w14:paraId="0DE2A9BD" w14:textId="4C798197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</w:rPr>
        <w:t>Mental Health Tribunal</w:t>
      </w:r>
      <w:r w:rsidRPr="00A71690">
        <w:rPr>
          <w:sz w:val="22"/>
          <w:szCs w:val="22"/>
          <w:rtl/>
        </w:rPr>
        <w:t xml:space="preserve"> ،</w:t>
      </w:r>
    </w:p>
    <w:p w14:paraId="4B966C69" w14:textId="5FFE4518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روانپزشک ارشد (</w:t>
      </w:r>
      <w:r w:rsidRPr="00A71690">
        <w:rPr>
          <w:sz w:val="22"/>
          <w:szCs w:val="22"/>
        </w:rPr>
        <w:t>Chief Psychiatrist</w:t>
      </w:r>
      <w:r w:rsidRPr="00A71690">
        <w:rPr>
          <w:sz w:val="22"/>
          <w:szCs w:val="22"/>
          <w:rtl/>
        </w:rPr>
        <w:t>)،</w:t>
      </w:r>
    </w:p>
    <w:p w14:paraId="64C9CD30" w14:textId="4948DEF1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مدافع حقوق سلامت روان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شما،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</w:p>
    <w:p w14:paraId="00C141EA" w14:textId="39DCA04C" w:rsidR="00F238DE" w:rsidRPr="00A71690" w:rsidRDefault="00F238DE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مراجعه کننده از طرف </w:t>
      </w:r>
      <w:r w:rsidRPr="00A71690">
        <w:rPr>
          <w:sz w:val="22"/>
          <w:szCs w:val="22"/>
        </w:rPr>
        <w:t>Office of the Public Advocate</w:t>
      </w:r>
      <w:r w:rsidRPr="00A71690">
        <w:rPr>
          <w:sz w:val="22"/>
          <w:szCs w:val="22"/>
          <w:rtl/>
        </w:rPr>
        <w:t xml:space="preserve"> جامعه.</w:t>
      </w:r>
    </w:p>
    <w:p w14:paraId="09CB288C" w14:textId="77777777" w:rsidR="00F238DE" w:rsidRPr="00A71690" w:rsidRDefault="00F238DE" w:rsidP="00F238DE">
      <w:pPr>
        <w:pStyle w:val="Body"/>
        <w:bidi/>
        <w:rPr>
          <w:sz w:val="22"/>
          <w:szCs w:val="22"/>
        </w:rPr>
      </w:pPr>
    </w:p>
    <w:p w14:paraId="38298555" w14:textId="77777777" w:rsidR="00846F42" w:rsidRPr="00A71690" w:rsidRDefault="00846F42" w:rsidP="00022151">
      <w:pPr>
        <w:pStyle w:val="Body"/>
        <w:bidi/>
        <w:rPr>
          <w:sz w:val="22"/>
          <w:szCs w:val="22"/>
        </w:rPr>
      </w:pPr>
      <w:r w:rsidRPr="00A71690">
        <w:rPr>
          <w:sz w:val="22"/>
          <w:szCs w:val="22"/>
        </w:rPr>
        <w:t>Your treating team must respect and support how you communicate. This includes:</w:t>
      </w:r>
    </w:p>
    <w:p w14:paraId="065E118B" w14:textId="77777777" w:rsidR="005D6DAF" w:rsidRPr="00A71690" w:rsidRDefault="005D6DAF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lastRenderedPageBreak/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پشت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بان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در زم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نه</w:t>
      </w:r>
      <w:r w:rsidRPr="00A71690">
        <w:rPr>
          <w:b w:val="0"/>
          <w:bCs/>
          <w:sz w:val="36"/>
          <w:szCs w:val="32"/>
          <w:rtl/>
        </w:rPr>
        <w:t xml:space="preserve"> حقوق خود را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61D3B079" w14:textId="77777777" w:rsidR="005D6DAF" w:rsidRPr="00A71690" w:rsidRDefault="005D6DAF" w:rsidP="005D6DAF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افت</w:t>
      </w:r>
      <w:r w:rsidRPr="00A71690">
        <w:rPr>
          <w:sz w:val="22"/>
          <w:szCs w:val="22"/>
          <w:rtl/>
        </w:rPr>
        <w:t xml:space="preserve">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مستقل و 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گان</w:t>
      </w:r>
      <w:r w:rsidRPr="00A71690">
        <w:rPr>
          <w:sz w:val="22"/>
          <w:szCs w:val="22"/>
          <w:rtl/>
        </w:rPr>
        <w:t xml:space="preserve"> در هر زمان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با </w:t>
      </w:r>
      <w:r w:rsidRPr="00A71690">
        <w:rPr>
          <w:sz w:val="22"/>
          <w:szCs w:val="22"/>
        </w:rPr>
        <w:t>Independent Mental Health Advocacy</w:t>
      </w:r>
      <w:r w:rsidRPr="00A71690">
        <w:rPr>
          <w:sz w:val="22"/>
          <w:szCs w:val="22"/>
          <w:rtl/>
        </w:rPr>
        <w:t xml:space="preserve"> (مدافعان مستقل سلامت روان) </w:t>
      </w:r>
      <w:r w:rsidRPr="00A71690">
        <w:rPr>
          <w:sz w:val="22"/>
          <w:szCs w:val="22"/>
        </w:rPr>
        <w:t>IMHA</w:t>
      </w:r>
      <w:r w:rsidRPr="00A71690">
        <w:rPr>
          <w:sz w:val="22"/>
          <w:szCs w:val="22"/>
          <w:rtl/>
        </w:rPr>
        <w:t>)) تماس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آنها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توانند</w:t>
      </w:r>
      <w:r w:rsidRPr="00A71690">
        <w:rPr>
          <w:sz w:val="22"/>
          <w:szCs w:val="22"/>
          <w:rtl/>
        </w:rPr>
        <w:t xml:space="preserve"> به شما کمک کنند حقوق خود را بدان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و نظرتان را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sz w:val="22"/>
          <w:szCs w:val="22"/>
          <w:rtl/>
        </w:rPr>
        <w:t xml:space="preserve">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. </w:t>
      </w:r>
    </w:p>
    <w:p w14:paraId="340A804C" w14:textId="700A97F0" w:rsidR="005D6DAF" w:rsidRPr="00A71690" w:rsidRDefault="005D6DAF" w:rsidP="0092090E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هنگام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که حکم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افت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IMHA</w:t>
      </w:r>
      <w:r w:rsidRPr="00A71690">
        <w:rPr>
          <w:sz w:val="22"/>
          <w:szCs w:val="22"/>
          <w:rtl/>
        </w:rPr>
        <w:t xml:space="preserve"> به طور خودکار مطلع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شود</w:t>
      </w:r>
      <w:r w:rsidRPr="00A71690">
        <w:rPr>
          <w:sz w:val="22"/>
          <w:szCs w:val="22"/>
          <w:rtl/>
        </w:rPr>
        <w:t xml:space="preserve"> و با شما تماس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رد</w:t>
      </w:r>
      <w:r w:rsidRPr="00A71690">
        <w:rPr>
          <w:sz w:val="22"/>
          <w:szCs w:val="22"/>
          <w:rtl/>
        </w:rPr>
        <w:t xml:space="preserve"> مگر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نکه</w:t>
      </w:r>
      <w:r w:rsidRPr="00A71690">
        <w:rPr>
          <w:sz w:val="22"/>
          <w:szCs w:val="22"/>
          <w:rtl/>
        </w:rPr>
        <w:t xml:space="preserve"> به آنها گفته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که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کار را نکنند.  </w:t>
      </w:r>
    </w:p>
    <w:p w14:paraId="5553E383" w14:textId="77777777" w:rsidR="00006D8A" w:rsidRPr="00A71690" w:rsidRDefault="00006D8A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مشاوره حقوق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4873D1DC" w14:textId="4E9EA66F" w:rsidR="00006D8A" w:rsidRPr="00A71690" w:rsidRDefault="00006D8A" w:rsidP="0092090E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حق</w:t>
      </w:r>
      <w:r w:rsidRPr="00A71690">
        <w:rPr>
          <w:sz w:val="22"/>
          <w:szCs w:val="22"/>
          <w:rtl/>
        </w:rPr>
        <w:t xml:space="preserve">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با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sz w:val="22"/>
          <w:szCs w:val="22"/>
          <w:rtl/>
        </w:rPr>
        <w:t xml:space="preserve"> وک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در ارتباط باش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تا درباره سلامت روان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سا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مسائل حقوق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،</w:t>
      </w:r>
      <w:r w:rsidRPr="00A71690">
        <w:rPr>
          <w:sz w:val="22"/>
          <w:szCs w:val="22"/>
          <w:rtl/>
        </w:rPr>
        <w:t xml:space="preserve"> کمک و راهنما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sz w:val="22"/>
          <w:szCs w:val="22"/>
          <w:rtl/>
        </w:rPr>
        <w:t xml:space="preserve"> حقوق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خدمات حقوق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وجود دارد که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با آنها تماس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</w:t>
      </w:r>
    </w:p>
    <w:p w14:paraId="47CC50B4" w14:textId="77777777" w:rsidR="00C10291" w:rsidRPr="00A71690" w:rsidRDefault="00C10291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افت</w:t>
      </w:r>
      <w:r w:rsidRPr="00A71690">
        <w:rPr>
          <w:b w:val="0"/>
          <w:bCs/>
          <w:sz w:val="36"/>
          <w:szCs w:val="32"/>
          <w:rtl/>
        </w:rPr>
        <w:t xml:space="preserve"> نظر دوم روانپزشک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را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0440DCA4" w14:textId="77777777" w:rsidR="00C10291" w:rsidRPr="00A71690" w:rsidRDefault="00C10291" w:rsidP="00C10291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او</w:t>
      </w:r>
      <w:r w:rsidRPr="00A71690">
        <w:rPr>
          <w:sz w:val="22"/>
          <w:szCs w:val="22"/>
          <w:rtl/>
        </w:rPr>
        <w:t xml:space="preserve">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کند</w:t>
      </w:r>
      <w:r w:rsidRPr="00A71690">
        <w:rPr>
          <w:sz w:val="22"/>
          <w:szCs w:val="22"/>
          <w:rtl/>
        </w:rPr>
        <w:t xml:space="preserve"> که:</w:t>
      </w:r>
    </w:p>
    <w:p w14:paraId="475D2B7C" w14:textId="1CBDE282" w:rsidR="00C10291" w:rsidRPr="00A71690" w:rsidRDefault="00C1029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آ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مع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ارها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درمان را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و  </w:t>
      </w:r>
    </w:p>
    <w:p w14:paraId="5C5A1ED1" w14:textId="1D1E21BC" w:rsidR="00C10291" w:rsidRPr="00A71690" w:rsidRDefault="00C1029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آ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درمان شما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تغ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sz w:val="22"/>
          <w:szCs w:val="22"/>
          <w:rtl/>
        </w:rPr>
        <w:t xml:space="preserve"> کند.</w:t>
      </w:r>
    </w:p>
    <w:p w14:paraId="085D31EA" w14:textId="68930A1C" w:rsidR="00C10291" w:rsidRPr="00A71690" w:rsidRDefault="00C10291" w:rsidP="00C10291">
      <w:pPr>
        <w:pStyle w:val="Body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افت</w:t>
      </w:r>
      <w:r w:rsidRPr="00A71690">
        <w:rPr>
          <w:sz w:val="22"/>
          <w:szCs w:val="22"/>
          <w:rtl/>
        </w:rPr>
        <w:t xml:space="preserve"> نظر دوم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:</w:t>
      </w:r>
    </w:p>
    <w:p w14:paraId="7A508664" w14:textId="70BD3CBF" w:rsidR="00C10291" w:rsidRPr="00A71690" w:rsidRDefault="00C1029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از </w:t>
      </w:r>
      <w:r w:rsidRPr="00A71690">
        <w:rPr>
          <w:sz w:val="22"/>
          <w:szCs w:val="22"/>
        </w:rPr>
        <w:t>Second Psychiatric Opinion Service</w:t>
      </w:r>
      <w:r w:rsidRPr="00A71690">
        <w:rPr>
          <w:sz w:val="22"/>
          <w:szCs w:val="22"/>
          <w:rtl/>
        </w:rPr>
        <w:t xml:space="preserve"> (خدمات نظر دوم روانپزشک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>) که 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گان</w:t>
      </w:r>
      <w:r w:rsidRPr="00A71690">
        <w:rPr>
          <w:sz w:val="22"/>
          <w:szCs w:val="22"/>
          <w:rtl/>
        </w:rPr>
        <w:t xml:space="preserve"> و مستقل است، استفاده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</w:t>
      </w:r>
    </w:p>
    <w:p w14:paraId="7E40A6DB" w14:textId="21CB337D" w:rsidR="00C10291" w:rsidRPr="00A71690" w:rsidRDefault="00C1029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>از کارکنان بخواه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که روانپزشک 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در آن بخش خدمات را معرف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کنند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</w:p>
    <w:p w14:paraId="1705BD4F" w14:textId="3BEEA251" w:rsidR="00C10291" w:rsidRPr="00A71690" w:rsidRDefault="00C10291" w:rsidP="0092090E">
      <w:pPr>
        <w:pStyle w:val="Bullet1"/>
        <w:bidi/>
        <w:rPr>
          <w:sz w:val="22"/>
          <w:szCs w:val="22"/>
        </w:rPr>
      </w:pPr>
      <w:r w:rsidRPr="00A71690">
        <w:rPr>
          <w:sz w:val="22"/>
          <w:szCs w:val="22"/>
          <w:rtl/>
        </w:rPr>
        <w:t xml:space="preserve">با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sz w:val="22"/>
          <w:szCs w:val="22"/>
          <w:rtl/>
        </w:rPr>
        <w:t xml:space="preserve"> روانپزشک خصوص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تماس بگ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آنها ممکن است 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گان</w:t>
      </w:r>
      <w:r w:rsidRPr="00A71690">
        <w:rPr>
          <w:sz w:val="22"/>
          <w:szCs w:val="22"/>
          <w:rtl/>
        </w:rPr>
        <w:t xml:space="preserve">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کار را بکنند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از</w:t>
      </w:r>
      <w:r w:rsidRPr="00A71690">
        <w:rPr>
          <w:sz w:val="22"/>
          <w:szCs w:val="22"/>
          <w:rtl/>
        </w:rPr>
        <w:t xml:space="preserve"> به پرداخت وجه باشد.</w:t>
      </w:r>
    </w:p>
    <w:p w14:paraId="1FF12FCE" w14:textId="77777777" w:rsidR="00D84989" w:rsidRPr="00A71690" w:rsidRDefault="00D84989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ا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ن</w:t>
      </w:r>
      <w:r w:rsidRPr="00A71690">
        <w:rPr>
          <w:b w:val="0"/>
          <w:bCs/>
          <w:sz w:val="36"/>
          <w:szCs w:val="32"/>
          <w:rtl/>
        </w:rPr>
        <w:t xml:space="preserve"> حق را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  <w:r w:rsidRPr="00A71690">
        <w:rPr>
          <w:b w:val="0"/>
          <w:bCs/>
          <w:sz w:val="36"/>
          <w:szCs w:val="32"/>
          <w:rtl/>
        </w:rPr>
        <w:t xml:space="preserve"> که از قبل ب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ان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ه</w:t>
      </w:r>
      <w:r w:rsidRPr="00A71690">
        <w:rPr>
          <w:b w:val="0"/>
          <w:bCs/>
          <w:sz w:val="36"/>
          <w:szCs w:val="32"/>
          <w:rtl/>
        </w:rPr>
        <w:t xml:space="preserve"> اولو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ت‌ها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از پ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ش</w:t>
      </w:r>
      <w:r w:rsidRPr="00A71690">
        <w:rPr>
          <w:b w:val="0"/>
          <w:bCs/>
          <w:sz w:val="36"/>
          <w:szCs w:val="32"/>
          <w:rtl/>
        </w:rPr>
        <w:t xml:space="preserve"> تع</w:t>
      </w:r>
      <w:r w:rsidRPr="00A71690">
        <w:rPr>
          <w:rFonts w:hint="cs"/>
          <w:b w:val="0"/>
          <w:bCs/>
          <w:sz w:val="36"/>
          <w:szCs w:val="32"/>
          <w:rtl/>
        </w:rPr>
        <w:t>یی</w:t>
      </w:r>
      <w:r w:rsidRPr="00A71690">
        <w:rPr>
          <w:rFonts w:hint="eastAsia"/>
          <w:b w:val="0"/>
          <w:bCs/>
          <w:sz w:val="36"/>
          <w:szCs w:val="32"/>
          <w:rtl/>
        </w:rPr>
        <w:t>ن</w:t>
      </w:r>
      <w:r w:rsidRPr="00A71690">
        <w:rPr>
          <w:b w:val="0"/>
          <w:bCs/>
          <w:sz w:val="36"/>
          <w:szCs w:val="32"/>
          <w:rtl/>
        </w:rPr>
        <w:t xml:space="preserve"> شده ارائه بده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02C3A5C4" w14:textId="77777777" w:rsidR="00D84989" w:rsidRPr="00A71690" w:rsidRDefault="00D84989" w:rsidP="00D84989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ه،</w:t>
      </w:r>
      <w:r w:rsidRPr="00A71690">
        <w:rPr>
          <w:sz w:val="22"/>
          <w:szCs w:val="22"/>
          <w:rtl/>
        </w:rPr>
        <w:t xml:space="preserve"> سند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است که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</w:t>
      </w:r>
      <w:r w:rsidRPr="00A71690">
        <w:rPr>
          <w:sz w:val="22"/>
          <w:szCs w:val="22"/>
          <w:rtl/>
        </w:rPr>
        <w:t xml:space="preserve">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و در آن توض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ح</w:t>
      </w:r>
      <w:r w:rsidRPr="00A71690">
        <w:rPr>
          <w:sz w:val="22"/>
          <w:szCs w:val="22"/>
          <w:rtl/>
        </w:rPr>
        <w:t xml:space="preserve"> ده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اگر تحت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درمان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قرار گرفت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د،</w:t>
      </w:r>
      <w:r w:rsidRPr="00A71690">
        <w:rPr>
          <w:sz w:val="22"/>
          <w:szCs w:val="22"/>
          <w:rtl/>
        </w:rPr>
        <w:t xml:space="preserve"> دوست دار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چه اتفاق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برا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تان</w:t>
      </w:r>
      <w:r w:rsidRPr="00A71690">
        <w:rPr>
          <w:sz w:val="22"/>
          <w:szCs w:val="22"/>
          <w:rtl/>
        </w:rPr>
        <w:t xml:space="preserve">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فتد</w:t>
      </w:r>
      <w:r w:rsidRPr="00A71690">
        <w:rPr>
          <w:sz w:val="22"/>
          <w:szCs w:val="22"/>
          <w:rtl/>
        </w:rPr>
        <w:t>. که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تواند</w:t>
      </w:r>
      <w:r w:rsidRPr="00A71690">
        <w:rPr>
          <w:sz w:val="22"/>
          <w:szCs w:val="22"/>
          <w:rtl/>
        </w:rPr>
        <w:t xml:space="preserve"> شامل نوع درمان،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مراقبت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باشد که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خواه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در هر زمان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از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ه‌ها</w:t>
      </w:r>
      <w:r w:rsidRPr="00A71690">
        <w:rPr>
          <w:sz w:val="22"/>
          <w:szCs w:val="22"/>
          <w:rtl/>
        </w:rPr>
        <w:t xml:space="preserve"> را آما</w:t>
      </w:r>
      <w:r w:rsidRPr="00A71690">
        <w:rPr>
          <w:rFonts w:hint="eastAsia"/>
          <w:sz w:val="22"/>
          <w:szCs w:val="22"/>
          <w:rtl/>
        </w:rPr>
        <w:t>ده</w:t>
      </w:r>
      <w:r w:rsidRPr="00A71690">
        <w:rPr>
          <w:sz w:val="22"/>
          <w:szCs w:val="22"/>
          <w:rtl/>
        </w:rPr>
        <w:t xml:space="preserve">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</w:t>
      </w:r>
    </w:p>
    <w:p w14:paraId="5F8DEA7F" w14:textId="26BAFEF6" w:rsidR="00F50C2D" w:rsidRPr="00A71690" w:rsidRDefault="00D84989" w:rsidP="00D84989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خدمات</w:t>
      </w:r>
      <w:r w:rsidRPr="00A71690">
        <w:rPr>
          <w:sz w:val="22"/>
          <w:szCs w:val="22"/>
          <w:rtl/>
        </w:rPr>
        <w:t xml:space="preserve"> سلامت روان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سع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کند آنچه را در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</w:t>
      </w:r>
      <w:r w:rsidRPr="00A71690">
        <w:rPr>
          <w:sz w:val="22"/>
          <w:szCs w:val="22"/>
          <w:rtl/>
        </w:rPr>
        <w:t xml:space="preserve"> شما آمده است انجام دهد، اما آنها از نظر قانون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ملزم به انجام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کار 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ستند</w:t>
      </w:r>
      <w:r w:rsidRPr="00A71690">
        <w:rPr>
          <w:sz w:val="22"/>
          <w:szCs w:val="22"/>
          <w:rtl/>
        </w:rPr>
        <w:t>. اگر آنها از اولو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ت‌ها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از پ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ش</w:t>
      </w:r>
      <w:r w:rsidRPr="00A71690">
        <w:rPr>
          <w:sz w:val="22"/>
          <w:szCs w:val="22"/>
          <w:rtl/>
        </w:rPr>
        <w:t xml:space="preserve"> تع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شده درمان شما پ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رو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نکنند،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ط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10 روز کار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بصورت کتب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 شما دل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ل</w:t>
      </w:r>
      <w:r w:rsidRPr="00A71690">
        <w:rPr>
          <w:sz w:val="22"/>
          <w:szCs w:val="22"/>
          <w:rtl/>
        </w:rPr>
        <w:t xml:space="preserve"> آن را بگو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ند</w:t>
      </w:r>
      <w:r w:rsidRPr="00A71690">
        <w:rPr>
          <w:sz w:val="22"/>
          <w:szCs w:val="22"/>
          <w:rtl/>
        </w:rPr>
        <w:t>.</w:t>
      </w:r>
    </w:p>
    <w:p w14:paraId="25CA79E4" w14:textId="77777777" w:rsidR="00295E7B" w:rsidRPr="00A71690" w:rsidRDefault="00295E7B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انتخاب فرد پشت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بان</w:t>
      </w:r>
      <w:r w:rsidRPr="00A71690">
        <w:rPr>
          <w:b w:val="0"/>
          <w:bCs/>
          <w:sz w:val="36"/>
          <w:szCs w:val="32"/>
          <w:rtl/>
        </w:rPr>
        <w:t xml:space="preserve"> معرف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شده را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089CDF60" w14:textId="63B2E86F" w:rsidR="00295E7B" w:rsidRPr="00A71690" w:rsidRDefault="00295E7B" w:rsidP="00295E7B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پشت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بان</w:t>
      </w:r>
      <w:r w:rsidRPr="00A71690">
        <w:rPr>
          <w:sz w:val="22"/>
          <w:szCs w:val="22"/>
          <w:rtl/>
        </w:rPr>
        <w:t xml:space="preserve"> معرف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شده، شخص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است که به طور رسم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انتخاب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تا در صورت در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افت</w:t>
      </w:r>
      <w:r w:rsidRPr="00A71690">
        <w:rPr>
          <w:sz w:val="22"/>
          <w:szCs w:val="22"/>
          <w:rtl/>
        </w:rPr>
        <w:t xml:space="preserve"> ارز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درمان اجبار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از شما دفاع و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کند. او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از آنچه شما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گو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دفاع کنند، نه آنچه را که خود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خواهد</w:t>
      </w:r>
      <w:r w:rsidRPr="00A71690">
        <w:rPr>
          <w:sz w:val="22"/>
          <w:szCs w:val="22"/>
          <w:rtl/>
        </w:rPr>
        <w:t>.  خدمات سلامت روان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به آنها کمک کند تا از شما حما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کنند و آ</w:t>
      </w:r>
      <w:r w:rsidRPr="00A71690">
        <w:rPr>
          <w:rFonts w:hint="eastAsia"/>
          <w:sz w:val="22"/>
          <w:szCs w:val="22"/>
          <w:rtl/>
        </w:rPr>
        <w:t>نها</w:t>
      </w:r>
      <w:r w:rsidRPr="00A71690">
        <w:rPr>
          <w:sz w:val="22"/>
          <w:szCs w:val="22"/>
          <w:rtl/>
        </w:rPr>
        <w:t xml:space="preserve"> را از درمان شما آگاه کند.</w:t>
      </w:r>
    </w:p>
    <w:p w14:paraId="10E86D5C" w14:textId="77777777" w:rsidR="0078379A" w:rsidRPr="00A71690" w:rsidRDefault="0078379A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تنظ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م</w:t>
      </w:r>
      <w:r w:rsidRPr="00A71690">
        <w:rPr>
          <w:b w:val="0"/>
          <w:bCs/>
          <w:sz w:val="36"/>
          <w:szCs w:val="32"/>
          <w:rtl/>
        </w:rPr>
        <w:t xml:space="preserve"> شکا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ت</w:t>
      </w:r>
      <w:r w:rsidRPr="00A71690">
        <w:rPr>
          <w:b w:val="0"/>
          <w:bCs/>
          <w:sz w:val="36"/>
          <w:szCs w:val="32"/>
          <w:rtl/>
        </w:rPr>
        <w:t xml:space="preserve">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3DB0723D" w14:textId="3FB82DA6" w:rsidR="0078379A" w:rsidRPr="00A71690" w:rsidRDefault="0078379A" w:rsidP="0078379A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مستق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ماً</w:t>
      </w:r>
      <w:r w:rsidRPr="00A71690">
        <w:rPr>
          <w:sz w:val="22"/>
          <w:szCs w:val="22"/>
          <w:rtl/>
        </w:rPr>
        <w:t xml:space="preserve"> به بخش خدمات خود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sz w:val="22"/>
          <w:szCs w:val="22"/>
        </w:rPr>
        <w:t>Mental Health and Wellbeing Commission (MHWC)</w:t>
      </w:r>
      <w:r w:rsidRPr="00A71690">
        <w:rPr>
          <w:sz w:val="22"/>
          <w:szCs w:val="22"/>
          <w:rtl/>
        </w:rPr>
        <w:t xml:space="preserve"> شکا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ت</w:t>
      </w:r>
      <w:r w:rsidRPr="00A71690">
        <w:rPr>
          <w:sz w:val="22"/>
          <w:szCs w:val="22"/>
          <w:rtl/>
        </w:rPr>
        <w:t xml:space="preserve">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</w:t>
      </w:r>
    </w:p>
    <w:p w14:paraId="3F7524AE" w14:textId="77777777" w:rsidR="00EF46D5" w:rsidRPr="00A71690" w:rsidRDefault="00EF46D5" w:rsidP="00A71690">
      <w:pPr>
        <w:pStyle w:val="Heading2"/>
        <w:bidi/>
        <w:rPr>
          <w:b w:val="0"/>
          <w:bCs/>
          <w:sz w:val="36"/>
          <w:szCs w:val="32"/>
        </w:rPr>
      </w:pPr>
      <w:r w:rsidRPr="00A71690">
        <w:rPr>
          <w:b w:val="0"/>
          <w:bCs/>
          <w:sz w:val="36"/>
          <w:szCs w:val="32"/>
          <w:rtl/>
        </w:rPr>
        <w:t>شما حق دسترس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b w:val="0"/>
          <w:bCs/>
          <w:sz w:val="36"/>
          <w:szCs w:val="32"/>
          <w:rtl/>
        </w:rPr>
        <w:t xml:space="preserve"> به اطلاعات خود و درخواست تغ</w:t>
      </w:r>
      <w:r w:rsidRPr="00A71690">
        <w:rPr>
          <w:rFonts w:hint="cs"/>
          <w:b w:val="0"/>
          <w:bCs/>
          <w:sz w:val="36"/>
          <w:szCs w:val="32"/>
          <w:rtl/>
        </w:rPr>
        <w:t>یی</w:t>
      </w:r>
      <w:r w:rsidRPr="00A71690">
        <w:rPr>
          <w:rFonts w:hint="eastAsia"/>
          <w:b w:val="0"/>
          <w:bCs/>
          <w:sz w:val="36"/>
          <w:szCs w:val="32"/>
          <w:rtl/>
        </w:rPr>
        <w:t>ر</w:t>
      </w:r>
      <w:r w:rsidRPr="00A71690">
        <w:rPr>
          <w:b w:val="0"/>
          <w:bCs/>
          <w:sz w:val="36"/>
          <w:szCs w:val="32"/>
          <w:rtl/>
        </w:rPr>
        <w:t xml:space="preserve"> در آن را دار</w:t>
      </w:r>
      <w:r w:rsidRPr="00A71690">
        <w:rPr>
          <w:rFonts w:hint="cs"/>
          <w:b w:val="0"/>
          <w:bCs/>
          <w:sz w:val="36"/>
          <w:szCs w:val="32"/>
          <w:rtl/>
        </w:rPr>
        <w:t>ی</w:t>
      </w:r>
      <w:r w:rsidRPr="00A71690">
        <w:rPr>
          <w:rFonts w:hint="eastAsia"/>
          <w:b w:val="0"/>
          <w:bCs/>
          <w:sz w:val="36"/>
          <w:szCs w:val="32"/>
          <w:rtl/>
        </w:rPr>
        <w:t>د</w:t>
      </w:r>
    </w:p>
    <w:p w14:paraId="0C0CF810" w14:textId="77777777" w:rsidR="00EF46D5" w:rsidRPr="00A71690" w:rsidRDefault="00EF46D5" w:rsidP="00EF46D5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درخواست آزاد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دسترس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به اطلاعات (</w:t>
      </w:r>
      <w:r w:rsidRPr="00A71690">
        <w:rPr>
          <w:sz w:val="22"/>
          <w:szCs w:val="22"/>
        </w:rPr>
        <w:t>Freedom of Information</w:t>
      </w:r>
      <w:r w:rsidRPr="00A71690">
        <w:rPr>
          <w:sz w:val="22"/>
          <w:szCs w:val="22"/>
          <w:rtl/>
        </w:rPr>
        <w:t>) را مستق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ماً</w:t>
      </w:r>
      <w:r w:rsidRPr="00A71690">
        <w:rPr>
          <w:sz w:val="22"/>
          <w:szCs w:val="22"/>
          <w:rtl/>
        </w:rPr>
        <w:t xml:space="preserve"> به بخش خدمات بهداشت روان عموم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ارسال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</w:t>
      </w:r>
    </w:p>
    <w:p w14:paraId="1E96AAD0" w14:textId="689530E9" w:rsidR="00EF46D5" w:rsidRPr="00A71690" w:rsidRDefault="00EF46D5" w:rsidP="00EF46D5">
      <w:pPr>
        <w:pStyle w:val="Body"/>
        <w:bidi/>
        <w:rPr>
          <w:sz w:val="22"/>
          <w:szCs w:val="22"/>
        </w:rPr>
      </w:pPr>
      <w:r w:rsidRPr="00A71690">
        <w:rPr>
          <w:rFonts w:hint="eastAsia"/>
          <w:sz w:val="22"/>
          <w:szCs w:val="22"/>
          <w:rtl/>
        </w:rPr>
        <w:t>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تقاضا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تصح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ح</w:t>
      </w:r>
      <w:r w:rsidRPr="00A71690">
        <w:rPr>
          <w:sz w:val="22"/>
          <w:szCs w:val="22"/>
          <w:rtl/>
        </w:rPr>
        <w:t xml:space="preserve"> اطلاعات سلامت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sz w:val="22"/>
          <w:szCs w:val="22"/>
          <w:rtl/>
        </w:rPr>
        <w:t xml:space="preserve"> خود را بکن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>. اگر خدمات سلامت روان، درخواست شما را رد کرد، م</w:t>
      </w:r>
      <w:r w:rsidRPr="00A71690">
        <w:rPr>
          <w:rFonts w:hint="cs"/>
          <w:sz w:val="22"/>
          <w:szCs w:val="22"/>
          <w:rtl/>
        </w:rPr>
        <w:t>ی‌</w:t>
      </w:r>
      <w:r w:rsidRPr="00A71690">
        <w:rPr>
          <w:rFonts w:hint="eastAsia"/>
          <w:sz w:val="22"/>
          <w:szCs w:val="22"/>
          <w:rtl/>
        </w:rPr>
        <w:t>توان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ک</w:t>
      </w:r>
      <w:r w:rsidRPr="00A71690">
        <w:rPr>
          <w:sz w:val="22"/>
          <w:szCs w:val="22"/>
          <w:rtl/>
        </w:rPr>
        <w:t xml:space="preserve"> ب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ان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ه</w:t>
      </w:r>
      <w:r w:rsidRPr="00A71690">
        <w:rPr>
          <w:sz w:val="22"/>
          <w:szCs w:val="22"/>
          <w:rtl/>
        </w:rPr>
        <w:t xml:space="preserve"> اطلاعات سلامت آماده کن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که تغ</w:t>
      </w:r>
      <w:r w:rsidRPr="00A71690">
        <w:rPr>
          <w:rFonts w:hint="cs"/>
          <w:sz w:val="22"/>
          <w:szCs w:val="22"/>
          <w:rtl/>
        </w:rPr>
        <w:t>یی</w:t>
      </w:r>
      <w:r w:rsidRPr="00A71690">
        <w:rPr>
          <w:rFonts w:hint="eastAsia"/>
          <w:sz w:val="22"/>
          <w:szCs w:val="22"/>
          <w:rtl/>
        </w:rPr>
        <w:t>رات</w:t>
      </w:r>
      <w:r w:rsidRPr="00A71690">
        <w:rPr>
          <w:sz w:val="22"/>
          <w:szCs w:val="22"/>
          <w:rtl/>
        </w:rPr>
        <w:t xml:space="preserve"> مورد نظر شما را توض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ح</w:t>
      </w:r>
      <w:r w:rsidRPr="00A71690">
        <w:rPr>
          <w:sz w:val="22"/>
          <w:szCs w:val="22"/>
          <w:rtl/>
        </w:rPr>
        <w:t xml:space="preserve"> دهد. 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ن</w:t>
      </w:r>
      <w:r w:rsidRPr="00A71690">
        <w:rPr>
          <w:sz w:val="22"/>
          <w:szCs w:val="22"/>
          <w:rtl/>
        </w:rPr>
        <w:t xml:space="preserve"> سند با</w:t>
      </w:r>
      <w:r w:rsidRPr="00A71690">
        <w:rPr>
          <w:rFonts w:hint="cs"/>
          <w:sz w:val="22"/>
          <w:szCs w:val="22"/>
          <w:rtl/>
        </w:rPr>
        <w:t>ی</w:t>
      </w:r>
      <w:r w:rsidRPr="00A71690">
        <w:rPr>
          <w:rFonts w:hint="eastAsia"/>
          <w:sz w:val="22"/>
          <w:szCs w:val="22"/>
          <w:rtl/>
        </w:rPr>
        <w:t>د</w:t>
      </w:r>
      <w:r w:rsidRPr="00A71690">
        <w:rPr>
          <w:sz w:val="22"/>
          <w:szCs w:val="22"/>
          <w:rtl/>
        </w:rPr>
        <w:t xml:space="preserve"> در پرونده شما گنجانده شود.</w:t>
      </w:r>
    </w:p>
    <w:p w14:paraId="6C1450AD" w14:textId="77777777" w:rsidR="00283EC8" w:rsidRPr="00A71690" w:rsidRDefault="00283EC8" w:rsidP="00A71690">
      <w:pPr>
        <w:pStyle w:val="Heading1"/>
        <w:bidi/>
        <w:rPr>
          <w:sz w:val="36"/>
          <w:szCs w:val="36"/>
        </w:rPr>
      </w:pPr>
      <w:r w:rsidRPr="00A71690">
        <w:rPr>
          <w:sz w:val="36"/>
          <w:szCs w:val="36"/>
          <w:rtl/>
        </w:rPr>
        <w:t>در</w:t>
      </w:r>
      <w:r w:rsidRPr="00A71690">
        <w:rPr>
          <w:rFonts w:hint="cs"/>
          <w:sz w:val="36"/>
          <w:szCs w:val="36"/>
          <w:rtl/>
        </w:rPr>
        <w:t>ی</w:t>
      </w:r>
      <w:r w:rsidRPr="00A71690">
        <w:rPr>
          <w:rFonts w:hint="eastAsia"/>
          <w:sz w:val="36"/>
          <w:szCs w:val="36"/>
          <w:rtl/>
        </w:rPr>
        <w:t>افت</w:t>
      </w:r>
      <w:r w:rsidRPr="00A71690">
        <w:rPr>
          <w:sz w:val="36"/>
          <w:szCs w:val="36"/>
          <w:rtl/>
        </w:rPr>
        <w:t xml:space="preserve"> راهنما</w:t>
      </w:r>
      <w:r w:rsidRPr="00A71690">
        <w:rPr>
          <w:rFonts w:hint="cs"/>
          <w:sz w:val="36"/>
          <w:szCs w:val="36"/>
          <w:rtl/>
        </w:rPr>
        <w:t>یی</w:t>
      </w:r>
    </w:p>
    <w:p w14:paraId="654D51E2" w14:textId="6267FED9" w:rsidR="00283EC8" w:rsidRPr="0092090E" w:rsidRDefault="00283EC8" w:rsidP="00283EC8">
      <w:pPr>
        <w:pStyle w:val="Body"/>
        <w:bidi/>
        <w:rPr>
          <w:b/>
          <w:bCs/>
          <w:sz w:val="24"/>
          <w:szCs w:val="24"/>
        </w:rPr>
      </w:pPr>
      <w:r w:rsidRPr="0092090E">
        <w:rPr>
          <w:rFonts w:hint="eastAsia"/>
          <w:b/>
          <w:bCs/>
          <w:sz w:val="24"/>
          <w:szCs w:val="24"/>
          <w:rtl/>
        </w:rPr>
        <w:t>خدمات</w:t>
      </w:r>
      <w:r w:rsidRPr="0092090E">
        <w:rPr>
          <w:rFonts w:hint="cs"/>
          <w:b/>
          <w:bCs/>
          <w:sz w:val="24"/>
          <w:szCs w:val="24"/>
          <w:rtl/>
        </w:rPr>
        <w:t>ی</w:t>
      </w:r>
      <w:r w:rsidRPr="0092090E">
        <w:rPr>
          <w:b/>
          <w:bCs/>
          <w:sz w:val="24"/>
          <w:szCs w:val="24"/>
          <w:rtl/>
        </w:rPr>
        <w:t xml:space="preserve"> که م</w:t>
      </w:r>
      <w:r w:rsidRPr="0092090E">
        <w:rPr>
          <w:rFonts w:hint="cs"/>
          <w:b/>
          <w:bCs/>
          <w:sz w:val="24"/>
          <w:szCs w:val="24"/>
          <w:rtl/>
        </w:rPr>
        <w:t>ی‌</w:t>
      </w:r>
      <w:r w:rsidRPr="0092090E">
        <w:rPr>
          <w:rFonts w:hint="eastAsia"/>
          <w:b/>
          <w:bCs/>
          <w:sz w:val="24"/>
          <w:szCs w:val="24"/>
          <w:rtl/>
        </w:rPr>
        <w:t>توان</w:t>
      </w:r>
      <w:r w:rsidRPr="0092090E">
        <w:rPr>
          <w:rFonts w:hint="cs"/>
          <w:b/>
          <w:bCs/>
          <w:sz w:val="24"/>
          <w:szCs w:val="24"/>
          <w:rtl/>
        </w:rPr>
        <w:t>ی</w:t>
      </w:r>
      <w:r w:rsidRPr="0092090E">
        <w:rPr>
          <w:rFonts w:hint="eastAsia"/>
          <w:b/>
          <w:bCs/>
          <w:sz w:val="24"/>
          <w:szCs w:val="24"/>
          <w:rtl/>
        </w:rPr>
        <w:t>د</w:t>
      </w:r>
      <w:r w:rsidRPr="0092090E">
        <w:rPr>
          <w:b/>
          <w:bCs/>
          <w:sz w:val="24"/>
          <w:szCs w:val="24"/>
          <w:rtl/>
        </w:rPr>
        <w:t xml:space="preserve"> برا</w:t>
      </w:r>
      <w:r w:rsidRPr="0092090E">
        <w:rPr>
          <w:rFonts w:hint="cs"/>
          <w:b/>
          <w:bCs/>
          <w:sz w:val="24"/>
          <w:szCs w:val="24"/>
          <w:rtl/>
        </w:rPr>
        <w:t>ی</w:t>
      </w:r>
      <w:r w:rsidRPr="0092090E">
        <w:rPr>
          <w:b/>
          <w:bCs/>
          <w:sz w:val="24"/>
          <w:szCs w:val="24"/>
          <w:rtl/>
        </w:rPr>
        <w:t xml:space="preserve"> راهنما</w:t>
      </w:r>
      <w:r w:rsidRPr="0092090E">
        <w:rPr>
          <w:rFonts w:hint="cs"/>
          <w:b/>
          <w:bCs/>
          <w:sz w:val="24"/>
          <w:szCs w:val="24"/>
          <w:rtl/>
        </w:rPr>
        <w:t>یی</w:t>
      </w:r>
      <w:r w:rsidRPr="0092090E">
        <w:rPr>
          <w:b/>
          <w:bCs/>
          <w:sz w:val="24"/>
          <w:szCs w:val="24"/>
          <w:rtl/>
        </w:rPr>
        <w:t xml:space="preserve"> درباره استفاده از حقوق خود با آنها تماس بگ</w:t>
      </w:r>
      <w:r w:rsidRPr="0092090E">
        <w:rPr>
          <w:rFonts w:hint="cs"/>
          <w:b/>
          <w:bCs/>
          <w:sz w:val="24"/>
          <w:szCs w:val="24"/>
          <w:rtl/>
        </w:rPr>
        <w:t>ی</w:t>
      </w:r>
      <w:r w:rsidRPr="0092090E">
        <w:rPr>
          <w:rFonts w:hint="eastAsia"/>
          <w:b/>
          <w:bCs/>
          <w:sz w:val="24"/>
          <w:szCs w:val="24"/>
          <w:rtl/>
        </w:rPr>
        <w:t>ر</w:t>
      </w:r>
      <w:r w:rsidRPr="0092090E">
        <w:rPr>
          <w:rFonts w:hint="cs"/>
          <w:b/>
          <w:bCs/>
          <w:sz w:val="24"/>
          <w:szCs w:val="24"/>
          <w:rtl/>
        </w:rPr>
        <w:t>ی</w:t>
      </w:r>
      <w:r w:rsidRPr="0092090E">
        <w:rPr>
          <w:rFonts w:hint="eastAsia"/>
          <w:b/>
          <w:bCs/>
          <w:sz w:val="24"/>
          <w:szCs w:val="24"/>
          <w:rtl/>
        </w:rPr>
        <w:t>د</w:t>
      </w:r>
    </w:p>
    <w:p w14:paraId="6C1639D4" w14:textId="79BD5418" w:rsidR="00753D16" w:rsidRPr="00C2285E" w:rsidRDefault="00753D16" w:rsidP="00022151">
      <w:pPr>
        <w:pStyle w:val="Tablecaption"/>
        <w:bidi/>
      </w:pP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2E4025" w:rsidRPr="0092090E" w14:paraId="244F5422" w14:textId="77777777" w:rsidTr="00BE010D">
        <w:trPr>
          <w:tblHeader/>
        </w:trPr>
        <w:tc>
          <w:tcPr>
            <w:tcW w:w="3306" w:type="dxa"/>
            <w:vAlign w:val="center"/>
          </w:tcPr>
          <w:p w14:paraId="2BB57067" w14:textId="27F57D87" w:rsidR="002E4025" w:rsidRPr="0092090E" w:rsidRDefault="002E4025" w:rsidP="002E4025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92090E">
              <w:rPr>
                <w:bCs/>
                <w:sz w:val="24"/>
                <w:szCs w:val="24"/>
                <w:rtl/>
              </w:rPr>
              <w:t>اطلاعات تماس</w:t>
            </w:r>
          </w:p>
        </w:tc>
        <w:tc>
          <w:tcPr>
            <w:tcW w:w="3306" w:type="dxa"/>
            <w:vAlign w:val="center"/>
          </w:tcPr>
          <w:p w14:paraId="6AA5F8F4" w14:textId="4095DB46" w:rsidR="002E4025" w:rsidRPr="0092090E" w:rsidRDefault="002E4025" w:rsidP="002E4025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92090E">
              <w:rPr>
                <w:bCs/>
                <w:sz w:val="24"/>
                <w:szCs w:val="24"/>
                <w:rtl/>
              </w:rPr>
              <w:t>اطلاعات بیشتر</w:t>
            </w:r>
          </w:p>
        </w:tc>
        <w:tc>
          <w:tcPr>
            <w:tcW w:w="3306" w:type="dxa"/>
            <w:vAlign w:val="center"/>
          </w:tcPr>
          <w:p w14:paraId="7C4CAB2A" w14:textId="4D6D8C10" w:rsidR="002E4025" w:rsidRPr="0092090E" w:rsidRDefault="002E4025" w:rsidP="002E4025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92090E">
              <w:rPr>
                <w:bCs/>
                <w:sz w:val="24"/>
                <w:szCs w:val="24"/>
                <w:rtl/>
              </w:rPr>
              <w:t>خدمات</w:t>
            </w:r>
          </w:p>
        </w:tc>
      </w:tr>
      <w:tr w:rsidR="002E4025" w:rsidRPr="0092090E" w14:paraId="5EDB21A5" w14:textId="77777777" w:rsidTr="00BE010D">
        <w:tc>
          <w:tcPr>
            <w:tcW w:w="3306" w:type="dxa"/>
            <w:vAlign w:val="center"/>
          </w:tcPr>
          <w:p w14:paraId="3B7E8374" w14:textId="77777777" w:rsidR="002E4025" w:rsidRPr="003E7867" w:rsidRDefault="002E4025" w:rsidP="002E4025">
            <w:pPr>
              <w:bidi/>
              <w:spacing w:before="10" w:after="10"/>
              <w:rPr>
                <w:rFonts w:asciiTheme="minorBidi" w:hAnsiTheme="minorBidi" w:cstheme="minorBidi"/>
                <w:rtl/>
              </w:rPr>
            </w:pPr>
            <w:r w:rsidRPr="003E7867">
              <w:rPr>
                <w:rFonts w:asciiTheme="minorBidi" w:hAnsiTheme="minorBidi" w:cstheme="minorBidi"/>
                <w:rtl/>
              </w:rPr>
              <w:t xml:space="preserve">1300 947 820 </w:t>
            </w:r>
          </w:p>
          <w:p w14:paraId="125B6928" w14:textId="7F85BD66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8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57DDDDF9" w14:textId="26AE586C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خدمات مستقل مدافع حقوق</w:t>
            </w:r>
          </w:p>
        </w:tc>
        <w:tc>
          <w:tcPr>
            <w:tcW w:w="3306" w:type="dxa"/>
            <w:vAlign w:val="center"/>
          </w:tcPr>
          <w:p w14:paraId="1ED14F47" w14:textId="52B923B8" w:rsidR="002E4025" w:rsidRPr="0092090E" w:rsidRDefault="002E4025" w:rsidP="002E4025">
            <w:pPr>
              <w:pStyle w:val="Tabletext"/>
              <w:bidi/>
            </w:pPr>
            <w:r w:rsidRPr="0092090E">
              <w:t>Independent Mental Health Advocacy</w:t>
            </w:r>
          </w:p>
        </w:tc>
      </w:tr>
      <w:tr w:rsidR="002E4025" w:rsidRPr="0092090E" w14:paraId="4636ADB1" w14:textId="77777777" w:rsidTr="00BE010D">
        <w:tc>
          <w:tcPr>
            <w:tcW w:w="3306" w:type="dxa"/>
            <w:vAlign w:val="center"/>
          </w:tcPr>
          <w:p w14:paraId="03B86297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1300 792 387</w:t>
            </w:r>
          </w:p>
          <w:p w14:paraId="17A6A264" w14:textId="53AAF7D9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19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6EB09BEF" w14:textId="7E43904F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296FEF28" w14:textId="37FAC348" w:rsidR="002E4025" w:rsidRPr="0092090E" w:rsidRDefault="002E4025" w:rsidP="002E4025">
            <w:pPr>
              <w:pStyle w:val="Tabletext"/>
              <w:bidi/>
            </w:pPr>
            <w:r w:rsidRPr="0092090E">
              <w:t>Victoria Legal Aid</w:t>
            </w:r>
            <w:r w:rsidRPr="0092090E">
              <w:rPr>
                <w:rtl/>
              </w:rPr>
              <w:t xml:space="preserve"> (کمک حقوقی ویکتوریا)</w:t>
            </w:r>
          </w:p>
        </w:tc>
      </w:tr>
      <w:tr w:rsidR="002E4025" w:rsidRPr="0092090E" w14:paraId="61C67A0D" w14:textId="77777777" w:rsidTr="00BE010D">
        <w:tc>
          <w:tcPr>
            <w:tcW w:w="3306" w:type="dxa"/>
            <w:vAlign w:val="center"/>
          </w:tcPr>
          <w:p w14:paraId="6857F6B9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9629 4422</w:t>
            </w:r>
          </w:p>
          <w:p w14:paraId="3AB2492D" w14:textId="11A11504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0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64AE1013" w14:textId="16556941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42C384B2" w14:textId="06F52466" w:rsidR="002E4025" w:rsidRPr="0092090E" w:rsidRDefault="002E4025" w:rsidP="002E4025">
            <w:pPr>
              <w:pStyle w:val="Tabletext"/>
              <w:bidi/>
            </w:pPr>
            <w:r w:rsidRPr="0092090E">
              <w:t>Mental Health Legal Centre</w:t>
            </w:r>
            <w:r w:rsidRPr="0092090E">
              <w:rPr>
                <w:rtl/>
              </w:rPr>
              <w:t xml:space="preserve"> (مرکز حقوقی سلامت روانی)</w:t>
            </w:r>
          </w:p>
        </w:tc>
      </w:tr>
      <w:tr w:rsidR="002E4025" w:rsidRPr="0092090E" w14:paraId="766048BB" w14:textId="77777777" w:rsidTr="00BE010D">
        <w:tc>
          <w:tcPr>
            <w:tcW w:w="3306" w:type="dxa"/>
            <w:vAlign w:val="center"/>
          </w:tcPr>
          <w:p w14:paraId="572236D0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9418 5920</w:t>
            </w:r>
          </w:p>
          <w:p w14:paraId="16453950" w14:textId="569DB23C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1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78B47DD0" w14:textId="35107359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  <w:vAlign w:val="center"/>
          </w:tcPr>
          <w:p w14:paraId="4F832CF3" w14:textId="6BDD6AC3" w:rsidR="002E4025" w:rsidRPr="0092090E" w:rsidRDefault="002E4025" w:rsidP="002E4025">
            <w:pPr>
              <w:pStyle w:val="Tabletext"/>
              <w:bidi/>
            </w:pPr>
            <w:r w:rsidRPr="0092090E">
              <w:t>Victorian Aboriginal Legal Service</w:t>
            </w:r>
          </w:p>
        </w:tc>
      </w:tr>
      <w:tr w:rsidR="002E4025" w:rsidRPr="0092090E" w14:paraId="5F2DB738" w14:textId="77777777" w:rsidTr="00BE010D">
        <w:tc>
          <w:tcPr>
            <w:tcW w:w="3306" w:type="dxa"/>
            <w:vAlign w:val="center"/>
          </w:tcPr>
          <w:p w14:paraId="708BCA18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1300 309 337</w:t>
            </w: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ab/>
            </w:r>
            <w:r w:rsidRPr="003E7867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66D321B2" w14:textId="3DD4ECD6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2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4CC09BEE" w14:textId="73B5F713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  <w:vAlign w:val="center"/>
          </w:tcPr>
          <w:p w14:paraId="49FBE284" w14:textId="7AC4B473" w:rsidR="002E4025" w:rsidRPr="0092090E" w:rsidRDefault="002E4025" w:rsidP="002E4025">
            <w:pPr>
              <w:pStyle w:val="Tabletext"/>
              <w:bidi/>
            </w:pPr>
            <w:r w:rsidRPr="0092090E">
              <w:t>Community Visitors</w:t>
            </w:r>
            <w:r w:rsidRPr="0092090E">
              <w:rPr>
                <w:rtl/>
              </w:rPr>
              <w:t xml:space="preserve"> (بازدیدکنندگان جامعه)</w:t>
            </w:r>
          </w:p>
        </w:tc>
      </w:tr>
      <w:tr w:rsidR="002E4025" w:rsidRPr="0092090E" w14:paraId="7F37F2CB" w14:textId="77777777" w:rsidTr="00BE010D">
        <w:tc>
          <w:tcPr>
            <w:tcW w:w="3306" w:type="dxa"/>
            <w:vAlign w:val="center"/>
          </w:tcPr>
          <w:p w14:paraId="75AEE898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1300 503 426</w:t>
            </w:r>
          </w:p>
          <w:p w14:paraId="77DAD44E" w14:textId="521E05FB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3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www.secondopinion.org.au</w:t>
              </w:r>
            </w:hyperlink>
          </w:p>
        </w:tc>
        <w:tc>
          <w:tcPr>
            <w:tcW w:w="3306" w:type="dxa"/>
            <w:vAlign w:val="center"/>
          </w:tcPr>
          <w:p w14:paraId="210FA2EF" w14:textId="429654E6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نظر دوم روانپزشکی رایگان برای بیماران تحت حکم درمان اجباری</w:t>
            </w:r>
          </w:p>
        </w:tc>
        <w:tc>
          <w:tcPr>
            <w:tcW w:w="3306" w:type="dxa"/>
            <w:vAlign w:val="center"/>
          </w:tcPr>
          <w:p w14:paraId="0DC5FAEC" w14:textId="58B8AF36" w:rsidR="002E4025" w:rsidRPr="0092090E" w:rsidRDefault="002E4025" w:rsidP="002E4025">
            <w:pPr>
              <w:pStyle w:val="Tabletext"/>
              <w:bidi/>
            </w:pPr>
            <w:r w:rsidRPr="0092090E">
              <w:t>Second Psychiatric Opinion Service</w:t>
            </w:r>
          </w:p>
        </w:tc>
      </w:tr>
      <w:tr w:rsidR="002E4025" w:rsidRPr="0092090E" w14:paraId="2D57F305" w14:textId="77777777" w:rsidTr="00BE010D">
        <w:tc>
          <w:tcPr>
            <w:tcW w:w="3306" w:type="dxa"/>
            <w:vAlign w:val="center"/>
          </w:tcPr>
          <w:p w14:paraId="57C02651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1800 246 054</w:t>
            </w:r>
          </w:p>
          <w:p w14:paraId="206A4564" w14:textId="018AD90E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4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27F4D9AF" w14:textId="736C5DB2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خدمات مستقل شکایات</w:t>
            </w:r>
          </w:p>
        </w:tc>
        <w:tc>
          <w:tcPr>
            <w:tcW w:w="3306" w:type="dxa"/>
            <w:vAlign w:val="center"/>
          </w:tcPr>
          <w:p w14:paraId="4A5B5851" w14:textId="22D9557A" w:rsidR="002E4025" w:rsidRPr="0092090E" w:rsidRDefault="002E4025" w:rsidP="002E4025">
            <w:pPr>
              <w:pStyle w:val="Tabletext"/>
              <w:bidi/>
            </w:pPr>
            <w:r w:rsidRPr="0092090E">
              <w:t>Mental Health and Wellbeing Commission</w:t>
            </w:r>
          </w:p>
        </w:tc>
      </w:tr>
      <w:tr w:rsidR="002E4025" w:rsidRPr="00C2285E" w14:paraId="6C241DC3" w14:textId="77777777" w:rsidTr="00BE010D">
        <w:tc>
          <w:tcPr>
            <w:tcW w:w="3306" w:type="dxa"/>
            <w:vAlign w:val="center"/>
          </w:tcPr>
          <w:p w14:paraId="42377526" w14:textId="77777777" w:rsidR="002E4025" w:rsidRPr="003E7867" w:rsidRDefault="002E4025" w:rsidP="002E4025">
            <w:pPr>
              <w:pStyle w:val="Tabletext"/>
              <w:bidi/>
              <w:spacing w:before="10" w:after="1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7867">
              <w:rPr>
                <w:rFonts w:asciiTheme="minorBidi" w:hAnsiTheme="minorBidi" w:cstheme="minorBidi"/>
                <w:sz w:val="24"/>
                <w:szCs w:val="24"/>
                <w:rtl/>
              </w:rPr>
              <w:t>1800 242 703</w:t>
            </w:r>
          </w:p>
          <w:p w14:paraId="2212C742" w14:textId="649604B3" w:rsidR="002E4025" w:rsidRPr="003E7867" w:rsidRDefault="00275BE0" w:rsidP="002E4025">
            <w:pPr>
              <w:pStyle w:val="Tabletext"/>
              <w:bidi/>
              <w:rPr>
                <w:rFonts w:asciiTheme="minorBidi" w:hAnsiTheme="minorBidi" w:cstheme="minorBidi"/>
              </w:rPr>
            </w:pPr>
            <w:hyperlink r:id="rId25" w:history="1">
              <w:r w:rsidR="002E4025" w:rsidRPr="003E7867">
                <w:rPr>
                  <w:rStyle w:val="Hyperlink"/>
                  <w:rFonts w:asciiTheme="minorBidi" w:hAnsiTheme="minorBidi" w:cstheme="minorBidi"/>
                </w:rPr>
                <w:t>www.mht.vic.gov.au</w:t>
              </w:r>
            </w:hyperlink>
          </w:p>
        </w:tc>
        <w:tc>
          <w:tcPr>
            <w:tcW w:w="3306" w:type="dxa"/>
            <w:vAlign w:val="center"/>
          </w:tcPr>
          <w:p w14:paraId="4572EA8B" w14:textId="5C03A3AD" w:rsidR="002E4025" w:rsidRPr="003E7867" w:rsidRDefault="002E4025" w:rsidP="002E4025">
            <w:pPr>
              <w:pStyle w:val="Tabletext"/>
              <w:bidi/>
              <w:rPr>
                <w:sz w:val="22"/>
                <w:szCs w:val="22"/>
              </w:rPr>
            </w:pPr>
            <w:r w:rsidRPr="003E7867">
              <w:rPr>
                <w:sz w:val="22"/>
                <w:szCs w:val="22"/>
                <w:rtl/>
              </w:rPr>
              <w:t>احکام درمانی را صادر و بازبینی می‌کند</w:t>
            </w:r>
          </w:p>
        </w:tc>
        <w:tc>
          <w:tcPr>
            <w:tcW w:w="3306" w:type="dxa"/>
            <w:vAlign w:val="center"/>
          </w:tcPr>
          <w:p w14:paraId="6C78AA24" w14:textId="4CC8109D" w:rsidR="002E4025" w:rsidRPr="00C2285E" w:rsidRDefault="002E4025" w:rsidP="002E4025">
            <w:pPr>
              <w:pStyle w:val="Tabletext"/>
              <w:bidi/>
            </w:pPr>
            <w:r w:rsidRPr="0092090E">
              <w:t>Mental Health Tribunal</w:t>
            </w:r>
          </w:p>
        </w:tc>
      </w:tr>
    </w:tbl>
    <w:p w14:paraId="2F5BC1BE" w14:textId="77777777" w:rsidR="00711053" w:rsidRPr="00C70B0D" w:rsidRDefault="00711053" w:rsidP="00711053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6E246CA3" w14:textId="77777777" w:rsidR="00711053" w:rsidRPr="00BD4925" w:rsidRDefault="00711053" w:rsidP="00A054C0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and Wellbeing Act 2022 (Vic)) </w:t>
      </w:r>
    </w:p>
    <w:p w14:paraId="0668A886" w14:textId="77777777" w:rsidR="00711053" w:rsidRPr="00BD4925" w:rsidRDefault="00275BE0" w:rsidP="00A054C0">
      <w:pPr>
        <w:pStyle w:val="Bullet1"/>
        <w:numPr>
          <w:ilvl w:val="0"/>
          <w:numId w:val="0"/>
        </w:numPr>
        <w:bidi/>
        <w:ind w:left="426"/>
        <w:rPr>
          <w:rFonts w:asciiTheme="minorBidi" w:hAnsiTheme="minorBidi" w:cstheme="minorBidi"/>
          <w:sz w:val="22"/>
          <w:szCs w:val="22"/>
        </w:rPr>
      </w:pPr>
      <w:hyperlink r:id="rId26" w:history="1">
        <w:r w:rsidR="00711053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7815C12B" w14:textId="77777777" w:rsidR="00711053" w:rsidRPr="00BD4925" w:rsidRDefault="00711053" w:rsidP="00A054C0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27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75A07A11" w14:textId="77777777" w:rsidR="00711053" w:rsidRPr="00191911" w:rsidRDefault="00711053" w:rsidP="00A054C0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Pr="00191911">
        <w:rPr>
          <w:rFonts w:asciiTheme="minorBidi" w:hAnsiTheme="minorBidi" w:cstheme="minorBidi"/>
          <w:sz w:val="22"/>
          <w:szCs w:val="22"/>
        </w:rPr>
        <w:br/>
      </w:r>
      <w:hyperlink r:id="rId28" w:history="1">
        <w:r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123EF464" w14:textId="67634AD5" w:rsidR="00153C7E" w:rsidRPr="00153C7E" w:rsidRDefault="00711053" w:rsidP="00153C7E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29" w:history="1">
        <w:r w:rsidR="00153C7E" w:rsidRPr="00794A97">
          <w:rPr>
            <w:rStyle w:val="Hyperlink"/>
          </w:rPr>
          <w:t>www.health.vic.gov.au/mental-health-and-wellbeing-act-handbook</w:t>
        </w:r>
      </w:hyperlink>
    </w:p>
    <w:p w14:paraId="1698A3A6" w14:textId="77777777" w:rsidR="00711053" w:rsidRPr="00BD4925" w:rsidRDefault="00711053" w:rsidP="00A054C0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Pr="00BD4925">
        <w:rPr>
          <w:rFonts w:asciiTheme="minorBidi" w:hAnsiTheme="minorBidi" w:cstheme="minorBidi"/>
          <w:sz w:val="22"/>
          <w:szCs w:val="22"/>
        </w:rPr>
        <w:br/>
      </w:r>
      <w:hyperlink r:id="rId30" w:history="1">
        <w:r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www.legislation.vic.gov.au/in-force/acts/charter-human-rights-and-responsibilities-act-2006/015</w:t>
        </w:r>
      </w:hyperlink>
    </w:p>
    <w:p w14:paraId="78CAC934" w14:textId="77777777" w:rsidR="00711053" w:rsidRPr="00BD4925" w:rsidRDefault="00711053" w:rsidP="00A054C0">
      <w:pPr>
        <w:pStyle w:val="Bullet1"/>
        <w:numPr>
          <w:ilvl w:val="0"/>
          <w:numId w:val="7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>Mental health Advocacy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7982BB6B" w14:textId="1695CF0C" w:rsidR="00753D16" w:rsidRDefault="00275BE0" w:rsidP="00711053">
      <w:pPr>
        <w:pStyle w:val="Body"/>
        <w:bidi/>
        <w:ind w:firstLine="284"/>
        <w:rPr>
          <w:rStyle w:val="Hyperlink"/>
          <w:rFonts w:asciiTheme="minorBidi" w:hAnsiTheme="minorBidi" w:cstheme="minorBidi"/>
          <w:sz w:val="22"/>
          <w:szCs w:val="22"/>
        </w:rPr>
      </w:pPr>
      <w:hyperlink r:id="rId31" w:history="1">
        <w:r w:rsidR="00711053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53D16" w:rsidRPr="00C2285E" w14:paraId="484A8DA9" w14:textId="77777777" w:rsidTr="005009E1">
        <w:tc>
          <w:tcPr>
            <w:tcW w:w="10194" w:type="dxa"/>
          </w:tcPr>
          <w:p w14:paraId="275CEC3D" w14:textId="5FBFC064" w:rsidR="00753D16" w:rsidRPr="00C2285E" w:rsidRDefault="00753D16" w:rsidP="003E7867">
            <w:pPr>
              <w:bidi/>
              <w:jc w:val="right"/>
              <w:rPr>
                <w:szCs w:val="21"/>
              </w:rPr>
            </w:pPr>
            <w:r w:rsidRPr="00C2285E">
              <w:t>To receive this document in another format</w:t>
            </w:r>
            <w:r w:rsidRPr="00C2285E">
              <w:rPr>
                <w:rFonts w:eastAsia="Arial" w:cs="Arial"/>
                <w:szCs w:val="21"/>
              </w:rPr>
              <w:t xml:space="preserve"> email </w:t>
            </w:r>
            <w:hyperlink r:id="rId32" w:history="1">
              <w:r w:rsidRPr="00C2285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2285E">
              <w:rPr>
                <w:rFonts w:eastAsia="Arial" w:cs="Arial"/>
                <w:szCs w:val="21"/>
              </w:rPr>
              <w:t>.gov.au</w:t>
            </w:r>
          </w:p>
          <w:p w14:paraId="32DFAE03" w14:textId="77777777" w:rsidR="00753D16" w:rsidRPr="00C2285E" w:rsidRDefault="00753D16" w:rsidP="003E7867">
            <w:pPr>
              <w:pStyle w:val="Imprint"/>
              <w:bidi/>
              <w:jc w:val="right"/>
            </w:pPr>
            <w:r w:rsidRPr="00C2285E">
              <w:t>Authorised and published by the Victorian Government, 1 Treasury Place, Melbourne.</w:t>
            </w:r>
          </w:p>
          <w:p w14:paraId="4A23785D" w14:textId="77777777" w:rsidR="00753D16" w:rsidRPr="00C2285E" w:rsidRDefault="00753D16" w:rsidP="003E7867">
            <w:pPr>
              <w:pStyle w:val="Imprint"/>
              <w:bidi/>
              <w:jc w:val="right"/>
            </w:pPr>
            <w:r w:rsidRPr="00C2285E">
              <w:t>© State of Victoria, Australia, Department of Health, August 2023.</w:t>
            </w:r>
          </w:p>
          <w:p w14:paraId="1734107D" w14:textId="77777777" w:rsidR="00275BE0" w:rsidRDefault="00275BE0" w:rsidP="00275BE0">
            <w:pPr>
              <w:pStyle w:val="Imprint"/>
              <w:bidi/>
              <w:jc w:val="right"/>
            </w:pPr>
            <w:r w:rsidRPr="00275BE0">
              <w:t>ISBN 978-1-76131-282-3 (pdf/online/MS word)</w:t>
            </w:r>
          </w:p>
          <w:p w14:paraId="5C29BD28" w14:textId="5D4ABCA6" w:rsidR="00753D16" w:rsidRPr="00C2285E" w:rsidRDefault="00753D16" w:rsidP="00275BE0">
            <w:pPr>
              <w:pStyle w:val="Imprint"/>
              <w:bidi/>
              <w:jc w:val="right"/>
            </w:pPr>
            <w:r w:rsidRPr="00C2285E">
              <w:t xml:space="preserve">Available at </w:t>
            </w:r>
            <w:hyperlink r:id="rId33" w:history="1">
              <w:r w:rsidRPr="00C2285E">
                <w:rPr>
                  <w:rStyle w:val="Hyperlink"/>
                </w:rPr>
                <w:t>health.vic.gov.au</w:t>
              </w:r>
            </w:hyperlink>
            <w:r w:rsidRPr="00C2285E">
              <w:t xml:space="preserve"> &lt; https://www.health.vic.gov.au/mental-health-and-wellbeing-act &gt;</w:t>
            </w:r>
          </w:p>
        </w:tc>
      </w:tr>
    </w:tbl>
    <w:p w14:paraId="6F2955F9" w14:textId="3B07F8C0" w:rsidR="00753D16" w:rsidRDefault="00E51F95" w:rsidP="00022151">
      <w:pPr>
        <w:pStyle w:val="Body"/>
        <w:bidi/>
      </w:pPr>
      <w:r w:rsidRPr="00C2285E">
        <w:rPr>
          <w:noProof/>
        </w:rPr>
        <w:drawing>
          <wp:anchor distT="0" distB="0" distL="114300" distR="114300" simplePos="0" relativeHeight="251658241" behindDoc="0" locked="0" layoutInCell="1" allowOverlap="1" wp14:anchorId="3BDEACF3" wp14:editId="443A7EAA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sectPr w:rsidR="00753D16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BB00" w14:textId="77777777" w:rsidR="007C1CEF" w:rsidRDefault="007C1CEF">
      <w:r>
        <w:separator/>
      </w:r>
    </w:p>
  </w:endnote>
  <w:endnote w:type="continuationSeparator" w:id="0">
    <w:p w14:paraId="3BE0A320" w14:textId="77777777" w:rsidR="007C1CEF" w:rsidRDefault="007C1CEF">
      <w:r>
        <w:continuationSeparator/>
      </w:r>
    </w:p>
  </w:endnote>
  <w:endnote w:type="continuationNotice" w:id="1">
    <w:p w14:paraId="299016F4" w14:textId="77777777" w:rsidR="00EC532D" w:rsidRDefault="00EC5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0730A329" w:rsidR="00E261B3" w:rsidRPr="00F65AA9" w:rsidRDefault="00153C7E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6FF014C3" wp14:editId="3C8742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0fb49a3820c5af275c947d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A90ECC" w14:textId="68B61222" w:rsidR="00153C7E" w:rsidRPr="00153C7E" w:rsidRDefault="00153C7E" w:rsidP="00153C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53C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014C3" id="_x0000_t202" coordsize="21600,21600" o:spt="202" path="m,l,21600r21600,l21600,xe">
              <v:stroke joinstyle="miter"/>
              <v:path gradientshapeok="t" o:connecttype="rect"/>
            </v:shapetype>
            <v:shape id="MSIPCMf0fb49a3820c5af275c947d8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EA90ECC" w14:textId="68B61222" w:rsidR="00153C7E" w:rsidRPr="00153C7E" w:rsidRDefault="00153C7E" w:rsidP="00153C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53C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40B7271B" w:rsidR="00E261B3" w:rsidRPr="0049751E" w:rsidRDefault="0049751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 w:rsidRPr="0049751E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رسم</w:t>
                          </w:r>
                          <w:r w:rsidRPr="0049751E">
                            <w:rPr>
                              <w:rFonts w:ascii="Arial Black" w:hAnsi="Arial Black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40B7271B" w:rsidR="00E261B3" w:rsidRPr="0049751E" w:rsidRDefault="0049751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 w:rsidRPr="0049751E">
                      <w:rPr>
                        <w:rFonts w:ascii="Arial Black" w:hAnsi="Arial Black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رسم</w:t>
                    </w:r>
                    <w:r w:rsidRPr="0049751E">
                      <w:rPr>
                        <w:rFonts w:ascii="Arial Black" w:hAnsi="Arial Black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0D249D2D" w:rsidR="00373890" w:rsidRPr="00F65AA9" w:rsidRDefault="00153C7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50AE7654" wp14:editId="09BA2E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6a544e62a694b1d67358f52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90AD8F" w14:textId="250BF7F5" w:rsidR="00153C7E" w:rsidRPr="00153C7E" w:rsidRDefault="00153C7E" w:rsidP="00153C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53C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E7654" id="_x0000_t202" coordsize="21600,21600" o:spt="202" path="m,l,21600r21600,l21600,xe">
              <v:stroke joinstyle="miter"/>
              <v:path gradientshapeok="t" o:connecttype="rect"/>
            </v:shapetype>
            <v:shape id="MSIPCM6a544e62a694b1d67358f526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390AD8F" w14:textId="250BF7F5" w:rsidR="00153C7E" w:rsidRPr="00153C7E" w:rsidRDefault="00153C7E" w:rsidP="00153C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53C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78F88D7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2A5EBDB5" w:rsidR="00B07FF7" w:rsidRPr="0049751E" w:rsidRDefault="0049751E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36"/>
                              <w:szCs w:val="36"/>
                            </w:rPr>
                          </w:pPr>
                          <w:r w:rsidRPr="0049751E">
                            <w:rPr>
                              <w:b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49751E">
                            <w:rPr>
                              <w:sz w:val="36"/>
                              <w:szCs w:val="36"/>
                              <w:rtl/>
                            </w:rPr>
                            <w:instrText xml:space="preserve"> </w:instrText>
                          </w:r>
                          <w:r w:rsidRPr="0049751E">
                            <w:rPr>
                              <w:b/>
                              <w:sz w:val="36"/>
                              <w:szCs w:val="36"/>
                            </w:rPr>
                            <w:instrText xml:space="preserve">FILLIN  "Type the protective marking" \d </w:instrText>
                          </w:r>
                          <w:r w:rsidRPr="0049751E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instrText xml:space="preserve">رسمی </w:instrText>
                          </w:r>
                          <w:r w:rsidRPr="0049751E">
                            <w:rPr>
                              <w:b/>
                              <w:sz w:val="36"/>
                              <w:szCs w:val="36"/>
                            </w:rPr>
                            <w:instrText xml:space="preserve">\o  \* MERGEFORMAT </w:instrText>
                          </w:r>
                          <w:r w:rsidRPr="0049751E">
                            <w:rPr>
                              <w:b/>
                              <w:sz w:val="36"/>
                              <w:szCs w:val="36"/>
                            </w:rPr>
                            <w:fldChar w:fldCharType="separate"/>
                          </w:r>
                          <w:r w:rsidRPr="0049751E"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رسمی</w:t>
                          </w:r>
                          <w:r w:rsidRPr="0049751E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2A5EBDB5" w:rsidR="00B07FF7" w:rsidRPr="0049751E" w:rsidRDefault="0049751E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36"/>
                        <w:szCs w:val="36"/>
                      </w:rPr>
                    </w:pPr>
                    <w:r w:rsidRPr="0049751E">
                      <w:rPr>
                        <w:b/>
                        <w:sz w:val="36"/>
                        <w:szCs w:val="36"/>
                      </w:rPr>
                      <w:fldChar w:fldCharType="begin"/>
                    </w:r>
                    <w:r w:rsidRPr="0049751E">
                      <w:rPr>
                        <w:sz w:val="36"/>
                        <w:szCs w:val="36"/>
                        <w:rtl/>
                      </w:rPr>
                      <w:instrText xml:space="preserve"> </w:instrText>
                    </w:r>
                    <w:r w:rsidRPr="0049751E">
                      <w:rPr>
                        <w:b/>
                        <w:sz w:val="36"/>
                        <w:szCs w:val="36"/>
                      </w:rPr>
                      <w:instrText xml:space="preserve">FILLIN  "Type the protective marking" \d </w:instrText>
                    </w:r>
                    <w:r w:rsidRPr="0049751E">
                      <w:rPr>
                        <w:b/>
                        <w:bCs/>
                        <w:sz w:val="36"/>
                        <w:szCs w:val="36"/>
                        <w:rtl/>
                      </w:rPr>
                      <w:instrText xml:space="preserve">رسمی </w:instrText>
                    </w:r>
                    <w:r w:rsidRPr="0049751E">
                      <w:rPr>
                        <w:b/>
                        <w:sz w:val="36"/>
                        <w:szCs w:val="36"/>
                      </w:rPr>
                      <w:instrText xml:space="preserve">\o  \* MERGEFORMAT </w:instrText>
                    </w:r>
                    <w:r w:rsidRPr="0049751E">
                      <w:rPr>
                        <w:b/>
                        <w:sz w:val="36"/>
                        <w:szCs w:val="36"/>
                      </w:rPr>
                      <w:fldChar w:fldCharType="separate"/>
                    </w:r>
                    <w:r w:rsidRPr="0049751E">
                      <w:rPr>
                        <w:b/>
                        <w:bCs/>
                        <w:sz w:val="36"/>
                        <w:szCs w:val="36"/>
                        <w:rtl/>
                      </w:rPr>
                      <w:t>رسمی</w:t>
                    </w:r>
                    <w:r w:rsidRPr="0049751E">
                      <w:rPr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4665" w14:textId="77777777" w:rsidR="007C1CEF" w:rsidRDefault="007C1CEF" w:rsidP="002862F1">
      <w:pPr>
        <w:spacing w:before="120"/>
      </w:pPr>
      <w:r>
        <w:separator/>
      </w:r>
    </w:p>
  </w:footnote>
  <w:footnote w:type="continuationSeparator" w:id="0">
    <w:p w14:paraId="49C46034" w14:textId="77777777" w:rsidR="007C1CEF" w:rsidRDefault="007C1CEF">
      <w:r>
        <w:continuationSeparator/>
      </w:r>
    </w:p>
  </w:footnote>
  <w:footnote w:type="continuationNotice" w:id="1">
    <w:p w14:paraId="3B12A3F8" w14:textId="77777777" w:rsidR="00EC532D" w:rsidRDefault="00EC5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95D70"/>
    <w:multiLevelType w:val="multilevel"/>
    <w:tmpl w:val="EC2C0F22"/>
    <w:numStyleLink w:val="ZZBullets"/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426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2"/>
  </w:num>
  <w:num w:numId="2" w16cid:durableId="653415682">
    <w:abstractNumId w:val="5"/>
  </w:num>
  <w:num w:numId="3" w16cid:durableId="257297833">
    <w:abstractNumId w:val="4"/>
  </w:num>
  <w:num w:numId="4" w16cid:durableId="143162305">
    <w:abstractNumId w:val="6"/>
  </w:num>
  <w:num w:numId="5" w16cid:durableId="131556764">
    <w:abstractNumId w:val="3"/>
  </w:num>
  <w:num w:numId="6" w16cid:durableId="262347860">
    <w:abstractNumId w:val="0"/>
  </w:num>
  <w:num w:numId="7" w16cid:durableId="7891190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D8A"/>
    <w:rsid w:val="000072B6"/>
    <w:rsid w:val="0001021B"/>
    <w:rsid w:val="00011D89"/>
    <w:rsid w:val="000154FD"/>
    <w:rsid w:val="00016FBF"/>
    <w:rsid w:val="00022151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38C5"/>
    <w:rsid w:val="0004536B"/>
    <w:rsid w:val="00046B68"/>
    <w:rsid w:val="000527DD"/>
    <w:rsid w:val="000578B2"/>
    <w:rsid w:val="00060959"/>
    <w:rsid w:val="00060C8F"/>
    <w:rsid w:val="0006298A"/>
    <w:rsid w:val="00065A01"/>
    <w:rsid w:val="000663CD"/>
    <w:rsid w:val="000733FE"/>
    <w:rsid w:val="00074219"/>
    <w:rsid w:val="000749FD"/>
    <w:rsid w:val="00074ED5"/>
    <w:rsid w:val="00082FA4"/>
    <w:rsid w:val="000835C6"/>
    <w:rsid w:val="0008508E"/>
    <w:rsid w:val="00085343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849"/>
    <w:rsid w:val="000D1242"/>
    <w:rsid w:val="000E0970"/>
    <w:rsid w:val="000E1910"/>
    <w:rsid w:val="000E3CC7"/>
    <w:rsid w:val="000E511D"/>
    <w:rsid w:val="000E6BD4"/>
    <w:rsid w:val="000E6D6D"/>
    <w:rsid w:val="000E7445"/>
    <w:rsid w:val="000F037A"/>
    <w:rsid w:val="000F1F1E"/>
    <w:rsid w:val="000F2259"/>
    <w:rsid w:val="000F2DDA"/>
    <w:rsid w:val="000F5213"/>
    <w:rsid w:val="00101001"/>
    <w:rsid w:val="00101095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D85"/>
    <w:rsid w:val="00134F16"/>
    <w:rsid w:val="0014255B"/>
    <w:rsid w:val="001447B3"/>
    <w:rsid w:val="00152073"/>
    <w:rsid w:val="00153C7E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E98"/>
    <w:rsid w:val="001B058F"/>
    <w:rsid w:val="001B1ECE"/>
    <w:rsid w:val="001B738B"/>
    <w:rsid w:val="001C09DB"/>
    <w:rsid w:val="001C277E"/>
    <w:rsid w:val="001C2A72"/>
    <w:rsid w:val="001C31B7"/>
    <w:rsid w:val="001C7A6B"/>
    <w:rsid w:val="001D0B75"/>
    <w:rsid w:val="001D2C6E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B8F"/>
    <w:rsid w:val="001F3826"/>
    <w:rsid w:val="001F6E46"/>
    <w:rsid w:val="001F7186"/>
    <w:rsid w:val="001F7BFF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27F91"/>
    <w:rsid w:val="002333F5"/>
    <w:rsid w:val="00233724"/>
    <w:rsid w:val="002365B4"/>
    <w:rsid w:val="00242B50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BE0"/>
    <w:rsid w:val="002763B3"/>
    <w:rsid w:val="002802E3"/>
    <w:rsid w:val="0028213D"/>
    <w:rsid w:val="00283EC8"/>
    <w:rsid w:val="002862F1"/>
    <w:rsid w:val="00291373"/>
    <w:rsid w:val="0029597D"/>
    <w:rsid w:val="00295E7B"/>
    <w:rsid w:val="002962C3"/>
    <w:rsid w:val="0029752B"/>
    <w:rsid w:val="002A0A9C"/>
    <w:rsid w:val="002A483C"/>
    <w:rsid w:val="002A7150"/>
    <w:rsid w:val="002B0C7C"/>
    <w:rsid w:val="002B1729"/>
    <w:rsid w:val="002B1A23"/>
    <w:rsid w:val="002B36C7"/>
    <w:rsid w:val="002B4841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025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328E"/>
    <w:rsid w:val="00366C5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3CA5"/>
    <w:rsid w:val="003956CC"/>
    <w:rsid w:val="00395C9A"/>
    <w:rsid w:val="003A00CA"/>
    <w:rsid w:val="003A0853"/>
    <w:rsid w:val="003A6B67"/>
    <w:rsid w:val="003B13B6"/>
    <w:rsid w:val="003B15E6"/>
    <w:rsid w:val="003B408A"/>
    <w:rsid w:val="003B5733"/>
    <w:rsid w:val="003B66E8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E7867"/>
    <w:rsid w:val="003F023E"/>
    <w:rsid w:val="003F0445"/>
    <w:rsid w:val="003F0CF0"/>
    <w:rsid w:val="003F14B1"/>
    <w:rsid w:val="003F2B20"/>
    <w:rsid w:val="003F30C3"/>
    <w:rsid w:val="003F3289"/>
    <w:rsid w:val="003F5CB9"/>
    <w:rsid w:val="00400181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4D65"/>
    <w:rsid w:val="00437221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0A1A"/>
    <w:rsid w:val="00483968"/>
    <w:rsid w:val="00484F86"/>
    <w:rsid w:val="004904A1"/>
    <w:rsid w:val="00490746"/>
    <w:rsid w:val="00490852"/>
    <w:rsid w:val="00491C9C"/>
    <w:rsid w:val="00492F30"/>
    <w:rsid w:val="004946F4"/>
    <w:rsid w:val="0049487E"/>
    <w:rsid w:val="0049751E"/>
    <w:rsid w:val="004A160D"/>
    <w:rsid w:val="004A3E81"/>
    <w:rsid w:val="004A4195"/>
    <w:rsid w:val="004A5C62"/>
    <w:rsid w:val="004A5CE5"/>
    <w:rsid w:val="004A707D"/>
    <w:rsid w:val="004C29D2"/>
    <w:rsid w:val="004C3E02"/>
    <w:rsid w:val="004C48E4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3C2"/>
    <w:rsid w:val="004E1106"/>
    <w:rsid w:val="004E138F"/>
    <w:rsid w:val="004E4649"/>
    <w:rsid w:val="004E5C2B"/>
    <w:rsid w:val="004E6D98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B23"/>
    <w:rsid w:val="00573CE3"/>
    <w:rsid w:val="00576E84"/>
    <w:rsid w:val="00580394"/>
    <w:rsid w:val="005809CD"/>
    <w:rsid w:val="00582B8C"/>
    <w:rsid w:val="00582D54"/>
    <w:rsid w:val="005846B3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D6DAF"/>
    <w:rsid w:val="005E14E7"/>
    <w:rsid w:val="005E26A3"/>
    <w:rsid w:val="005E2ECB"/>
    <w:rsid w:val="005E447E"/>
    <w:rsid w:val="005E4FD1"/>
    <w:rsid w:val="005F0775"/>
    <w:rsid w:val="005F0CF5"/>
    <w:rsid w:val="005F21EB"/>
    <w:rsid w:val="005F5A1A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377B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0FE5"/>
    <w:rsid w:val="006D123D"/>
    <w:rsid w:val="006D2A3F"/>
    <w:rsid w:val="006D2FBC"/>
    <w:rsid w:val="006E0541"/>
    <w:rsid w:val="006E138B"/>
    <w:rsid w:val="006E3AE8"/>
    <w:rsid w:val="006F0330"/>
    <w:rsid w:val="006F1FDC"/>
    <w:rsid w:val="006F6B8C"/>
    <w:rsid w:val="007013EF"/>
    <w:rsid w:val="00704FC5"/>
    <w:rsid w:val="007055BD"/>
    <w:rsid w:val="00711053"/>
    <w:rsid w:val="007173CA"/>
    <w:rsid w:val="007216AA"/>
    <w:rsid w:val="00721AB5"/>
    <w:rsid w:val="00721CFB"/>
    <w:rsid w:val="00721DEF"/>
    <w:rsid w:val="0072251A"/>
    <w:rsid w:val="00724A43"/>
    <w:rsid w:val="00726750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D16"/>
    <w:rsid w:val="007541A9"/>
    <w:rsid w:val="00754E36"/>
    <w:rsid w:val="00762E2E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379A"/>
    <w:rsid w:val="00785677"/>
    <w:rsid w:val="00786F16"/>
    <w:rsid w:val="00791BD7"/>
    <w:rsid w:val="007929CA"/>
    <w:rsid w:val="007933F7"/>
    <w:rsid w:val="00796E20"/>
    <w:rsid w:val="00797C32"/>
    <w:rsid w:val="007A11E8"/>
    <w:rsid w:val="007A6544"/>
    <w:rsid w:val="007B0914"/>
    <w:rsid w:val="007B0968"/>
    <w:rsid w:val="007B1374"/>
    <w:rsid w:val="007B32E5"/>
    <w:rsid w:val="007B3DB9"/>
    <w:rsid w:val="007B589F"/>
    <w:rsid w:val="007B6186"/>
    <w:rsid w:val="007B73BC"/>
    <w:rsid w:val="007C1838"/>
    <w:rsid w:val="007C1CEF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451"/>
    <w:rsid w:val="00841AA9"/>
    <w:rsid w:val="00846F42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65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E3674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090E"/>
    <w:rsid w:val="009220CA"/>
    <w:rsid w:val="009223F2"/>
    <w:rsid w:val="00924AE1"/>
    <w:rsid w:val="009269B1"/>
    <w:rsid w:val="0092724D"/>
    <w:rsid w:val="009272B3"/>
    <w:rsid w:val="009315BE"/>
    <w:rsid w:val="0093338F"/>
    <w:rsid w:val="00937BD9"/>
    <w:rsid w:val="0094379C"/>
    <w:rsid w:val="00950E2C"/>
    <w:rsid w:val="00951D50"/>
    <w:rsid w:val="009525EB"/>
    <w:rsid w:val="0095470B"/>
    <w:rsid w:val="00954874"/>
    <w:rsid w:val="0095615A"/>
    <w:rsid w:val="00956A41"/>
    <w:rsid w:val="00961400"/>
    <w:rsid w:val="00963646"/>
    <w:rsid w:val="00965C0C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B0A6F"/>
    <w:rsid w:val="009B0A94"/>
    <w:rsid w:val="009B2AE8"/>
    <w:rsid w:val="009B59E9"/>
    <w:rsid w:val="009B70AA"/>
    <w:rsid w:val="009C54CF"/>
    <w:rsid w:val="009C5E77"/>
    <w:rsid w:val="009C7A7E"/>
    <w:rsid w:val="009D02E8"/>
    <w:rsid w:val="009D366B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97E"/>
    <w:rsid w:val="009F2F27"/>
    <w:rsid w:val="009F34AA"/>
    <w:rsid w:val="009F6620"/>
    <w:rsid w:val="009F6BCB"/>
    <w:rsid w:val="009F6E25"/>
    <w:rsid w:val="009F7B78"/>
    <w:rsid w:val="00A0057A"/>
    <w:rsid w:val="00A02FA1"/>
    <w:rsid w:val="00A04CCE"/>
    <w:rsid w:val="00A054C0"/>
    <w:rsid w:val="00A07421"/>
    <w:rsid w:val="00A0776B"/>
    <w:rsid w:val="00A10FB9"/>
    <w:rsid w:val="00A11421"/>
    <w:rsid w:val="00A1389F"/>
    <w:rsid w:val="00A157B1"/>
    <w:rsid w:val="00A20BB8"/>
    <w:rsid w:val="00A22229"/>
    <w:rsid w:val="00A24442"/>
    <w:rsid w:val="00A330BB"/>
    <w:rsid w:val="00A40D21"/>
    <w:rsid w:val="00A43CFE"/>
    <w:rsid w:val="00A44882"/>
    <w:rsid w:val="00A45125"/>
    <w:rsid w:val="00A54715"/>
    <w:rsid w:val="00A6061C"/>
    <w:rsid w:val="00A62D44"/>
    <w:rsid w:val="00A67263"/>
    <w:rsid w:val="00A7161C"/>
    <w:rsid w:val="00A71690"/>
    <w:rsid w:val="00A75E3C"/>
    <w:rsid w:val="00A77AA3"/>
    <w:rsid w:val="00A8236D"/>
    <w:rsid w:val="00A854EB"/>
    <w:rsid w:val="00A872E5"/>
    <w:rsid w:val="00A91406"/>
    <w:rsid w:val="00A96E65"/>
    <w:rsid w:val="00A97C72"/>
    <w:rsid w:val="00AA12DF"/>
    <w:rsid w:val="00AA268E"/>
    <w:rsid w:val="00AA310B"/>
    <w:rsid w:val="00AA63D4"/>
    <w:rsid w:val="00AA7456"/>
    <w:rsid w:val="00AB06E8"/>
    <w:rsid w:val="00AB1CD3"/>
    <w:rsid w:val="00AB352F"/>
    <w:rsid w:val="00AC274B"/>
    <w:rsid w:val="00AC4764"/>
    <w:rsid w:val="00AC4C56"/>
    <w:rsid w:val="00AC6D36"/>
    <w:rsid w:val="00AD0CBA"/>
    <w:rsid w:val="00AD177A"/>
    <w:rsid w:val="00AD26E2"/>
    <w:rsid w:val="00AD2EEC"/>
    <w:rsid w:val="00AD41AB"/>
    <w:rsid w:val="00AD508F"/>
    <w:rsid w:val="00AD739F"/>
    <w:rsid w:val="00AD784C"/>
    <w:rsid w:val="00AE126A"/>
    <w:rsid w:val="00AE1BAE"/>
    <w:rsid w:val="00AE3005"/>
    <w:rsid w:val="00AE3BD5"/>
    <w:rsid w:val="00AE59A0"/>
    <w:rsid w:val="00AF0C57"/>
    <w:rsid w:val="00AF26F3"/>
    <w:rsid w:val="00AF5D76"/>
    <w:rsid w:val="00AF5F04"/>
    <w:rsid w:val="00B00672"/>
    <w:rsid w:val="00B01B4D"/>
    <w:rsid w:val="00B05620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3F2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813"/>
    <w:rsid w:val="00B63AE8"/>
    <w:rsid w:val="00B65950"/>
    <w:rsid w:val="00B66D83"/>
    <w:rsid w:val="00B672C0"/>
    <w:rsid w:val="00B676FD"/>
    <w:rsid w:val="00B71E32"/>
    <w:rsid w:val="00B75646"/>
    <w:rsid w:val="00B771B1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016B"/>
    <w:rsid w:val="00BD2850"/>
    <w:rsid w:val="00BD6D1C"/>
    <w:rsid w:val="00BE28D2"/>
    <w:rsid w:val="00BE4A64"/>
    <w:rsid w:val="00BE5E43"/>
    <w:rsid w:val="00BF30B2"/>
    <w:rsid w:val="00BF557D"/>
    <w:rsid w:val="00BF7F58"/>
    <w:rsid w:val="00C011B5"/>
    <w:rsid w:val="00C01381"/>
    <w:rsid w:val="00C01AB1"/>
    <w:rsid w:val="00C026A0"/>
    <w:rsid w:val="00C06137"/>
    <w:rsid w:val="00C079B8"/>
    <w:rsid w:val="00C10037"/>
    <w:rsid w:val="00C10291"/>
    <w:rsid w:val="00C123EA"/>
    <w:rsid w:val="00C12A49"/>
    <w:rsid w:val="00C133EE"/>
    <w:rsid w:val="00C149D0"/>
    <w:rsid w:val="00C2285E"/>
    <w:rsid w:val="00C25CE7"/>
    <w:rsid w:val="00C26588"/>
    <w:rsid w:val="00C27DE9"/>
    <w:rsid w:val="00C32989"/>
    <w:rsid w:val="00C33388"/>
    <w:rsid w:val="00C335AB"/>
    <w:rsid w:val="00C3367C"/>
    <w:rsid w:val="00C35484"/>
    <w:rsid w:val="00C36F30"/>
    <w:rsid w:val="00C4173A"/>
    <w:rsid w:val="00C43049"/>
    <w:rsid w:val="00C50DED"/>
    <w:rsid w:val="00C51F0A"/>
    <w:rsid w:val="00C539D0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C1F"/>
    <w:rsid w:val="00CA0855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0705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4A98"/>
    <w:rsid w:val="00D4606D"/>
    <w:rsid w:val="00D46C92"/>
    <w:rsid w:val="00D50B9C"/>
    <w:rsid w:val="00D52D73"/>
    <w:rsid w:val="00D52E58"/>
    <w:rsid w:val="00D56B20"/>
    <w:rsid w:val="00D578B3"/>
    <w:rsid w:val="00D618F4"/>
    <w:rsid w:val="00D64782"/>
    <w:rsid w:val="00D714CC"/>
    <w:rsid w:val="00D74E64"/>
    <w:rsid w:val="00D75EA7"/>
    <w:rsid w:val="00D81ADF"/>
    <w:rsid w:val="00D81F21"/>
    <w:rsid w:val="00D82D6A"/>
    <w:rsid w:val="00D84989"/>
    <w:rsid w:val="00D864F2"/>
    <w:rsid w:val="00D92096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06D08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1F95"/>
    <w:rsid w:val="00E54950"/>
    <w:rsid w:val="00E56A01"/>
    <w:rsid w:val="00E62622"/>
    <w:rsid w:val="00E629A1"/>
    <w:rsid w:val="00E6794C"/>
    <w:rsid w:val="00E71591"/>
    <w:rsid w:val="00E71CEB"/>
    <w:rsid w:val="00E7474F"/>
    <w:rsid w:val="00E75722"/>
    <w:rsid w:val="00E80DE3"/>
    <w:rsid w:val="00E82C55"/>
    <w:rsid w:val="00E8787E"/>
    <w:rsid w:val="00E92AC3"/>
    <w:rsid w:val="00EA1360"/>
    <w:rsid w:val="00EA2F6A"/>
    <w:rsid w:val="00EA5262"/>
    <w:rsid w:val="00EA6BE1"/>
    <w:rsid w:val="00EB00E0"/>
    <w:rsid w:val="00EB3FC3"/>
    <w:rsid w:val="00EC059F"/>
    <w:rsid w:val="00EC1F24"/>
    <w:rsid w:val="00EC22F6"/>
    <w:rsid w:val="00EC40D5"/>
    <w:rsid w:val="00EC532D"/>
    <w:rsid w:val="00ED5B9B"/>
    <w:rsid w:val="00ED6BAD"/>
    <w:rsid w:val="00ED7447"/>
    <w:rsid w:val="00EE00D6"/>
    <w:rsid w:val="00EE11E7"/>
    <w:rsid w:val="00EE1488"/>
    <w:rsid w:val="00EE28AB"/>
    <w:rsid w:val="00EE29AD"/>
    <w:rsid w:val="00EE3E24"/>
    <w:rsid w:val="00EE4D5D"/>
    <w:rsid w:val="00EE5131"/>
    <w:rsid w:val="00EF109B"/>
    <w:rsid w:val="00EF201C"/>
    <w:rsid w:val="00EF36AF"/>
    <w:rsid w:val="00EF46D5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38DE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ABD"/>
    <w:rsid w:val="00F451AB"/>
    <w:rsid w:val="00F4641B"/>
    <w:rsid w:val="00F46EB8"/>
    <w:rsid w:val="00F47B0C"/>
    <w:rsid w:val="00F50C2D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1F8"/>
    <w:rsid w:val="00F65AA9"/>
    <w:rsid w:val="00F65BB9"/>
    <w:rsid w:val="00F6768F"/>
    <w:rsid w:val="00F72C2C"/>
    <w:rsid w:val="00F7424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2675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843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77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BD016B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0C584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43ABD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customStyle="1" w:styleId="Pa9">
    <w:name w:val="Pa9"/>
    <w:basedOn w:val="Normal"/>
    <w:next w:val="Normal"/>
    <w:uiPriority w:val="99"/>
    <w:rsid w:val="002E4025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islation.vic.gov.au/as-made/acts/mental-health-and-wellbeing-act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publicadvocate.vic.gov.au/medical-treatment" TargetMode="External"/><Relationship Id="rId25" Type="http://schemas.openxmlformats.org/officeDocument/2006/relationships/hyperlink" Target="http://www.mht.vic.gov.au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health.vic.gov.au/mental-health-and-wellbeing-act-hand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wc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secondopinion.org.au" TargetMode="External"/><Relationship Id="rId28" Type="http://schemas.openxmlformats.org/officeDocument/2006/relationships/hyperlink" Target="http://www.legalaid.vic.gov.au/mental-health-and-your-rights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imha.vic.gov.au/know-your-righ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chief-psychiatrist/chief-psychiatrist-guidelines" TargetMode="External"/><Relationship Id="rId30" Type="http://schemas.openxmlformats.org/officeDocument/2006/relationships/hyperlink" Target="http://www.legislation.vic.gov.au/in-force/acts/charter-human-rights-and-responsibilities-act-2006/015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162B5-B2AD-4886-8F45-E887A94C3EE1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2245</Words>
  <Characters>12802</Characters>
  <Application>Microsoft Office Word</Application>
  <DocSecurity>2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15017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128</cp:revision>
  <cp:lastPrinted>2020-03-30T03:28:00Z</cp:lastPrinted>
  <dcterms:created xsi:type="dcterms:W3CDTF">2023-07-18T05:27:00Z</dcterms:created>
  <dcterms:modified xsi:type="dcterms:W3CDTF">2023-08-27T11:51:00Z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2023-08-27T11:51:06Z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b3c0671b-c39d-4f64-8970-bd790edf5b14</vt:lpwstr>
  </property>
  <property fmtid="{D5CDD505-2E9C-101B-9397-08002B2CF9AE}" pid="34" name="MSIP_Label_43e64453-338c-4f93-8a4d-0039a0a41f2a_ContentBits">
    <vt:lpwstr>2</vt:lpwstr>
  </property>
</Properties>
</file>