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C679" w14:textId="09BAD415" w:rsidR="0074696E" w:rsidRPr="004C6EEE" w:rsidRDefault="0074696E" w:rsidP="00EC40D5">
      <w:pPr>
        <w:pStyle w:val="Sectionbreakfirstpage"/>
      </w:pPr>
    </w:p>
    <w:p w14:paraId="54F1C262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77E7278E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59BB0CCE" w14:textId="3ED645C1" w:rsidR="003B5733" w:rsidRPr="0082040A" w:rsidRDefault="00A1658A" w:rsidP="00DA319C">
            <w:pPr>
              <w:pStyle w:val="Heading1"/>
            </w:pPr>
            <w:bookmarkStart w:id="0" w:name="_Hlk89433820"/>
            <w:bookmarkStart w:id="1" w:name="_Hlk89434525"/>
            <w:r w:rsidRPr="009E2B4D">
              <w:rPr>
                <w:noProof/>
              </w:rPr>
              <w:drawing>
                <wp:anchor distT="0" distB="0" distL="114300" distR="114300" simplePos="0" relativeHeight="251658241" behindDoc="1" locked="1" layoutInCell="1" allowOverlap="0" wp14:anchorId="72EDBD64" wp14:editId="7E7476D1">
                  <wp:simplePos x="0" y="0"/>
                  <wp:positionH relativeFrom="page">
                    <wp:posOffset>-542925</wp:posOffset>
                  </wp:positionH>
                  <wp:positionV relativeFrom="page">
                    <wp:posOffset>-1434465</wp:posOffset>
                  </wp:positionV>
                  <wp:extent cx="7555865" cy="1360170"/>
                  <wp:effectExtent l="0" t="0" r="635" b="0"/>
                  <wp:wrapNone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865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2" w:name="_Hlk95479499"/>
            <w:r w:rsidR="008657FA">
              <w:rPr>
                <w:noProof/>
              </w:rPr>
              <w:t>Accountant’s statement</w:t>
            </w:r>
            <w:r w:rsidR="00445837" w:rsidRPr="00BA67CF">
              <w:t xml:space="preserve"> </w:t>
            </w:r>
            <w:bookmarkEnd w:id="0"/>
            <w:bookmarkEnd w:id="1"/>
            <w:bookmarkEnd w:id="2"/>
          </w:p>
        </w:tc>
      </w:tr>
      <w:tr w:rsidR="003B5733" w14:paraId="6FEABE4D" w14:textId="77777777" w:rsidTr="00B07FF7">
        <w:tc>
          <w:tcPr>
            <w:tcW w:w="10348" w:type="dxa"/>
          </w:tcPr>
          <w:p w14:paraId="79E561ED" w14:textId="0FB5306B" w:rsidR="003B5733" w:rsidRPr="00A1389F" w:rsidRDefault="00CE159A" w:rsidP="00611D6B">
            <w:pPr>
              <w:pStyle w:val="Documentsubtitle"/>
            </w:pPr>
            <w:r>
              <w:t xml:space="preserve">Non-Emergency Patient </w:t>
            </w:r>
            <w:r w:rsidR="00235295">
              <w:t>Transport</w:t>
            </w:r>
            <w:r w:rsidR="00236023" w:rsidRPr="00895B2C">
              <w:t xml:space="preserve"> </w:t>
            </w:r>
            <w:r w:rsidR="00245B2B">
              <w:t>–</w:t>
            </w:r>
            <w:r w:rsidR="00236023" w:rsidRPr="00895B2C">
              <w:t xml:space="preserve"> Licencing</w:t>
            </w:r>
            <w:r w:rsidR="00245B2B">
              <w:t xml:space="preserve"> </w:t>
            </w:r>
          </w:p>
        </w:tc>
      </w:tr>
      <w:tr w:rsidR="003B5733" w14:paraId="04517FA7" w14:textId="77777777" w:rsidTr="001115B2">
        <w:trPr>
          <w:trHeight w:val="80"/>
        </w:trPr>
        <w:tc>
          <w:tcPr>
            <w:tcW w:w="10348" w:type="dxa"/>
          </w:tcPr>
          <w:p w14:paraId="1B937DE5" w14:textId="77777777" w:rsidR="003B5733" w:rsidRPr="001E5058" w:rsidRDefault="000162E4" w:rsidP="001115B2">
            <w:pPr>
              <w:pStyle w:val="Bannermarking"/>
              <w:spacing w:after="40"/>
            </w:pPr>
            <w:r>
              <w:fldChar w:fldCharType="begin"/>
            </w:r>
            <w:r>
              <w:instrText>FILLIN  "Type the protective marking" \d OFFICIAL \o  \* MERGEFORMAT</w:instrText>
            </w:r>
            <w:r>
              <w:fldChar w:fldCharType="separate"/>
            </w:r>
            <w:r w:rsidR="008349EC">
              <w:t>OFFICIAL</w:t>
            </w:r>
            <w:r>
              <w:fldChar w:fldCharType="end"/>
            </w:r>
          </w:p>
        </w:tc>
      </w:tr>
    </w:tbl>
    <w:p w14:paraId="4D63A6B7" w14:textId="45678A62" w:rsidR="00807468" w:rsidRDefault="00807468" w:rsidP="00807468">
      <w:pPr>
        <w:pStyle w:val="Body"/>
      </w:pPr>
      <w:bookmarkStart w:id="3" w:name="_Hlk89435012"/>
      <w:r>
        <w:t>T</w:t>
      </w:r>
      <w:r w:rsidRPr="00CF5859">
        <w:t xml:space="preserve">he </w:t>
      </w:r>
      <w:r w:rsidRPr="00CF5859">
        <w:rPr>
          <w:i/>
          <w:iCs/>
        </w:rPr>
        <w:t>Non-Emergency Patient Transport and First Aid Services Act 2003</w:t>
      </w:r>
      <w:r w:rsidRPr="00CF5859">
        <w:t xml:space="preserve"> (the Act) requires the Secretary of the Department of Health </w:t>
      </w:r>
      <w:r>
        <w:t xml:space="preserve">(the department) </w:t>
      </w:r>
      <w:r w:rsidRPr="00CF5859">
        <w:t xml:space="preserve">to </w:t>
      </w:r>
      <w:r>
        <w:t>assess the fitness and propriety of a current or prospective</w:t>
      </w:r>
      <w:r w:rsidRPr="00CF5859">
        <w:t xml:space="preserve"> </w:t>
      </w:r>
      <w:r w:rsidR="00265EFB">
        <w:t>NEPT</w:t>
      </w:r>
      <w:r>
        <w:t xml:space="preserve"> l</w:t>
      </w:r>
      <w:r w:rsidRPr="00CF5859">
        <w:t xml:space="preserve">icence </w:t>
      </w:r>
      <w:r w:rsidRPr="00045D48">
        <w:t>holder</w:t>
      </w:r>
      <w:r w:rsidR="00265EFB">
        <w:t>s</w:t>
      </w:r>
      <w:r>
        <w:t xml:space="preserve"> (applicant), including </w:t>
      </w:r>
      <w:proofErr w:type="gramStart"/>
      <w:r>
        <w:t>whether or not</w:t>
      </w:r>
      <w:proofErr w:type="gramEnd"/>
      <w:r>
        <w:t xml:space="preserve"> the applicant is </w:t>
      </w:r>
      <w:r w:rsidRPr="00045D48">
        <w:t>of sound financial reputation and stable financial background</w:t>
      </w:r>
      <w:r>
        <w:t>.</w:t>
      </w:r>
    </w:p>
    <w:p w14:paraId="5D4F8861" w14:textId="55042B31" w:rsidR="008657FA" w:rsidRPr="008657FA" w:rsidRDefault="008657FA" w:rsidP="007712B6">
      <w:pPr>
        <w:pStyle w:val="Body"/>
        <w:spacing w:before="120"/>
      </w:pPr>
      <w:r w:rsidRPr="008657FA">
        <w:t xml:space="preserve">The following statement is to be completed by a </w:t>
      </w:r>
      <w:r w:rsidR="000D32CF" w:rsidRPr="000D32CF">
        <w:t>Certified Practicing Accountant (CPA)</w:t>
      </w:r>
      <w:r w:rsidR="005462E7">
        <w:t xml:space="preserve">, </w:t>
      </w:r>
      <w:r w:rsidR="005462E7" w:rsidRPr="000D32CF">
        <w:t>Chartered Accountant (CA)</w:t>
      </w:r>
      <w:r w:rsidR="005462E7">
        <w:t xml:space="preserve"> </w:t>
      </w:r>
      <w:r w:rsidR="000D32CF" w:rsidRPr="000D32CF">
        <w:t>or Public Accountant</w:t>
      </w:r>
      <w:r w:rsidR="000D32CF">
        <w:t xml:space="preserve">. </w:t>
      </w:r>
      <w:r w:rsidRPr="008657FA">
        <w:t xml:space="preserve">This statement is provided for the sole purpose of assisting the </w:t>
      </w:r>
      <w:r w:rsidR="009D163F">
        <w:t>d</w:t>
      </w:r>
      <w:r w:rsidRPr="008657FA">
        <w:t xml:space="preserve">epartment to assess an application made under the Act.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964"/>
        <w:gridCol w:w="6521"/>
      </w:tblGrid>
      <w:tr w:rsidR="00BC2F42" w:rsidRPr="008657FA" w14:paraId="0461A78D" w14:textId="77777777" w:rsidTr="00F516B5">
        <w:tc>
          <w:tcPr>
            <w:tcW w:w="3964" w:type="dxa"/>
          </w:tcPr>
          <w:p w14:paraId="35C01D9C" w14:textId="5F84157E" w:rsidR="00BC2F42" w:rsidRPr="00BC2F42" w:rsidRDefault="00BC2F42" w:rsidP="00BC2F42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C2F4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 xml:space="preserve">Name of NEPT service </w:t>
            </w:r>
            <w:r w:rsidR="002A58E1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l</w:t>
            </w:r>
            <w:r w:rsidRPr="00BC2F4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 xml:space="preserve">icence </w:t>
            </w:r>
            <w:r w:rsidR="002A58E1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/c</w:t>
            </w:r>
            <w:r w:rsidRPr="00BC2F4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 xml:space="preserve">ertificate holder (proprietor of licence) </w:t>
            </w:r>
          </w:p>
        </w:tc>
        <w:tc>
          <w:tcPr>
            <w:tcW w:w="6521" w:type="dxa"/>
          </w:tcPr>
          <w:p w14:paraId="263CC516" w14:textId="77777777" w:rsidR="00BC2F42" w:rsidRPr="008657FA" w:rsidRDefault="00BC2F42" w:rsidP="00BC2F42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7FA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657FA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57FA">
              <w:rPr>
                <w:rFonts w:ascii="Arial" w:eastAsia="Times New Roman" w:hAnsi="Arial" w:cs="Arial"/>
                <w:sz w:val="20"/>
                <w:szCs w:val="20"/>
              </w:rPr>
            </w:r>
            <w:r w:rsidRPr="008657FA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57F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57F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57F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57F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57F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57FA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2A58E1" w:rsidRPr="008657FA" w14:paraId="30EE1DBA" w14:textId="77777777" w:rsidTr="00F516B5">
        <w:tc>
          <w:tcPr>
            <w:tcW w:w="3964" w:type="dxa"/>
          </w:tcPr>
          <w:p w14:paraId="5E22F5DC" w14:textId="77777777" w:rsidR="002A58E1" w:rsidRDefault="002A58E1" w:rsidP="00BC2F42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BC2F4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Name of NEPT service (trading name)</w:t>
            </w:r>
          </w:p>
          <w:p w14:paraId="3F512011" w14:textId="4E319474" w:rsidR="002A58E1" w:rsidRPr="00BC2F42" w:rsidRDefault="002A58E1" w:rsidP="00BC2F42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BC2F42">
              <w:rPr>
                <w:rFonts w:ascii="Arial" w:eastAsia="Times New Roman" w:hAnsi="Arial" w:cs="Times New Roman"/>
                <w:sz w:val="20"/>
                <w:szCs w:val="20"/>
              </w:rPr>
              <w:t>*</w:t>
            </w:r>
            <w:proofErr w:type="gramStart"/>
            <w:r w:rsidRPr="00BC2F42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if</w:t>
            </w:r>
            <w:proofErr w:type="gramEnd"/>
            <w:r w:rsidRPr="00BC2F42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 different from above</w:t>
            </w:r>
          </w:p>
        </w:tc>
        <w:tc>
          <w:tcPr>
            <w:tcW w:w="6521" w:type="dxa"/>
          </w:tcPr>
          <w:p w14:paraId="2647F0D0" w14:textId="22C30051" w:rsidR="002A58E1" w:rsidRPr="008657FA" w:rsidRDefault="0057376A" w:rsidP="00BC2F42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7FA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657FA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57FA">
              <w:rPr>
                <w:rFonts w:ascii="Arial" w:eastAsia="Times New Roman" w:hAnsi="Arial" w:cs="Arial"/>
                <w:sz w:val="20"/>
                <w:szCs w:val="20"/>
              </w:rPr>
            </w:r>
            <w:r w:rsidRPr="008657FA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57F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57F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57F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57F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57F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57FA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8657FA" w:rsidRPr="008657FA" w14:paraId="4FAB4C65" w14:textId="77777777" w:rsidTr="00F516B5">
        <w:tc>
          <w:tcPr>
            <w:tcW w:w="3964" w:type="dxa"/>
          </w:tcPr>
          <w:p w14:paraId="3165756F" w14:textId="6865369E" w:rsidR="008657FA" w:rsidRPr="008657FA" w:rsidRDefault="008657FA" w:rsidP="008657FA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8657FA">
              <w:rPr>
                <w:rFonts w:ascii="Arial" w:eastAsia="Times New Roman" w:hAnsi="Arial" w:cs="Times New Roman"/>
                <w:b/>
                <w:sz w:val="20"/>
                <w:szCs w:val="20"/>
              </w:rPr>
              <w:t>Accounting practice business name</w:t>
            </w:r>
            <w:r w:rsidR="005C5237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and ABN</w:t>
            </w:r>
          </w:p>
        </w:tc>
        <w:tc>
          <w:tcPr>
            <w:tcW w:w="6521" w:type="dxa"/>
          </w:tcPr>
          <w:p w14:paraId="20F3FDB5" w14:textId="77777777" w:rsidR="008657FA" w:rsidRDefault="008657FA" w:rsidP="008657FA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7FA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657FA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57FA">
              <w:rPr>
                <w:rFonts w:ascii="Arial" w:eastAsia="Times New Roman" w:hAnsi="Arial" w:cs="Arial"/>
                <w:sz w:val="20"/>
                <w:szCs w:val="20"/>
              </w:rPr>
            </w:r>
            <w:r w:rsidRPr="008657FA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57F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57F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57F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57F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57F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57FA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1C56F96B" w14:textId="45339616" w:rsidR="00155057" w:rsidRPr="008657FA" w:rsidRDefault="00155057" w:rsidP="008657FA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1159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159">
              <w:rPr>
                <w:rFonts w:cs="Arial"/>
              </w:rPr>
              <w:instrText xml:space="preserve"> FORMTEXT </w:instrText>
            </w:r>
            <w:r w:rsidRPr="002B1159">
              <w:rPr>
                <w:rFonts w:cs="Arial"/>
              </w:rPr>
            </w:r>
            <w:r w:rsidRPr="002B1159">
              <w:rPr>
                <w:rFonts w:cs="Arial"/>
              </w:rPr>
              <w:fldChar w:fldCharType="separate"/>
            </w:r>
            <w:r w:rsidRPr="002B1159">
              <w:rPr>
                <w:rFonts w:cs="Arial"/>
                <w:noProof/>
              </w:rPr>
              <w:t> </w:t>
            </w:r>
            <w:r w:rsidRPr="002B1159">
              <w:rPr>
                <w:rFonts w:cs="Arial"/>
                <w:noProof/>
              </w:rPr>
              <w:t> </w:t>
            </w:r>
            <w:r w:rsidRPr="002B1159">
              <w:rPr>
                <w:rFonts w:cs="Arial"/>
                <w:noProof/>
              </w:rPr>
              <w:t> </w:t>
            </w:r>
            <w:r w:rsidRPr="002B1159">
              <w:rPr>
                <w:rFonts w:cs="Arial"/>
                <w:noProof/>
              </w:rPr>
              <w:t> </w:t>
            </w:r>
            <w:r w:rsidRPr="002B1159">
              <w:rPr>
                <w:rFonts w:cs="Arial"/>
                <w:noProof/>
              </w:rPr>
              <w:t> </w:t>
            </w:r>
            <w:r w:rsidRPr="002B1159">
              <w:rPr>
                <w:rFonts w:cs="Arial"/>
              </w:rPr>
              <w:fldChar w:fldCharType="end"/>
            </w:r>
          </w:p>
        </w:tc>
      </w:tr>
      <w:tr w:rsidR="008657FA" w:rsidRPr="008657FA" w14:paraId="220AD3B0" w14:textId="77777777" w:rsidTr="00F516B5">
        <w:tc>
          <w:tcPr>
            <w:tcW w:w="3964" w:type="dxa"/>
          </w:tcPr>
          <w:p w14:paraId="799EA650" w14:textId="77777777" w:rsidR="008657FA" w:rsidRPr="008657FA" w:rsidRDefault="008657FA" w:rsidP="008657FA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8657FA">
              <w:rPr>
                <w:rFonts w:ascii="Arial" w:eastAsia="Times New Roman" w:hAnsi="Arial" w:cs="Times New Roman"/>
                <w:b/>
                <w:sz w:val="20"/>
                <w:szCs w:val="20"/>
              </w:rPr>
              <w:t>Accountant’s name</w:t>
            </w:r>
          </w:p>
        </w:tc>
        <w:tc>
          <w:tcPr>
            <w:tcW w:w="6521" w:type="dxa"/>
          </w:tcPr>
          <w:p w14:paraId="565F5348" w14:textId="77777777" w:rsidR="008657FA" w:rsidRPr="008657FA" w:rsidRDefault="008657FA" w:rsidP="008657FA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7FA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657FA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57FA">
              <w:rPr>
                <w:rFonts w:ascii="Arial" w:eastAsia="Times New Roman" w:hAnsi="Arial" w:cs="Arial"/>
                <w:sz w:val="20"/>
                <w:szCs w:val="20"/>
              </w:rPr>
            </w:r>
            <w:r w:rsidRPr="008657FA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57F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57F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57F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57F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57F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57FA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8657FA" w:rsidRPr="008657FA" w14:paraId="0B1238B0" w14:textId="77777777" w:rsidTr="00F516B5">
        <w:tc>
          <w:tcPr>
            <w:tcW w:w="3964" w:type="dxa"/>
          </w:tcPr>
          <w:p w14:paraId="1467DB4F" w14:textId="77777777" w:rsidR="008657FA" w:rsidRPr="008657FA" w:rsidRDefault="008657FA" w:rsidP="008657FA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8657FA">
              <w:rPr>
                <w:rFonts w:ascii="Arial" w:eastAsia="Times New Roman" w:hAnsi="Arial" w:cs="Times New Roman"/>
                <w:b/>
                <w:sz w:val="20"/>
                <w:szCs w:val="20"/>
              </w:rPr>
              <w:t>Accountant’s address</w:t>
            </w:r>
          </w:p>
        </w:tc>
        <w:tc>
          <w:tcPr>
            <w:tcW w:w="6521" w:type="dxa"/>
          </w:tcPr>
          <w:p w14:paraId="28C53459" w14:textId="1CBE5E48" w:rsidR="00BC2F42" w:rsidRPr="008657FA" w:rsidRDefault="00BC2F42" w:rsidP="008657FA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7FA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657FA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57FA">
              <w:rPr>
                <w:rFonts w:ascii="Arial" w:eastAsia="Times New Roman" w:hAnsi="Arial" w:cs="Arial"/>
                <w:sz w:val="20"/>
                <w:szCs w:val="20"/>
              </w:rPr>
            </w:r>
            <w:r w:rsidRPr="008657FA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57F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57F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57F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57F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57F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57FA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31BBC21A" w14:textId="77777777" w:rsidR="008657FA" w:rsidRPr="008657FA" w:rsidRDefault="008657FA" w:rsidP="008657FA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7FA">
              <w:rPr>
                <w:rFonts w:ascii="Arial" w:eastAsia="Times New Roman" w:hAnsi="Arial" w:cs="Arial"/>
                <w:sz w:val="20"/>
                <w:szCs w:val="20"/>
              </w:rPr>
              <w:t xml:space="preserve">Postcode: </w:t>
            </w:r>
            <w:r w:rsidRPr="008657FA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657FA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57FA">
              <w:rPr>
                <w:rFonts w:ascii="Arial" w:eastAsia="Times New Roman" w:hAnsi="Arial" w:cs="Arial"/>
                <w:sz w:val="20"/>
                <w:szCs w:val="20"/>
              </w:rPr>
            </w:r>
            <w:r w:rsidRPr="008657FA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57F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57F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57F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57F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57F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57FA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8657FA" w:rsidRPr="008657FA" w14:paraId="6FDAB757" w14:textId="77777777" w:rsidTr="00F516B5">
        <w:tc>
          <w:tcPr>
            <w:tcW w:w="3964" w:type="dxa"/>
          </w:tcPr>
          <w:p w14:paraId="5515783A" w14:textId="77777777" w:rsidR="008657FA" w:rsidRPr="008657FA" w:rsidRDefault="008657FA" w:rsidP="008657FA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8657FA">
              <w:rPr>
                <w:rFonts w:ascii="Arial" w:eastAsia="Times New Roman" w:hAnsi="Arial" w:cs="Times New Roman"/>
                <w:b/>
                <w:sz w:val="20"/>
                <w:szCs w:val="20"/>
              </w:rPr>
              <w:t>Qualification</w:t>
            </w:r>
          </w:p>
        </w:tc>
        <w:tc>
          <w:tcPr>
            <w:tcW w:w="6521" w:type="dxa"/>
          </w:tcPr>
          <w:p w14:paraId="552779BC" w14:textId="0CB802F0" w:rsidR="008657FA" w:rsidRDefault="000162E4" w:rsidP="008657FA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MS Mincho" w:hAnsi="Arial" w:cs="Arial"/>
                  <w:sz w:val="20"/>
                  <w:szCs w:val="20"/>
                </w:rPr>
                <w:id w:val="103808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7FA" w:rsidRPr="008657FA">
                  <w:rPr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657FA" w:rsidRPr="008657FA">
              <w:rPr>
                <w:rFonts w:ascii="Arial" w:eastAsia="Times New Roman" w:hAnsi="Arial" w:cs="Arial"/>
                <w:sz w:val="20"/>
                <w:szCs w:val="20"/>
              </w:rPr>
              <w:t xml:space="preserve"> Certified Practicing Accountant </w:t>
            </w:r>
          </w:p>
          <w:p w14:paraId="0A557680" w14:textId="0415C4E5" w:rsidR="005462E7" w:rsidRDefault="000162E4" w:rsidP="008657FA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MS Mincho" w:hAnsi="Arial" w:cs="Arial"/>
                  <w:sz w:val="20"/>
                  <w:szCs w:val="20"/>
                </w:rPr>
                <w:id w:val="-39766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2E7" w:rsidRPr="008657FA">
                  <w:rPr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462E7" w:rsidRPr="008657FA">
              <w:rPr>
                <w:rFonts w:ascii="Arial" w:eastAsia="Times New Roman" w:hAnsi="Arial" w:cs="Arial"/>
                <w:sz w:val="20"/>
                <w:szCs w:val="20"/>
              </w:rPr>
              <w:t xml:space="preserve"> Chartered Accountant </w:t>
            </w:r>
          </w:p>
          <w:p w14:paraId="5311E067" w14:textId="062BA736" w:rsidR="000D32CF" w:rsidRPr="008657FA" w:rsidRDefault="000162E4" w:rsidP="008657FA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MS Mincho" w:hAnsi="Arial" w:cs="Arial"/>
                  <w:sz w:val="20"/>
                  <w:szCs w:val="20"/>
                </w:rPr>
                <w:id w:val="-193050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2CF" w:rsidRPr="008657FA">
                  <w:rPr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32CF" w:rsidRPr="008657F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D32CF">
              <w:rPr>
                <w:rFonts w:ascii="Arial" w:eastAsia="Times New Roman" w:hAnsi="Arial" w:cs="Arial"/>
                <w:sz w:val="20"/>
                <w:szCs w:val="20"/>
              </w:rPr>
              <w:t xml:space="preserve">Public Accountant </w:t>
            </w:r>
          </w:p>
        </w:tc>
      </w:tr>
      <w:tr w:rsidR="008657FA" w:rsidRPr="008657FA" w14:paraId="7DA4E1EB" w14:textId="77777777" w:rsidTr="00026E34">
        <w:tc>
          <w:tcPr>
            <w:tcW w:w="10485" w:type="dxa"/>
            <w:gridSpan w:val="2"/>
          </w:tcPr>
          <w:p w14:paraId="34B88256" w14:textId="1B0C8120" w:rsidR="008657FA" w:rsidRPr="008657FA" w:rsidRDefault="008657FA" w:rsidP="008657FA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8657FA">
              <w:rPr>
                <w:rFonts w:ascii="Arial" w:eastAsia="Times New Roman" w:hAnsi="Arial" w:cs="Times New Roman"/>
                <w:sz w:val="20"/>
                <w:szCs w:val="20"/>
              </w:rPr>
              <w:t xml:space="preserve">I have considered all relevant documentation relating to the financial affairs of the above </w:t>
            </w:r>
            <w:r>
              <w:rPr>
                <w:rFonts w:ascii="Arial" w:eastAsia="MS Mincho" w:hAnsi="Arial" w:cs="Times New Roman"/>
                <w:sz w:val="20"/>
                <w:szCs w:val="20"/>
              </w:rPr>
              <w:t>NEPT</w:t>
            </w:r>
            <w:r w:rsidRPr="008657FA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="00F55CD3">
              <w:rPr>
                <w:rFonts w:ascii="Arial" w:eastAsia="Times New Roman" w:hAnsi="Arial" w:cs="Times New Roman"/>
                <w:sz w:val="20"/>
                <w:szCs w:val="20"/>
              </w:rPr>
              <w:t>l</w:t>
            </w:r>
            <w:r w:rsidRPr="008657FA">
              <w:rPr>
                <w:rFonts w:ascii="Arial" w:eastAsia="Times New Roman" w:hAnsi="Arial" w:cs="Times New Roman"/>
                <w:sz w:val="20"/>
                <w:szCs w:val="20"/>
              </w:rPr>
              <w:t>icence/</w:t>
            </w:r>
            <w:r w:rsidR="00F55CD3">
              <w:rPr>
                <w:rFonts w:ascii="Arial" w:eastAsia="Times New Roman" w:hAnsi="Arial" w:cs="Times New Roman"/>
                <w:sz w:val="20"/>
                <w:szCs w:val="20"/>
              </w:rPr>
              <w:t>c</w:t>
            </w:r>
            <w:r w:rsidRPr="008657FA">
              <w:rPr>
                <w:rFonts w:ascii="Arial" w:eastAsia="Times New Roman" w:hAnsi="Arial" w:cs="Times New Roman"/>
                <w:sz w:val="20"/>
                <w:szCs w:val="20"/>
              </w:rPr>
              <w:t xml:space="preserve">ertificate holder. I am satisfied that at the time of making this statement, the </w:t>
            </w:r>
            <w:r w:rsidR="00F55CD3">
              <w:rPr>
                <w:rFonts w:ascii="Arial" w:eastAsia="Times New Roman" w:hAnsi="Arial" w:cs="Times New Roman"/>
                <w:sz w:val="20"/>
                <w:szCs w:val="20"/>
              </w:rPr>
              <w:t>l</w:t>
            </w:r>
            <w:r w:rsidRPr="008657FA">
              <w:rPr>
                <w:rFonts w:ascii="Arial" w:eastAsia="Times New Roman" w:hAnsi="Arial" w:cs="Times New Roman"/>
                <w:sz w:val="20"/>
                <w:szCs w:val="20"/>
              </w:rPr>
              <w:t>icence/</w:t>
            </w:r>
            <w:r w:rsidR="00F55CD3">
              <w:rPr>
                <w:rFonts w:ascii="Arial" w:eastAsia="Times New Roman" w:hAnsi="Arial" w:cs="Times New Roman"/>
                <w:sz w:val="20"/>
                <w:szCs w:val="20"/>
              </w:rPr>
              <w:t>c</w:t>
            </w:r>
            <w:r w:rsidRPr="008657FA">
              <w:rPr>
                <w:rFonts w:ascii="Arial" w:eastAsia="Times New Roman" w:hAnsi="Arial" w:cs="Times New Roman"/>
                <w:sz w:val="20"/>
                <w:szCs w:val="20"/>
              </w:rPr>
              <w:t>ertificate holder:</w:t>
            </w:r>
          </w:p>
          <w:p w14:paraId="256CEF4A" w14:textId="0A7521BB" w:rsidR="008657FA" w:rsidRPr="008657FA" w:rsidRDefault="008657FA" w:rsidP="008657FA">
            <w:pPr>
              <w:numPr>
                <w:ilvl w:val="0"/>
                <w:numId w:val="9"/>
              </w:num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8657FA">
              <w:rPr>
                <w:rFonts w:ascii="Arial" w:eastAsia="Times New Roman" w:hAnsi="Arial" w:cs="Times New Roman"/>
                <w:sz w:val="20"/>
                <w:szCs w:val="20"/>
              </w:rPr>
              <w:t xml:space="preserve">has, and is likely to continue to have, the financial capacity to operate a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NEPT</w:t>
            </w:r>
            <w:r w:rsidRPr="008657FA">
              <w:rPr>
                <w:rFonts w:ascii="Arial" w:eastAsia="Times New Roman" w:hAnsi="Arial" w:cs="Times New Roman"/>
                <w:sz w:val="20"/>
                <w:szCs w:val="20"/>
              </w:rPr>
              <w:t xml:space="preserve"> service for a period of two (2) </w:t>
            </w:r>
            <w:proofErr w:type="gramStart"/>
            <w:r w:rsidRPr="008657FA">
              <w:rPr>
                <w:rFonts w:ascii="Arial" w:eastAsia="Times New Roman" w:hAnsi="Arial" w:cs="Times New Roman"/>
                <w:sz w:val="20"/>
                <w:szCs w:val="20"/>
              </w:rPr>
              <w:t>years;</w:t>
            </w:r>
            <w:proofErr w:type="gramEnd"/>
            <w:r w:rsidRPr="008657FA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</w:p>
          <w:p w14:paraId="5F24BFC0" w14:textId="77777777" w:rsidR="008657FA" w:rsidRPr="008657FA" w:rsidRDefault="008657FA" w:rsidP="008657FA">
            <w:pPr>
              <w:numPr>
                <w:ilvl w:val="0"/>
                <w:numId w:val="9"/>
              </w:num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proofErr w:type="gramStart"/>
            <w:r w:rsidRPr="008657FA">
              <w:rPr>
                <w:rFonts w:ascii="Arial" w:eastAsia="Times New Roman" w:hAnsi="Arial" w:cs="Times New Roman"/>
                <w:sz w:val="20"/>
                <w:szCs w:val="20"/>
              </w:rPr>
              <w:t>is able to</w:t>
            </w:r>
            <w:proofErr w:type="gramEnd"/>
            <w:r w:rsidRPr="008657FA">
              <w:rPr>
                <w:rFonts w:ascii="Arial" w:eastAsia="Times New Roman" w:hAnsi="Arial" w:cs="Times New Roman"/>
                <w:sz w:val="20"/>
                <w:szCs w:val="20"/>
              </w:rPr>
              <w:t xml:space="preserve"> pay payroll and associated staff costs and</w:t>
            </w:r>
          </w:p>
          <w:p w14:paraId="1FDD08BC" w14:textId="77777777" w:rsidR="008657FA" w:rsidRPr="008657FA" w:rsidRDefault="008657FA" w:rsidP="008657FA">
            <w:pPr>
              <w:numPr>
                <w:ilvl w:val="0"/>
                <w:numId w:val="9"/>
              </w:numPr>
              <w:spacing w:before="80" w:after="60" w:line="240" w:lineRule="auto"/>
              <w:rPr>
                <w:rFonts w:ascii="Arial" w:eastAsia="MS Mincho" w:hAnsi="Arial" w:cs="Times New Roman"/>
                <w:sz w:val="21"/>
                <w:szCs w:val="20"/>
              </w:rPr>
            </w:pPr>
            <w:proofErr w:type="gramStart"/>
            <w:r w:rsidRPr="008657FA">
              <w:rPr>
                <w:rFonts w:ascii="Arial" w:eastAsia="Times New Roman" w:hAnsi="Arial" w:cs="Times New Roman"/>
                <w:sz w:val="20"/>
                <w:szCs w:val="20"/>
              </w:rPr>
              <w:t>is able to</w:t>
            </w:r>
            <w:proofErr w:type="gramEnd"/>
            <w:r w:rsidRPr="008657FA">
              <w:rPr>
                <w:rFonts w:ascii="Arial" w:eastAsia="Times New Roman" w:hAnsi="Arial" w:cs="Times New Roman"/>
                <w:sz w:val="20"/>
                <w:szCs w:val="20"/>
              </w:rPr>
              <w:t xml:space="preserve"> pay its debts when they become due and payable.</w:t>
            </w:r>
          </w:p>
        </w:tc>
      </w:tr>
    </w:tbl>
    <w:p w14:paraId="397BFB78" w14:textId="77777777" w:rsidR="008657FA" w:rsidRPr="008657FA" w:rsidRDefault="008657FA" w:rsidP="008657FA">
      <w:pPr>
        <w:spacing w:after="120" w:line="270" w:lineRule="atLeast"/>
        <w:rPr>
          <w:rFonts w:ascii="Arial" w:eastAsia="Times" w:hAnsi="Arial" w:cs="Times New Roman"/>
          <w:sz w:val="20"/>
          <w:szCs w:val="20"/>
        </w:rPr>
      </w:pPr>
    </w:p>
    <w:p w14:paraId="646AF140" w14:textId="77777777" w:rsidR="008657FA" w:rsidRPr="008657FA" w:rsidRDefault="008657FA" w:rsidP="008657FA">
      <w:pPr>
        <w:spacing w:after="120" w:line="280" w:lineRule="atLeast"/>
        <w:rPr>
          <w:rFonts w:ascii="Arial" w:eastAsia="Times" w:hAnsi="Arial" w:cs="Times New Roman"/>
          <w:sz w:val="21"/>
          <w:szCs w:val="20"/>
        </w:rPr>
      </w:pPr>
      <w:r w:rsidRPr="008657FA">
        <w:rPr>
          <w:rFonts w:ascii="Arial" w:eastAsia="Times" w:hAnsi="Arial" w:cs="Times New Roman"/>
          <w:noProof/>
          <w:sz w:val="21"/>
          <w:szCs w:val="20"/>
          <w:lang w:eastAsia="en-AU"/>
        </w:rPr>
        <w:drawing>
          <wp:anchor distT="0" distB="0" distL="114300" distR="114300" simplePos="0" relativeHeight="251658240" behindDoc="0" locked="0" layoutInCell="1" allowOverlap="1" wp14:anchorId="1B4EAD54" wp14:editId="345C24B7">
            <wp:simplePos x="0" y="0"/>
            <wp:positionH relativeFrom="margin">
              <wp:align>left</wp:align>
            </wp:positionH>
            <wp:positionV relativeFrom="paragraph">
              <wp:posOffset>13887</wp:posOffset>
            </wp:positionV>
            <wp:extent cx="442595" cy="183515"/>
            <wp:effectExtent l="0" t="0" r="0" b="698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18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57FA">
        <w:rPr>
          <w:rFonts w:ascii="Arial" w:eastAsia="Times" w:hAnsi="Arial" w:cs="Times New Roman"/>
          <w:sz w:val="21"/>
          <w:szCs w:val="20"/>
        </w:rPr>
        <w:tab/>
        <w:t xml:space="preserve"> Please attach any qualifications to, or explanations of, the above statement that you may wish to make.</w:t>
      </w:r>
    </w:p>
    <w:tbl>
      <w:tblPr>
        <w:tblStyle w:val="TableGrid1"/>
        <w:tblW w:w="10490" w:type="dxa"/>
        <w:tblInd w:w="-5" w:type="dxa"/>
        <w:tblLook w:val="04A0" w:firstRow="1" w:lastRow="0" w:firstColumn="1" w:lastColumn="0" w:noHBand="0" w:noVBand="1"/>
      </w:tblPr>
      <w:tblGrid>
        <w:gridCol w:w="2410"/>
        <w:gridCol w:w="4961"/>
        <w:gridCol w:w="1134"/>
        <w:gridCol w:w="1985"/>
      </w:tblGrid>
      <w:tr w:rsidR="008657FA" w:rsidRPr="008657FA" w14:paraId="76E7D5EF" w14:textId="77777777" w:rsidTr="00026E34">
        <w:trPr>
          <w:trHeight w:val="660"/>
        </w:trPr>
        <w:tc>
          <w:tcPr>
            <w:tcW w:w="2410" w:type="dxa"/>
          </w:tcPr>
          <w:p w14:paraId="75B6091A" w14:textId="77777777" w:rsidR="008657FA" w:rsidRPr="008657FA" w:rsidRDefault="008657FA" w:rsidP="008657FA">
            <w:pPr>
              <w:spacing w:before="80" w:after="60" w:line="240" w:lineRule="auto"/>
              <w:rPr>
                <w:rFonts w:ascii="Arial" w:eastAsia="Times" w:hAnsi="Arial" w:cs="Times New Roman"/>
                <w:b/>
                <w:color w:val="000000" w:themeColor="text1"/>
                <w:sz w:val="20"/>
                <w:szCs w:val="20"/>
              </w:rPr>
            </w:pPr>
            <w:r w:rsidRPr="008657FA">
              <w:rPr>
                <w:rFonts w:ascii="Arial" w:eastAsia="Times" w:hAnsi="Arial" w:cs="Times New Roman"/>
                <w:b/>
                <w:color w:val="000000" w:themeColor="text1"/>
                <w:sz w:val="20"/>
                <w:szCs w:val="20"/>
              </w:rPr>
              <w:t>Full name of Declarant (please print)</w:t>
            </w:r>
          </w:p>
        </w:tc>
        <w:tc>
          <w:tcPr>
            <w:tcW w:w="8080" w:type="dxa"/>
            <w:gridSpan w:val="3"/>
            <w:vAlign w:val="center"/>
          </w:tcPr>
          <w:p w14:paraId="63881704" w14:textId="77777777" w:rsidR="008657FA" w:rsidRPr="008657FA" w:rsidRDefault="008657FA" w:rsidP="008657FA">
            <w:pPr>
              <w:spacing w:after="120" w:line="270" w:lineRule="atLeast"/>
              <w:rPr>
                <w:rFonts w:ascii="Arial" w:eastAsia="Times" w:hAnsi="Arial" w:cs="Times New Roman"/>
                <w:sz w:val="20"/>
                <w:szCs w:val="20"/>
              </w:rPr>
            </w:pPr>
            <w:r w:rsidRPr="008657FA">
              <w:rPr>
                <w:rFonts w:ascii="Arial" w:eastAsia="Times" w:hAnsi="Arial" w:cs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8657FA">
              <w:rPr>
                <w:rFonts w:ascii="Arial" w:eastAsia="Times" w:hAnsi="Arial" w:cs="Times New Roman"/>
                <w:sz w:val="20"/>
                <w:szCs w:val="20"/>
              </w:rPr>
              <w:instrText xml:space="preserve"> FORMTEXT </w:instrText>
            </w:r>
            <w:r w:rsidRPr="008657FA">
              <w:rPr>
                <w:rFonts w:ascii="Arial" w:eastAsia="Times" w:hAnsi="Arial" w:cs="Times New Roman"/>
                <w:sz w:val="20"/>
                <w:szCs w:val="20"/>
              </w:rPr>
            </w:r>
            <w:r w:rsidRPr="008657FA">
              <w:rPr>
                <w:rFonts w:ascii="Arial" w:eastAsia="Times" w:hAnsi="Arial" w:cs="Times New Roman"/>
                <w:sz w:val="20"/>
                <w:szCs w:val="20"/>
              </w:rPr>
              <w:fldChar w:fldCharType="separate"/>
            </w:r>
            <w:r w:rsidRPr="008657FA">
              <w:rPr>
                <w:rFonts w:ascii="Arial" w:eastAsia="Times" w:hAnsi="Arial" w:cs="Times New Roman"/>
                <w:noProof/>
                <w:sz w:val="20"/>
                <w:szCs w:val="20"/>
              </w:rPr>
              <w:t> </w:t>
            </w:r>
            <w:r w:rsidRPr="008657FA">
              <w:rPr>
                <w:rFonts w:ascii="Arial" w:eastAsia="Times" w:hAnsi="Arial" w:cs="Times New Roman"/>
                <w:noProof/>
                <w:sz w:val="20"/>
                <w:szCs w:val="20"/>
              </w:rPr>
              <w:t> </w:t>
            </w:r>
            <w:r w:rsidRPr="008657FA">
              <w:rPr>
                <w:rFonts w:ascii="Arial" w:eastAsia="Times" w:hAnsi="Arial" w:cs="Times New Roman"/>
                <w:noProof/>
                <w:sz w:val="20"/>
                <w:szCs w:val="20"/>
              </w:rPr>
              <w:t> </w:t>
            </w:r>
            <w:r w:rsidRPr="008657FA">
              <w:rPr>
                <w:rFonts w:ascii="Arial" w:eastAsia="Times" w:hAnsi="Arial" w:cs="Times New Roman"/>
                <w:noProof/>
                <w:sz w:val="20"/>
                <w:szCs w:val="20"/>
              </w:rPr>
              <w:t> </w:t>
            </w:r>
            <w:r w:rsidRPr="008657FA">
              <w:rPr>
                <w:rFonts w:ascii="Arial" w:eastAsia="Times" w:hAnsi="Arial" w:cs="Times New Roman"/>
                <w:noProof/>
                <w:sz w:val="20"/>
                <w:szCs w:val="20"/>
              </w:rPr>
              <w:t> </w:t>
            </w:r>
            <w:r w:rsidRPr="008657FA">
              <w:rPr>
                <w:rFonts w:ascii="Arial" w:eastAsia="Times" w:hAnsi="Arial" w:cs="Times New Roman"/>
                <w:sz w:val="20"/>
                <w:szCs w:val="20"/>
              </w:rPr>
              <w:fldChar w:fldCharType="end"/>
            </w:r>
            <w:bookmarkEnd w:id="4"/>
          </w:p>
        </w:tc>
      </w:tr>
      <w:tr w:rsidR="008657FA" w:rsidRPr="008657FA" w14:paraId="482DACE5" w14:textId="77777777" w:rsidTr="00BC2F42">
        <w:trPr>
          <w:trHeight w:val="660"/>
        </w:trPr>
        <w:tc>
          <w:tcPr>
            <w:tcW w:w="2410" w:type="dxa"/>
            <w:vAlign w:val="center"/>
          </w:tcPr>
          <w:p w14:paraId="370717BA" w14:textId="77777777" w:rsidR="008657FA" w:rsidRPr="008657FA" w:rsidRDefault="008657FA" w:rsidP="008657FA">
            <w:pPr>
              <w:spacing w:before="80" w:after="60" w:line="240" w:lineRule="auto"/>
              <w:rPr>
                <w:rFonts w:ascii="Arial" w:eastAsia="Times" w:hAnsi="Arial" w:cs="Times New Roman"/>
                <w:b/>
                <w:color w:val="000000" w:themeColor="text1"/>
                <w:sz w:val="20"/>
                <w:szCs w:val="20"/>
              </w:rPr>
            </w:pPr>
            <w:r w:rsidRPr="008657FA">
              <w:rPr>
                <w:rFonts w:ascii="Arial" w:eastAsia="Times" w:hAnsi="Arial" w:cs="Times New Roman"/>
                <w:b/>
                <w:color w:val="000000" w:themeColor="text1"/>
                <w:sz w:val="20"/>
                <w:szCs w:val="20"/>
              </w:rPr>
              <w:t>Signature of Declarant</w:t>
            </w:r>
          </w:p>
        </w:tc>
        <w:tc>
          <w:tcPr>
            <w:tcW w:w="4961" w:type="dxa"/>
            <w:vAlign w:val="center"/>
          </w:tcPr>
          <w:p w14:paraId="2626159C" w14:textId="77777777" w:rsidR="008657FA" w:rsidRPr="008657FA" w:rsidRDefault="008657FA" w:rsidP="008657FA">
            <w:pPr>
              <w:spacing w:after="120" w:line="270" w:lineRule="atLeast"/>
              <w:rPr>
                <w:rFonts w:ascii="Arial" w:eastAsia="Times" w:hAnsi="Arial" w:cs="Times New Roman"/>
                <w:sz w:val="20"/>
                <w:szCs w:val="20"/>
              </w:rPr>
            </w:pPr>
            <w:r w:rsidRPr="008657FA">
              <w:rPr>
                <w:rFonts w:ascii="Arial" w:eastAsia="Times" w:hAnsi="Arial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57FA">
              <w:rPr>
                <w:rFonts w:ascii="Arial" w:eastAsia="Times" w:hAnsi="Arial" w:cs="Times New Roman"/>
                <w:sz w:val="20"/>
                <w:szCs w:val="20"/>
              </w:rPr>
              <w:instrText xml:space="preserve"> FORMTEXT </w:instrText>
            </w:r>
            <w:r w:rsidRPr="008657FA">
              <w:rPr>
                <w:rFonts w:ascii="Arial" w:eastAsia="Times" w:hAnsi="Arial" w:cs="Times New Roman"/>
                <w:sz w:val="20"/>
                <w:szCs w:val="20"/>
              </w:rPr>
            </w:r>
            <w:r w:rsidRPr="008657FA">
              <w:rPr>
                <w:rFonts w:ascii="Arial" w:eastAsia="Times" w:hAnsi="Arial" w:cs="Times New Roman"/>
                <w:sz w:val="20"/>
                <w:szCs w:val="20"/>
              </w:rPr>
              <w:fldChar w:fldCharType="separate"/>
            </w:r>
            <w:r w:rsidRPr="008657FA">
              <w:rPr>
                <w:rFonts w:ascii="Arial" w:eastAsia="Times" w:hAnsi="Arial" w:cs="Times New Roman"/>
                <w:noProof/>
                <w:sz w:val="20"/>
                <w:szCs w:val="20"/>
              </w:rPr>
              <w:t> </w:t>
            </w:r>
            <w:r w:rsidRPr="008657FA">
              <w:rPr>
                <w:rFonts w:ascii="Arial" w:eastAsia="Times" w:hAnsi="Arial" w:cs="Times New Roman"/>
                <w:noProof/>
                <w:sz w:val="20"/>
                <w:szCs w:val="20"/>
              </w:rPr>
              <w:t> </w:t>
            </w:r>
            <w:r w:rsidRPr="008657FA">
              <w:rPr>
                <w:rFonts w:ascii="Arial" w:eastAsia="Times" w:hAnsi="Arial" w:cs="Times New Roman"/>
                <w:noProof/>
                <w:sz w:val="20"/>
                <w:szCs w:val="20"/>
              </w:rPr>
              <w:t> </w:t>
            </w:r>
            <w:r w:rsidRPr="008657FA">
              <w:rPr>
                <w:rFonts w:ascii="Arial" w:eastAsia="Times" w:hAnsi="Arial" w:cs="Times New Roman"/>
                <w:noProof/>
                <w:sz w:val="20"/>
                <w:szCs w:val="20"/>
              </w:rPr>
              <w:t> </w:t>
            </w:r>
            <w:r w:rsidRPr="008657FA">
              <w:rPr>
                <w:rFonts w:ascii="Arial" w:eastAsia="Times" w:hAnsi="Arial" w:cs="Times New Roman"/>
                <w:noProof/>
                <w:sz w:val="20"/>
                <w:szCs w:val="20"/>
              </w:rPr>
              <w:t> </w:t>
            </w:r>
            <w:r w:rsidRPr="008657FA">
              <w:rPr>
                <w:rFonts w:ascii="Arial" w:eastAsia="Times" w:hAnsi="Arial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E17CFC0" w14:textId="77777777" w:rsidR="008657FA" w:rsidRPr="008657FA" w:rsidRDefault="008657FA" w:rsidP="008657FA">
            <w:pPr>
              <w:spacing w:before="80" w:after="60" w:line="240" w:lineRule="auto"/>
              <w:rPr>
                <w:rFonts w:ascii="Arial" w:eastAsia="Times" w:hAnsi="Arial" w:cs="Times New Roman"/>
                <w:b/>
                <w:color w:val="000000" w:themeColor="text1"/>
                <w:sz w:val="20"/>
                <w:szCs w:val="20"/>
              </w:rPr>
            </w:pPr>
            <w:r w:rsidRPr="008657FA">
              <w:rPr>
                <w:rFonts w:ascii="Arial" w:eastAsia="Times" w:hAnsi="Arial" w:cs="Times New Roman"/>
                <w:b/>
                <w:color w:val="000000" w:themeColor="text1"/>
                <w:sz w:val="20"/>
                <w:szCs w:val="20"/>
              </w:rPr>
              <w:t>Date</w:t>
            </w:r>
          </w:p>
        </w:tc>
        <w:sdt>
          <w:sdtPr>
            <w:rPr>
              <w:rFonts w:ascii="Arial" w:eastAsia="Times" w:hAnsi="Arial" w:cs="Times New Roman"/>
              <w:sz w:val="20"/>
              <w:szCs w:val="20"/>
            </w:rPr>
            <w:id w:val="-773787341"/>
            <w:placeholder>
              <w:docPart w:val="3A201C5265AC4B08AC8F6640CF968D5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985" w:type="dxa"/>
              </w:tcPr>
              <w:p w14:paraId="1289B692" w14:textId="77777777" w:rsidR="008657FA" w:rsidRPr="008657FA" w:rsidRDefault="008657FA" w:rsidP="008657FA">
                <w:pPr>
                  <w:spacing w:after="120" w:line="270" w:lineRule="atLeast"/>
                  <w:rPr>
                    <w:rFonts w:ascii="Arial" w:eastAsia="Times" w:hAnsi="Arial" w:cs="Times New Roman"/>
                    <w:sz w:val="20"/>
                    <w:szCs w:val="20"/>
                  </w:rPr>
                </w:pPr>
                <w:r w:rsidRPr="008657FA">
                  <w:rPr>
                    <w:rFonts w:ascii="Arial" w:eastAsia="Times" w:hAnsi="Arial" w:cs="Times New Roman"/>
                    <w:color w:val="808080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bookmarkEnd w:id="3"/>
    </w:tbl>
    <w:p w14:paraId="5AB6EC91" w14:textId="77777777" w:rsidR="00341699" w:rsidRDefault="00341699" w:rsidP="00200176">
      <w:pPr>
        <w:pStyle w:val="Body"/>
      </w:pPr>
    </w:p>
    <w:p w14:paraId="11566D3E" w14:textId="6D362845" w:rsidR="00200176" w:rsidRDefault="005A6E9D" w:rsidP="00200176">
      <w:pPr>
        <w:pStyle w:val="Body"/>
        <w:rPr>
          <w:rStyle w:val="Hyperlink"/>
        </w:rPr>
      </w:pPr>
      <w:r>
        <w:t xml:space="preserve">Email </w:t>
      </w:r>
      <w:r w:rsidR="00A74974">
        <w:t>completed applications to:</w:t>
      </w:r>
      <w:r w:rsidR="000B127E">
        <w:t xml:space="preserve"> </w:t>
      </w:r>
      <w:r w:rsidR="005E7FED">
        <w:t xml:space="preserve">Attention </w:t>
      </w:r>
      <w:r w:rsidR="00A74974">
        <w:t xml:space="preserve">Manager, </w:t>
      </w:r>
      <w:hyperlink r:id="rId16" w:history="1">
        <w:r w:rsidR="00F009AE" w:rsidRPr="00D574A1">
          <w:rPr>
            <w:rStyle w:val="Hyperlink"/>
          </w:rPr>
          <w:t>NEPTFirstAidRegulation@health.vic.gov.au</w:t>
        </w:r>
      </w:hyperlink>
    </w:p>
    <w:tbl>
      <w:tblPr>
        <w:tblStyle w:val="TableGrid"/>
        <w:tblW w:w="9918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9918"/>
      </w:tblGrid>
      <w:tr w:rsidR="00236023" w14:paraId="2F25362A" w14:textId="77777777" w:rsidTr="00611D6B">
        <w:tc>
          <w:tcPr>
            <w:tcW w:w="9918" w:type="dxa"/>
          </w:tcPr>
          <w:p w14:paraId="6F8BEA86" w14:textId="3E14D5BF" w:rsidR="00236023" w:rsidRPr="00E154BF" w:rsidRDefault="00236023" w:rsidP="00611D6B">
            <w:pPr>
              <w:pStyle w:val="Accessibilitypara"/>
              <w:rPr>
                <w:sz w:val="20"/>
                <w:szCs w:val="20"/>
              </w:rPr>
            </w:pPr>
            <w:r w:rsidRPr="00E154BF">
              <w:rPr>
                <w:sz w:val="20"/>
                <w:szCs w:val="20"/>
              </w:rPr>
              <w:lastRenderedPageBreak/>
              <w:t xml:space="preserve">To receive this document in another format, </w:t>
            </w:r>
            <w:hyperlink r:id="rId17" w:history="1">
              <w:r w:rsidRPr="00E154BF">
                <w:rPr>
                  <w:rStyle w:val="Hyperlink"/>
                  <w:sz w:val="20"/>
                  <w:szCs w:val="20"/>
                </w:rPr>
                <w:t>email NEPT, First Aid and Investigations</w:t>
              </w:r>
            </w:hyperlink>
            <w:r w:rsidRPr="00E154BF">
              <w:rPr>
                <w:color w:val="004C97"/>
                <w:sz w:val="20"/>
                <w:szCs w:val="20"/>
              </w:rPr>
              <w:t xml:space="preserve"> </w:t>
            </w:r>
            <w:r w:rsidRPr="00E154BF">
              <w:rPr>
                <w:sz w:val="20"/>
                <w:szCs w:val="20"/>
              </w:rPr>
              <w:t>&lt;NEPTFirstAidRegulation@health.vic.gov.au&gt;</w:t>
            </w:r>
          </w:p>
          <w:p w14:paraId="65B0FAEF" w14:textId="77777777" w:rsidR="00236023" w:rsidRPr="0055119B" w:rsidRDefault="00236023" w:rsidP="00611D6B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51977E29" w14:textId="3847FE2D" w:rsidR="00236023" w:rsidRPr="0055119B" w:rsidRDefault="00236023" w:rsidP="00611D6B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 w:rsidR="00FC08B0">
              <w:rPr>
                <w:color w:val="004C97"/>
              </w:rPr>
              <w:t xml:space="preserve">September </w:t>
            </w:r>
            <w:r w:rsidR="009D163F">
              <w:rPr>
                <w:color w:val="004C97"/>
              </w:rPr>
              <w:t>2023</w:t>
            </w:r>
            <w:r w:rsidRPr="0055119B">
              <w:t>.</w:t>
            </w:r>
          </w:p>
          <w:p w14:paraId="3BCFD4D8" w14:textId="2E769537" w:rsidR="00236023" w:rsidRDefault="003A7F16" w:rsidP="00611D6B">
            <w:pPr>
              <w:pStyle w:val="Imprint"/>
            </w:pPr>
            <w:r>
              <w:t xml:space="preserve">Available at </w:t>
            </w:r>
            <w:hyperlink r:id="rId18" w:history="1">
              <w:r>
                <w:rPr>
                  <w:rStyle w:val="Hyperlink"/>
                </w:rPr>
                <w:t>NEPT</w:t>
              </w:r>
            </w:hyperlink>
            <w:r>
              <w:t xml:space="preserve"> &lt;</w:t>
            </w:r>
            <w:hyperlink r:id="rId19" w:history="1">
              <w:r w:rsidRPr="009D163F">
                <w:rPr>
                  <w:color w:val="auto"/>
                </w:rPr>
                <w:t>https://www.health.vic.gov.au/patient-care/non-emergency-patient-transport</w:t>
              </w:r>
            </w:hyperlink>
            <w:r>
              <w:t>&gt;</w:t>
            </w:r>
          </w:p>
        </w:tc>
      </w:tr>
    </w:tbl>
    <w:p w14:paraId="40A38D94" w14:textId="77777777" w:rsidR="00236023" w:rsidRDefault="00236023" w:rsidP="00FE786E">
      <w:pPr>
        <w:pStyle w:val="Bullet1"/>
        <w:numPr>
          <w:ilvl w:val="0"/>
          <w:numId w:val="0"/>
        </w:numPr>
        <w:ind w:left="284"/>
      </w:pPr>
    </w:p>
    <w:sectPr w:rsidR="00236023" w:rsidSect="00245B2B">
      <w:headerReference w:type="default" r:id="rId20"/>
      <w:footerReference w:type="default" r:id="rId21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9BB55" w14:textId="77777777" w:rsidR="003C1D72" w:rsidRDefault="003C1D72">
      <w:r>
        <w:separator/>
      </w:r>
    </w:p>
  </w:endnote>
  <w:endnote w:type="continuationSeparator" w:id="0">
    <w:p w14:paraId="4E1F9BDB" w14:textId="77777777" w:rsidR="003C1D72" w:rsidRDefault="003C1D72">
      <w:r>
        <w:continuationSeparator/>
      </w:r>
    </w:p>
  </w:endnote>
  <w:endnote w:type="continuationNotice" w:id="1">
    <w:p w14:paraId="1540769D" w14:textId="77777777" w:rsidR="003C1D72" w:rsidRDefault="003C1D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5340" w14:textId="77777777" w:rsidR="00BA67CF" w:rsidRPr="00F65AA9" w:rsidRDefault="00BA67CF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4" behindDoc="1" locked="1" layoutInCell="1" allowOverlap="1" wp14:anchorId="300336FD" wp14:editId="066160DB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13" name="Picture 13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0CD55F9" wp14:editId="406815F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4B3109" w14:textId="77777777" w:rsidR="00BA67CF" w:rsidRPr="00B21F90" w:rsidRDefault="00BA67CF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D55F9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94B3109" w14:textId="77777777" w:rsidR="00BA67CF" w:rsidRPr="00B21F90" w:rsidRDefault="00BA67CF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4EE8" w14:textId="77777777" w:rsidR="00BA67CF" w:rsidRDefault="00BA67C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3" behindDoc="0" locked="0" layoutInCell="0" allowOverlap="1" wp14:anchorId="741E61EA" wp14:editId="4C9F4405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77DE8B" w14:textId="77777777" w:rsidR="00BA67CF" w:rsidRPr="00B21F90" w:rsidRDefault="00BA67CF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E61EA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977DE8B" w14:textId="77777777" w:rsidR="00BA67CF" w:rsidRPr="00B21F90" w:rsidRDefault="00BA67CF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B924A" w14:textId="37EEFB0D" w:rsidR="00BA67CF" w:rsidRPr="00F65AA9" w:rsidRDefault="00BA67CF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6621E7DB" wp14:editId="1CA04CC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ba094060a1a1de78e3c7cb9e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A94017" w14:textId="0A1CB84A" w:rsidR="00BA67CF" w:rsidRPr="00245B2B" w:rsidRDefault="00BA67CF" w:rsidP="00245B2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45B2B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1E7DB" id="_x0000_t202" coordsize="21600,21600" o:spt="202" path="m,l,21600r21600,l21600,xe">
              <v:stroke joinstyle="miter"/>
              <v:path gradientshapeok="t" o:connecttype="rect"/>
            </v:shapetype>
            <v:shape id="MSIPCMba094060a1a1de78e3c7cb9e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5A94017" w14:textId="0A1CB84A" w:rsidR="00BA67CF" w:rsidRPr="00245B2B" w:rsidRDefault="00BA67CF" w:rsidP="00245B2B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45B2B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50150F5" wp14:editId="6E8B720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C8F477" w14:textId="77777777" w:rsidR="00BA67CF" w:rsidRPr="00B07FF7" w:rsidRDefault="00BA67CF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0150F5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3C8F477" w14:textId="77777777" w:rsidR="00BA67CF" w:rsidRPr="00B07FF7" w:rsidRDefault="00BA67CF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D7053" w14:textId="77777777" w:rsidR="003C1D72" w:rsidRDefault="003C1D72" w:rsidP="002862F1">
      <w:pPr>
        <w:spacing w:before="120"/>
      </w:pPr>
      <w:r>
        <w:separator/>
      </w:r>
    </w:p>
  </w:footnote>
  <w:footnote w:type="continuationSeparator" w:id="0">
    <w:p w14:paraId="2F6F253B" w14:textId="77777777" w:rsidR="003C1D72" w:rsidRDefault="003C1D72">
      <w:r>
        <w:continuationSeparator/>
      </w:r>
    </w:p>
  </w:footnote>
  <w:footnote w:type="continuationNotice" w:id="1">
    <w:p w14:paraId="0DA37958" w14:textId="77777777" w:rsidR="003C1D72" w:rsidRDefault="003C1D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14912" w14:textId="77777777" w:rsidR="00BA67CF" w:rsidRDefault="00BA67CF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E39C2" w14:textId="444A57A1" w:rsidR="00BA67CF" w:rsidRPr="00FE786E" w:rsidRDefault="00EE1679" w:rsidP="00245B2B">
    <w:pPr>
      <w:pStyle w:val="Header"/>
      <w:rPr>
        <w:rFonts w:ascii="Arial" w:hAnsi="Arial"/>
      </w:rPr>
    </w:pPr>
    <w:r>
      <w:rPr>
        <w:rFonts w:ascii="Arial" w:hAnsi="Arial"/>
      </w:rPr>
      <w:t xml:space="preserve">NEPT – </w:t>
    </w:r>
    <w:r w:rsidR="008657FA" w:rsidRPr="00FE786E">
      <w:rPr>
        <w:rFonts w:ascii="Arial" w:hAnsi="Arial"/>
      </w:rPr>
      <w:t>Accountant’s statement</w:t>
    </w:r>
    <w:r w:rsidR="00BA67CF" w:rsidRPr="00FE786E">
      <w:rPr>
        <w:rFonts w:ascii="Arial" w:hAnsi="Arial"/>
      </w:rPr>
      <w:ptab w:relativeTo="margin" w:alignment="right" w:leader="none"/>
    </w:r>
    <w:r w:rsidR="00BA67CF" w:rsidRPr="00FE786E">
      <w:rPr>
        <w:rFonts w:ascii="Arial" w:hAnsi="Arial"/>
        <w:b w:val="0"/>
        <w:bCs/>
      </w:rPr>
      <w:fldChar w:fldCharType="begin"/>
    </w:r>
    <w:r w:rsidR="00BA67CF" w:rsidRPr="00FE786E">
      <w:rPr>
        <w:rFonts w:ascii="Arial" w:hAnsi="Arial"/>
        <w:bCs/>
      </w:rPr>
      <w:instrText xml:space="preserve"> PAGE </w:instrText>
    </w:r>
    <w:r w:rsidR="00BA67CF" w:rsidRPr="00FE786E">
      <w:rPr>
        <w:rFonts w:ascii="Arial" w:hAnsi="Arial"/>
        <w:b w:val="0"/>
        <w:bCs/>
      </w:rPr>
      <w:fldChar w:fldCharType="separate"/>
    </w:r>
    <w:r w:rsidR="00BA67CF" w:rsidRPr="00FE786E">
      <w:rPr>
        <w:rFonts w:ascii="Arial" w:hAnsi="Arial"/>
        <w:b w:val="0"/>
        <w:bCs/>
      </w:rPr>
      <w:t>2</w:t>
    </w:r>
    <w:r w:rsidR="00BA67CF" w:rsidRPr="00FE786E">
      <w:rPr>
        <w:rFonts w:ascii="Arial" w:hAnsi="Arial"/>
        <w:b w:val="0"/>
        <w:bCs/>
      </w:rPr>
      <w:fldChar w:fldCharType="end"/>
    </w:r>
  </w:p>
  <w:p w14:paraId="3086CBD1" w14:textId="1AC23916" w:rsidR="00BA67CF" w:rsidRDefault="00BA67CF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4A1477D0"/>
    <w:numStyleLink w:val="ZZNumbersloweralpha"/>
  </w:abstractNum>
  <w:abstractNum w:abstractNumId="14" w15:restartNumberingAfterBreak="0">
    <w:nsid w:val="08D74888"/>
    <w:multiLevelType w:val="hybridMultilevel"/>
    <w:tmpl w:val="0016B35A"/>
    <w:lvl w:ilvl="0" w:tplc="7BD404F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40" w:hanging="360"/>
      </w:pPr>
    </w:lvl>
    <w:lvl w:ilvl="2" w:tplc="0C09001B" w:tentative="1">
      <w:start w:val="1"/>
      <w:numFmt w:val="lowerRoman"/>
      <w:lvlText w:val="%3."/>
      <w:lvlJc w:val="right"/>
      <w:pPr>
        <w:ind w:left="1960" w:hanging="180"/>
      </w:pPr>
    </w:lvl>
    <w:lvl w:ilvl="3" w:tplc="0C09000F" w:tentative="1">
      <w:start w:val="1"/>
      <w:numFmt w:val="decimal"/>
      <w:lvlText w:val="%4."/>
      <w:lvlJc w:val="left"/>
      <w:pPr>
        <w:ind w:left="2680" w:hanging="360"/>
      </w:pPr>
    </w:lvl>
    <w:lvl w:ilvl="4" w:tplc="0C090019" w:tentative="1">
      <w:start w:val="1"/>
      <w:numFmt w:val="lowerLetter"/>
      <w:lvlText w:val="%5."/>
      <w:lvlJc w:val="left"/>
      <w:pPr>
        <w:ind w:left="3400" w:hanging="360"/>
      </w:pPr>
    </w:lvl>
    <w:lvl w:ilvl="5" w:tplc="0C09001B" w:tentative="1">
      <w:start w:val="1"/>
      <w:numFmt w:val="lowerRoman"/>
      <w:lvlText w:val="%6."/>
      <w:lvlJc w:val="right"/>
      <w:pPr>
        <w:ind w:left="4120" w:hanging="180"/>
      </w:pPr>
    </w:lvl>
    <w:lvl w:ilvl="6" w:tplc="0C09000F" w:tentative="1">
      <w:start w:val="1"/>
      <w:numFmt w:val="decimal"/>
      <w:lvlText w:val="%7."/>
      <w:lvlJc w:val="left"/>
      <w:pPr>
        <w:ind w:left="4840" w:hanging="360"/>
      </w:pPr>
    </w:lvl>
    <w:lvl w:ilvl="7" w:tplc="0C090019" w:tentative="1">
      <w:start w:val="1"/>
      <w:numFmt w:val="lowerLetter"/>
      <w:lvlText w:val="%8."/>
      <w:lvlJc w:val="left"/>
      <w:pPr>
        <w:ind w:left="5560" w:hanging="360"/>
      </w:pPr>
    </w:lvl>
    <w:lvl w:ilvl="8" w:tplc="0C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5" w15:restartNumberingAfterBreak="0">
    <w:nsid w:val="0B8D43DB"/>
    <w:multiLevelType w:val="multilevel"/>
    <w:tmpl w:val="1D06E7FE"/>
    <w:numStyleLink w:val="ZZNumbersdigit"/>
  </w:abstractNum>
  <w:abstractNum w:abstractNumId="16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B0472"/>
    <w:multiLevelType w:val="hybridMultilevel"/>
    <w:tmpl w:val="9D789386"/>
    <w:lvl w:ilvl="0" w:tplc="AF0A8E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F012EC2"/>
    <w:multiLevelType w:val="hybridMultilevel"/>
    <w:tmpl w:val="18525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330743">
    <w:abstractNumId w:val="10"/>
  </w:num>
  <w:num w:numId="2" w16cid:durableId="1788547908">
    <w:abstractNumId w:val="20"/>
  </w:num>
  <w:num w:numId="3" w16cid:durableId="18243475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85974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24704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50825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127041">
    <w:abstractNumId w:val="24"/>
  </w:num>
  <w:num w:numId="8" w16cid:durableId="857621423">
    <w:abstractNumId w:val="19"/>
  </w:num>
  <w:num w:numId="9" w16cid:durableId="2075810983">
    <w:abstractNumId w:val="23"/>
  </w:num>
  <w:num w:numId="10" w16cid:durableId="43748459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9420981">
    <w:abstractNumId w:val="25"/>
  </w:num>
  <w:num w:numId="12" w16cid:durableId="20899635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5147992">
    <w:abstractNumId w:val="21"/>
  </w:num>
  <w:num w:numId="14" w16cid:durableId="3936295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886187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4105765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6287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26671865">
    <w:abstractNumId w:val="27"/>
  </w:num>
  <w:num w:numId="19" w16cid:durableId="9235367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1293408">
    <w:abstractNumId w:val="16"/>
  </w:num>
  <w:num w:numId="21" w16cid:durableId="1880438552">
    <w:abstractNumId w:val="13"/>
  </w:num>
  <w:num w:numId="22" w16cid:durableId="7549365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29214101">
    <w:abstractNumId w:val="17"/>
  </w:num>
  <w:num w:numId="24" w16cid:durableId="377707679">
    <w:abstractNumId w:val="28"/>
  </w:num>
  <w:num w:numId="25" w16cid:durableId="110248690">
    <w:abstractNumId w:val="26"/>
  </w:num>
  <w:num w:numId="26" w16cid:durableId="2000189491">
    <w:abstractNumId w:val="22"/>
  </w:num>
  <w:num w:numId="27" w16cid:durableId="1114639298">
    <w:abstractNumId w:val="12"/>
  </w:num>
  <w:num w:numId="28" w16cid:durableId="88820777">
    <w:abstractNumId w:val="29"/>
  </w:num>
  <w:num w:numId="29" w16cid:durableId="2082022845">
    <w:abstractNumId w:val="9"/>
  </w:num>
  <w:num w:numId="30" w16cid:durableId="684553967">
    <w:abstractNumId w:val="7"/>
  </w:num>
  <w:num w:numId="31" w16cid:durableId="1937445171">
    <w:abstractNumId w:val="6"/>
  </w:num>
  <w:num w:numId="32" w16cid:durableId="1124808960">
    <w:abstractNumId w:val="5"/>
  </w:num>
  <w:num w:numId="33" w16cid:durableId="1689015905">
    <w:abstractNumId w:val="4"/>
  </w:num>
  <w:num w:numId="34" w16cid:durableId="408115074">
    <w:abstractNumId w:val="8"/>
  </w:num>
  <w:num w:numId="35" w16cid:durableId="1294943144">
    <w:abstractNumId w:val="3"/>
  </w:num>
  <w:num w:numId="36" w16cid:durableId="1666981189">
    <w:abstractNumId w:val="2"/>
  </w:num>
  <w:num w:numId="37" w16cid:durableId="1097290650">
    <w:abstractNumId w:val="1"/>
  </w:num>
  <w:num w:numId="38" w16cid:durableId="1485976764">
    <w:abstractNumId w:val="0"/>
  </w:num>
  <w:num w:numId="39" w16cid:durableId="17441381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52614754">
    <w:abstractNumId w:val="11"/>
  </w:num>
  <w:num w:numId="41" w16cid:durableId="1558324955">
    <w:abstractNumId w:val="18"/>
  </w:num>
  <w:num w:numId="42" w16cid:durableId="1377320120">
    <w:abstractNumId w:val="14"/>
  </w:num>
  <w:num w:numId="43" w16cid:durableId="127629644">
    <w:abstractNumId w:val="30"/>
  </w:num>
  <w:num w:numId="44" w16cid:durableId="1988318035">
    <w:abstractNumId w:val="24"/>
  </w:num>
  <w:num w:numId="45" w16cid:durableId="1115447082">
    <w:abstractNumId w:val="24"/>
  </w:num>
  <w:num w:numId="46" w16cid:durableId="1174342021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b/DmluhZCjPc5JuMqG6T8u+b3twS+tcy4L6OZR++uqVm8BvJDf7p+WgYzCED+rQYAvYXfz4y9MvXDpktRVH6oQ==" w:salt="d0HLe1odnHA7ZwXqTvzxMQ==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EC"/>
    <w:rsid w:val="00000719"/>
    <w:rsid w:val="00003403"/>
    <w:rsid w:val="00005347"/>
    <w:rsid w:val="000072B6"/>
    <w:rsid w:val="0001021B"/>
    <w:rsid w:val="00011D89"/>
    <w:rsid w:val="000123EB"/>
    <w:rsid w:val="000154FD"/>
    <w:rsid w:val="000162E4"/>
    <w:rsid w:val="00016FBF"/>
    <w:rsid w:val="00022271"/>
    <w:rsid w:val="000235E8"/>
    <w:rsid w:val="00024D89"/>
    <w:rsid w:val="000250B6"/>
    <w:rsid w:val="00033D81"/>
    <w:rsid w:val="00037366"/>
    <w:rsid w:val="00041BF0"/>
    <w:rsid w:val="00042A4D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0927"/>
    <w:rsid w:val="000835C6"/>
    <w:rsid w:val="0008508E"/>
    <w:rsid w:val="00087951"/>
    <w:rsid w:val="0009113B"/>
    <w:rsid w:val="00093402"/>
    <w:rsid w:val="00094DA3"/>
    <w:rsid w:val="000962B6"/>
    <w:rsid w:val="00096CD1"/>
    <w:rsid w:val="000A012C"/>
    <w:rsid w:val="000A0EB9"/>
    <w:rsid w:val="000A186C"/>
    <w:rsid w:val="000A1EA4"/>
    <w:rsid w:val="000A2476"/>
    <w:rsid w:val="000A641A"/>
    <w:rsid w:val="000B127E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32CF"/>
    <w:rsid w:val="000E0970"/>
    <w:rsid w:val="000E1910"/>
    <w:rsid w:val="000E1B3B"/>
    <w:rsid w:val="000E3CC7"/>
    <w:rsid w:val="000E511D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0ED8"/>
    <w:rsid w:val="001115B2"/>
    <w:rsid w:val="001120C5"/>
    <w:rsid w:val="0011701A"/>
    <w:rsid w:val="00120BA2"/>
    <w:rsid w:val="00120BD3"/>
    <w:rsid w:val="00122510"/>
    <w:rsid w:val="00122FEA"/>
    <w:rsid w:val="001232BD"/>
    <w:rsid w:val="00124ED5"/>
    <w:rsid w:val="00125E0D"/>
    <w:rsid w:val="001276FA"/>
    <w:rsid w:val="00135978"/>
    <w:rsid w:val="0014255B"/>
    <w:rsid w:val="001447B3"/>
    <w:rsid w:val="001450FD"/>
    <w:rsid w:val="00152073"/>
    <w:rsid w:val="00153FFD"/>
    <w:rsid w:val="00154E2D"/>
    <w:rsid w:val="00155057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1CB9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1080"/>
    <w:rsid w:val="001E2A36"/>
    <w:rsid w:val="001E44B8"/>
    <w:rsid w:val="001E44DF"/>
    <w:rsid w:val="001E5058"/>
    <w:rsid w:val="001E54DE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5295"/>
    <w:rsid w:val="00236023"/>
    <w:rsid w:val="002365B4"/>
    <w:rsid w:val="002432E1"/>
    <w:rsid w:val="00245B2B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5EFB"/>
    <w:rsid w:val="002666C4"/>
    <w:rsid w:val="00267C3E"/>
    <w:rsid w:val="002709BB"/>
    <w:rsid w:val="0027113F"/>
    <w:rsid w:val="002715E0"/>
    <w:rsid w:val="00272E1C"/>
    <w:rsid w:val="00273BAC"/>
    <w:rsid w:val="002763B3"/>
    <w:rsid w:val="002802E3"/>
    <w:rsid w:val="0028213D"/>
    <w:rsid w:val="002862F1"/>
    <w:rsid w:val="00291268"/>
    <w:rsid w:val="00291373"/>
    <w:rsid w:val="0029597D"/>
    <w:rsid w:val="002962C3"/>
    <w:rsid w:val="0029752B"/>
    <w:rsid w:val="002A0A9C"/>
    <w:rsid w:val="002A483C"/>
    <w:rsid w:val="002A58E1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D7B80"/>
    <w:rsid w:val="002E01D0"/>
    <w:rsid w:val="002E161D"/>
    <w:rsid w:val="002E2671"/>
    <w:rsid w:val="002E3100"/>
    <w:rsid w:val="002E6C95"/>
    <w:rsid w:val="002E7C36"/>
    <w:rsid w:val="002F0107"/>
    <w:rsid w:val="002F3D32"/>
    <w:rsid w:val="002F5F31"/>
    <w:rsid w:val="002F5F46"/>
    <w:rsid w:val="00301D3E"/>
    <w:rsid w:val="00302216"/>
    <w:rsid w:val="00303599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699"/>
    <w:rsid w:val="003418CC"/>
    <w:rsid w:val="003459BD"/>
    <w:rsid w:val="0034750F"/>
    <w:rsid w:val="0035014C"/>
    <w:rsid w:val="00350D38"/>
    <w:rsid w:val="00351B36"/>
    <w:rsid w:val="00355A60"/>
    <w:rsid w:val="00356314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A7F16"/>
    <w:rsid w:val="003B13B6"/>
    <w:rsid w:val="003B15E6"/>
    <w:rsid w:val="003B408A"/>
    <w:rsid w:val="003B4C6B"/>
    <w:rsid w:val="003B5733"/>
    <w:rsid w:val="003C08A2"/>
    <w:rsid w:val="003C1D7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278A"/>
    <w:rsid w:val="003E375C"/>
    <w:rsid w:val="003E4086"/>
    <w:rsid w:val="003E639E"/>
    <w:rsid w:val="003E71E5"/>
    <w:rsid w:val="003F0445"/>
    <w:rsid w:val="003F0CF0"/>
    <w:rsid w:val="003F14B1"/>
    <w:rsid w:val="003F2B12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488"/>
    <w:rsid w:val="00443CBE"/>
    <w:rsid w:val="00443E8A"/>
    <w:rsid w:val="004441BC"/>
    <w:rsid w:val="00445837"/>
    <w:rsid w:val="004468B4"/>
    <w:rsid w:val="0045230A"/>
    <w:rsid w:val="00454AD0"/>
    <w:rsid w:val="00457143"/>
    <w:rsid w:val="00457337"/>
    <w:rsid w:val="00462E3D"/>
    <w:rsid w:val="00464816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CFA"/>
    <w:rsid w:val="00492F30"/>
    <w:rsid w:val="004946F4"/>
    <w:rsid w:val="0049487E"/>
    <w:rsid w:val="004A160D"/>
    <w:rsid w:val="004A18B4"/>
    <w:rsid w:val="004A3E81"/>
    <w:rsid w:val="004A4195"/>
    <w:rsid w:val="004A5C62"/>
    <w:rsid w:val="004A5CE5"/>
    <w:rsid w:val="004A707D"/>
    <w:rsid w:val="004B2089"/>
    <w:rsid w:val="004C3E02"/>
    <w:rsid w:val="004C5541"/>
    <w:rsid w:val="004C6EEE"/>
    <w:rsid w:val="004C702B"/>
    <w:rsid w:val="004C7ABD"/>
    <w:rsid w:val="004D0033"/>
    <w:rsid w:val="004D016B"/>
    <w:rsid w:val="004D06DB"/>
    <w:rsid w:val="004D1B22"/>
    <w:rsid w:val="004D23CC"/>
    <w:rsid w:val="004D36F2"/>
    <w:rsid w:val="004E1106"/>
    <w:rsid w:val="004E138F"/>
    <w:rsid w:val="004E2FB2"/>
    <w:rsid w:val="004E4649"/>
    <w:rsid w:val="004E5C2B"/>
    <w:rsid w:val="004F00DD"/>
    <w:rsid w:val="004F2133"/>
    <w:rsid w:val="004F32E4"/>
    <w:rsid w:val="004F5398"/>
    <w:rsid w:val="004F55F1"/>
    <w:rsid w:val="004F6936"/>
    <w:rsid w:val="00501715"/>
    <w:rsid w:val="00503DC6"/>
    <w:rsid w:val="00506F5D"/>
    <w:rsid w:val="00510C37"/>
    <w:rsid w:val="005126D0"/>
    <w:rsid w:val="00513FB7"/>
    <w:rsid w:val="0051568D"/>
    <w:rsid w:val="00526AC7"/>
    <w:rsid w:val="00526C15"/>
    <w:rsid w:val="00536395"/>
    <w:rsid w:val="00536499"/>
    <w:rsid w:val="00543903"/>
    <w:rsid w:val="00543F11"/>
    <w:rsid w:val="005462E7"/>
    <w:rsid w:val="00546305"/>
    <w:rsid w:val="00547A95"/>
    <w:rsid w:val="0055119B"/>
    <w:rsid w:val="005548B5"/>
    <w:rsid w:val="00572031"/>
    <w:rsid w:val="00572282"/>
    <w:rsid w:val="0057376A"/>
    <w:rsid w:val="00573CE3"/>
    <w:rsid w:val="00575C19"/>
    <w:rsid w:val="00576E84"/>
    <w:rsid w:val="00580394"/>
    <w:rsid w:val="005809CD"/>
    <w:rsid w:val="00582ACF"/>
    <w:rsid w:val="00582B8C"/>
    <w:rsid w:val="0058757E"/>
    <w:rsid w:val="00596A4B"/>
    <w:rsid w:val="00597507"/>
    <w:rsid w:val="005A349A"/>
    <w:rsid w:val="005A479D"/>
    <w:rsid w:val="005A6E9D"/>
    <w:rsid w:val="005A77EE"/>
    <w:rsid w:val="005B1C6D"/>
    <w:rsid w:val="005B21B6"/>
    <w:rsid w:val="005B3A08"/>
    <w:rsid w:val="005B7A63"/>
    <w:rsid w:val="005C0955"/>
    <w:rsid w:val="005C3111"/>
    <w:rsid w:val="005C49DA"/>
    <w:rsid w:val="005C50F3"/>
    <w:rsid w:val="005C5237"/>
    <w:rsid w:val="005C54B5"/>
    <w:rsid w:val="005C5D80"/>
    <w:rsid w:val="005C5D91"/>
    <w:rsid w:val="005D07B8"/>
    <w:rsid w:val="005D3CFA"/>
    <w:rsid w:val="005D6597"/>
    <w:rsid w:val="005E0D28"/>
    <w:rsid w:val="005E14E7"/>
    <w:rsid w:val="005E26A3"/>
    <w:rsid w:val="005E2ECB"/>
    <w:rsid w:val="005E447E"/>
    <w:rsid w:val="005E4FD1"/>
    <w:rsid w:val="005E7FED"/>
    <w:rsid w:val="005F0775"/>
    <w:rsid w:val="005F0CF5"/>
    <w:rsid w:val="005F21EB"/>
    <w:rsid w:val="00605907"/>
    <w:rsid w:val="00605908"/>
    <w:rsid w:val="00610D7C"/>
    <w:rsid w:val="00611D6B"/>
    <w:rsid w:val="00613414"/>
    <w:rsid w:val="00615FF3"/>
    <w:rsid w:val="00617A67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56772"/>
    <w:rsid w:val="006608D8"/>
    <w:rsid w:val="006621D7"/>
    <w:rsid w:val="0066302A"/>
    <w:rsid w:val="00667770"/>
    <w:rsid w:val="00670179"/>
    <w:rsid w:val="00670597"/>
    <w:rsid w:val="006706D0"/>
    <w:rsid w:val="00677574"/>
    <w:rsid w:val="0068454C"/>
    <w:rsid w:val="006857D3"/>
    <w:rsid w:val="00691B62"/>
    <w:rsid w:val="0069240B"/>
    <w:rsid w:val="006933B5"/>
    <w:rsid w:val="00693D14"/>
    <w:rsid w:val="00696F27"/>
    <w:rsid w:val="006A18C2"/>
    <w:rsid w:val="006A1AED"/>
    <w:rsid w:val="006A3383"/>
    <w:rsid w:val="006B077C"/>
    <w:rsid w:val="006B6803"/>
    <w:rsid w:val="006C51C8"/>
    <w:rsid w:val="006C6361"/>
    <w:rsid w:val="006D0F16"/>
    <w:rsid w:val="006D2A3F"/>
    <w:rsid w:val="006D2FBC"/>
    <w:rsid w:val="006D762D"/>
    <w:rsid w:val="006E0541"/>
    <w:rsid w:val="006E138B"/>
    <w:rsid w:val="006E1E91"/>
    <w:rsid w:val="006F0330"/>
    <w:rsid w:val="006F1FDC"/>
    <w:rsid w:val="006F6B8C"/>
    <w:rsid w:val="007013EF"/>
    <w:rsid w:val="00704FC5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3FB2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12B6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87A60"/>
    <w:rsid w:val="00791BD7"/>
    <w:rsid w:val="007933F7"/>
    <w:rsid w:val="00796E20"/>
    <w:rsid w:val="00797C32"/>
    <w:rsid w:val="007A11E8"/>
    <w:rsid w:val="007A2751"/>
    <w:rsid w:val="007A791A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3AB6"/>
    <w:rsid w:val="007D49EB"/>
    <w:rsid w:val="007D5E1C"/>
    <w:rsid w:val="007D7BE1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07468"/>
    <w:rsid w:val="008119CA"/>
    <w:rsid w:val="008130C4"/>
    <w:rsid w:val="008155F0"/>
    <w:rsid w:val="00816735"/>
    <w:rsid w:val="00820141"/>
    <w:rsid w:val="0082040A"/>
    <w:rsid w:val="00820E0C"/>
    <w:rsid w:val="008213F0"/>
    <w:rsid w:val="00823275"/>
    <w:rsid w:val="0082366F"/>
    <w:rsid w:val="008338A2"/>
    <w:rsid w:val="008349EC"/>
    <w:rsid w:val="00835FAF"/>
    <w:rsid w:val="00841AA9"/>
    <w:rsid w:val="008474FE"/>
    <w:rsid w:val="00853EE4"/>
    <w:rsid w:val="008551BA"/>
    <w:rsid w:val="00855535"/>
    <w:rsid w:val="00855920"/>
    <w:rsid w:val="00855BCB"/>
    <w:rsid w:val="008563AB"/>
    <w:rsid w:val="00857C5A"/>
    <w:rsid w:val="008610DA"/>
    <w:rsid w:val="0086255E"/>
    <w:rsid w:val="008633F0"/>
    <w:rsid w:val="008657FA"/>
    <w:rsid w:val="00867D9D"/>
    <w:rsid w:val="00872144"/>
    <w:rsid w:val="00872E0A"/>
    <w:rsid w:val="00873594"/>
    <w:rsid w:val="00875285"/>
    <w:rsid w:val="00875E21"/>
    <w:rsid w:val="00884B62"/>
    <w:rsid w:val="0088529C"/>
    <w:rsid w:val="00887903"/>
    <w:rsid w:val="0089270A"/>
    <w:rsid w:val="00893AF6"/>
    <w:rsid w:val="00894BC4"/>
    <w:rsid w:val="0089545A"/>
    <w:rsid w:val="008A14BB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66A8"/>
    <w:rsid w:val="008E7A0A"/>
    <w:rsid w:val="008E7B49"/>
    <w:rsid w:val="008F59F6"/>
    <w:rsid w:val="008F6C6D"/>
    <w:rsid w:val="00900719"/>
    <w:rsid w:val="009017AC"/>
    <w:rsid w:val="00902A9A"/>
    <w:rsid w:val="00904A1C"/>
    <w:rsid w:val="00905030"/>
    <w:rsid w:val="00906490"/>
    <w:rsid w:val="009111B2"/>
    <w:rsid w:val="009151F5"/>
    <w:rsid w:val="0092203A"/>
    <w:rsid w:val="009220CA"/>
    <w:rsid w:val="00924AE1"/>
    <w:rsid w:val="009269B1"/>
    <w:rsid w:val="0092724D"/>
    <w:rsid w:val="009272B3"/>
    <w:rsid w:val="009315BE"/>
    <w:rsid w:val="0093338F"/>
    <w:rsid w:val="00937BD9"/>
    <w:rsid w:val="00942C22"/>
    <w:rsid w:val="00950E2C"/>
    <w:rsid w:val="00951D50"/>
    <w:rsid w:val="009525EB"/>
    <w:rsid w:val="0095470B"/>
    <w:rsid w:val="00954874"/>
    <w:rsid w:val="0095615A"/>
    <w:rsid w:val="00956A0D"/>
    <w:rsid w:val="00961400"/>
    <w:rsid w:val="00963646"/>
    <w:rsid w:val="00965687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163F"/>
    <w:rsid w:val="009D51D0"/>
    <w:rsid w:val="009D70A4"/>
    <w:rsid w:val="009D7B14"/>
    <w:rsid w:val="009E08D1"/>
    <w:rsid w:val="009E1B95"/>
    <w:rsid w:val="009E2B4D"/>
    <w:rsid w:val="009E496F"/>
    <w:rsid w:val="009E4B0D"/>
    <w:rsid w:val="009E5250"/>
    <w:rsid w:val="009E641D"/>
    <w:rsid w:val="009E7F92"/>
    <w:rsid w:val="009F02A3"/>
    <w:rsid w:val="009F2F27"/>
    <w:rsid w:val="009F34AA"/>
    <w:rsid w:val="009F5C5C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1658A"/>
    <w:rsid w:val="00A20F89"/>
    <w:rsid w:val="00A22229"/>
    <w:rsid w:val="00A238B2"/>
    <w:rsid w:val="00A24442"/>
    <w:rsid w:val="00A330BB"/>
    <w:rsid w:val="00A43CFE"/>
    <w:rsid w:val="00A44882"/>
    <w:rsid w:val="00A45125"/>
    <w:rsid w:val="00A452D0"/>
    <w:rsid w:val="00A54715"/>
    <w:rsid w:val="00A602FF"/>
    <w:rsid w:val="00A6061C"/>
    <w:rsid w:val="00A62D44"/>
    <w:rsid w:val="00A67263"/>
    <w:rsid w:val="00A7161C"/>
    <w:rsid w:val="00A74974"/>
    <w:rsid w:val="00A77AA3"/>
    <w:rsid w:val="00A8008D"/>
    <w:rsid w:val="00A8017A"/>
    <w:rsid w:val="00A8236D"/>
    <w:rsid w:val="00A854EB"/>
    <w:rsid w:val="00A872E5"/>
    <w:rsid w:val="00A87A48"/>
    <w:rsid w:val="00A91406"/>
    <w:rsid w:val="00A92296"/>
    <w:rsid w:val="00A96E65"/>
    <w:rsid w:val="00A97C72"/>
    <w:rsid w:val="00AA268E"/>
    <w:rsid w:val="00AA310B"/>
    <w:rsid w:val="00AA63D4"/>
    <w:rsid w:val="00AB06E8"/>
    <w:rsid w:val="00AB1CD3"/>
    <w:rsid w:val="00AB352F"/>
    <w:rsid w:val="00AB763B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218D"/>
    <w:rsid w:val="00AE3005"/>
    <w:rsid w:val="00AE3BD5"/>
    <w:rsid w:val="00AE59A0"/>
    <w:rsid w:val="00AF0C57"/>
    <w:rsid w:val="00AF2185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6F78"/>
    <w:rsid w:val="00B41F3D"/>
    <w:rsid w:val="00B431E8"/>
    <w:rsid w:val="00B43540"/>
    <w:rsid w:val="00B45141"/>
    <w:rsid w:val="00B46DE7"/>
    <w:rsid w:val="00B519CD"/>
    <w:rsid w:val="00B5273A"/>
    <w:rsid w:val="00B57329"/>
    <w:rsid w:val="00B6002F"/>
    <w:rsid w:val="00B60E61"/>
    <w:rsid w:val="00B62B50"/>
    <w:rsid w:val="00B635B7"/>
    <w:rsid w:val="00B63AE8"/>
    <w:rsid w:val="00B65950"/>
    <w:rsid w:val="00B66D83"/>
    <w:rsid w:val="00B672C0"/>
    <w:rsid w:val="00B676FD"/>
    <w:rsid w:val="00B746A5"/>
    <w:rsid w:val="00B75646"/>
    <w:rsid w:val="00B852D6"/>
    <w:rsid w:val="00B90729"/>
    <w:rsid w:val="00B907DA"/>
    <w:rsid w:val="00B9291D"/>
    <w:rsid w:val="00B94CD5"/>
    <w:rsid w:val="00B950BC"/>
    <w:rsid w:val="00B9714C"/>
    <w:rsid w:val="00BA29AD"/>
    <w:rsid w:val="00BA33CF"/>
    <w:rsid w:val="00BA3F8D"/>
    <w:rsid w:val="00BA67CF"/>
    <w:rsid w:val="00BB28A1"/>
    <w:rsid w:val="00BB7A10"/>
    <w:rsid w:val="00BC2F42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2878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51F0A"/>
    <w:rsid w:val="00C52B14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95669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4A7E"/>
    <w:rsid w:val="00CC61F3"/>
    <w:rsid w:val="00CD3476"/>
    <w:rsid w:val="00CD64DF"/>
    <w:rsid w:val="00CE159A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386C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63D27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1873"/>
    <w:rsid w:val="00DA2619"/>
    <w:rsid w:val="00DA319C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020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87C8C"/>
    <w:rsid w:val="00E92AC3"/>
    <w:rsid w:val="00EA1360"/>
    <w:rsid w:val="00EA2F6A"/>
    <w:rsid w:val="00EB00E0"/>
    <w:rsid w:val="00EC059F"/>
    <w:rsid w:val="00EC1F24"/>
    <w:rsid w:val="00EC22F6"/>
    <w:rsid w:val="00EC40D5"/>
    <w:rsid w:val="00ED0DEE"/>
    <w:rsid w:val="00ED5B9B"/>
    <w:rsid w:val="00ED6BAD"/>
    <w:rsid w:val="00ED7447"/>
    <w:rsid w:val="00EE00D6"/>
    <w:rsid w:val="00EE11E7"/>
    <w:rsid w:val="00EE1488"/>
    <w:rsid w:val="00EE1679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9AE"/>
    <w:rsid w:val="00F00F9C"/>
    <w:rsid w:val="00F01CB2"/>
    <w:rsid w:val="00F01E5F"/>
    <w:rsid w:val="00F024F3"/>
    <w:rsid w:val="00F02ABA"/>
    <w:rsid w:val="00F0437A"/>
    <w:rsid w:val="00F101B8"/>
    <w:rsid w:val="00F11037"/>
    <w:rsid w:val="00F16719"/>
    <w:rsid w:val="00F16F1B"/>
    <w:rsid w:val="00F21243"/>
    <w:rsid w:val="00F250A9"/>
    <w:rsid w:val="00F267AF"/>
    <w:rsid w:val="00F30FF4"/>
    <w:rsid w:val="00F3122E"/>
    <w:rsid w:val="00F32368"/>
    <w:rsid w:val="00F331AD"/>
    <w:rsid w:val="00F3372B"/>
    <w:rsid w:val="00F35287"/>
    <w:rsid w:val="00F40A70"/>
    <w:rsid w:val="00F43A37"/>
    <w:rsid w:val="00F451AB"/>
    <w:rsid w:val="00F4641B"/>
    <w:rsid w:val="00F46EB8"/>
    <w:rsid w:val="00F50CD1"/>
    <w:rsid w:val="00F511E4"/>
    <w:rsid w:val="00F516B5"/>
    <w:rsid w:val="00F52D09"/>
    <w:rsid w:val="00F52E08"/>
    <w:rsid w:val="00F53A66"/>
    <w:rsid w:val="00F53DDD"/>
    <w:rsid w:val="00F5462D"/>
    <w:rsid w:val="00F55B21"/>
    <w:rsid w:val="00F55CD3"/>
    <w:rsid w:val="00F56EF6"/>
    <w:rsid w:val="00F60082"/>
    <w:rsid w:val="00F61A9F"/>
    <w:rsid w:val="00F61B5F"/>
    <w:rsid w:val="00F62270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8B0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E786E"/>
    <w:rsid w:val="00FF100E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0485B4"/>
  <w15:docId w15:val="{9A752093-F536-41AF-AA34-B47F0DA3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02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Documenttitle"/>
    <w:next w:val="Body"/>
    <w:link w:val="Heading1Char"/>
    <w:uiPriority w:val="1"/>
    <w:qFormat/>
    <w:rsid w:val="00B43540"/>
    <w:pPr>
      <w:outlineLvl w:val="0"/>
    </w:pPr>
    <w:rPr>
      <w:color w:val="C63663"/>
    </w:rPr>
  </w:style>
  <w:style w:type="paragraph" w:styleId="Heading2">
    <w:name w:val="heading 2"/>
    <w:basedOn w:val="Heading1"/>
    <w:next w:val="Body"/>
    <w:link w:val="Heading2Char"/>
    <w:uiPriority w:val="1"/>
    <w:qFormat/>
    <w:rsid w:val="007D7BE1"/>
    <w:pPr>
      <w:outlineLvl w:val="1"/>
    </w:pPr>
    <w:rPr>
      <w:b w:val="0"/>
      <w:bCs/>
      <w:sz w:val="40"/>
      <w:szCs w:val="40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B43540"/>
    <w:rPr>
      <w:rFonts w:ascii="Arial" w:hAnsi="Arial"/>
      <w:b/>
      <w:color w:val="C63663"/>
      <w:sz w:val="48"/>
      <w:szCs w:val="50"/>
      <w:lang w:eastAsia="en-US"/>
    </w:rPr>
  </w:style>
  <w:style w:type="character" w:customStyle="1" w:styleId="Heading2Char">
    <w:name w:val="Heading 2 Char"/>
    <w:link w:val="Heading2"/>
    <w:uiPriority w:val="1"/>
    <w:rsid w:val="007D7BE1"/>
    <w:rPr>
      <w:rFonts w:ascii="Arial" w:hAnsi="Arial"/>
      <w:bCs/>
      <w:color w:val="C63663"/>
      <w:sz w:val="40"/>
      <w:szCs w:val="40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customStyle="1" w:styleId="DHHSbody">
    <w:name w:val="DHHS body"/>
    <w:qFormat/>
    <w:rsid w:val="00DA1873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tabletext">
    <w:name w:val="DHHS table text"/>
    <w:uiPriority w:val="3"/>
    <w:qFormat/>
    <w:rsid w:val="00DA1873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DA1873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tablecolhead">
    <w:name w:val="DHHS table col head"/>
    <w:uiPriority w:val="3"/>
    <w:qFormat/>
    <w:rsid w:val="00DA1873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bodynospace">
    <w:name w:val="DH body no space"/>
    <w:basedOn w:val="Normal"/>
    <w:rsid w:val="00DA1873"/>
    <w:pPr>
      <w:spacing w:after="0" w:line="270" w:lineRule="exact"/>
    </w:pPr>
    <w:rPr>
      <w:rFonts w:eastAsia="Times"/>
      <w:sz w:val="20"/>
    </w:rPr>
  </w:style>
  <w:style w:type="paragraph" w:customStyle="1" w:styleId="DHHeading3">
    <w:name w:val="DH Heading 3"/>
    <w:basedOn w:val="Normal"/>
    <w:rsid w:val="00DA1873"/>
    <w:pPr>
      <w:spacing w:before="280" w:line="270" w:lineRule="exact"/>
    </w:pPr>
    <w:rPr>
      <w:b/>
      <w:bCs/>
      <w:sz w:val="24"/>
      <w:szCs w:val="24"/>
      <w:lang w:val="it-IT"/>
    </w:rPr>
  </w:style>
  <w:style w:type="paragraph" w:customStyle="1" w:styleId="Healthbody">
    <w:name w:val="Health body"/>
    <w:rsid w:val="00DA1873"/>
    <w:pPr>
      <w:spacing w:after="120" w:line="270" w:lineRule="atLeast"/>
    </w:pPr>
    <w:rPr>
      <w:rFonts w:ascii="Arial" w:eastAsia="MS Mincho" w:hAnsi="Arial"/>
      <w:szCs w:val="24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DA1873"/>
    <w:rPr>
      <w:vanish/>
      <w:color w:val="808080"/>
    </w:rPr>
  </w:style>
  <w:style w:type="character" w:customStyle="1" w:styleId="Formfield">
    <w:name w:val="Form field"/>
    <w:basedOn w:val="DefaultParagraphFont"/>
    <w:uiPriority w:val="1"/>
    <w:rsid w:val="00DA1873"/>
    <w:rPr>
      <w:rFonts w:ascii="Arial" w:hAnsi="Arial"/>
      <w:sz w:val="16"/>
    </w:rPr>
  </w:style>
  <w:style w:type="paragraph" w:customStyle="1" w:styleId="Healthtablecolumnhead">
    <w:name w:val="Health table column head"/>
    <w:rsid w:val="00513FB7"/>
    <w:pPr>
      <w:spacing w:after="40" w:line="220" w:lineRule="atLeast"/>
    </w:pPr>
    <w:rPr>
      <w:rFonts w:ascii="Arial" w:eastAsia="MS Mincho" w:hAnsi="Arial"/>
      <w:b/>
      <w:color w:val="FFFFFF"/>
      <w:sz w:val="18"/>
      <w:szCs w:val="24"/>
      <w:lang w:eastAsia="en-US"/>
    </w:rPr>
  </w:style>
  <w:style w:type="numbering" w:customStyle="1" w:styleId="ZZBullets1">
    <w:name w:val="ZZ Bullets1"/>
    <w:rsid w:val="003F2B12"/>
  </w:style>
  <w:style w:type="numbering" w:customStyle="1" w:styleId="ZZTablebullets1">
    <w:name w:val="ZZ Table bullets1"/>
    <w:basedOn w:val="NoList"/>
    <w:rsid w:val="008657FA"/>
  </w:style>
  <w:style w:type="table" w:customStyle="1" w:styleId="TableGrid1">
    <w:name w:val="Table Grid1"/>
    <w:basedOn w:val="TableNormal"/>
    <w:next w:val="TableGrid"/>
    <w:rsid w:val="008657FA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health.vic.gov.au/patient-care/non-emergency-patient-transport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NEPTFirstAidRegulation@health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PTFirstAidRegulation@health.vic.gov.a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patient-care/non-emergency-patient-transpor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201C5265AC4B08AC8F6640CF968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4CC9E-F618-43DE-830D-7D3F9AF1A373}"/>
      </w:docPartPr>
      <w:docPartBody>
        <w:p w:rsidR="00093237" w:rsidRDefault="005A0300" w:rsidP="005A0300">
          <w:pPr>
            <w:pStyle w:val="3A201C5265AC4B08AC8F6640CF968D55"/>
          </w:pPr>
          <w:r w:rsidRPr="002C49D0">
            <w:rPr>
              <w:rFonts w:ascii="Arial" w:eastAsia="Times" w:hAnsi="Arial"/>
              <w:color w:val="808080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00"/>
    <w:rsid w:val="00093237"/>
    <w:rsid w:val="00137D21"/>
    <w:rsid w:val="002F30D9"/>
    <w:rsid w:val="005A0300"/>
    <w:rsid w:val="00B558AE"/>
    <w:rsid w:val="00FD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201C5265AC4B08AC8F6640CF968D55">
    <w:name w:val="3A201C5265AC4B08AC8F6640CF968D55"/>
    <w:rsid w:val="005A03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EC38A340344CBCABAB2C9386349A" ma:contentTypeVersion="20" ma:contentTypeDescription="Create a new document." ma:contentTypeScope="" ma:versionID="90557ea66fdf66a180bda9e2e6b08738">
  <xsd:schema xmlns:xsd="http://www.w3.org/2001/XMLSchema" xmlns:xs="http://www.w3.org/2001/XMLSchema" xmlns:p="http://schemas.microsoft.com/office/2006/metadata/properties" xmlns:ns2="14671b8e-e891-4910-86ff-35e0958d089d" xmlns:ns3="951ee8a1-a92c-40bc-9e81-d80532d07b49" xmlns:ns4="5ce0f2b5-5be5-4508-bce9-d7011ece0659" targetNamespace="http://schemas.microsoft.com/office/2006/metadata/properties" ma:root="true" ma:fieldsID="3895dfaff09ee07af8202c9fe008ab7f" ns2:_="" ns3:_="" ns4:_="">
    <xsd:import namespace="14671b8e-e891-4910-86ff-35e0958d089d"/>
    <xsd:import namespace="951ee8a1-a92c-40bc-9e81-d80532d07b49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onth" minOccurs="0"/>
                <xsd:element ref="ns2:typeofdoc" minOccurs="0"/>
                <xsd:element ref="ns2:MediaLengthInSeconds" minOccurs="0"/>
                <xsd:element ref="ns2: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1b8e-e891-4910-86ff-35e0958d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nth" ma:index="23" nillable="true" ma:displayName="Month" ma:format="Dropdown" ma:internalName="Month" ma:percentage="FALSE">
      <xsd:simpleType>
        <xsd:restriction base="dms:Number"/>
      </xsd:simpleType>
    </xsd:element>
    <xsd:element name="typeofdoc" ma:index="24" nillable="true" ma:displayName="type of doc" ma:format="Dropdown" ma:internalName="typeofdoc">
      <xsd:simpleType>
        <xsd:restriction base="dms:Choice">
          <xsd:enumeration value="Meeting"/>
          <xsd:enumeration value="Policy"/>
          <xsd:enumeration value="Assessment"/>
          <xsd:enumeration value="Brief"/>
          <xsd:enumeration value="Memo"/>
          <xsd:enumeration value="Choice 6"/>
          <xsd:enumeration value="Choice 7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6" nillable="true" ma:displayName="Status" ma:format="Dropdown" ma:internalName="Status">
      <xsd:simpleType>
        <xsd:restriction base="dms:Choice">
          <xsd:enumeration value="checked"/>
          <xsd:enumeration value="Choice 2"/>
          <xsd:enumeration value="Choice 3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ee8a1-a92c-40bc-9e81-d80532d0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b2409e2-2430-4440-bc43-3241d48961eb}" ma:internalName="TaxCatchAll" ma:showField="CatchAllData" ma:web="951ee8a1-a92c-40bc-9e81-d80532d07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1ee8a1-a92c-40bc-9e81-d80532d07b49">
      <UserInfo>
        <DisplayName>Jennifer Lovric (Health)</DisplayName>
        <AccountId>55</AccountId>
        <AccountType/>
      </UserInfo>
    </SharedWithUsers>
    <typeofdoc xmlns="14671b8e-e891-4910-86ff-35e0958d089d" xsi:nil="true"/>
    <lcf76f155ced4ddcb4097134ff3c332f xmlns="14671b8e-e891-4910-86ff-35e0958d089d">
      <Terms xmlns="http://schemas.microsoft.com/office/infopath/2007/PartnerControls"/>
    </lcf76f155ced4ddcb4097134ff3c332f>
    <TaxCatchAll xmlns="5ce0f2b5-5be5-4508-bce9-d7011ece0659" xsi:nil="true"/>
    <Status xmlns="14671b8e-e891-4910-86ff-35e0958d089d" xsi:nil="true"/>
    <Month xmlns="14671b8e-e891-4910-86ff-35e0958d089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8203ED-EC9C-4BA2-9B3B-E146AF46E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71b8e-e891-4910-86ff-35e0958d089d"/>
    <ds:schemaRef ds:uri="951ee8a1-a92c-40bc-9e81-d80532d07b49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951ee8a1-a92c-40bc-9e81-d80532d07b4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ce0f2b5-5be5-4508-bce9-d7011ece0659"/>
    <ds:schemaRef ds:uri="http://purl.org/dc/elements/1.1/"/>
    <ds:schemaRef ds:uri="http://schemas.microsoft.com/office/2006/metadata/properties"/>
    <ds:schemaRef ds:uri="14671b8e-e891-4910-86ff-35e0958d089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1156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Form-NEPT-Accountant's-statement</vt:lpstr>
    </vt:vector>
  </TitlesOfParts>
  <Manager/>
  <Company>Victoria State Government, Department of Health</Company>
  <LinksUpToDate>false</LinksUpToDate>
  <CharactersWithSpaces>2706</CharactersWithSpaces>
  <SharedDoc>false</SharedDoc>
  <HyperlinkBase/>
  <HLinks>
    <vt:vector size="24" baseType="variant">
      <vt:variant>
        <vt:i4>4587589</vt:i4>
      </vt:variant>
      <vt:variant>
        <vt:i4>138</vt:i4>
      </vt:variant>
      <vt:variant>
        <vt:i4>0</vt:i4>
      </vt:variant>
      <vt:variant>
        <vt:i4>5</vt:i4>
      </vt:variant>
      <vt:variant>
        <vt:lpwstr>https://www2.health.vic.gov.au/hospitals-and-health-services/patient-care</vt:lpwstr>
      </vt:variant>
      <vt:variant>
        <vt:lpwstr/>
      </vt:variant>
      <vt:variant>
        <vt:i4>4587589</vt:i4>
      </vt:variant>
      <vt:variant>
        <vt:i4>135</vt:i4>
      </vt:variant>
      <vt:variant>
        <vt:i4>0</vt:i4>
      </vt:variant>
      <vt:variant>
        <vt:i4>5</vt:i4>
      </vt:variant>
      <vt:variant>
        <vt:lpwstr>https://www2.health.vic.gov.au/hospitals-and-health-services/patient-care</vt:lpwstr>
      </vt:variant>
      <vt:variant>
        <vt:lpwstr/>
      </vt:variant>
      <vt:variant>
        <vt:i4>5439591</vt:i4>
      </vt:variant>
      <vt:variant>
        <vt:i4>132</vt:i4>
      </vt:variant>
      <vt:variant>
        <vt:i4>0</vt:i4>
      </vt:variant>
      <vt:variant>
        <vt:i4>5</vt:i4>
      </vt:variant>
      <vt:variant>
        <vt:lpwstr>mailto:NEPTFirstAidRegulation@health.vic.gov.au</vt:lpwstr>
      </vt:variant>
      <vt:variant>
        <vt:lpwstr/>
      </vt:variant>
      <vt:variant>
        <vt:i4>5439591</vt:i4>
      </vt:variant>
      <vt:variant>
        <vt:i4>129</vt:i4>
      </vt:variant>
      <vt:variant>
        <vt:i4>0</vt:i4>
      </vt:variant>
      <vt:variant>
        <vt:i4>5</vt:i4>
      </vt:variant>
      <vt:variant>
        <vt:lpwstr>mailto:neptfirstaidregulation@health.vic.gov.au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Form-NEPT-Accountant's-statement</dc:title>
  <dc:subject>Form-NEPT-Accountant's-statement</dc:subject>
  <dc:creator>NEPTFirstAidRegulation@health.vic.gov.au</dc:creator>
  <cp:keywords>NEPT, Accountant, Renewal, Licence, Licencing</cp:keywords>
  <dc:description/>
  <cp:lastModifiedBy>Jennifer Lovric (Health)</cp:lastModifiedBy>
  <cp:revision>43</cp:revision>
  <cp:lastPrinted>2020-03-30T03:28:00Z</cp:lastPrinted>
  <dcterms:created xsi:type="dcterms:W3CDTF">2022-02-15T02:48:00Z</dcterms:created>
  <dcterms:modified xsi:type="dcterms:W3CDTF">2023-09-19T00:06:00Z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0x010100BAD4EC38A340344CBCABAB2C9386349A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2023-07-19T00:33:54Z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401329ca-946a-4fa2-9c6e-9e51289c45dd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