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B941" w14:textId="77777777" w:rsidR="00056EC4" w:rsidRDefault="00E9042A" w:rsidP="00056EC4">
      <w:pPr>
        <w:pStyle w:val="Body"/>
      </w:pPr>
      <w:r>
        <w:rPr>
          <w:noProof/>
        </w:rPr>
        <w:drawing>
          <wp:anchor distT="0" distB="0" distL="114300" distR="114300" simplePos="0" relativeHeight="251658240" behindDoc="1" locked="1" layoutInCell="1" allowOverlap="0" wp14:anchorId="5A94495C" wp14:editId="685EC80D">
            <wp:simplePos x="0" y="0"/>
            <wp:positionH relativeFrom="page">
              <wp:posOffset>0</wp:posOffset>
            </wp:positionH>
            <wp:positionV relativeFrom="page">
              <wp:posOffset>0</wp:posOffset>
            </wp:positionV>
            <wp:extent cx="7556400" cy="1014840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0FBAE718" w14:textId="77777777" w:rsidTr="003A41D2">
        <w:trPr>
          <w:cantSplit/>
        </w:trPr>
        <w:tc>
          <w:tcPr>
            <w:tcW w:w="0" w:type="auto"/>
            <w:tcMar>
              <w:top w:w="0" w:type="dxa"/>
              <w:left w:w="0" w:type="dxa"/>
              <w:right w:w="0" w:type="dxa"/>
            </w:tcMar>
          </w:tcPr>
          <w:p w14:paraId="1750BEF8" w14:textId="3379BE73" w:rsidR="00AD784C" w:rsidRPr="00431F42" w:rsidRDefault="00637097" w:rsidP="00431F42">
            <w:pPr>
              <w:pStyle w:val="Documenttitle"/>
            </w:pPr>
            <w:r>
              <w:t xml:space="preserve">Clinical Supervision Guidelines </w:t>
            </w:r>
          </w:p>
        </w:tc>
      </w:tr>
      <w:tr w:rsidR="00AD784C" w14:paraId="0C6F755F" w14:textId="77777777" w:rsidTr="003A41D2">
        <w:trPr>
          <w:cantSplit/>
        </w:trPr>
        <w:tc>
          <w:tcPr>
            <w:tcW w:w="0" w:type="auto"/>
          </w:tcPr>
          <w:p w14:paraId="104043A3" w14:textId="2568483A" w:rsidR="00386109" w:rsidRPr="00A1389F" w:rsidRDefault="00637097" w:rsidP="009315BE">
            <w:pPr>
              <w:pStyle w:val="Documentsubtitle"/>
            </w:pPr>
            <w:r>
              <w:t xml:space="preserve">Enhanced Maternal and Child Health Program </w:t>
            </w:r>
          </w:p>
        </w:tc>
      </w:tr>
      <w:tr w:rsidR="00430393" w14:paraId="4C3F613C" w14:textId="77777777" w:rsidTr="003A41D2">
        <w:trPr>
          <w:cantSplit/>
        </w:trPr>
        <w:tc>
          <w:tcPr>
            <w:tcW w:w="0" w:type="auto"/>
          </w:tcPr>
          <w:p w14:paraId="2AF676FC" w14:textId="77777777" w:rsidR="00430393" w:rsidRDefault="00D02BDE" w:rsidP="00430393">
            <w:pPr>
              <w:pStyle w:val="Bannermarking"/>
            </w:pPr>
            <w:fldSimple w:instr="FILLIN  &quot;Type the protective marking&quot; \d OFFICIAL \o  \* MERGEFORMAT">
              <w:r w:rsidR="00637097">
                <w:t>OFFICIAL</w:t>
              </w:r>
            </w:fldSimple>
          </w:p>
        </w:tc>
      </w:tr>
    </w:tbl>
    <w:p w14:paraId="368223C6" w14:textId="77777777" w:rsidR="00FE4081" w:rsidRDefault="00FE4081" w:rsidP="00FE4081">
      <w:pPr>
        <w:pStyle w:val="Body"/>
      </w:pPr>
    </w:p>
    <w:p w14:paraId="39A328C3"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35FA5C5"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598"/>
      </w:tblGrid>
      <w:tr w:rsidR="00431F42" w14:paraId="656B8F02" w14:textId="77777777" w:rsidTr="003A41D2">
        <w:trPr>
          <w:trHeight w:val="7371"/>
        </w:trPr>
        <w:tc>
          <w:tcPr>
            <w:tcW w:w="7598" w:type="dxa"/>
            <w:vAlign w:val="center"/>
          </w:tcPr>
          <w:p w14:paraId="476743BE" w14:textId="511D99B0" w:rsidR="00431F42" w:rsidRDefault="007B3166" w:rsidP="00431F42">
            <w:pPr>
              <w:pStyle w:val="Documenttitle"/>
            </w:pPr>
            <w:r>
              <w:lastRenderedPageBreak/>
              <w:t xml:space="preserve">Clinical Supervision Guidelines </w:t>
            </w:r>
          </w:p>
          <w:p w14:paraId="5F9EAD4F" w14:textId="44DDDD95" w:rsidR="00431F42" w:rsidRDefault="007B3166" w:rsidP="00431F42">
            <w:pPr>
              <w:pStyle w:val="Documentsubtitle"/>
            </w:pPr>
            <w:r>
              <w:t>Enhanced Maternal and Child Health Program</w:t>
            </w:r>
          </w:p>
        </w:tc>
      </w:tr>
      <w:tr w:rsidR="00431F42" w14:paraId="1DD89E3F" w14:textId="77777777" w:rsidTr="003A41D2">
        <w:tc>
          <w:tcPr>
            <w:tcW w:w="7598" w:type="dxa"/>
          </w:tcPr>
          <w:p w14:paraId="6A5A1B5D" w14:textId="77777777" w:rsidR="00431F42" w:rsidRDefault="00431F42" w:rsidP="00431F42">
            <w:pPr>
              <w:pStyle w:val="Body"/>
            </w:pPr>
          </w:p>
        </w:tc>
      </w:tr>
    </w:tbl>
    <w:p w14:paraId="1A3B9A1A" w14:textId="77777777" w:rsidR="000D2ABA" w:rsidRDefault="000D2ABA" w:rsidP="00431F42">
      <w:pPr>
        <w:pStyle w:val="Body"/>
      </w:pPr>
      <w:r>
        <w:br w:type="page"/>
      </w:r>
    </w:p>
    <w:p w14:paraId="7B93884C" w14:textId="77777777" w:rsidR="009F2182" w:rsidRDefault="009F2182" w:rsidP="009F2182">
      <w:pPr>
        <w:pStyle w:val="Body"/>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004"/>
      </w:tblGrid>
      <w:tr w:rsidR="009F2182" w14:paraId="49988802" w14:textId="77777777" w:rsidTr="003A41D2">
        <w:trPr>
          <w:cantSplit/>
          <w:trHeight w:val="7088"/>
        </w:trPr>
        <w:tc>
          <w:tcPr>
            <w:tcW w:w="9004" w:type="dxa"/>
          </w:tcPr>
          <w:p w14:paraId="36BB46D1" w14:textId="633B65B3" w:rsidR="009F2182" w:rsidRPr="00BA26F6" w:rsidRDefault="009F2182" w:rsidP="00BA26F6">
            <w:pPr>
              <w:pStyle w:val="Body"/>
              <w:rPr>
                <w:rFonts w:eastAsia="Times New Roman"/>
                <w:color w:val="87189D"/>
                <w:sz w:val="24"/>
                <w:szCs w:val="24"/>
              </w:rPr>
            </w:pPr>
          </w:p>
        </w:tc>
      </w:tr>
      <w:tr w:rsidR="009F2182" w14:paraId="1C29CCE9" w14:textId="77777777" w:rsidTr="003A41D2">
        <w:trPr>
          <w:cantSplit/>
          <w:trHeight w:val="5103"/>
        </w:trPr>
        <w:tc>
          <w:tcPr>
            <w:tcW w:w="9004" w:type="dxa"/>
            <w:vAlign w:val="bottom"/>
          </w:tcPr>
          <w:p w14:paraId="7BA68486" w14:textId="524CBA0A" w:rsidR="009F2182" w:rsidRPr="0055119B" w:rsidRDefault="009F2182" w:rsidP="7F530786">
            <w:pPr>
              <w:pStyle w:val="Accessibilitypara"/>
              <w:rPr>
                <w:rFonts w:eastAsia="Arial" w:cs="Arial"/>
                <w:sz w:val="22"/>
                <w:szCs w:val="22"/>
              </w:rPr>
            </w:pPr>
            <w:r w:rsidRPr="6E797FD1">
              <w:rPr>
                <w:rFonts w:eastAsia="Arial" w:cs="Arial"/>
                <w:sz w:val="22"/>
                <w:szCs w:val="22"/>
              </w:rPr>
              <w:t>To receive this document in another format, email</w:t>
            </w:r>
            <w:r w:rsidR="55BA157E" w:rsidRPr="6E797FD1">
              <w:rPr>
                <w:rFonts w:eastAsia="Arial" w:cs="Arial"/>
                <w:sz w:val="22"/>
                <w:szCs w:val="22"/>
              </w:rPr>
              <w:t xml:space="preserve"> </w:t>
            </w:r>
            <w:hyperlink r:id="rId15">
              <w:r w:rsidR="55BA157E" w:rsidRPr="6E797FD1">
                <w:rPr>
                  <w:rStyle w:val="Hyperlink"/>
                  <w:rFonts w:eastAsia="Arial" w:cs="Arial"/>
                  <w:sz w:val="22"/>
                  <w:szCs w:val="22"/>
                </w:rPr>
                <w:t>MCH@health.vic.gov.au</w:t>
              </w:r>
            </w:hyperlink>
            <w:r w:rsidR="55BA157E" w:rsidRPr="6E797FD1">
              <w:rPr>
                <w:rFonts w:eastAsia="Arial" w:cs="Arial"/>
                <w:sz w:val="22"/>
                <w:szCs w:val="22"/>
              </w:rPr>
              <w:t xml:space="preserve"> </w:t>
            </w:r>
            <w:hyperlink r:id="rId16">
              <w:r w:rsidR="3EF0390F" w:rsidRPr="6E797FD1">
                <w:rPr>
                  <w:rStyle w:val="Hyperlink"/>
                  <w:rFonts w:eastAsia="Arial" w:cs="Arial"/>
                  <w:color w:val="0072CE"/>
                  <w:sz w:val="22"/>
                  <w:szCs w:val="22"/>
                  <w:u w:val="single"/>
                </w:rPr>
                <w:t xml:space="preserve"> </w:t>
              </w:r>
            </w:hyperlink>
            <w:hyperlink r:id="rId17">
              <w:r w:rsidRPr="6E797FD1">
                <w:rPr>
                  <w:rStyle w:val="Hyperlink"/>
                  <w:rFonts w:eastAsia="Arial" w:cs="Arial"/>
                  <w:sz w:val="22"/>
                  <w:szCs w:val="22"/>
                </w:rPr>
                <w:t>&lt;</w:t>
              </w:r>
              <w:r w:rsidR="009E2105" w:rsidRPr="6E797FD1">
                <w:rPr>
                  <w:rStyle w:val="Hyperlink"/>
                  <w:rFonts w:eastAsia="Arial" w:cs="Arial"/>
                  <w:sz w:val="22"/>
                  <w:szCs w:val="22"/>
                </w:rPr>
                <w:t>mch@health.vic.gov.au</w:t>
              </w:r>
            </w:hyperlink>
            <w:r w:rsidRPr="6E797FD1">
              <w:rPr>
                <w:rFonts w:eastAsia="Arial" w:cs="Arial"/>
                <w:sz w:val="22"/>
                <w:szCs w:val="22"/>
              </w:rPr>
              <w:t>&gt;.</w:t>
            </w:r>
          </w:p>
          <w:p w14:paraId="3E36F3AD" w14:textId="77777777" w:rsidR="009F2182" w:rsidRPr="0055119B" w:rsidRDefault="009F2182" w:rsidP="009F2182">
            <w:pPr>
              <w:pStyle w:val="Imprint"/>
            </w:pPr>
            <w:r w:rsidRPr="0055119B">
              <w:t>Authorised and published by the Victorian Government, 1 Treasury Place, Melbourne.</w:t>
            </w:r>
          </w:p>
          <w:p w14:paraId="5D2F1C5F" w14:textId="10CBDBEE"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9E2105">
              <w:t>January 2024</w:t>
            </w:r>
            <w:r w:rsidRPr="0055119B">
              <w:t>.</w:t>
            </w:r>
          </w:p>
          <w:p w14:paraId="73605142" w14:textId="77777777" w:rsidR="009F2182" w:rsidRPr="00E33237" w:rsidRDefault="009F2182" w:rsidP="009F2182">
            <w:pPr>
              <w:pStyle w:val="Imprint"/>
              <w:rPr>
                <w:color w:val="004C97"/>
              </w:rPr>
            </w:pPr>
            <w:bookmarkStart w:id="0" w:name="_Hlk62746129"/>
            <w:r w:rsidRPr="00E33237">
              <w:rPr>
                <w:color w:val="004C97"/>
              </w:rPr>
              <w:t xml:space="preserve">Except where otherwise indicated, the images in this document show models and illustrative settings only, and do not necessarily depict actual services, </w:t>
            </w:r>
            <w:proofErr w:type="gramStart"/>
            <w:r w:rsidRPr="00E33237">
              <w:rPr>
                <w:color w:val="004C97"/>
              </w:rPr>
              <w:t>facilities</w:t>
            </w:r>
            <w:proofErr w:type="gramEnd"/>
            <w:r w:rsidRPr="00E33237">
              <w:rPr>
                <w:color w:val="004C97"/>
              </w:rPr>
              <w:t xml:space="preserve"> or recipients of services. This document may contain images of deceased Aboriginal and Torres Strait Islander peoples.</w:t>
            </w:r>
          </w:p>
          <w:p w14:paraId="511A4EA1" w14:textId="77777777" w:rsidR="009F2182" w:rsidRPr="00E33237" w:rsidRDefault="009F2182" w:rsidP="009F2182">
            <w:pPr>
              <w:pStyle w:val="Imprint"/>
              <w:rPr>
                <w:color w:val="004C97"/>
              </w:rPr>
            </w:pPr>
            <w:r w:rsidRPr="7F530786">
              <w:rPr>
                <w:color w:val="004C97"/>
              </w:rPr>
              <w:t xml:space="preserve">In this document, ‘Aboriginal’ refers to both Aboriginal and Torres Strait Islander people. ‘Indigenous’ or ‘Koori/Koorie’ is retained when part of the title of a report, </w:t>
            </w:r>
            <w:proofErr w:type="gramStart"/>
            <w:r w:rsidRPr="7F530786">
              <w:rPr>
                <w:color w:val="004C97"/>
              </w:rPr>
              <w:t>program</w:t>
            </w:r>
            <w:proofErr w:type="gramEnd"/>
            <w:r w:rsidRPr="7F530786">
              <w:rPr>
                <w:color w:val="004C97"/>
              </w:rPr>
              <w:t xml:space="preserve"> or quotation.</w:t>
            </w:r>
          </w:p>
          <w:p w14:paraId="1511C525" w14:textId="33E3BA8E" w:rsidR="1EE7C4E1" w:rsidRDefault="1EE7C4E1" w:rsidP="7F530786">
            <w:r w:rsidRPr="7F530786">
              <w:rPr>
                <w:rFonts w:eastAsia="Arial" w:cs="Arial"/>
                <w:sz w:val="20"/>
              </w:rPr>
              <w:t>ISBN 978-1-76069-963-5</w:t>
            </w:r>
          </w:p>
          <w:p w14:paraId="47219518" w14:textId="20E77B1E" w:rsidR="1C565BBD" w:rsidRDefault="1C565BBD" w:rsidP="7F530786">
            <w:r w:rsidRPr="7F530786">
              <w:rPr>
                <w:rFonts w:ascii="Cambria" w:eastAsia="Cambria" w:hAnsi="Cambria" w:cs="Cambria"/>
                <w:sz w:val="20"/>
              </w:rPr>
              <w:t xml:space="preserve"> </w:t>
            </w:r>
            <w:r w:rsidRPr="7F530786">
              <w:rPr>
                <w:rStyle w:val="BodyChar"/>
              </w:rPr>
              <w:t xml:space="preserve">Available from the </w:t>
            </w:r>
            <w:hyperlink r:id="rId18">
              <w:r w:rsidRPr="7F530786">
                <w:rPr>
                  <w:rStyle w:val="BodyChar"/>
                </w:rPr>
                <w:t>Maternal and Child Health Service Framework page</w:t>
              </w:r>
            </w:hyperlink>
            <w:r w:rsidRPr="7F530786">
              <w:rPr>
                <w:rStyle w:val="BodyChar"/>
              </w:rPr>
              <w:t xml:space="preserve"> on the </w:t>
            </w:r>
            <w:proofErr w:type="spellStart"/>
            <w:r w:rsidRPr="7F530786">
              <w:rPr>
                <w:rStyle w:val="BodyChar"/>
              </w:rPr>
              <w:t>Health.vic</w:t>
            </w:r>
            <w:proofErr w:type="spellEnd"/>
            <w:r w:rsidRPr="7F530786">
              <w:rPr>
                <w:rStyle w:val="BodyChar"/>
              </w:rPr>
              <w:t xml:space="preserve"> website &lt;</w:t>
            </w:r>
            <w:r w:rsidR="000A2819" w:rsidRPr="000A2819">
              <w:rPr>
                <w:rStyle w:val="BodyChar"/>
              </w:rPr>
              <w:t>https://www.health.vic.gov.au/maternal-child-health/maternal-and-child-health-service-framework</w:t>
            </w:r>
            <w:r w:rsidRPr="7F530786">
              <w:rPr>
                <w:rStyle w:val="BodyChar"/>
              </w:rPr>
              <w:t>&gt;</w:t>
            </w:r>
            <w:bookmarkEnd w:id="0"/>
          </w:p>
          <w:p w14:paraId="0A2A8480" w14:textId="68CA6339" w:rsidR="009F2182" w:rsidRDefault="009F2182" w:rsidP="009F2182">
            <w:pPr>
              <w:pStyle w:val="Body"/>
            </w:pPr>
          </w:p>
        </w:tc>
      </w:tr>
      <w:tr w:rsidR="0008204A" w14:paraId="3DE51365" w14:textId="77777777" w:rsidTr="003A41D2">
        <w:trPr>
          <w:cantSplit/>
        </w:trPr>
        <w:tc>
          <w:tcPr>
            <w:tcW w:w="9004" w:type="dxa"/>
          </w:tcPr>
          <w:p w14:paraId="0AA6D925" w14:textId="77777777" w:rsidR="0008204A" w:rsidRPr="0055119B" w:rsidRDefault="0008204A" w:rsidP="0008204A">
            <w:pPr>
              <w:pStyle w:val="Body"/>
            </w:pPr>
          </w:p>
        </w:tc>
      </w:tr>
    </w:tbl>
    <w:p w14:paraId="1825D0F3" w14:textId="77777777" w:rsidR="0008204A" w:rsidRPr="0008204A" w:rsidRDefault="0008204A" w:rsidP="0008204A">
      <w:pPr>
        <w:pStyle w:val="Body"/>
      </w:pPr>
      <w:r w:rsidRPr="0008204A">
        <w:br w:type="page"/>
      </w:r>
    </w:p>
    <w:p w14:paraId="7DCDCA26" w14:textId="77777777" w:rsidR="00AD784C" w:rsidRPr="00B57329" w:rsidRDefault="00AD784C" w:rsidP="002365B4">
      <w:pPr>
        <w:pStyle w:val="TOCheadingreport"/>
      </w:pPr>
      <w:r w:rsidRPr="00B57329">
        <w:lastRenderedPageBreak/>
        <w:t>Contents</w:t>
      </w:r>
    </w:p>
    <w:p w14:paraId="217AF965" w14:textId="01ED7E20" w:rsidR="007B316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3284648" w:history="1">
        <w:r w:rsidR="007B3166" w:rsidRPr="00D13326">
          <w:rPr>
            <w:rStyle w:val="Hyperlink"/>
          </w:rPr>
          <w:t>Purpose of the clinical supervision guidelines</w:t>
        </w:r>
        <w:r w:rsidR="007B3166">
          <w:rPr>
            <w:webHidden/>
          </w:rPr>
          <w:tab/>
        </w:r>
        <w:r w:rsidR="007B3166">
          <w:rPr>
            <w:webHidden/>
          </w:rPr>
          <w:fldChar w:fldCharType="begin"/>
        </w:r>
        <w:r w:rsidR="007B3166">
          <w:rPr>
            <w:webHidden/>
          </w:rPr>
          <w:instrText xml:space="preserve"> PAGEREF _Toc153284648 \h </w:instrText>
        </w:r>
        <w:r w:rsidR="007B3166">
          <w:rPr>
            <w:webHidden/>
          </w:rPr>
        </w:r>
        <w:r w:rsidR="007B3166">
          <w:rPr>
            <w:webHidden/>
          </w:rPr>
          <w:fldChar w:fldCharType="separate"/>
        </w:r>
        <w:r w:rsidR="007B3166">
          <w:rPr>
            <w:webHidden/>
          </w:rPr>
          <w:t>6</w:t>
        </w:r>
        <w:r w:rsidR="007B3166">
          <w:rPr>
            <w:webHidden/>
          </w:rPr>
          <w:fldChar w:fldCharType="end"/>
        </w:r>
      </w:hyperlink>
    </w:p>
    <w:p w14:paraId="05BE5FA0" w14:textId="59BFCBAD" w:rsidR="007B3166" w:rsidRDefault="00334C58">
      <w:pPr>
        <w:pStyle w:val="TOC2"/>
        <w:rPr>
          <w:rFonts w:asciiTheme="minorHAnsi" w:eastAsiaTheme="minorEastAsia" w:hAnsiTheme="minorHAnsi" w:cstheme="minorBidi"/>
          <w:sz w:val="22"/>
          <w:szCs w:val="22"/>
          <w:lang w:eastAsia="en-AU"/>
        </w:rPr>
      </w:pPr>
      <w:hyperlink w:anchor="_Toc153284649" w:history="1">
        <w:r w:rsidR="007B3166" w:rsidRPr="00D13326">
          <w:rPr>
            <w:rStyle w:val="Hyperlink"/>
          </w:rPr>
          <w:t>A note on the reissued version</w:t>
        </w:r>
        <w:r w:rsidR="007B3166">
          <w:rPr>
            <w:webHidden/>
          </w:rPr>
          <w:tab/>
        </w:r>
        <w:r w:rsidR="007B3166">
          <w:rPr>
            <w:webHidden/>
          </w:rPr>
          <w:fldChar w:fldCharType="begin"/>
        </w:r>
        <w:r w:rsidR="007B3166">
          <w:rPr>
            <w:webHidden/>
          </w:rPr>
          <w:instrText xml:space="preserve"> PAGEREF _Toc153284649 \h </w:instrText>
        </w:r>
        <w:r w:rsidR="007B3166">
          <w:rPr>
            <w:webHidden/>
          </w:rPr>
        </w:r>
        <w:r w:rsidR="007B3166">
          <w:rPr>
            <w:webHidden/>
          </w:rPr>
          <w:fldChar w:fldCharType="separate"/>
        </w:r>
        <w:r w:rsidR="007B3166">
          <w:rPr>
            <w:webHidden/>
          </w:rPr>
          <w:t>6</w:t>
        </w:r>
        <w:r w:rsidR="007B3166">
          <w:rPr>
            <w:webHidden/>
          </w:rPr>
          <w:fldChar w:fldCharType="end"/>
        </w:r>
      </w:hyperlink>
    </w:p>
    <w:p w14:paraId="73673EFC" w14:textId="76B46036" w:rsidR="007B3166" w:rsidRDefault="00334C58">
      <w:pPr>
        <w:pStyle w:val="TOC1"/>
        <w:rPr>
          <w:rFonts w:asciiTheme="minorHAnsi" w:eastAsiaTheme="minorEastAsia" w:hAnsiTheme="minorHAnsi" w:cstheme="minorBidi"/>
          <w:b w:val="0"/>
          <w:sz w:val="22"/>
          <w:szCs w:val="22"/>
          <w:lang w:eastAsia="en-AU"/>
        </w:rPr>
      </w:pPr>
      <w:hyperlink w:anchor="_Toc153284650" w:history="1">
        <w:r w:rsidR="007B3166" w:rsidRPr="00D13326">
          <w:rPr>
            <w:rStyle w:val="Hyperlink"/>
          </w:rPr>
          <w:t>Background</w:t>
        </w:r>
        <w:r w:rsidR="007B3166">
          <w:rPr>
            <w:webHidden/>
          </w:rPr>
          <w:tab/>
        </w:r>
        <w:r w:rsidR="007B3166">
          <w:rPr>
            <w:webHidden/>
          </w:rPr>
          <w:fldChar w:fldCharType="begin"/>
        </w:r>
        <w:r w:rsidR="007B3166">
          <w:rPr>
            <w:webHidden/>
          </w:rPr>
          <w:instrText xml:space="preserve"> PAGEREF _Toc153284650 \h </w:instrText>
        </w:r>
        <w:r w:rsidR="007B3166">
          <w:rPr>
            <w:webHidden/>
          </w:rPr>
        </w:r>
        <w:r w:rsidR="007B3166">
          <w:rPr>
            <w:webHidden/>
          </w:rPr>
          <w:fldChar w:fldCharType="separate"/>
        </w:r>
        <w:r w:rsidR="007B3166">
          <w:rPr>
            <w:webHidden/>
          </w:rPr>
          <w:t>6</w:t>
        </w:r>
        <w:r w:rsidR="007B3166">
          <w:rPr>
            <w:webHidden/>
          </w:rPr>
          <w:fldChar w:fldCharType="end"/>
        </w:r>
      </w:hyperlink>
    </w:p>
    <w:p w14:paraId="5AE83CC9" w14:textId="7A863245" w:rsidR="007B3166" w:rsidRDefault="00334C58">
      <w:pPr>
        <w:pStyle w:val="TOC1"/>
        <w:rPr>
          <w:rFonts w:asciiTheme="minorHAnsi" w:eastAsiaTheme="minorEastAsia" w:hAnsiTheme="minorHAnsi" w:cstheme="minorBidi"/>
          <w:b w:val="0"/>
          <w:sz w:val="22"/>
          <w:szCs w:val="22"/>
          <w:lang w:eastAsia="en-AU"/>
        </w:rPr>
      </w:pPr>
      <w:hyperlink w:anchor="_Toc153284651" w:history="1">
        <w:r w:rsidR="007B3166" w:rsidRPr="00D13326">
          <w:rPr>
            <w:rStyle w:val="Hyperlink"/>
          </w:rPr>
          <w:t>Audience</w:t>
        </w:r>
        <w:r w:rsidR="007B3166">
          <w:rPr>
            <w:webHidden/>
          </w:rPr>
          <w:tab/>
        </w:r>
        <w:r w:rsidR="007B3166">
          <w:rPr>
            <w:webHidden/>
          </w:rPr>
          <w:fldChar w:fldCharType="begin"/>
        </w:r>
        <w:r w:rsidR="007B3166">
          <w:rPr>
            <w:webHidden/>
          </w:rPr>
          <w:instrText xml:space="preserve"> PAGEREF _Toc153284651 \h </w:instrText>
        </w:r>
        <w:r w:rsidR="007B3166">
          <w:rPr>
            <w:webHidden/>
          </w:rPr>
        </w:r>
        <w:r w:rsidR="007B3166">
          <w:rPr>
            <w:webHidden/>
          </w:rPr>
          <w:fldChar w:fldCharType="separate"/>
        </w:r>
        <w:r w:rsidR="007B3166">
          <w:rPr>
            <w:webHidden/>
          </w:rPr>
          <w:t>7</w:t>
        </w:r>
        <w:r w:rsidR="007B3166">
          <w:rPr>
            <w:webHidden/>
          </w:rPr>
          <w:fldChar w:fldCharType="end"/>
        </w:r>
      </w:hyperlink>
    </w:p>
    <w:p w14:paraId="1A70D2F3" w14:textId="695F0C4F" w:rsidR="007B3166" w:rsidRDefault="00334C58">
      <w:pPr>
        <w:pStyle w:val="TOC1"/>
        <w:rPr>
          <w:rFonts w:asciiTheme="minorHAnsi" w:eastAsiaTheme="minorEastAsia" w:hAnsiTheme="minorHAnsi" w:cstheme="minorBidi"/>
          <w:b w:val="0"/>
          <w:sz w:val="22"/>
          <w:szCs w:val="22"/>
          <w:lang w:eastAsia="en-AU"/>
        </w:rPr>
      </w:pPr>
      <w:hyperlink w:anchor="_Toc153284652" w:history="1">
        <w:r w:rsidR="007B3166" w:rsidRPr="00D13326">
          <w:rPr>
            <w:rStyle w:val="Hyperlink"/>
          </w:rPr>
          <w:t>Outcomes</w:t>
        </w:r>
        <w:r w:rsidR="007B3166">
          <w:rPr>
            <w:webHidden/>
          </w:rPr>
          <w:tab/>
        </w:r>
        <w:r w:rsidR="007B3166">
          <w:rPr>
            <w:webHidden/>
          </w:rPr>
          <w:fldChar w:fldCharType="begin"/>
        </w:r>
        <w:r w:rsidR="007B3166">
          <w:rPr>
            <w:webHidden/>
          </w:rPr>
          <w:instrText xml:space="preserve"> PAGEREF _Toc153284652 \h </w:instrText>
        </w:r>
        <w:r w:rsidR="007B3166">
          <w:rPr>
            <w:webHidden/>
          </w:rPr>
        </w:r>
        <w:r w:rsidR="007B3166">
          <w:rPr>
            <w:webHidden/>
          </w:rPr>
          <w:fldChar w:fldCharType="separate"/>
        </w:r>
        <w:r w:rsidR="007B3166">
          <w:rPr>
            <w:webHidden/>
          </w:rPr>
          <w:t>7</w:t>
        </w:r>
        <w:r w:rsidR="007B3166">
          <w:rPr>
            <w:webHidden/>
          </w:rPr>
          <w:fldChar w:fldCharType="end"/>
        </w:r>
      </w:hyperlink>
    </w:p>
    <w:p w14:paraId="75596547" w14:textId="3C0F0F73" w:rsidR="007B3166" w:rsidRDefault="00334C58">
      <w:pPr>
        <w:pStyle w:val="TOC1"/>
        <w:rPr>
          <w:rFonts w:asciiTheme="minorHAnsi" w:eastAsiaTheme="minorEastAsia" w:hAnsiTheme="minorHAnsi" w:cstheme="minorBidi"/>
          <w:b w:val="0"/>
          <w:sz w:val="22"/>
          <w:szCs w:val="22"/>
          <w:lang w:eastAsia="en-AU"/>
        </w:rPr>
      </w:pPr>
      <w:hyperlink w:anchor="_Toc153284653" w:history="1">
        <w:r w:rsidR="007B3166" w:rsidRPr="00D13326">
          <w:rPr>
            <w:rStyle w:val="Hyperlink"/>
          </w:rPr>
          <w:t>Principles of clinical supervision</w:t>
        </w:r>
        <w:r w:rsidR="007B3166">
          <w:rPr>
            <w:webHidden/>
          </w:rPr>
          <w:tab/>
        </w:r>
        <w:r w:rsidR="007B3166">
          <w:rPr>
            <w:webHidden/>
          </w:rPr>
          <w:fldChar w:fldCharType="begin"/>
        </w:r>
        <w:r w:rsidR="007B3166">
          <w:rPr>
            <w:webHidden/>
          </w:rPr>
          <w:instrText xml:space="preserve"> PAGEREF _Toc153284653 \h </w:instrText>
        </w:r>
        <w:r w:rsidR="007B3166">
          <w:rPr>
            <w:webHidden/>
          </w:rPr>
        </w:r>
        <w:r w:rsidR="007B3166">
          <w:rPr>
            <w:webHidden/>
          </w:rPr>
          <w:fldChar w:fldCharType="separate"/>
        </w:r>
        <w:r w:rsidR="007B3166">
          <w:rPr>
            <w:webHidden/>
          </w:rPr>
          <w:t>7</w:t>
        </w:r>
        <w:r w:rsidR="007B3166">
          <w:rPr>
            <w:webHidden/>
          </w:rPr>
          <w:fldChar w:fldCharType="end"/>
        </w:r>
      </w:hyperlink>
    </w:p>
    <w:p w14:paraId="018F4D0F" w14:textId="663443BD" w:rsidR="007B3166" w:rsidRDefault="00334C58">
      <w:pPr>
        <w:pStyle w:val="TOC1"/>
        <w:rPr>
          <w:rFonts w:asciiTheme="minorHAnsi" w:eastAsiaTheme="minorEastAsia" w:hAnsiTheme="minorHAnsi" w:cstheme="minorBidi"/>
          <w:b w:val="0"/>
          <w:sz w:val="22"/>
          <w:szCs w:val="22"/>
          <w:lang w:eastAsia="en-AU"/>
        </w:rPr>
      </w:pPr>
      <w:hyperlink w:anchor="_Toc153284654" w:history="1">
        <w:r w:rsidR="007B3166" w:rsidRPr="00D13326">
          <w:rPr>
            <w:rStyle w:val="Hyperlink"/>
          </w:rPr>
          <w:t>Defining clinical supervision</w:t>
        </w:r>
        <w:r w:rsidR="007B3166">
          <w:rPr>
            <w:webHidden/>
          </w:rPr>
          <w:tab/>
        </w:r>
        <w:r w:rsidR="007B3166">
          <w:rPr>
            <w:webHidden/>
          </w:rPr>
          <w:fldChar w:fldCharType="begin"/>
        </w:r>
        <w:r w:rsidR="007B3166">
          <w:rPr>
            <w:webHidden/>
          </w:rPr>
          <w:instrText xml:space="preserve"> PAGEREF _Toc153284654 \h </w:instrText>
        </w:r>
        <w:r w:rsidR="007B3166">
          <w:rPr>
            <w:webHidden/>
          </w:rPr>
        </w:r>
        <w:r w:rsidR="007B3166">
          <w:rPr>
            <w:webHidden/>
          </w:rPr>
          <w:fldChar w:fldCharType="separate"/>
        </w:r>
        <w:r w:rsidR="007B3166">
          <w:rPr>
            <w:webHidden/>
          </w:rPr>
          <w:t>8</w:t>
        </w:r>
        <w:r w:rsidR="007B3166">
          <w:rPr>
            <w:webHidden/>
          </w:rPr>
          <w:fldChar w:fldCharType="end"/>
        </w:r>
      </w:hyperlink>
    </w:p>
    <w:p w14:paraId="718BDA17" w14:textId="528EF778" w:rsidR="007B3166" w:rsidRDefault="00334C58">
      <w:pPr>
        <w:pStyle w:val="TOC1"/>
        <w:rPr>
          <w:rFonts w:asciiTheme="minorHAnsi" w:eastAsiaTheme="minorEastAsia" w:hAnsiTheme="minorHAnsi" w:cstheme="minorBidi"/>
          <w:b w:val="0"/>
          <w:sz w:val="22"/>
          <w:szCs w:val="22"/>
          <w:lang w:eastAsia="en-AU"/>
        </w:rPr>
      </w:pPr>
      <w:hyperlink w:anchor="_Toc153284655" w:history="1">
        <w:r w:rsidR="007B3166" w:rsidRPr="00D13326">
          <w:rPr>
            <w:rStyle w:val="Hyperlink"/>
          </w:rPr>
          <w:t>Models of clinical supervision</w:t>
        </w:r>
        <w:r w:rsidR="007B3166">
          <w:rPr>
            <w:webHidden/>
          </w:rPr>
          <w:tab/>
        </w:r>
        <w:r w:rsidR="007B3166">
          <w:rPr>
            <w:webHidden/>
          </w:rPr>
          <w:fldChar w:fldCharType="begin"/>
        </w:r>
        <w:r w:rsidR="007B3166">
          <w:rPr>
            <w:webHidden/>
          </w:rPr>
          <w:instrText xml:space="preserve"> PAGEREF _Toc153284655 \h </w:instrText>
        </w:r>
        <w:r w:rsidR="007B3166">
          <w:rPr>
            <w:webHidden/>
          </w:rPr>
        </w:r>
        <w:r w:rsidR="007B3166">
          <w:rPr>
            <w:webHidden/>
          </w:rPr>
          <w:fldChar w:fldCharType="separate"/>
        </w:r>
        <w:r w:rsidR="007B3166">
          <w:rPr>
            <w:webHidden/>
          </w:rPr>
          <w:t>8</w:t>
        </w:r>
        <w:r w:rsidR="007B3166">
          <w:rPr>
            <w:webHidden/>
          </w:rPr>
          <w:fldChar w:fldCharType="end"/>
        </w:r>
      </w:hyperlink>
    </w:p>
    <w:p w14:paraId="1D3A938D" w14:textId="00B8D0E5" w:rsidR="007B3166" w:rsidRDefault="00334C58">
      <w:pPr>
        <w:pStyle w:val="TOC1"/>
        <w:rPr>
          <w:rFonts w:asciiTheme="minorHAnsi" w:eastAsiaTheme="minorEastAsia" w:hAnsiTheme="minorHAnsi" w:cstheme="minorBidi"/>
          <w:b w:val="0"/>
          <w:sz w:val="22"/>
          <w:szCs w:val="22"/>
          <w:lang w:eastAsia="en-AU"/>
        </w:rPr>
      </w:pPr>
      <w:hyperlink w:anchor="_Toc153284656" w:history="1">
        <w:r w:rsidR="007B3166" w:rsidRPr="00D13326">
          <w:rPr>
            <w:rStyle w:val="Hyperlink"/>
          </w:rPr>
          <w:t>Types of supervision</w:t>
        </w:r>
        <w:r w:rsidR="007B3166">
          <w:rPr>
            <w:webHidden/>
          </w:rPr>
          <w:tab/>
        </w:r>
        <w:r w:rsidR="007B3166">
          <w:rPr>
            <w:webHidden/>
          </w:rPr>
          <w:fldChar w:fldCharType="begin"/>
        </w:r>
        <w:r w:rsidR="007B3166">
          <w:rPr>
            <w:webHidden/>
          </w:rPr>
          <w:instrText xml:space="preserve"> PAGEREF _Toc153284656 \h </w:instrText>
        </w:r>
        <w:r w:rsidR="007B3166">
          <w:rPr>
            <w:webHidden/>
          </w:rPr>
        </w:r>
        <w:r w:rsidR="007B3166">
          <w:rPr>
            <w:webHidden/>
          </w:rPr>
          <w:fldChar w:fldCharType="separate"/>
        </w:r>
        <w:r w:rsidR="007B3166">
          <w:rPr>
            <w:webHidden/>
          </w:rPr>
          <w:t>9</w:t>
        </w:r>
        <w:r w:rsidR="007B3166">
          <w:rPr>
            <w:webHidden/>
          </w:rPr>
          <w:fldChar w:fldCharType="end"/>
        </w:r>
      </w:hyperlink>
    </w:p>
    <w:p w14:paraId="6B3B5C84" w14:textId="4E143DD8" w:rsidR="007B3166" w:rsidRDefault="00334C58">
      <w:pPr>
        <w:pStyle w:val="TOC2"/>
        <w:rPr>
          <w:rFonts w:asciiTheme="minorHAnsi" w:eastAsiaTheme="minorEastAsia" w:hAnsiTheme="minorHAnsi" w:cstheme="minorBidi"/>
          <w:sz w:val="22"/>
          <w:szCs w:val="22"/>
          <w:lang w:eastAsia="en-AU"/>
        </w:rPr>
      </w:pPr>
      <w:hyperlink w:anchor="_Toc153284657" w:history="1">
        <w:r w:rsidR="007B3166" w:rsidRPr="00D13326">
          <w:rPr>
            <w:rStyle w:val="Hyperlink"/>
          </w:rPr>
          <w:t>Limitations of clinical supervision</w:t>
        </w:r>
        <w:r w:rsidR="007B3166">
          <w:rPr>
            <w:webHidden/>
          </w:rPr>
          <w:tab/>
        </w:r>
        <w:r w:rsidR="007B3166">
          <w:rPr>
            <w:webHidden/>
          </w:rPr>
          <w:fldChar w:fldCharType="begin"/>
        </w:r>
        <w:r w:rsidR="007B3166">
          <w:rPr>
            <w:webHidden/>
          </w:rPr>
          <w:instrText xml:space="preserve"> PAGEREF _Toc153284657 \h </w:instrText>
        </w:r>
        <w:r w:rsidR="007B3166">
          <w:rPr>
            <w:webHidden/>
          </w:rPr>
        </w:r>
        <w:r w:rsidR="007B3166">
          <w:rPr>
            <w:webHidden/>
          </w:rPr>
          <w:fldChar w:fldCharType="separate"/>
        </w:r>
        <w:r w:rsidR="007B3166">
          <w:rPr>
            <w:webHidden/>
          </w:rPr>
          <w:t>10</w:t>
        </w:r>
        <w:r w:rsidR="007B3166">
          <w:rPr>
            <w:webHidden/>
          </w:rPr>
          <w:fldChar w:fldCharType="end"/>
        </w:r>
      </w:hyperlink>
    </w:p>
    <w:p w14:paraId="5F591B0E" w14:textId="3D75D4D1" w:rsidR="007B3166" w:rsidRDefault="00334C58">
      <w:pPr>
        <w:pStyle w:val="TOC2"/>
        <w:rPr>
          <w:rFonts w:asciiTheme="minorHAnsi" w:eastAsiaTheme="minorEastAsia" w:hAnsiTheme="minorHAnsi" w:cstheme="minorBidi"/>
          <w:sz w:val="22"/>
          <w:szCs w:val="22"/>
          <w:lang w:eastAsia="en-AU"/>
        </w:rPr>
      </w:pPr>
      <w:hyperlink w:anchor="_Toc153284658" w:history="1">
        <w:r w:rsidR="007B3166" w:rsidRPr="00D13326">
          <w:rPr>
            <w:rStyle w:val="Hyperlink"/>
          </w:rPr>
          <w:t>Clinical supervision modalities</w:t>
        </w:r>
        <w:r w:rsidR="007B3166">
          <w:rPr>
            <w:webHidden/>
          </w:rPr>
          <w:tab/>
        </w:r>
        <w:r w:rsidR="007B3166">
          <w:rPr>
            <w:webHidden/>
          </w:rPr>
          <w:fldChar w:fldCharType="begin"/>
        </w:r>
        <w:r w:rsidR="007B3166">
          <w:rPr>
            <w:webHidden/>
          </w:rPr>
          <w:instrText xml:space="preserve"> PAGEREF _Toc153284658 \h </w:instrText>
        </w:r>
        <w:r w:rsidR="007B3166">
          <w:rPr>
            <w:webHidden/>
          </w:rPr>
        </w:r>
        <w:r w:rsidR="007B3166">
          <w:rPr>
            <w:webHidden/>
          </w:rPr>
          <w:fldChar w:fldCharType="separate"/>
        </w:r>
        <w:r w:rsidR="007B3166">
          <w:rPr>
            <w:webHidden/>
          </w:rPr>
          <w:t>11</w:t>
        </w:r>
        <w:r w:rsidR="007B3166">
          <w:rPr>
            <w:webHidden/>
          </w:rPr>
          <w:fldChar w:fldCharType="end"/>
        </w:r>
      </w:hyperlink>
    </w:p>
    <w:p w14:paraId="786FBF86" w14:textId="61C64448" w:rsidR="007B3166" w:rsidRDefault="00334C58">
      <w:pPr>
        <w:pStyle w:val="TOC1"/>
        <w:rPr>
          <w:rFonts w:asciiTheme="minorHAnsi" w:eastAsiaTheme="minorEastAsia" w:hAnsiTheme="minorHAnsi" w:cstheme="minorBidi"/>
          <w:b w:val="0"/>
          <w:sz w:val="22"/>
          <w:szCs w:val="22"/>
          <w:lang w:eastAsia="en-AU"/>
        </w:rPr>
      </w:pPr>
      <w:hyperlink w:anchor="_Toc153284659" w:history="1">
        <w:r w:rsidR="007B3166" w:rsidRPr="00D13326">
          <w:rPr>
            <w:rStyle w:val="Hyperlink"/>
          </w:rPr>
          <w:t>Recommended best practice principles</w:t>
        </w:r>
        <w:r w:rsidR="007B3166">
          <w:rPr>
            <w:webHidden/>
          </w:rPr>
          <w:tab/>
        </w:r>
        <w:r w:rsidR="007B3166">
          <w:rPr>
            <w:webHidden/>
          </w:rPr>
          <w:fldChar w:fldCharType="begin"/>
        </w:r>
        <w:r w:rsidR="007B3166">
          <w:rPr>
            <w:webHidden/>
          </w:rPr>
          <w:instrText xml:space="preserve"> PAGEREF _Toc153284659 \h </w:instrText>
        </w:r>
        <w:r w:rsidR="007B3166">
          <w:rPr>
            <w:webHidden/>
          </w:rPr>
        </w:r>
        <w:r w:rsidR="007B3166">
          <w:rPr>
            <w:webHidden/>
          </w:rPr>
          <w:fldChar w:fldCharType="separate"/>
        </w:r>
        <w:r w:rsidR="007B3166">
          <w:rPr>
            <w:webHidden/>
          </w:rPr>
          <w:t>11</w:t>
        </w:r>
        <w:r w:rsidR="007B3166">
          <w:rPr>
            <w:webHidden/>
          </w:rPr>
          <w:fldChar w:fldCharType="end"/>
        </w:r>
      </w:hyperlink>
    </w:p>
    <w:p w14:paraId="721376E8" w14:textId="4B213F79" w:rsidR="007B3166" w:rsidRDefault="00334C58">
      <w:pPr>
        <w:pStyle w:val="TOC1"/>
        <w:rPr>
          <w:rFonts w:asciiTheme="minorHAnsi" w:eastAsiaTheme="minorEastAsia" w:hAnsiTheme="minorHAnsi" w:cstheme="minorBidi"/>
          <w:b w:val="0"/>
          <w:sz w:val="22"/>
          <w:szCs w:val="22"/>
          <w:lang w:eastAsia="en-AU"/>
        </w:rPr>
      </w:pPr>
      <w:hyperlink w:anchor="_Toc153284660" w:history="1">
        <w:r w:rsidR="007B3166" w:rsidRPr="00D13326">
          <w:rPr>
            <w:rStyle w:val="Hyperlink"/>
          </w:rPr>
          <w:t>Partnering</w:t>
        </w:r>
        <w:r w:rsidR="007B3166">
          <w:rPr>
            <w:webHidden/>
          </w:rPr>
          <w:tab/>
        </w:r>
        <w:r w:rsidR="007B3166">
          <w:rPr>
            <w:webHidden/>
          </w:rPr>
          <w:fldChar w:fldCharType="begin"/>
        </w:r>
        <w:r w:rsidR="007B3166">
          <w:rPr>
            <w:webHidden/>
          </w:rPr>
          <w:instrText xml:space="preserve"> PAGEREF _Toc153284660 \h </w:instrText>
        </w:r>
        <w:r w:rsidR="007B3166">
          <w:rPr>
            <w:webHidden/>
          </w:rPr>
        </w:r>
        <w:r w:rsidR="007B3166">
          <w:rPr>
            <w:webHidden/>
          </w:rPr>
          <w:fldChar w:fldCharType="separate"/>
        </w:r>
        <w:r w:rsidR="007B3166">
          <w:rPr>
            <w:webHidden/>
          </w:rPr>
          <w:t>12</w:t>
        </w:r>
        <w:r w:rsidR="007B3166">
          <w:rPr>
            <w:webHidden/>
          </w:rPr>
          <w:fldChar w:fldCharType="end"/>
        </w:r>
      </w:hyperlink>
    </w:p>
    <w:p w14:paraId="6FC58C9A" w14:textId="12E523E0" w:rsidR="007B3166" w:rsidRDefault="00334C58">
      <w:pPr>
        <w:pStyle w:val="TOC1"/>
        <w:rPr>
          <w:rFonts w:asciiTheme="minorHAnsi" w:eastAsiaTheme="minorEastAsia" w:hAnsiTheme="minorHAnsi" w:cstheme="minorBidi"/>
          <w:b w:val="0"/>
          <w:sz w:val="22"/>
          <w:szCs w:val="22"/>
          <w:lang w:eastAsia="en-AU"/>
        </w:rPr>
      </w:pPr>
      <w:hyperlink w:anchor="_Toc153284661" w:history="1">
        <w:r w:rsidR="007B3166" w:rsidRPr="00D13326">
          <w:rPr>
            <w:rStyle w:val="Hyperlink"/>
          </w:rPr>
          <w:t>Roles and responsibilities</w:t>
        </w:r>
        <w:r w:rsidR="007B3166">
          <w:rPr>
            <w:webHidden/>
          </w:rPr>
          <w:tab/>
        </w:r>
        <w:r w:rsidR="007B3166">
          <w:rPr>
            <w:webHidden/>
          </w:rPr>
          <w:fldChar w:fldCharType="begin"/>
        </w:r>
        <w:r w:rsidR="007B3166">
          <w:rPr>
            <w:webHidden/>
          </w:rPr>
          <w:instrText xml:space="preserve"> PAGEREF _Toc153284661 \h </w:instrText>
        </w:r>
        <w:r w:rsidR="007B3166">
          <w:rPr>
            <w:webHidden/>
          </w:rPr>
        </w:r>
        <w:r w:rsidR="007B3166">
          <w:rPr>
            <w:webHidden/>
          </w:rPr>
          <w:fldChar w:fldCharType="separate"/>
        </w:r>
        <w:r w:rsidR="007B3166">
          <w:rPr>
            <w:webHidden/>
          </w:rPr>
          <w:t>12</w:t>
        </w:r>
        <w:r w:rsidR="007B3166">
          <w:rPr>
            <w:webHidden/>
          </w:rPr>
          <w:fldChar w:fldCharType="end"/>
        </w:r>
      </w:hyperlink>
    </w:p>
    <w:p w14:paraId="08AFE68F" w14:textId="3F802820" w:rsidR="007B3166" w:rsidRDefault="00334C58">
      <w:pPr>
        <w:pStyle w:val="TOC2"/>
        <w:rPr>
          <w:rFonts w:asciiTheme="minorHAnsi" w:eastAsiaTheme="minorEastAsia" w:hAnsiTheme="minorHAnsi" w:cstheme="minorBidi"/>
          <w:sz w:val="22"/>
          <w:szCs w:val="22"/>
          <w:lang w:eastAsia="en-AU"/>
        </w:rPr>
      </w:pPr>
      <w:hyperlink w:anchor="_Toc153284662" w:history="1">
        <w:r w:rsidR="007B3166" w:rsidRPr="00D13326">
          <w:rPr>
            <w:rStyle w:val="Hyperlink"/>
          </w:rPr>
          <w:t>Role of the supervisor</w:t>
        </w:r>
        <w:r w:rsidR="007B3166">
          <w:rPr>
            <w:webHidden/>
          </w:rPr>
          <w:tab/>
        </w:r>
        <w:r w:rsidR="007B3166">
          <w:rPr>
            <w:webHidden/>
          </w:rPr>
          <w:fldChar w:fldCharType="begin"/>
        </w:r>
        <w:r w:rsidR="007B3166">
          <w:rPr>
            <w:webHidden/>
          </w:rPr>
          <w:instrText xml:space="preserve"> PAGEREF _Toc153284662 \h </w:instrText>
        </w:r>
        <w:r w:rsidR="007B3166">
          <w:rPr>
            <w:webHidden/>
          </w:rPr>
        </w:r>
        <w:r w:rsidR="007B3166">
          <w:rPr>
            <w:webHidden/>
          </w:rPr>
          <w:fldChar w:fldCharType="separate"/>
        </w:r>
        <w:r w:rsidR="007B3166">
          <w:rPr>
            <w:webHidden/>
          </w:rPr>
          <w:t>12</w:t>
        </w:r>
        <w:r w:rsidR="007B3166">
          <w:rPr>
            <w:webHidden/>
          </w:rPr>
          <w:fldChar w:fldCharType="end"/>
        </w:r>
      </w:hyperlink>
    </w:p>
    <w:p w14:paraId="5F2CC41B" w14:textId="42E48EA0" w:rsidR="007B3166" w:rsidRDefault="00334C58">
      <w:pPr>
        <w:pStyle w:val="TOC2"/>
        <w:rPr>
          <w:rFonts w:asciiTheme="minorHAnsi" w:eastAsiaTheme="minorEastAsia" w:hAnsiTheme="minorHAnsi" w:cstheme="minorBidi"/>
          <w:sz w:val="22"/>
          <w:szCs w:val="22"/>
          <w:lang w:eastAsia="en-AU"/>
        </w:rPr>
      </w:pPr>
      <w:hyperlink w:anchor="_Toc153284663" w:history="1">
        <w:r w:rsidR="007B3166" w:rsidRPr="00D13326">
          <w:rPr>
            <w:rStyle w:val="Hyperlink"/>
          </w:rPr>
          <w:t>Role of the supervisee</w:t>
        </w:r>
        <w:r w:rsidR="007B3166">
          <w:rPr>
            <w:webHidden/>
          </w:rPr>
          <w:tab/>
        </w:r>
        <w:r w:rsidR="007B3166">
          <w:rPr>
            <w:webHidden/>
          </w:rPr>
          <w:fldChar w:fldCharType="begin"/>
        </w:r>
        <w:r w:rsidR="007B3166">
          <w:rPr>
            <w:webHidden/>
          </w:rPr>
          <w:instrText xml:space="preserve"> PAGEREF _Toc153284663 \h </w:instrText>
        </w:r>
        <w:r w:rsidR="007B3166">
          <w:rPr>
            <w:webHidden/>
          </w:rPr>
        </w:r>
        <w:r w:rsidR="007B3166">
          <w:rPr>
            <w:webHidden/>
          </w:rPr>
          <w:fldChar w:fldCharType="separate"/>
        </w:r>
        <w:r w:rsidR="007B3166">
          <w:rPr>
            <w:webHidden/>
          </w:rPr>
          <w:t>12</w:t>
        </w:r>
        <w:r w:rsidR="007B3166">
          <w:rPr>
            <w:webHidden/>
          </w:rPr>
          <w:fldChar w:fldCharType="end"/>
        </w:r>
      </w:hyperlink>
    </w:p>
    <w:p w14:paraId="536C1693" w14:textId="14027B56" w:rsidR="007B3166" w:rsidRDefault="00334C58">
      <w:pPr>
        <w:pStyle w:val="TOC2"/>
        <w:rPr>
          <w:rFonts w:asciiTheme="minorHAnsi" w:eastAsiaTheme="minorEastAsia" w:hAnsiTheme="minorHAnsi" w:cstheme="minorBidi"/>
          <w:sz w:val="22"/>
          <w:szCs w:val="22"/>
          <w:lang w:eastAsia="en-AU"/>
        </w:rPr>
      </w:pPr>
      <w:hyperlink w:anchor="_Toc153284664" w:history="1">
        <w:r w:rsidR="007B3166" w:rsidRPr="00D13326">
          <w:rPr>
            <w:rStyle w:val="Hyperlink"/>
          </w:rPr>
          <w:t>Role of the MCH Coordinator</w:t>
        </w:r>
        <w:r w:rsidR="007B3166">
          <w:rPr>
            <w:webHidden/>
          </w:rPr>
          <w:tab/>
        </w:r>
        <w:r w:rsidR="007B3166">
          <w:rPr>
            <w:webHidden/>
          </w:rPr>
          <w:fldChar w:fldCharType="begin"/>
        </w:r>
        <w:r w:rsidR="007B3166">
          <w:rPr>
            <w:webHidden/>
          </w:rPr>
          <w:instrText xml:space="preserve"> PAGEREF _Toc153284664 \h </w:instrText>
        </w:r>
        <w:r w:rsidR="007B3166">
          <w:rPr>
            <w:webHidden/>
          </w:rPr>
        </w:r>
        <w:r w:rsidR="007B3166">
          <w:rPr>
            <w:webHidden/>
          </w:rPr>
          <w:fldChar w:fldCharType="separate"/>
        </w:r>
        <w:r w:rsidR="007B3166">
          <w:rPr>
            <w:webHidden/>
          </w:rPr>
          <w:t>13</w:t>
        </w:r>
        <w:r w:rsidR="007B3166">
          <w:rPr>
            <w:webHidden/>
          </w:rPr>
          <w:fldChar w:fldCharType="end"/>
        </w:r>
      </w:hyperlink>
    </w:p>
    <w:p w14:paraId="74AAEC47" w14:textId="39C457E0" w:rsidR="007B3166" w:rsidRDefault="00334C58">
      <w:pPr>
        <w:pStyle w:val="TOC1"/>
        <w:rPr>
          <w:rFonts w:asciiTheme="minorHAnsi" w:eastAsiaTheme="minorEastAsia" w:hAnsiTheme="minorHAnsi" w:cstheme="minorBidi"/>
          <w:b w:val="0"/>
          <w:sz w:val="22"/>
          <w:szCs w:val="22"/>
          <w:lang w:eastAsia="en-AU"/>
        </w:rPr>
      </w:pPr>
      <w:hyperlink w:anchor="_Toc153284665" w:history="1">
        <w:r w:rsidR="007B3166" w:rsidRPr="00D13326">
          <w:rPr>
            <w:rStyle w:val="Hyperlink"/>
          </w:rPr>
          <w:t>Clinical supervision agreements</w:t>
        </w:r>
        <w:r w:rsidR="007B3166">
          <w:rPr>
            <w:webHidden/>
          </w:rPr>
          <w:tab/>
        </w:r>
        <w:r w:rsidR="007B3166">
          <w:rPr>
            <w:webHidden/>
          </w:rPr>
          <w:fldChar w:fldCharType="begin"/>
        </w:r>
        <w:r w:rsidR="007B3166">
          <w:rPr>
            <w:webHidden/>
          </w:rPr>
          <w:instrText xml:space="preserve"> PAGEREF _Toc153284665 \h </w:instrText>
        </w:r>
        <w:r w:rsidR="007B3166">
          <w:rPr>
            <w:webHidden/>
          </w:rPr>
        </w:r>
        <w:r w:rsidR="007B3166">
          <w:rPr>
            <w:webHidden/>
          </w:rPr>
          <w:fldChar w:fldCharType="separate"/>
        </w:r>
        <w:r w:rsidR="007B3166">
          <w:rPr>
            <w:webHidden/>
          </w:rPr>
          <w:t>13</w:t>
        </w:r>
        <w:r w:rsidR="007B3166">
          <w:rPr>
            <w:webHidden/>
          </w:rPr>
          <w:fldChar w:fldCharType="end"/>
        </w:r>
      </w:hyperlink>
    </w:p>
    <w:p w14:paraId="5C3748B1" w14:textId="5161F7A8" w:rsidR="007B3166" w:rsidRDefault="00334C58">
      <w:pPr>
        <w:pStyle w:val="TOC1"/>
        <w:rPr>
          <w:rFonts w:asciiTheme="minorHAnsi" w:eastAsiaTheme="minorEastAsia" w:hAnsiTheme="minorHAnsi" w:cstheme="minorBidi"/>
          <w:b w:val="0"/>
          <w:sz w:val="22"/>
          <w:szCs w:val="22"/>
          <w:lang w:eastAsia="en-AU"/>
        </w:rPr>
      </w:pPr>
      <w:hyperlink w:anchor="_Toc153284666" w:history="1">
        <w:r w:rsidR="007B3166" w:rsidRPr="00D13326">
          <w:rPr>
            <w:rStyle w:val="Hyperlink"/>
          </w:rPr>
          <w:t>Confidentiality</w:t>
        </w:r>
        <w:r w:rsidR="007B3166">
          <w:rPr>
            <w:webHidden/>
          </w:rPr>
          <w:tab/>
        </w:r>
        <w:r w:rsidR="007B3166">
          <w:rPr>
            <w:webHidden/>
          </w:rPr>
          <w:fldChar w:fldCharType="begin"/>
        </w:r>
        <w:r w:rsidR="007B3166">
          <w:rPr>
            <w:webHidden/>
          </w:rPr>
          <w:instrText xml:space="preserve"> PAGEREF _Toc153284666 \h </w:instrText>
        </w:r>
        <w:r w:rsidR="007B3166">
          <w:rPr>
            <w:webHidden/>
          </w:rPr>
        </w:r>
        <w:r w:rsidR="007B3166">
          <w:rPr>
            <w:webHidden/>
          </w:rPr>
          <w:fldChar w:fldCharType="separate"/>
        </w:r>
        <w:r w:rsidR="007B3166">
          <w:rPr>
            <w:webHidden/>
          </w:rPr>
          <w:t>14</w:t>
        </w:r>
        <w:r w:rsidR="007B3166">
          <w:rPr>
            <w:webHidden/>
          </w:rPr>
          <w:fldChar w:fldCharType="end"/>
        </w:r>
      </w:hyperlink>
    </w:p>
    <w:p w14:paraId="4FEC9387" w14:textId="306F4BFA" w:rsidR="007B3166" w:rsidRDefault="00334C58">
      <w:pPr>
        <w:pStyle w:val="TOC1"/>
        <w:rPr>
          <w:rFonts w:asciiTheme="minorHAnsi" w:eastAsiaTheme="minorEastAsia" w:hAnsiTheme="minorHAnsi" w:cstheme="minorBidi"/>
          <w:b w:val="0"/>
          <w:sz w:val="22"/>
          <w:szCs w:val="22"/>
          <w:lang w:eastAsia="en-AU"/>
        </w:rPr>
      </w:pPr>
      <w:hyperlink w:anchor="_Toc153284667" w:history="1">
        <w:r w:rsidR="007B3166" w:rsidRPr="00D13326">
          <w:rPr>
            <w:rStyle w:val="Hyperlink"/>
          </w:rPr>
          <w:t>Reflective practice during clinical supervision</w:t>
        </w:r>
        <w:r w:rsidR="007B3166">
          <w:rPr>
            <w:webHidden/>
          </w:rPr>
          <w:tab/>
        </w:r>
        <w:r w:rsidR="007B3166">
          <w:rPr>
            <w:webHidden/>
          </w:rPr>
          <w:fldChar w:fldCharType="begin"/>
        </w:r>
        <w:r w:rsidR="007B3166">
          <w:rPr>
            <w:webHidden/>
          </w:rPr>
          <w:instrText xml:space="preserve"> PAGEREF _Toc153284667 \h </w:instrText>
        </w:r>
        <w:r w:rsidR="007B3166">
          <w:rPr>
            <w:webHidden/>
          </w:rPr>
        </w:r>
        <w:r w:rsidR="007B3166">
          <w:rPr>
            <w:webHidden/>
          </w:rPr>
          <w:fldChar w:fldCharType="separate"/>
        </w:r>
        <w:r w:rsidR="007B3166">
          <w:rPr>
            <w:webHidden/>
          </w:rPr>
          <w:t>14</w:t>
        </w:r>
        <w:r w:rsidR="007B3166">
          <w:rPr>
            <w:webHidden/>
          </w:rPr>
          <w:fldChar w:fldCharType="end"/>
        </w:r>
      </w:hyperlink>
    </w:p>
    <w:p w14:paraId="41E48B18" w14:textId="7BB21C80" w:rsidR="007B3166" w:rsidRDefault="00334C58">
      <w:pPr>
        <w:pStyle w:val="TOC1"/>
        <w:rPr>
          <w:rFonts w:asciiTheme="minorHAnsi" w:eastAsiaTheme="minorEastAsia" w:hAnsiTheme="minorHAnsi" w:cstheme="minorBidi"/>
          <w:b w:val="0"/>
          <w:sz w:val="22"/>
          <w:szCs w:val="22"/>
          <w:lang w:eastAsia="en-AU"/>
        </w:rPr>
      </w:pPr>
      <w:hyperlink w:anchor="_Toc153284668" w:history="1">
        <w:r w:rsidR="007B3166" w:rsidRPr="00D13326">
          <w:rPr>
            <w:rStyle w:val="Hyperlink"/>
          </w:rPr>
          <w:t>Clinical supervision competency</w:t>
        </w:r>
        <w:r w:rsidR="007B3166">
          <w:rPr>
            <w:webHidden/>
          </w:rPr>
          <w:tab/>
        </w:r>
        <w:r w:rsidR="007B3166">
          <w:rPr>
            <w:webHidden/>
          </w:rPr>
          <w:fldChar w:fldCharType="begin"/>
        </w:r>
        <w:r w:rsidR="007B3166">
          <w:rPr>
            <w:webHidden/>
          </w:rPr>
          <w:instrText xml:space="preserve"> PAGEREF _Toc153284668 \h </w:instrText>
        </w:r>
        <w:r w:rsidR="007B3166">
          <w:rPr>
            <w:webHidden/>
          </w:rPr>
        </w:r>
        <w:r w:rsidR="007B3166">
          <w:rPr>
            <w:webHidden/>
          </w:rPr>
          <w:fldChar w:fldCharType="separate"/>
        </w:r>
        <w:r w:rsidR="007B3166">
          <w:rPr>
            <w:webHidden/>
          </w:rPr>
          <w:t>15</w:t>
        </w:r>
        <w:r w:rsidR="007B3166">
          <w:rPr>
            <w:webHidden/>
          </w:rPr>
          <w:fldChar w:fldCharType="end"/>
        </w:r>
      </w:hyperlink>
    </w:p>
    <w:p w14:paraId="77B8E484" w14:textId="1CAE85DD" w:rsidR="007B3166" w:rsidRDefault="00334C58">
      <w:pPr>
        <w:pStyle w:val="TOC1"/>
        <w:rPr>
          <w:rFonts w:asciiTheme="minorHAnsi" w:eastAsiaTheme="minorEastAsia" w:hAnsiTheme="minorHAnsi" w:cstheme="minorBidi"/>
          <w:b w:val="0"/>
          <w:sz w:val="22"/>
          <w:szCs w:val="22"/>
          <w:lang w:eastAsia="en-AU"/>
        </w:rPr>
      </w:pPr>
      <w:hyperlink w:anchor="_Toc153284669" w:history="1">
        <w:r w:rsidR="007B3166" w:rsidRPr="00D13326">
          <w:rPr>
            <w:rStyle w:val="Hyperlink"/>
          </w:rPr>
          <w:t>Monitoring and evaluation</w:t>
        </w:r>
        <w:r w:rsidR="007B3166">
          <w:rPr>
            <w:webHidden/>
          </w:rPr>
          <w:tab/>
        </w:r>
        <w:r w:rsidR="007B3166">
          <w:rPr>
            <w:webHidden/>
          </w:rPr>
          <w:fldChar w:fldCharType="begin"/>
        </w:r>
        <w:r w:rsidR="007B3166">
          <w:rPr>
            <w:webHidden/>
          </w:rPr>
          <w:instrText xml:space="preserve"> PAGEREF _Toc153284669 \h </w:instrText>
        </w:r>
        <w:r w:rsidR="007B3166">
          <w:rPr>
            <w:webHidden/>
          </w:rPr>
        </w:r>
        <w:r w:rsidR="007B3166">
          <w:rPr>
            <w:webHidden/>
          </w:rPr>
          <w:fldChar w:fldCharType="separate"/>
        </w:r>
        <w:r w:rsidR="007B3166">
          <w:rPr>
            <w:webHidden/>
          </w:rPr>
          <w:t>16</w:t>
        </w:r>
        <w:r w:rsidR="007B3166">
          <w:rPr>
            <w:webHidden/>
          </w:rPr>
          <w:fldChar w:fldCharType="end"/>
        </w:r>
      </w:hyperlink>
    </w:p>
    <w:p w14:paraId="0B23A321" w14:textId="1F26EE73" w:rsidR="007B3166" w:rsidRDefault="00334C58">
      <w:pPr>
        <w:pStyle w:val="TOC1"/>
        <w:rPr>
          <w:rFonts w:asciiTheme="minorHAnsi" w:eastAsiaTheme="minorEastAsia" w:hAnsiTheme="minorHAnsi" w:cstheme="minorBidi"/>
          <w:b w:val="0"/>
          <w:sz w:val="22"/>
          <w:szCs w:val="22"/>
          <w:lang w:eastAsia="en-AU"/>
        </w:rPr>
      </w:pPr>
      <w:hyperlink w:anchor="_Toc153284670" w:history="1">
        <w:r w:rsidR="007B3166" w:rsidRPr="00D13326">
          <w:rPr>
            <w:rStyle w:val="Hyperlink"/>
          </w:rPr>
          <w:t>References</w:t>
        </w:r>
        <w:r w:rsidR="007B3166">
          <w:rPr>
            <w:webHidden/>
          </w:rPr>
          <w:tab/>
        </w:r>
        <w:r w:rsidR="007B3166">
          <w:rPr>
            <w:webHidden/>
          </w:rPr>
          <w:fldChar w:fldCharType="begin"/>
        </w:r>
        <w:r w:rsidR="007B3166">
          <w:rPr>
            <w:webHidden/>
          </w:rPr>
          <w:instrText xml:space="preserve"> PAGEREF _Toc153284670 \h </w:instrText>
        </w:r>
        <w:r w:rsidR="007B3166">
          <w:rPr>
            <w:webHidden/>
          </w:rPr>
        </w:r>
        <w:r w:rsidR="007B3166">
          <w:rPr>
            <w:webHidden/>
          </w:rPr>
          <w:fldChar w:fldCharType="separate"/>
        </w:r>
        <w:r w:rsidR="007B3166">
          <w:rPr>
            <w:webHidden/>
          </w:rPr>
          <w:t>17</w:t>
        </w:r>
        <w:r w:rsidR="007B3166">
          <w:rPr>
            <w:webHidden/>
          </w:rPr>
          <w:fldChar w:fldCharType="end"/>
        </w:r>
      </w:hyperlink>
    </w:p>
    <w:p w14:paraId="7135D02C" w14:textId="668301A8" w:rsidR="007B3166" w:rsidRDefault="00334C58">
      <w:pPr>
        <w:pStyle w:val="TOC1"/>
        <w:rPr>
          <w:rFonts w:asciiTheme="minorHAnsi" w:eastAsiaTheme="minorEastAsia" w:hAnsiTheme="minorHAnsi" w:cstheme="minorBidi"/>
          <w:b w:val="0"/>
          <w:sz w:val="22"/>
          <w:szCs w:val="22"/>
          <w:lang w:eastAsia="en-AU"/>
        </w:rPr>
      </w:pPr>
      <w:hyperlink w:anchor="_Toc153284671" w:history="1">
        <w:r w:rsidR="007B3166" w:rsidRPr="00D13326">
          <w:rPr>
            <w:rStyle w:val="Hyperlink"/>
          </w:rPr>
          <w:t>Appendix 1: Clinical supervision agreement example</w:t>
        </w:r>
        <w:r w:rsidR="007B3166">
          <w:rPr>
            <w:webHidden/>
          </w:rPr>
          <w:tab/>
        </w:r>
        <w:r w:rsidR="007B3166">
          <w:rPr>
            <w:webHidden/>
          </w:rPr>
          <w:fldChar w:fldCharType="begin"/>
        </w:r>
        <w:r w:rsidR="007B3166">
          <w:rPr>
            <w:webHidden/>
          </w:rPr>
          <w:instrText xml:space="preserve"> PAGEREF _Toc153284671 \h </w:instrText>
        </w:r>
        <w:r w:rsidR="007B3166">
          <w:rPr>
            <w:webHidden/>
          </w:rPr>
        </w:r>
        <w:r w:rsidR="007B3166">
          <w:rPr>
            <w:webHidden/>
          </w:rPr>
          <w:fldChar w:fldCharType="separate"/>
        </w:r>
        <w:r w:rsidR="007B3166">
          <w:rPr>
            <w:webHidden/>
          </w:rPr>
          <w:t>19</w:t>
        </w:r>
        <w:r w:rsidR="007B3166">
          <w:rPr>
            <w:webHidden/>
          </w:rPr>
          <w:fldChar w:fldCharType="end"/>
        </w:r>
      </w:hyperlink>
    </w:p>
    <w:p w14:paraId="3880281D" w14:textId="0619FB9C" w:rsidR="007B3166" w:rsidRDefault="00334C58">
      <w:pPr>
        <w:pStyle w:val="TOC2"/>
        <w:rPr>
          <w:rFonts w:asciiTheme="minorHAnsi" w:eastAsiaTheme="minorEastAsia" w:hAnsiTheme="minorHAnsi" w:cstheme="minorBidi"/>
          <w:sz w:val="22"/>
          <w:szCs w:val="22"/>
          <w:lang w:eastAsia="en-AU"/>
        </w:rPr>
      </w:pPr>
      <w:hyperlink w:anchor="_Toc153284672" w:history="1">
        <w:r w:rsidR="007B3166" w:rsidRPr="00D13326">
          <w:rPr>
            <w:rStyle w:val="Hyperlink"/>
            <w:rFonts w:eastAsia="MS Mincho"/>
          </w:rPr>
          <w:t>Signatures</w:t>
        </w:r>
        <w:r w:rsidR="007B3166">
          <w:rPr>
            <w:webHidden/>
          </w:rPr>
          <w:tab/>
        </w:r>
        <w:r w:rsidR="007B3166">
          <w:rPr>
            <w:webHidden/>
          </w:rPr>
          <w:fldChar w:fldCharType="begin"/>
        </w:r>
        <w:r w:rsidR="007B3166">
          <w:rPr>
            <w:webHidden/>
          </w:rPr>
          <w:instrText xml:space="preserve"> PAGEREF _Toc153284672 \h </w:instrText>
        </w:r>
        <w:r w:rsidR="007B3166">
          <w:rPr>
            <w:webHidden/>
          </w:rPr>
        </w:r>
        <w:r w:rsidR="007B3166">
          <w:rPr>
            <w:webHidden/>
          </w:rPr>
          <w:fldChar w:fldCharType="separate"/>
        </w:r>
        <w:r w:rsidR="007B3166">
          <w:rPr>
            <w:webHidden/>
          </w:rPr>
          <w:t>21</w:t>
        </w:r>
        <w:r w:rsidR="007B3166">
          <w:rPr>
            <w:webHidden/>
          </w:rPr>
          <w:fldChar w:fldCharType="end"/>
        </w:r>
      </w:hyperlink>
    </w:p>
    <w:p w14:paraId="278FAB64" w14:textId="1927FECA" w:rsidR="007B3166" w:rsidRDefault="00334C58">
      <w:pPr>
        <w:pStyle w:val="TOC1"/>
        <w:rPr>
          <w:rFonts w:asciiTheme="minorHAnsi" w:eastAsiaTheme="minorEastAsia" w:hAnsiTheme="minorHAnsi" w:cstheme="minorBidi"/>
          <w:b w:val="0"/>
          <w:sz w:val="22"/>
          <w:szCs w:val="22"/>
          <w:lang w:eastAsia="en-AU"/>
        </w:rPr>
      </w:pPr>
      <w:hyperlink w:anchor="_Toc153284673" w:history="1">
        <w:r w:rsidR="007B3166" w:rsidRPr="00D13326">
          <w:rPr>
            <w:rStyle w:val="Hyperlink"/>
          </w:rPr>
          <w:t>Appendix 2: Example of clinical supervision session feedback template</w:t>
        </w:r>
        <w:r w:rsidR="007B3166">
          <w:rPr>
            <w:webHidden/>
          </w:rPr>
          <w:tab/>
        </w:r>
        <w:r w:rsidR="007B3166">
          <w:rPr>
            <w:webHidden/>
          </w:rPr>
          <w:fldChar w:fldCharType="begin"/>
        </w:r>
        <w:r w:rsidR="007B3166">
          <w:rPr>
            <w:webHidden/>
          </w:rPr>
          <w:instrText xml:space="preserve"> PAGEREF _Toc153284673 \h </w:instrText>
        </w:r>
        <w:r w:rsidR="007B3166">
          <w:rPr>
            <w:webHidden/>
          </w:rPr>
        </w:r>
        <w:r w:rsidR="007B3166">
          <w:rPr>
            <w:webHidden/>
          </w:rPr>
          <w:fldChar w:fldCharType="separate"/>
        </w:r>
        <w:r w:rsidR="007B3166">
          <w:rPr>
            <w:webHidden/>
          </w:rPr>
          <w:t>22</w:t>
        </w:r>
        <w:r w:rsidR="007B3166">
          <w:rPr>
            <w:webHidden/>
          </w:rPr>
          <w:fldChar w:fldCharType="end"/>
        </w:r>
      </w:hyperlink>
    </w:p>
    <w:p w14:paraId="4DAEE069" w14:textId="76B455F2" w:rsidR="007B3166" w:rsidRDefault="00334C58">
      <w:pPr>
        <w:pStyle w:val="TOC1"/>
        <w:rPr>
          <w:rFonts w:asciiTheme="minorHAnsi" w:eastAsiaTheme="minorEastAsia" w:hAnsiTheme="minorHAnsi" w:cstheme="minorBidi"/>
          <w:b w:val="0"/>
          <w:sz w:val="22"/>
          <w:szCs w:val="22"/>
          <w:lang w:eastAsia="en-AU"/>
        </w:rPr>
      </w:pPr>
      <w:hyperlink w:anchor="_Toc153284674" w:history="1">
        <w:r w:rsidR="007B3166" w:rsidRPr="00D13326">
          <w:rPr>
            <w:rStyle w:val="Hyperlink"/>
          </w:rPr>
          <w:t>Appendix 3: Clinical supervision quarterly evaluation example</w:t>
        </w:r>
        <w:r w:rsidR="007B3166">
          <w:rPr>
            <w:webHidden/>
          </w:rPr>
          <w:tab/>
        </w:r>
        <w:r w:rsidR="007B3166">
          <w:rPr>
            <w:webHidden/>
          </w:rPr>
          <w:fldChar w:fldCharType="begin"/>
        </w:r>
        <w:r w:rsidR="007B3166">
          <w:rPr>
            <w:webHidden/>
          </w:rPr>
          <w:instrText xml:space="preserve"> PAGEREF _Toc153284674 \h </w:instrText>
        </w:r>
        <w:r w:rsidR="007B3166">
          <w:rPr>
            <w:webHidden/>
          </w:rPr>
        </w:r>
        <w:r w:rsidR="007B3166">
          <w:rPr>
            <w:webHidden/>
          </w:rPr>
          <w:fldChar w:fldCharType="separate"/>
        </w:r>
        <w:r w:rsidR="007B3166">
          <w:rPr>
            <w:webHidden/>
          </w:rPr>
          <w:t>23</w:t>
        </w:r>
        <w:r w:rsidR="007B3166">
          <w:rPr>
            <w:webHidden/>
          </w:rPr>
          <w:fldChar w:fldCharType="end"/>
        </w:r>
      </w:hyperlink>
    </w:p>
    <w:p w14:paraId="48E4081E" w14:textId="16904DEC" w:rsidR="007B3166" w:rsidRDefault="00334C58">
      <w:pPr>
        <w:pStyle w:val="TOC1"/>
        <w:rPr>
          <w:rFonts w:asciiTheme="minorHAnsi" w:eastAsiaTheme="minorEastAsia" w:hAnsiTheme="minorHAnsi" w:cstheme="minorBidi"/>
          <w:b w:val="0"/>
          <w:sz w:val="22"/>
          <w:szCs w:val="22"/>
          <w:lang w:eastAsia="en-AU"/>
        </w:rPr>
      </w:pPr>
      <w:hyperlink w:anchor="_Toc153284675" w:history="1">
        <w:r w:rsidR="007B3166" w:rsidRPr="00D13326">
          <w:rPr>
            <w:rStyle w:val="Hyperlink"/>
          </w:rPr>
          <w:t>Appendix 4: Clinical supervision group attendance record example</w:t>
        </w:r>
        <w:r w:rsidR="007B3166">
          <w:rPr>
            <w:webHidden/>
          </w:rPr>
          <w:tab/>
        </w:r>
        <w:r w:rsidR="007B3166">
          <w:rPr>
            <w:webHidden/>
          </w:rPr>
          <w:fldChar w:fldCharType="begin"/>
        </w:r>
        <w:r w:rsidR="007B3166">
          <w:rPr>
            <w:webHidden/>
          </w:rPr>
          <w:instrText xml:space="preserve"> PAGEREF _Toc153284675 \h </w:instrText>
        </w:r>
        <w:r w:rsidR="007B3166">
          <w:rPr>
            <w:webHidden/>
          </w:rPr>
        </w:r>
        <w:r w:rsidR="007B3166">
          <w:rPr>
            <w:webHidden/>
          </w:rPr>
          <w:fldChar w:fldCharType="separate"/>
        </w:r>
        <w:r w:rsidR="007B3166">
          <w:rPr>
            <w:webHidden/>
          </w:rPr>
          <w:t>25</w:t>
        </w:r>
        <w:r w:rsidR="007B3166">
          <w:rPr>
            <w:webHidden/>
          </w:rPr>
          <w:fldChar w:fldCharType="end"/>
        </w:r>
      </w:hyperlink>
    </w:p>
    <w:p w14:paraId="6F1836EB" w14:textId="6B5FDB73" w:rsidR="007B3166" w:rsidRDefault="00334C58">
      <w:pPr>
        <w:pStyle w:val="TOC1"/>
        <w:rPr>
          <w:rFonts w:asciiTheme="minorHAnsi" w:eastAsiaTheme="minorEastAsia" w:hAnsiTheme="minorHAnsi" w:cstheme="minorBidi"/>
          <w:b w:val="0"/>
          <w:sz w:val="22"/>
          <w:szCs w:val="22"/>
          <w:lang w:eastAsia="en-AU"/>
        </w:rPr>
      </w:pPr>
      <w:hyperlink w:anchor="_Toc153284676" w:history="1">
        <w:r w:rsidR="007B3166" w:rsidRPr="00D13326">
          <w:rPr>
            <w:rStyle w:val="Hyperlink"/>
          </w:rPr>
          <w:t>Storage:</w:t>
        </w:r>
        <w:r w:rsidR="007B3166">
          <w:rPr>
            <w:webHidden/>
          </w:rPr>
          <w:tab/>
        </w:r>
        <w:r w:rsidR="007B3166">
          <w:rPr>
            <w:webHidden/>
          </w:rPr>
          <w:fldChar w:fldCharType="begin"/>
        </w:r>
        <w:r w:rsidR="007B3166">
          <w:rPr>
            <w:webHidden/>
          </w:rPr>
          <w:instrText xml:space="preserve"> PAGEREF _Toc153284676 \h </w:instrText>
        </w:r>
        <w:r w:rsidR="007B3166">
          <w:rPr>
            <w:webHidden/>
          </w:rPr>
        </w:r>
        <w:r w:rsidR="007B3166">
          <w:rPr>
            <w:webHidden/>
          </w:rPr>
          <w:fldChar w:fldCharType="separate"/>
        </w:r>
        <w:r w:rsidR="007B3166">
          <w:rPr>
            <w:webHidden/>
          </w:rPr>
          <w:t>25</w:t>
        </w:r>
        <w:r w:rsidR="007B3166">
          <w:rPr>
            <w:webHidden/>
          </w:rPr>
          <w:fldChar w:fldCharType="end"/>
        </w:r>
      </w:hyperlink>
    </w:p>
    <w:p w14:paraId="61B42200" w14:textId="0EFFD547" w:rsidR="00FB1F6E" w:rsidRDefault="00AD784C" w:rsidP="00D079AA">
      <w:pPr>
        <w:pStyle w:val="Body"/>
      </w:pPr>
      <w:r>
        <w:fldChar w:fldCharType="end"/>
      </w:r>
    </w:p>
    <w:p w14:paraId="56894200" w14:textId="77777777" w:rsidR="00FB1F6E" w:rsidRDefault="00FB1F6E">
      <w:pPr>
        <w:spacing w:after="0" w:line="240" w:lineRule="auto"/>
        <w:rPr>
          <w:rFonts w:eastAsia="Times"/>
        </w:rPr>
      </w:pPr>
      <w:r>
        <w:br w:type="page"/>
      </w:r>
    </w:p>
    <w:p w14:paraId="576F6AC3" w14:textId="77777777" w:rsidR="00637097" w:rsidRPr="00AD40B1" w:rsidRDefault="00637097" w:rsidP="00637097">
      <w:pPr>
        <w:pStyle w:val="Heading1"/>
      </w:pPr>
      <w:bookmarkStart w:id="1" w:name="_Toc12633562"/>
      <w:bookmarkStart w:id="2" w:name="_Toc153284648"/>
      <w:bookmarkStart w:id="3" w:name="_Hlk66712316"/>
      <w:r w:rsidRPr="00AD40B1">
        <w:lastRenderedPageBreak/>
        <w:t xml:space="preserve">Purpose of the </w:t>
      </w:r>
      <w:r>
        <w:t>c</w:t>
      </w:r>
      <w:r w:rsidRPr="00AD40B1">
        <w:t xml:space="preserve">linical </w:t>
      </w:r>
      <w:r>
        <w:t>s</w:t>
      </w:r>
      <w:r w:rsidRPr="00AD40B1">
        <w:t xml:space="preserve">upervision </w:t>
      </w:r>
      <w:r>
        <w:t>g</w:t>
      </w:r>
      <w:r w:rsidRPr="00AD40B1">
        <w:t>uidelines</w:t>
      </w:r>
      <w:bookmarkEnd w:id="1"/>
      <w:bookmarkEnd w:id="2"/>
    </w:p>
    <w:p w14:paraId="32DF97CD" w14:textId="4530EDCB" w:rsidR="00637097" w:rsidRPr="00AD40B1" w:rsidRDefault="00637097" w:rsidP="00637097">
      <w:pPr>
        <w:pStyle w:val="Body"/>
      </w:pPr>
      <w:r w:rsidRPr="00AD40B1">
        <w:t xml:space="preserve">The purpose of the </w:t>
      </w:r>
      <w:r w:rsidRPr="00491963">
        <w:rPr>
          <w:i/>
          <w:iCs/>
        </w:rPr>
        <w:t>Clinical supervision guidelines for enhanced maternal and child health program</w:t>
      </w:r>
      <w:r w:rsidRPr="00AD40B1">
        <w:t xml:space="preserve"> is for the Department of </w:t>
      </w:r>
      <w:r w:rsidRPr="0051519B">
        <w:t>Health (</w:t>
      </w:r>
      <w:r w:rsidR="006B5D5E" w:rsidRPr="0051519B">
        <w:t>d</w:t>
      </w:r>
      <w:r w:rsidRPr="0051519B">
        <w:t>epartment),</w:t>
      </w:r>
      <w:r w:rsidRPr="00AD40B1">
        <w:t xml:space="preserve"> to provide:</w:t>
      </w:r>
    </w:p>
    <w:p w14:paraId="46CF6FEF" w14:textId="77777777" w:rsidR="00637097" w:rsidRPr="00491963" w:rsidRDefault="00637097" w:rsidP="00637097">
      <w:pPr>
        <w:pStyle w:val="Bullet1"/>
      </w:pPr>
      <w:r w:rsidRPr="00491963">
        <w:t>a clear definition of clinical supervision and the use of reflective practice for Enhanced Maternal and Child Health (MCH) nurses</w:t>
      </w:r>
    </w:p>
    <w:p w14:paraId="1F060336" w14:textId="77777777" w:rsidR="00637097" w:rsidRDefault="00637097" w:rsidP="00637097">
      <w:pPr>
        <w:pStyle w:val="Bullet1"/>
      </w:pPr>
      <w:r w:rsidRPr="00491963">
        <w:t>best practice guidance on the provision of clinical supervision, taking into consideration various demographics.</w:t>
      </w:r>
    </w:p>
    <w:p w14:paraId="083579D8" w14:textId="77777777" w:rsidR="00637097" w:rsidRDefault="00637097" w:rsidP="00637097">
      <w:pPr>
        <w:pStyle w:val="Heading2"/>
      </w:pPr>
      <w:bookmarkStart w:id="4" w:name="_Toc12954939"/>
      <w:bookmarkStart w:id="5" w:name="_Toc153284649"/>
      <w:bookmarkStart w:id="6" w:name="_Toc256778633"/>
      <w:r>
        <w:t>A note on the reissued version</w:t>
      </w:r>
      <w:bookmarkEnd w:id="4"/>
      <w:bookmarkEnd w:id="5"/>
    </w:p>
    <w:p w14:paraId="0690005B" w14:textId="4ECBF4F3" w:rsidR="00637097" w:rsidRDefault="00637097" w:rsidP="00637097">
      <w:pPr>
        <w:pStyle w:val="Body"/>
      </w:pPr>
      <w:r>
        <w:t xml:space="preserve">Due to machinery of government changes, this document was reissued in 2019 </w:t>
      </w:r>
      <w:r w:rsidR="00975577">
        <w:t xml:space="preserve">and 2023 </w:t>
      </w:r>
      <w:r>
        <w:t xml:space="preserve">without </w:t>
      </w:r>
      <w:r w:rsidR="004944DB">
        <w:t xml:space="preserve">extensive </w:t>
      </w:r>
      <w:r>
        <w:t xml:space="preserve">revision to meet accessibility requirements. While the content is still relevant, some references to departments, agencies and other publications </w:t>
      </w:r>
      <w:r w:rsidR="00975577">
        <w:t>may be o</w:t>
      </w:r>
      <w:r>
        <w:t xml:space="preserve">ut of date. </w:t>
      </w:r>
    </w:p>
    <w:p w14:paraId="74A7A7E9" w14:textId="77777777" w:rsidR="00637097" w:rsidRPr="00491963" w:rsidRDefault="00637097" w:rsidP="00637097">
      <w:pPr>
        <w:pStyle w:val="Heading1"/>
      </w:pPr>
      <w:bookmarkStart w:id="7" w:name="_Toc12633563"/>
      <w:bookmarkStart w:id="8" w:name="_Toc153284650"/>
      <w:r w:rsidRPr="00AD40B1">
        <w:t>Background</w:t>
      </w:r>
      <w:bookmarkEnd w:id="7"/>
      <w:bookmarkEnd w:id="8"/>
    </w:p>
    <w:p w14:paraId="5EE17C25" w14:textId="5B5FD248" w:rsidR="00637097" w:rsidRPr="00AD40B1" w:rsidRDefault="00D55649" w:rsidP="00637097">
      <w:pPr>
        <w:pStyle w:val="Body"/>
      </w:pPr>
      <w:r w:rsidRPr="00CC2CA6">
        <w:t>Victoria’s</w:t>
      </w:r>
      <w:r w:rsidR="0093454B" w:rsidRPr="00CC2CA6">
        <w:t xml:space="preserve"> </w:t>
      </w:r>
      <w:r w:rsidR="00637097" w:rsidRPr="00CC2CA6">
        <w:t>Education State Early Ch</w:t>
      </w:r>
      <w:r w:rsidR="0093454B" w:rsidRPr="00CC2CA6">
        <w:t xml:space="preserve">ildhood Development </w:t>
      </w:r>
      <w:r w:rsidR="00637097" w:rsidRPr="00CC2CA6">
        <w:t xml:space="preserve">Reform Plan </w:t>
      </w:r>
      <w:r w:rsidR="002F3A81">
        <w:t xml:space="preserve">(2017/18) </w:t>
      </w:r>
      <w:r w:rsidR="00637097" w:rsidRPr="00CC2CA6">
        <w:t>outline</w:t>
      </w:r>
      <w:r w:rsidR="002F3A81">
        <w:t>d</w:t>
      </w:r>
      <w:r w:rsidR="00637097" w:rsidRPr="00CC2CA6">
        <w:t xml:space="preserve"> </w:t>
      </w:r>
      <w:r w:rsidR="001B3CF8" w:rsidRPr="00CC2CA6">
        <w:t>Vic</w:t>
      </w:r>
      <w:r w:rsidR="009921D0" w:rsidRPr="00CC2CA6">
        <w:t>toria</w:t>
      </w:r>
      <w:r w:rsidR="00637097" w:rsidRPr="00CC2CA6">
        <w:t xml:space="preserve">’s commitment to providing higher quality services and to reduce disadvantage in the early years of </w:t>
      </w:r>
      <w:r w:rsidR="007A5986">
        <w:t>childhood</w:t>
      </w:r>
      <w:r w:rsidR="00637097" w:rsidRPr="00CC2CA6">
        <w:t xml:space="preserve">. In support of this vision, </w:t>
      </w:r>
      <w:r w:rsidR="006B5D5E" w:rsidRPr="00CC2CA6">
        <w:t xml:space="preserve">the department </w:t>
      </w:r>
      <w:r w:rsidR="00CD77C7">
        <w:t>has</w:t>
      </w:r>
      <w:r w:rsidR="00637097" w:rsidRPr="00CC2CA6">
        <w:t xml:space="preserve"> strengthen</w:t>
      </w:r>
      <w:r w:rsidR="00CD77C7">
        <w:t>ed</w:t>
      </w:r>
      <w:r w:rsidR="00637097" w:rsidRPr="00CC2CA6">
        <w:t xml:space="preserve"> the MCH Service though </w:t>
      </w:r>
      <w:proofErr w:type="gramStart"/>
      <w:r w:rsidR="00637097" w:rsidRPr="00CC2CA6">
        <w:t>a number of</w:t>
      </w:r>
      <w:proofErr w:type="gramEnd"/>
      <w:r w:rsidR="00637097" w:rsidRPr="00CC2CA6">
        <w:t xml:space="preserve"> reform initiatives. </w:t>
      </w:r>
      <w:r w:rsidR="004D3B6E">
        <w:t>It included</w:t>
      </w:r>
      <w:r w:rsidR="00637097" w:rsidRPr="00CC2CA6">
        <w:t xml:space="preserve"> the expansion of the Enhanced MCH Program to ensure that the increasing number of families with additional needs presenting to MCH are well supported.</w:t>
      </w:r>
    </w:p>
    <w:p w14:paraId="0B6483DE" w14:textId="442E3434" w:rsidR="00637097" w:rsidRPr="00AD40B1" w:rsidRDefault="00637097" w:rsidP="00637097">
      <w:pPr>
        <w:pStyle w:val="Body"/>
      </w:pPr>
      <w:r w:rsidRPr="00AD40B1">
        <w:t xml:space="preserve">The commitment to expand the Enhanced MCH Program was a key finding of commissioned reports undertaken for the department. </w:t>
      </w:r>
      <w:r w:rsidR="00E95809" w:rsidRPr="00AD40B1">
        <w:t>Additionally,</w:t>
      </w:r>
      <w:r w:rsidRPr="00AD40B1">
        <w:t xml:space="preserve"> these reports identified an opportunity to </w:t>
      </w:r>
      <w:r w:rsidR="009216AC">
        <w:t xml:space="preserve">further </w:t>
      </w:r>
      <w:r w:rsidRPr="00AD40B1">
        <w:t>increase the capability and confidence of the Enhanced MCH workforce through the provision of structured clinical supervision, utilising reflective practice.</w:t>
      </w:r>
    </w:p>
    <w:p w14:paraId="2A2388C2" w14:textId="77777777" w:rsidR="00637097" w:rsidRPr="00AD40B1" w:rsidRDefault="00637097" w:rsidP="00637097">
      <w:pPr>
        <w:pStyle w:val="Body"/>
      </w:pPr>
      <w:r w:rsidRPr="00AD40B1">
        <w:t>Clinical supervision has been promoted as an important strategy to support all nurses, as well as a process to enhance patient care and promote ongoing professional development (</w:t>
      </w:r>
      <w:proofErr w:type="spellStart"/>
      <w:r w:rsidRPr="00AD40B1">
        <w:t>Brunero</w:t>
      </w:r>
      <w:proofErr w:type="spellEnd"/>
      <w:r w:rsidRPr="00AD40B1">
        <w:t xml:space="preserve"> &amp; Stein- </w:t>
      </w:r>
      <w:proofErr w:type="spellStart"/>
      <w:r w:rsidRPr="00AD40B1">
        <w:t>Parbury</w:t>
      </w:r>
      <w:proofErr w:type="spellEnd"/>
      <w:r w:rsidRPr="00AD40B1">
        <w:t>, 2008).</w:t>
      </w:r>
    </w:p>
    <w:p w14:paraId="30423B4A" w14:textId="77777777" w:rsidR="00637097" w:rsidRPr="00AD40B1" w:rsidRDefault="00637097" w:rsidP="00637097">
      <w:pPr>
        <w:pStyle w:val="Body"/>
      </w:pPr>
      <w:r w:rsidRPr="00AD40B1">
        <w:t xml:space="preserve">Effective clinical supervision utilising reflective practice allows practitioners to apply knowledge and to increase skills, which leads to better practice, reduced burnout and lowers staff turnover (Tomlin and Scott Heller 2016). According to </w:t>
      </w:r>
      <w:proofErr w:type="spellStart"/>
      <w:r w:rsidRPr="00AD40B1">
        <w:t>Brunero</w:t>
      </w:r>
      <w:proofErr w:type="spellEnd"/>
      <w:r w:rsidRPr="00AD40B1">
        <w:t xml:space="preserve"> and Stein-</w:t>
      </w:r>
      <w:proofErr w:type="spellStart"/>
      <w:r w:rsidRPr="00AD40B1">
        <w:t>Parbury</w:t>
      </w:r>
      <w:proofErr w:type="spellEnd"/>
      <w:r w:rsidRPr="00AD40B1">
        <w:t xml:space="preserve"> (2008) clinical supervision provides peer support and stress relief for nurses (restorative function), a means of promoting professional accountability (normative function) and skill and knowledge development (formative function).</w:t>
      </w:r>
    </w:p>
    <w:p w14:paraId="77E9644A" w14:textId="77777777" w:rsidR="00637097" w:rsidRPr="00AD40B1" w:rsidRDefault="00637097" w:rsidP="00637097">
      <w:pPr>
        <w:pStyle w:val="Body"/>
      </w:pPr>
      <w:r w:rsidRPr="00AD40B1">
        <w:t>Nationally, reflective practice is recommended under the Nursing and Midwifery Board of Australia’s Registered Nurse Standards for Practice (2016) and the National Competency Standards for the Midwife (2006). Clinical supervision is encouraged across Australian jurisdictions through the National Framework for Universal Child and Family Health Services (Australian Health Ministers' Advisory Council 2011), and by the nursing profession through the National Standards of Practice for Maternal, Child and Family Health Nurses in Australia (Grant et al. 2017).</w:t>
      </w:r>
    </w:p>
    <w:p w14:paraId="2E678573" w14:textId="11481551" w:rsidR="00637097" w:rsidRDefault="00637097" w:rsidP="00637097">
      <w:pPr>
        <w:pStyle w:val="DHHSbody"/>
      </w:pPr>
    </w:p>
    <w:p w14:paraId="16FE8B7F" w14:textId="77777777" w:rsidR="00637097" w:rsidRPr="00491963" w:rsidRDefault="00637097" w:rsidP="00637097">
      <w:pPr>
        <w:pStyle w:val="Heading1"/>
        <w:spacing w:line="240" w:lineRule="auto"/>
      </w:pPr>
      <w:bookmarkStart w:id="9" w:name="_Toc12633564"/>
      <w:bookmarkStart w:id="10" w:name="_Toc153284651"/>
      <w:r w:rsidRPr="00AD40B1">
        <w:lastRenderedPageBreak/>
        <w:t>Audience</w:t>
      </w:r>
      <w:bookmarkEnd w:id="9"/>
      <w:bookmarkEnd w:id="10"/>
    </w:p>
    <w:p w14:paraId="3E3A5703" w14:textId="2D8E2B25" w:rsidR="00637097" w:rsidRPr="00AD40B1" w:rsidRDefault="00637097" w:rsidP="00637097">
      <w:pPr>
        <w:pStyle w:val="Body"/>
      </w:pPr>
      <w:r w:rsidRPr="00AD40B1">
        <w:t xml:space="preserve">The Clinical Supervision Guidelines have been developed for use by the following individuals </w:t>
      </w:r>
      <w:r w:rsidR="00266048" w:rsidRPr="00AD40B1">
        <w:t>to</w:t>
      </w:r>
      <w:r w:rsidRPr="00AD40B1">
        <w:t xml:space="preserve"> describe and improve the standards and consistency of clinical supervision for the Enhanced MCH workforce working in </w:t>
      </w:r>
      <w:r w:rsidR="00A12FA0">
        <w:t>MCH services</w:t>
      </w:r>
      <w:r w:rsidRPr="00AD40B1">
        <w:t xml:space="preserve"> across Victoria:</w:t>
      </w:r>
    </w:p>
    <w:p w14:paraId="5F28D9B1" w14:textId="400C4259" w:rsidR="00637097" w:rsidRPr="00AD40B1" w:rsidRDefault="00292AC0" w:rsidP="00637097">
      <w:pPr>
        <w:pStyle w:val="Bullet1"/>
      </w:pPr>
      <w:r w:rsidRPr="00151836">
        <w:t xml:space="preserve">MCH </w:t>
      </w:r>
      <w:r w:rsidR="008E6708" w:rsidRPr="00151836">
        <w:t>s</w:t>
      </w:r>
      <w:r w:rsidRPr="00151836">
        <w:t>ervice organisations’</w:t>
      </w:r>
      <w:r w:rsidR="00637097" w:rsidRPr="00AD40B1">
        <w:t xml:space="preserve"> chief executives and management</w:t>
      </w:r>
    </w:p>
    <w:p w14:paraId="3D343FB5" w14:textId="77777777" w:rsidR="00637097" w:rsidRPr="00AD40B1" w:rsidRDefault="00637097" w:rsidP="00637097">
      <w:pPr>
        <w:pStyle w:val="Bullet1"/>
      </w:pPr>
      <w:r w:rsidRPr="00AD40B1">
        <w:t>MCH Coordinators and team leaders</w:t>
      </w:r>
    </w:p>
    <w:p w14:paraId="187CC585" w14:textId="77777777" w:rsidR="00637097" w:rsidRPr="00AD40B1" w:rsidRDefault="00637097" w:rsidP="00637097">
      <w:pPr>
        <w:pStyle w:val="Bullet1"/>
      </w:pPr>
      <w:r w:rsidRPr="00AD40B1">
        <w:t>Enhanced MCH nurses.</w:t>
      </w:r>
    </w:p>
    <w:p w14:paraId="05B22CBA" w14:textId="211448A7" w:rsidR="00637097" w:rsidRDefault="00637097" w:rsidP="00637097">
      <w:pPr>
        <w:pStyle w:val="Body"/>
      </w:pPr>
      <w:r w:rsidRPr="00AD40B1">
        <w:t xml:space="preserve">These guidelines have been developed for Enhanced MCH nurses. However, the Enhanced MCH workforce in some </w:t>
      </w:r>
      <w:r w:rsidR="008E6708">
        <w:t>MCH services</w:t>
      </w:r>
      <w:r w:rsidRPr="00AD40B1">
        <w:t xml:space="preserve"> also includes allied health professionals who </w:t>
      </w:r>
      <w:r w:rsidR="00B36079">
        <w:t xml:space="preserve">complement </w:t>
      </w:r>
      <w:r w:rsidRPr="00AD40B1">
        <w:t xml:space="preserve">the Enhanced MCH nurses. The allied health staff may be participating in their own, or workplace provided, clinical supervision due to professional registration requirements or voluntarily for professional development, </w:t>
      </w:r>
      <w:proofErr w:type="gramStart"/>
      <w:r w:rsidRPr="00AD40B1">
        <w:t>safety</w:t>
      </w:r>
      <w:proofErr w:type="gramEnd"/>
      <w:r w:rsidRPr="00AD40B1">
        <w:t xml:space="preserve"> and wellbeing benefits.</w:t>
      </w:r>
    </w:p>
    <w:p w14:paraId="071A5C6D" w14:textId="77777777" w:rsidR="001E6E2A" w:rsidRPr="00AD40B1" w:rsidRDefault="001E6E2A" w:rsidP="001E6E2A">
      <w:pPr>
        <w:pStyle w:val="Heading1"/>
      </w:pPr>
      <w:bookmarkStart w:id="11" w:name="_Toc12633565"/>
      <w:bookmarkStart w:id="12" w:name="_Toc153284652"/>
      <w:r w:rsidRPr="00AD40B1">
        <w:t>Outcomes</w:t>
      </w:r>
      <w:bookmarkEnd w:id="11"/>
      <w:bookmarkEnd w:id="12"/>
    </w:p>
    <w:p w14:paraId="195880EA" w14:textId="77777777" w:rsidR="001E6E2A" w:rsidRPr="00AD40B1" w:rsidRDefault="001E6E2A" w:rsidP="001E6E2A">
      <w:pPr>
        <w:pStyle w:val="Body"/>
      </w:pPr>
      <w:r w:rsidRPr="00AD40B1">
        <w:t>The overall purpose of clinical supervision is to provide the best available standard of care. In a relationship based on trust and openness, clinical supervision provides the opportunity for supervisees to review and reflect on their work to be able to improve in the future (Carroll cited in Health Education and Training Institute 2013).</w:t>
      </w:r>
    </w:p>
    <w:p w14:paraId="73565723" w14:textId="77777777" w:rsidR="001E6E2A" w:rsidRPr="00AD40B1" w:rsidRDefault="001E6E2A" w:rsidP="001E6E2A">
      <w:pPr>
        <w:pStyle w:val="Body"/>
      </w:pPr>
      <w:r w:rsidRPr="00AD40B1">
        <w:t>According to Driscoll (cited in Health Education and Training Institute 2013) the benefits of regular clinical supervision include:</w:t>
      </w:r>
    </w:p>
    <w:p w14:paraId="5259DA84" w14:textId="77777777" w:rsidR="001E6E2A" w:rsidRPr="00491963" w:rsidRDefault="001E6E2A" w:rsidP="001E6E2A">
      <w:pPr>
        <w:pStyle w:val="Bullet1"/>
      </w:pPr>
      <w:r w:rsidRPr="00491963">
        <w:t>increased feelings of support, job satisfaction and morale</w:t>
      </w:r>
    </w:p>
    <w:p w14:paraId="5C20DD15" w14:textId="77777777" w:rsidR="001E6E2A" w:rsidRPr="00491963" w:rsidRDefault="001E6E2A" w:rsidP="001E6E2A">
      <w:pPr>
        <w:pStyle w:val="Bullet1"/>
      </w:pPr>
      <w:r w:rsidRPr="00491963">
        <w:t>promotion of work-based learning and the development of new skills</w:t>
      </w:r>
    </w:p>
    <w:p w14:paraId="73CE5461" w14:textId="77777777" w:rsidR="001E6E2A" w:rsidRPr="00491963" w:rsidRDefault="001E6E2A" w:rsidP="001E6E2A">
      <w:pPr>
        <w:pStyle w:val="Bullet1"/>
      </w:pPr>
      <w:r w:rsidRPr="00491963">
        <w:t xml:space="preserve">increased professional discipline, growth and </w:t>
      </w:r>
      <w:proofErr w:type="gramStart"/>
      <w:r w:rsidRPr="00491963">
        <w:t>identity</w:t>
      </w:r>
      <w:proofErr w:type="gramEnd"/>
    </w:p>
    <w:p w14:paraId="4D8800B4" w14:textId="77777777" w:rsidR="001E6E2A" w:rsidRPr="00491963" w:rsidRDefault="001E6E2A" w:rsidP="001E6E2A">
      <w:pPr>
        <w:pStyle w:val="Bullet1"/>
      </w:pPr>
      <w:r w:rsidRPr="00491963">
        <w:t>improved recruitment and retention of staff</w:t>
      </w:r>
    </w:p>
    <w:p w14:paraId="758FCFC8" w14:textId="77777777" w:rsidR="001E6E2A" w:rsidRPr="00491963" w:rsidRDefault="001E6E2A" w:rsidP="001E6E2A">
      <w:pPr>
        <w:pStyle w:val="Bullet1"/>
      </w:pPr>
      <w:r w:rsidRPr="00491963">
        <w:t>beneficial risk management strategy for organisations</w:t>
      </w:r>
    </w:p>
    <w:p w14:paraId="2923160E" w14:textId="77777777" w:rsidR="001E6E2A" w:rsidRPr="00491963" w:rsidRDefault="001E6E2A" w:rsidP="001E6E2A">
      <w:pPr>
        <w:pStyle w:val="Bullet1"/>
      </w:pPr>
      <w:r w:rsidRPr="00491963">
        <w:t>promotion of quality assurance and competent best practice</w:t>
      </w:r>
    </w:p>
    <w:p w14:paraId="4211EE3A" w14:textId="77777777" w:rsidR="001E6E2A" w:rsidRPr="00491963" w:rsidRDefault="001E6E2A" w:rsidP="001E6E2A">
      <w:pPr>
        <w:pStyle w:val="Bullet1"/>
      </w:pPr>
      <w:r w:rsidRPr="00491963">
        <w:t xml:space="preserve">reductions in professional isolation, levels of stress, emotional </w:t>
      </w:r>
      <w:proofErr w:type="gramStart"/>
      <w:r w:rsidRPr="00491963">
        <w:t>exhaustion</w:t>
      </w:r>
      <w:proofErr w:type="gramEnd"/>
      <w:r w:rsidRPr="00491963">
        <w:t xml:space="preserve"> and burnout.</w:t>
      </w:r>
    </w:p>
    <w:p w14:paraId="44ED0A6D" w14:textId="77777777" w:rsidR="001E6E2A" w:rsidRPr="00AD40B1" w:rsidRDefault="001E6E2A" w:rsidP="001E6E2A">
      <w:pPr>
        <w:pStyle w:val="Heading1"/>
      </w:pPr>
      <w:bookmarkStart w:id="13" w:name="_TOC_250026"/>
      <w:bookmarkStart w:id="14" w:name="_Toc12633566"/>
      <w:bookmarkStart w:id="15" w:name="_Toc153284653"/>
      <w:bookmarkEnd w:id="13"/>
      <w:r w:rsidRPr="00AD40B1">
        <w:t>Principles of clinical supervision</w:t>
      </w:r>
      <w:bookmarkEnd w:id="14"/>
      <w:bookmarkEnd w:id="15"/>
    </w:p>
    <w:p w14:paraId="4042A431" w14:textId="77777777" w:rsidR="00B36079" w:rsidRDefault="001E6E2A" w:rsidP="001E6E2A">
      <w:pPr>
        <w:pStyle w:val="Body"/>
      </w:pPr>
      <w:r w:rsidRPr="00AD40B1">
        <w:t xml:space="preserve">The principles of clinical supervision to ensure effectiveness are as follows. </w:t>
      </w:r>
    </w:p>
    <w:p w14:paraId="54B5CBE4" w14:textId="59522AD9" w:rsidR="001E6E2A" w:rsidRPr="00AD40B1" w:rsidRDefault="001E6E2A" w:rsidP="001E6E2A">
      <w:pPr>
        <w:pStyle w:val="Body"/>
      </w:pPr>
      <w:r w:rsidRPr="00AD40B1">
        <w:t>Clinical supervision:</w:t>
      </w:r>
    </w:p>
    <w:p w14:paraId="5D5BD0EE" w14:textId="77777777" w:rsidR="001E6E2A" w:rsidRPr="00491963" w:rsidRDefault="001E6E2A" w:rsidP="001E6E2A">
      <w:pPr>
        <w:pStyle w:val="Bullet1"/>
      </w:pPr>
      <w:r w:rsidRPr="00491963">
        <w:t>is dedicated and protected time set aside for facilitated in-depth reflection on clinical practice</w:t>
      </w:r>
    </w:p>
    <w:p w14:paraId="266B11E7" w14:textId="77777777" w:rsidR="001E6E2A" w:rsidRPr="00491963" w:rsidRDefault="001E6E2A" w:rsidP="001E6E2A">
      <w:pPr>
        <w:pStyle w:val="Bullet1"/>
      </w:pPr>
      <w:r w:rsidRPr="00491963">
        <w:t>is a means of supporting Enhanced MCH nurses in the provision of safe and effective care</w:t>
      </w:r>
    </w:p>
    <w:p w14:paraId="749AA3C8" w14:textId="77777777" w:rsidR="001E6E2A" w:rsidRPr="00491963" w:rsidRDefault="001E6E2A" w:rsidP="001E6E2A">
      <w:pPr>
        <w:pStyle w:val="Bullet1"/>
      </w:pPr>
      <w:r w:rsidRPr="00491963">
        <w:t>supports the effective processing of emotional reactions by the Enhanced MCH nurse occurring during clinical practice</w:t>
      </w:r>
    </w:p>
    <w:p w14:paraId="6B8A19D4" w14:textId="178EE504" w:rsidR="001E6E2A" w:rsidRPr="00491963" w:rsidRDefault="001E6E2A" w:rsidP="001E6E2A">
      <w:pPr>
        <w:pStyle w:val="Bullet1"/>
      </w:pPr>
      <w:r w:rsidRPr="00491963">
        <w:t xml:space="preserve">is the shared responsibility of </w:t>
      </w:r>
      <w:r w:rsidR="001B1EF1">
        <w:t>MCH service</w:t>
      </w:r>
      <w:r w:rsidRPr="00491963">
        <w:t xml:space="preserve"> management (MCH Coordinator or equivalent) and the Enhanced MCH nurse</w:t>
      </w:r>
    </w:p>
    <w:p w14:paraId="2C0DC2B1" w14:textId="77777777" w:rsidR="001E6E2A" w:rsidRPr="00491963" w:rsidRDefault="001E6E2A" w:rsidP="001E6E2A">
      <w:pPr>
        <w:pStyle w:val="Bullet1"/>
      </w:pPr>
      <w:r w:rsidRPr="00491963">
        <w:t>is guided by a confidentiality agreement between the supervisor and supervisee/s.</w:t>
      </w:r>
    </w:p>
    <w:p w14:paraId="26F2D0B3" w14:textId="77777777" w:rsidR="001E6E2A" w:rsidRPr="00491963" w:rsidRDefault="001E6E2A" w:rsidP="001E6E2A">
      <w:pPr>
        <w:pStyle w:val="Heading1"/>
      </w:pPr>
      <w:bookmarkStart w:id="16" w:name="_TOC_250025"/>
      <w:bookmarkStart w:id="17" w:name="_Toc12633567"/>
      <w:bookmarkStart w:id="18" w:name="_Toc153284654"/>
      <w:bookmarkEnd w:id="16"/>
      <w:r w:rsidRPr="00AD40B1">
        <w:lastRenderedPageBreak/>
        <w:t>Defining clinical supervision</w:t>
      </w:r>
      <w:bookmarkEnd w:id="17"/>
      <w:bookmarkEnd w:id="18"/>
    </w:p>
    <w:p w14:paraId="4C3D390B" w14:textId="77777777" w:rsidR="001E6E2A" w:rsidRPr="00AD40B1" w:rsidRDefault="001E6E2A" w:rsidP="001E6E2A">
      <w:pPr>
        <w:pStyle w:val="Body"/>
      </w:pPr>
      <w:r w:rsidRPr="00AD40B1">
        <w:t>The term clinical supervision is used in a variety of ways to describe dedicated time to reflect on clinical practice and situations that occur in the context of the work environment. No single definition fits all models and professions. The following definitions of clinical supervision were identified in a literature review.</w:t>
      </w:r>
    </w:p>
    <w:p w14:paraId="63C248EA" w14:textId="7CBE01E8" w:rsidR="001E6E2A" w:rsidRPr="00AD40B1" w:rsidRDefault="001E6E2A" w:rsidP="00975577">
      <w:pPr>
        <w:pStyle w:val="Body"/>
        <w:ind w:left="284"/>
      </w:pPr>
      <w:r w:rsidRPr="00AD40B1">
        <w:t>Clinical supervision is “regular, protected time for facilitated, in-depth reflection on clinical practice”. (Bond and Holland 1998)</w:t>
      </w:r>
      <w:r w:rsidR="009E2821">
        <w:t xml:space="preserve">. </w:t>
      </w:r>
    </w:p>
    <w:p w14:paraId="2F7424C2" w14:textId="2EA13BCC" w:rsidR="001E6E2A" w:rsidRPr="00AD40B1" w:rsidRDefault="001E6E2A" w:rsidP="00975577">
      <w:pPr>
        <w:pStyle w:val="Body"/>
        <w:ind w:left="284"/>
      </w:pPr>
      <w:r w:rsidRPr="00AD40B1">
        <w:t>“Clinical supervision is a formal process for reflection on practice with the aim of improved outcomes for the clients as well as support and professional development for the child and family health nurse.” (Child and Family Health Nurses Association (NSW) Inc. 2003)</w:t>
      </w:r>
      <w:r w:rsidR="00975577">
        <w:t>.</w:t>
      </w:r>
    </w:p>
    <w:p w14:paraId="15B2E199" w14:textId="28D5D6E1" w:rsidR="001E6E2A" w:rsidRPr="00AD40B1" w:rsidRDefault="001E6E2A" w:rsidP="00975577">
      <w:pPr>
        <w:pStyle w:val="Body"/>
        <w:ind w:left="284"/>
      </w:pPr>
      <w:r w:rsidRPr="00AD40B1">
        <w:t>“A process within which the clinician brings his or her practice under scrutiny in order to more fully appreciate the meaning of their experience, to develop their abilities, to maintain standards of practice and to provide a more therapeutic service to the client.” (</w:t>
      </w:r>
      <w:proofErr w:type="spellStart"/>
      <w:r w:rsidRPr="00AD40B1">
        <w:t>Consedine</w:t>
      </w:r>
      <w:proofErr w:type="spellEnd"/>
      <w:r w:rsidRPr="00AD40B1">
        <w:t xml:space="preserve"> 2001)</w:t>
      </w:r>
      <w:r w:rsidR="00975577">
        <w:t>.</w:t>
      </w:r>
    </w:p>
    <w:p w14:paraId="0A856A20" w14:textId="0D30EBE1" w:rsidR="001E6E2A" w:rsidRPr="00AD40B1" w:rsidRDefault="001E6E2A" w:rsidP="00975577">
      <w:pPr>
        <w:pStyle w:val="Body"/>
        <w:ind w:left="284"/>
      </w:pPr>
      <w:r w:rsidRPr="00AD40B1">
        <w:t>“The provision of empathetic support to improve therapeutic skills, the transmission of knowledge, and the facilitation of reflective practice. This process seeks to create an environment in which the participants have an opportunity to evaluate, reflect and develop their own clinical practice and provide support for one another” (Winstanley and White 2003)</w:t>
      </w:r>
      <w:r w:rsidR="00975577">
        <w:t>.</w:t>
      </w:r>
    </w:p>
    <w:p w14:paraId="3B45024D" w14:textId="77777777" w:rsidR="001E6E2A" w:rsidRPr="00AD40B1" w:rsidRDefault="001E6E2A" w:rsidP="001E6E2A">
      <w:pPr>
        <w:pStyle w:val="Body"/>
      </w:pPr>
      <w:r w:rsidRPr="00AD40B1">
        <w:t xml:space="preserve">Although there are </w:t>
      </w:r>
      <w:r w:rsidRPr="00C9312E">
        <w:t>differences</w:t>
      </w:r>
      <w:r w:rsidRPr="00AD40B1">
        <w:t xml:space="preserve"> in these definitions, they share a similarity of clinical supervision being protected time set aside for </w:t>
      </w:r>
      <w:r w:rsidRPr="00C9312E">
        <w:t>facilitated</w:t>
      </w:r>
      <w:r w:rsidRPr="00AD40B1">
        <w:t xml:space="preserve"> support.</w:t>
      </w:r>
    </w:p>
    <w:p w14:paraId="6176120C" w14:textId="77777777" w:rsidR="001E6E2A" w:rsidRPr="00AD40B1" w:rsidRDefault="001E6E2A" w:rsidP="001E6E2A">
      <w:pPr>
        <w:pStyle w:val="Body"/>
      </w:pPr>
      <w:r w:rsidRPr="00AD40B1">
        <w:t>The goal of clinical supervision is to develop and/or maintain a nurse’s professional functioning while safeguarding the client’s care to ensure a consistent quality service. It enables nurses to discuss a broad range of issues related to client care in a supportive environment (Children’s Health Queensland Hospital and Health Service, 2015).</w:t>
      </w:r>
    </w:p>
    <w:p w14:paraId="099F3A8B" w14:textId="77777777" w:rsidR="001E6E2A" w:rsidRPr="00AD40B1" w:rsidRDefault="001E6E2A" w:rsidP="001E6E2A">
      <w:pPr>
        <w:pStyle w:val="Body"/>
      </w:pPr>
      <w:r w:rsidRPr="00AD40B1">
        <w:t xml:space="preserve">Clinical supervision is a working alliance between a supervisor and the Enhanced MCH nurse/s (supervisee/s) that takes place in planned, regular meetings during which the supervisee </w:t>
      </w:r>
      <w:proofErr w:type="gramStart"/>
      <w:r w:rsidRPr="00AD40B1">
        <w:t>has the opportunity to</w:t>
      </w:r>
      <w:proofErr w:type="gramEnd"/>
      <w:r w:rsidRPr="00AD40B1">
        <w:t xml:space="preserve"> give an account of their work, review and reflect on their practice and to develop their professional identity. The object of the supervisory relationship is to support the supervisee to utilise evidence-based practice and to maintain competency, </w:t>
      </w:r>
      <w:proofErr w:type="gramStart"/>
      <w:r w:rsidRPr="00AD40B1">
        <w:t>confidence</w:t>
      </w:r>
      <w:proofErr w:type="gramEnd"/>
      <w:r w:rsidRPr="00AD40B1">
        <w:t xml:space="preserve"> and creativity in order to give the best possible service to clients (Eastern Health 2017).</w:t>
      </w:r>
    </w:p>
    <w:p w14:paraId="3C95945A" w14:textId="77777777" w:rsidR="001E6E2A" w:rsidRPr="00491963" w:rsidRDefault="001E6E2A" w:rsidP="001E6E2A">
      <w:pPr>
        <w:pStyle w:val="Heading1"/>
      </w:pPr>
      <w:bookmarkStart w:id="19" w:name="_TOC_250024"/>
      <w:bookmarkStart w:id="20" w:name="_Toc12633568"/>
      <w:bookmarkStart w:id="21" w:name="_Toc153284655"/>
      <w:bookmarkEnd w:id="19"/>
      <w:r w:rsidRPr="00AD40B1">
        <w:t>Models of clinical supervision</w:t>
      </w:r>
      <w:bookmarkEnd w:id="20"/>
      <w:bookmarkEnd w:id="21"/>
    </w:p>
    <w:p w14:paraId="516920D4" w14:textId="77777777" w:rsidR="001E6E2A" w:rsidRPr="00491963" w:rsidRDefault="001E6E2A" w:rsidP="00C31DC0">
      <w:pPr>
        <w:pStyle w:val="Body"/>
      </w:pPr>
      <w:r w:rsidRPr="00491963">
        <w:t>There are different models of clinical supervision, reflecting the differing work context and the professional training needs and expectations of staff, and there is no one model of supervision that will suit all occasions (Health Education and Training Institute 2015). Some recognised models of clinical supervision are:</w:t>
      </w:r>
    </w:p>
    <w:p w14:paraId="491D4094" w14:textId="77777777" w:rsidR="001E6E2A" w:rsidRPr="00491963" w:rsidRDefault="001E6E2A" w:rsidP="00C31DC0">
      <w:pPr>
        <w:pStyle w:val="Bullet1"/>
      </w:pPr>
      <w:r w:rsidRPr="00491963">
        <w:t xml:space="preserve">Growth and Support Model (Butterworth and </w:t>
      </w:r>
      <w:proofErr w:type="spellStart"/>
      <w:r w:rsidRPr="00491963">
        <w:t>Faugier</w:t>
      </w:r>
      <w:proofErr w:type="spellEnd"/>
      <w:r w:rsidRPr="00491963">
        <w:t xml:space="preserve"> 1992)</w:t>
      </w:r>
    </w:p>
    <w:p w14:paraId="02434643" w14:textId="77777777" w:rsidR="001E6E2A" w:rsidRPr="00491963" w:rsidRDefault="001E6E2A" w:rsidP="00C31DC0">
      <w:pPr>
        <w:pStyle w:val="Bullet1"/>
      </w:pPr>
      <w:r w:rsidRPr="00491963">
        <w:t>Integrative approach (Hawkins and Shohet 1989)</w:t>
      </w:r>
    </w:p>
    <w:p w14:paraId="69EB194E" w14:textId="77777777" w:rsidR="001E6E2A" w:rsidRPr="00491963" w:rsidRDefault="001E6E2A" w:rsidP="00C31DC0">
      <w:pPr>
        <w:pStyle w:val="Bullet1"/>
      </w:pPr>
      <w:r w:rsidRPr="00491963">
        <w:t>Role Development Model (</w:t>
      </w:r>
      <w:proofErr w:type="spellStart"/>
      <w:r w:rsidRPr="00491963">
        <w:t>Consedine</w:t>
      </w:r>
      <w:proofErr w:type="spellEnd"/>
      <w:r w:rsidRPr="00491963">
        <w:t xml:space="preserve"> 2001)</w:t>
      </w:r>
    </w:p>
    <w:p w14:paraId="7B36C28A" w14:textId="57A1D214" w:rsidR="001E6E2A" w:rsidRPr="00491963" w:rsidRDefault="001E6E2A" w:rsidP="00C31DC0">
      <w:pPr>
        <w:pStyle w:val="Bullet1"/>
      </w:pPr>
      <w:r w:rsidRPr="00491963">
        <w:t>Three-Function Interactive Framework of Supervision (Proctor 1987)</w:t>
      </w:r>
      <w:r w:rsidR="00B36079">
        <w:t>.</w:t>
      </w:r>
    </w:p>
    <w:p w14:paraId="7ED22CFA" w14:textId="77777777" w:rsidR="001E6E2A" w:rsidRPr="00491963" w:rsidRDefault="001E6E2A" w:rsidP="00C31DC0">
      <w:pPr>
        <w:pStyle w:val="Body"/>
      </w:pPr>
      <w:r w:rsidRPr="00491963">
        <w:lastRenderedPageBreak/>
        <w:t xml:space="preserve">In the </w:t>
      </w:r>
      <w:r w:rsidRPr="00491963">
        <w:rPr>
          <w:b/>
          <w:bCs/>
        </w:rPr>
        <w:t>Growth and Support Model</w:t>
      </w:r>
      <w:r w:rsidRPr="00491963">
        <w:t xml:space="preserve">, the role of the supervisor is to facilitate growth both educationally and personally in the supervisee, while providing essential support to their developing clinical autonomy (Butterworth and </w:t>
      </w:r>
      <w:proofErr w:type="spellStart"/>
      <w:r w:rsidRPr="00491963">
        <w:t>Faugier</w:t>
      </w:r>
      <w:proofErr w:type="spellEnd"/>
      <w:r w:rsidRPr="00491963">
        <w:t xml:space="preserve"> 1992).</w:t>
      </w:r>
    </w:p>
    <w:p w14:paraId="601474F8" w14:textId="77777777" w:rsidR="001E6E2A" w:rsidRPr="00491963" w:rsidRDefault="001E6E2A" w:rsidP="00C31DC0">
      <w:pPr>
        <w:pStyle w:val="Body"/>
      </w:pPr>
      <w:r w:rsidRPr="00491963">
        <w:t xml:space="preserve">The </w:t>
      </w:r>
      <w:r w:rsidRPr="00491963">
        <w:rPr>
          <w:b/>
          <w:bCs/>
        </w:rPr>
        <w:t>Integrative Approach</w:t>
      </w:r>
      <w:r w:rsidRPr="00491963">
        <w:t xml:space="preserve"> looks closely at the process of the supervisory relationship across four components (supervisor, supervisee, </w:t>
      </w:r>
      <w:proofErr w:type="gramStart"/>
      <w:r w:rsidRPr="00491963">
        <w:t>client</w:t>
      </w:r>
      <w:proofErr w:type="gramEnd"/>
      <w:r w:rsidRPr="00491963">
        <w:t xml:space="preserve"> and work context) in the therapy system and the supervision system (Hawkins and Shohet 1989).</w:t>
      </w:r>
    </w:p>
    <w:p w14:paraId="0BD83B91" w14:textId="058C473D" w:rsidR="001E6E2A" w:rsidRPr="00491963" w:rsidRDefault="001E6E2A" w:rsidP="00C31DC0">
      <w:pPr>
        <w:pStyle w:val="Body"/>
      </w:pPr>
      <w:r w:rsidRPr="00491963">
        <w:t xml:space="preserve">The </w:t>
      </w:r>
      <w:r w:rsidRPr="00491963">
        <w:rPr>
          <w:b/>
          <w:bCs/>
        </w:rPr>
        <w:t>Role Development Model</w:t>
      </w:r>
      <w:r w:rsidRPr="00491963">
        <w:t xml:space="preserve"> is a person-centred model, with the supervisor facilitating the supervisee’s journey as they consider new ways of viewing a situation. The supervisor may not be an expert in the supervisee’s field of </w:t>
      </w:r>
      <w:r w:rsidR="00C31DC0" w:rsidRPr="00491963">
        <w:t>practice but</w:t>
      </w:r>
      <w:r w:rsidRPr="00491963">
        <w:t xml:space="preserve"> is trained in the art and skill of clinical supervision.</w:t>
      </w:r>
    </w:p>
    <w:p w14:paraId="0171EB9E" w14:textId="77777777" w:rsidR="001E6E2A" w:rsidRPr="00491963" w:rsidRDefault="001E6E2A" w:rsidP="00C31DC0">
      <w:pPr>
        <w:pStyle w:val="Body"/>
      </w:pPr>
      <w:r w:rsidRPr="00491963">
        <w:t xml:space="preserve">As identified in the </w:t>
      </w:r>
      <w:r w:rsidRPr="00491963">
        <w:rPr>
          <w:b/>
          <w:bCs/>
        </w:rPr>
        <w:t>Three-Function Interactive Framework of Supervision</w:t>
      </w:r>
      <w:r w:rsidRPr="00491963">
        <w:t xml:space="preserve"> of Proctor (see Figure 1), supervision commences with an educative activity (formative function) as the basis for clinical supervision and enables the development of a consistent approach to patient care (normative function), while promoting validation and support through peer feedback (restorative function).</w:t>
      </w:r>
    </w:p>
    <w:p w14:paraId="0A68B9E2" w14:textId="77777777" w:rsidR="001E6E2A" w:rsidRPr="00491963" w:rsidRDefault="001E6E2A" w:rsidP="00C31DC0">
      <w:pPr>
        <w:pStyle w:val="Body"/>
      </w:pPr>
      <w:r w:rsidRPr="00491963">
        <w:t xml:space="preserve">These three functions of Proctor’s model of clinical supervision are highlighted by </w:t>
      </w:r>
      <w:proofErr w:type="spellStart"/>
      <w:r w:rsidRPr="00491963">
        <w:t>Brunero</w:t>
      </w:r>
      <w:proofErr w:type="spellEnd"/>
      <w:r w:rsidRPr="00491963">
        <w:t xml:space="preserve"> &amp; Stein- Padbury (2008) as follows:</w:t>
      </w:r>
    </w:p>
    <w:p w14:paraId="6EAFD064" w14:textId="77777777" w:rsidR="001E6E2A" w:rsidRPr="00491963" w:rsidRDefault="001E6E2A" w:rsidP="00C31DC0">
      <w:pPr>
        <w:pStyle w:val="Body"/>
        <w:numPr>
          <w:ilvl w:val="0"/>
          <w:numId w:val="40"/>
        </w:numPr>
      </w:pPr>
      <w:r w:rsidRPr="00491963">
        <w:t>formative: to increase skills and knowledge</w:t>
      </w:r>
    </w:p>
    <w:p w14:paraId="69DA87FF" w14:textId="77777777" w:rsidR="001E6E2A" w:rsidRPr="00491963" w:rsidRDefault="001E6E2A" w:rsidP="00C31DC0">
      <w:pPr>
        <w:pStyle w:val="Body"/>
        <w:numPr>
          <w:ilvl w:val="0"/>
          <w:numId w:val="40"/>
        </w:numPr>
      </w:pPr>
      <w:r w:rsidRPr="00491963">
        <w:t>normative: to enhance professional accountability</w:t>
      </w:r>
    </w:p>
    <w:p w14:paraId="7FA02703" w14:textId="77777777" w:rsidR="001E6E2A" w:rsidRPr="00491963" w:rsidRDefault="001E6E2A" w:rsidP="00C31DC0">
      <w:pPr>
        <w:pStyle w:val="Body"/>
        <w:numPr>
          <w:ilvl w:val="0"/>
          <w:numId w:val="40"/>
        </w:numPr>
      </w:pPr>
      <w:r w:rsidRPr="00491963">
        <w:t>restorative: to facilitate collegial and supportive relationships.</w:t>
      </w:r>
    </w:p>
    <w:p w14:paraId="5E9D9EBD" w14:textId="15CFAA73" w:rsidR="001E6E2A" w:rsidRPr="009E2821" w:rsidRDefault="001E6E2A" w:rsidP="001E6E2A">
      <w:pPr>
        <w:pStyle w:val="Bullet1"/>
        <w:numPr>
          <w:ilvl w:val="0"/>
          <w:numId w:val="0"/>
        </w:numPr>
        <w:rPr>
          <w:b/>
          <w:bCs/>
        </w:rPr>
      </w:pPr>
      <w:r w:rsidRPr="009E2821">
        <w:rPr>
          <w:b/>
          <w:bCs/>
        </w:rPr>
        <w:t>Figure 1: Proctor’s model of supervision</w:t>
      </w:r>
    </w:p>
    <w:p w14:paraId="15667761" w14:textId="5101E010" w:rsidR="00637097" w:rsidRDefault="001E6E2A" w:rsidP="00637097">
      <w:pPr>
        <w:pStyle w:val="Body"/>
      </w:pPr>
      <w:r>
        <w:rPr>
          <w:noProof/>
        </w:rPr>
        <w:drawing>
          <wp:inline distT="0" distB="0" distL="0" distR="0" wp14:anchorId="66B2D8D1" wp14:editId="45C55F41">
            <wp:extent cx="5904230" cy="3007995"/>
            <wp:effectExtent l="0" t="0" r="1270" b="1905"/>
            <wp:docPr id="8" name="Picture 8" descr="Appendix 1 contains a text equivalent description of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fig1.png"/>
                    <pic:cNvPicPr/>
                  </pic:nvPicPr>
                  <pic:blipFill>
                    <a:blip r:embed="rId19">
                      <a:duotone>
                        <a:schemeClr val="accent6">
                          <a:shade val="45000"/>
                          <a:satMod val="135000"/>
                        </a:schemeClr>
                        <a:prstClr val="white"/>
                      </a:duotone>
                    </a:blip>
                    <a:stretch>
                      <a:fillRect/>
                    </a:stretch>
                  </pic:blipFill>
                  <pic:spPr>
                    <a:xfrm>
                      <a:off x="0" y="0"/>
                      <a:ext cx="5904230" cy="3007995"/>
                    </a:xfrm>
                    <a:prstGeom prst="rect">
                      <a:avLst/>
                    </a:prstGeom>
                  </pic:spPr>
                </pic:pic>
              </a:graphicData>
            </a:graphic>
          </wp:inline>
        </w:drawing>
      </w:r>
    </w:p>
    <w:p w14:paraId="64D8082F" w14:textId="77777777" w:rsidR="008E591B" w:rsidRDefault="008E591B" w:rsidP="008E591B">
      <w:pPr>
        <w:pStyle w:val="DHHSbody"/>
      </w:pPr>
      <w:r w:rsidRPr="001E2BFE">
        <w:t>Of all the models of supervision, Proctor’s Model of Supervision has become one of the most widely adopted models in nursing contexts (Australian College of Nursing 2016).</w:t>
      </w:r>
    </w:p>
    <w:p w14:paraId="4EBED7C7" w14:textId="77777777" w:rsidR="008E591B" w:rsidRPr="00B23468" w:rsidRDefault="008E591B" w:rsidP="008E591B">
      <w:pPr>
        <w:pStyle w:val="Heading1"/>
        <w:spacing w:line="240" w:lineRule="auto"/>
      </w:pPr>
      <w:bookmarkStart w:id="22" w:name="_Toc12633569"/>
      <w:bookmarkStart w:id="23" w:name="_Toc153284656"/>
      <w:r w:rsidRPr="00B23468">
        <w:t>Types of supervision</w:t>
      </w:r>
      <w:bookmarkEnd w:id="22"/>
      <w:bookmarkEnd w:id="23"/>
    </w:p>
    <w:p w14:paraId="0A68CBEE" w14:textId="760520C7" w:rsidR="008E591B" w:rsidRDefault="008E591B" w:rsidP="008E591B">
      <w:pPr>
        <w:pStyle w:val="Body"/>
      </w:pPr>
      <w:r w:rsidRPr="00B23468">
        <w:t xml:space="preserve">Operational supervision is essential for the provision of safe person-centred health care.  There are many operational processes that MCH Coordinators (or equivalent) engage as part of their line management responsibilities, such as the monitoring of </w:t>
      </w:r>
      <w:r w:rsidRPr="00C9312E">
        <w:t>performance</w:t>
      </w:r>
      <w:r w:rsidRPr="00B23468">
        <w:t xml:space="preserve">, development plans and case </w:t>
      </w:r>
      <w:r w:rsidRPr="00B23468">
        <w:lastRenderedPageBreak/>
        <w:t>reviews. It is important to note that clinical supervision is distinctly different from operational supervision, as outlined by the Australian Clinical Supervision Association (2015). A modified diagram is displayed below in Figure 2.</w:t>
      </w:r>
    </w:p>
    <w:p w14:paraId="3DC7787D" w14:textId="77777777" w:rsidR="00B36079" w:rsidRPr="00B23468" w:rsidRDefault="00B36079" w:rsidP="008E591B">
      <w:pPr>
        <w:pStyle w:val="Body"/>
      </w:pPr>
    </w:p>
    <w:p w14:paraId="71642CBE" w14:textId="77777777" w:rsidR="008E591B" w:rsidRPr="008E591B" w:rsidRDefault="008E591B" w:rsidP="008E591B">
      <w:pPr>
        <w:pStyle w:val="Body"/>
        <w:rPr>
          <w:b/>
          <w:bCs/>
        </w:rPr>
      </w:pPr>
      <w:r w:rsidRPr="008E591B">
        <w:rPr>
          <w:b/>
          <w:bCs/>
        </w:rPr>
        <w:t>Figure 2: Operational supervision vs clinical supervision</w:t>
      </w:r>
    </w:p>
    <w:p w14:paraId="2D6A5F55" w14:textId="23B41E5E" w:rsidR="008E591B" w:rsidRDefault="00243746" w:rsidP="00637097">
      <w:pPr>
        <w:pStyle w:val="Body"/>
      </w:pPr>
      <w:r>
        <w:rPr>
          <w:noProof/>
        </w:rPr>
        <w:drawing>
          <wp:inline distT="0" distB="0" distL="0" distR="0" wp14:anchorId="34528E60" wp14:editId="4EEADDE6">
            <wp:extent cx="5904230" cy="2942590"/>
            <wp:effectExtent l="0" t="0" r="1270" b="0"/>
            <wp:docPr id="9" name="Picture 9" descr="Appendix 1 contains a text-equivalent description of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png"/>
                    <pic:cNvPicPr/>
                  </pic:nvPicPr>
                  <pic:blipFill>
                    <a:blip r:embed="rId20">
                      <a:duotone>
                        <a:schemeClr val="accent6">
                          <a:shade val="45000"/>
                          <a:satMod val="135000"/>
                        </a:schemeClr>
                        <a:prstClr val="white"/>
                      </a:duotone>
                    </a:blip>
                    <a:stretch>
                      <a:fillRect/>
                    </a:stretch>
                  </pic:blipFill>
                  <pic:spPr>
                    <a:xfrm>
                      <a:off x="0" y="0"/>
                      <a:ext cx="5904230" cy="2942590"/>
                    </a:xfrm>
                    <a:prstGeom prst="rect">
                      <a:avLst/>
                    </a:prstGeom>
                  </pic:spPr>
                </pic:pic>
              </a:graphicData>
            </a:graphic>
          </wp:inline>
        </w:drawing>
      </w:r>
    </w:p>
    <w:p w14:paraId="4FFDC02F" w14:textId="54C2A237" w:rsidR="00243746" w:rsidRDefault="00243746" w:rsidP="00637097">
      <w:pPr>
        <w:pStyle w:val="Body"/>
      </w:pPr>
    </w:p>
    <w:p w14:paraId="3117E68A" w14:textId="77777777" w:rsidR="00243746" w:rsidRPr="001E2BFE" w:rsidRDefault="00243746" w:rsidP="00243746">
      <w:pPr>
        <w:pStyle w:val="Body"/>
      </w:pPr>
      <w:r w:rsidRPr="001E2BFE">
        <w:t xml:space="preserve">As clinical supervision is a professional process, any operational, management or personal issues are not appropriate for discussion. There may be times where a professional or clinical issue is </w:t>
      </w:r>
      <w:proofErr w:type="gramStart"/>
      <w:r w:rsidRPr="001E2BFE">
        <w:t>actually a</w:t>
      </w:r>
      <w:proofErr w:type="gramEnd"/>
      <w:r w:rsidRPr="001E2BFE">
        <w:t xml:space="preserve"> management issue. In this instance, the Clinical Supervisor facilitating the session will ask the group member to discuss the </w:t>
      </w:r>
      <w:r w:rsidRPr="00C9312E">
        <w:t>issue</w:t>
      </w:r>
      <w:r w:rsidRPr="001E2BFE">
        <w:t xml:space="preserve"> with their line manager.</w:t>
      </w:r>
    </w:p>
    <w:p w14:paraId="7CF3FCDE" w14:textId="77777777" w:rsidR="00243746" w:rsidRPr="001E2BFE" w:rsidRDefault="00243746" w:rsidP="00243746">
      <w:pPr>
        <w:pStyle w:val="Body"/>
      </w:pPr>
      <w:r w:rsidRPr="001E2BFE">
        <w:t>Common situations that Enhanced MCH nurses may bring to clinical supervision include:</w:t>
      </w:r>
    </w:p>
    <w:p w14:paraId="3738CE74" w14:textId="77777777" w:rsidR="00243746" w:rsidRPr="001E2BFE" w:rsidRDefault="00243746" w:rsidP="00243746">
      <w:pPr>
        <w:pStyle w:val="Bullet1"/>
      </w:pPr>
      <w:r w:rsidRPr="001E2BFE">
        <w:t>interactions with clients and their family</w:t>
      </w:r>
    </w:p>
    <w:p w14:paraId="19551115" w14:textId="77777777" w:rsidR="00243746" w:rsidRPr="001E2BFE" w:rsidRDefault="00243746" w:rsidP="00243746">
      <w:pPr>
        <w:pStyle w:val="Bullet1"/>
      </w:pPr>
      <w:r w:rsidRPr="001E2BFE">
        <w:t>interactions with colleagues</w:t>
      </w:r>
    </w:p>
    <w:p w14:paraId="6F7D1D68" w14:textId="77777777" w:rsidR="00243746" w:rsidRPr="001E2BFE" w:rsidRDefault="00243746" w:rsidP="00243746">
      <w:pPr>
        <w:pStyle w:val="Bullet1"/>
      </w:pPr>
      <w:r w:rsidRPr="001E2BFE">
        <w:t>distressing or traumatic experiences in the workplace</w:t>
      </w:r>
    </w:p>
    <w:p w14:paraId="2DDE0343" w14:textId="77777777" w:rsidR="00243746" w:rsidRPr="001E2BFE" w:rsidRDefault="00243746" w:rsidP="00243746">
      <w:pPr>
        <w:pStyle w:val="Bullet1"/>
      </w:pPr>
      <w:r w:rsidRPr="001E2BFE">
        <w:t>experiences of working with organisational systems</w:t>
      </w:r>
    </w:p>
    <w:p w14:paraId="392FEB25" w14:textId="77777777" w:rsidR="00243746" w:rsidRPr="001E2BFE" w:rsidRDefault="00243746" w:rsidP="00243746">
      <w:pPr>
        <w:pStyle w:val="Bullet1"/>
      </w:pPr>
      <w:r w:rsidRPr="001E2BFE">
        <w:t>professional development opportunities.</w:t>
      </w:r>
    </w:p>
    <w:p w14:paraId="7E5CC10E" w14:textId="77777777" w:rsidR="00243746" w:rsidRPr="00B23468" w:rsidRDefault="00243746" w:rsidP="00243746">
      <w:pPr>
        <w:pStyle w:val="Heading2"/>
      </w:pPr>
      <w:bookmarkStart w:id="24" w:name="_TOC_250022"/>
      <w:bookmarkStart w:id="25" w:name="_Toc12633570"/>
      <w:bookmarkStart w:id="26" w:name="_Toc153284657"/>
      <w:bookmarkEnd w:id="24"/>
      <w:r w:rsidRPr="001E2BFE">
        <w:t>Limitations of clinical supervision</w:t>
      </w:r>
      <w:bookmarkEnd w:id="25"/>
      <w:bookmarkEnd w:id="26"/>
    </w:p>
    <w:p w14:paraId="47673564" w14:textId="77777777" w:rsidR="00243746" w:rsidRPr="001E2BFE" w:rsidRDefault="00243746" w:rsidP="00243746">
      <w:pPr>
        <w:pStyle w:val="Body"/>
      </w:pPr>
      <w:r w:rsidRPr="001E2BFE">
        <w:t>Clinical supervision is not:</w:t>
      </w:r>
    </w:p>
    <w:p w14:paraId="5D78082E" w14:textId="77777777" w:rsidR="00243746" w:rsidRPr="001E2BFE" w:rsidRDefault="00243746" w:rsidP="00243746">
      <w:pPr>
        <w:pStyle w:val="Bullet1"/>
      </w:pPr>
      <w:r w:rsidRPr="001E2BFE">
        <w:t>the oversight of clinical work by line management</w:t>
      </w:r>
    </w:p>
    <w:p w14:paraId="60DEB828" w14:textId="77777777" w:rsidR="00243746" w:rsidRPr="001E2BFE" w:rsidRDefault="00243746" w:rsidP="00243746">
      <w:pPr>
        <w:pStyle w:val="Bullet1"/>
      </w:pPr>
      <w:r w:rsidRPr="001E2BFE">
        <w:t>individual performance review or a form of disciplinary procedure</w:t>
      </w:r>
    </w:p>
    <w:p w14:paraId="5B4BC280" w14:textId="77777777" w:rsidR="00243746" w:rsidRPr="001E2BFE" w:rsidRDefault="00243746" w:rsidP="00243746">
      <w:pPr>
        <w:pStyle w:val="Bullet1"/>
      </w:pPr>
      <w:r w:rsidRPr="001E2BFE">
        <w:t>preceptorship or mentoring</w:t>
      </w:r>
    </w:p>
    <w:p w14:paraId="04719EE4" w14:textId="77777777" w:rsidR="00243746" w:rsidRPr="001E2BFE" w:rsidRDefault="00243746" w:rsidP="00243746">
      <w:pPr>
        <w:pStyle w:val="Bullet1"/>
      </w:pPr>
      <w:r w:rsidRPr="001E2BFE">
        <w:t>critical incident debriefing</w:t>
      </w:r>
    </w:p>
    <w:p w14:paraId="15E94402" w14:textId="77777777" w:rsidR="00243746" w:rsidRPr="001E2BFE" w:rsidRDefault="00243746" w:rsidP="00243746">
      <w:pPr>
        <w:pStyle w:val="Bullet1"/>
      </w:pPr>
      <w:r w:rsidRPr="001E2BFE">
        <w:t>psychotherapy or counselling</w:t>
      </w:r>
    </w:p>
    <w:p w14:paraId="30E2B687" w14:textId="77777777" w:rsidR="00243746" w:rsidRPr="001E2BFE" w:rsidRDefault="00243746" w:rsidP="00243746">
      <w:pPr>
        <w:pStyle w:val="Bullet1"/>
      </w:pPr>
      <w:r w:rsidRPr="001E2BFE">
        <w:t xml:space="preserve">a forum for personal, </w:t>
      </w:r>
      <w:proofErr w:type="gramStart"/>
      <w:r w:rsidRPr="001E2BFE">
        <w:t>professional</w:t>
      </w:r>
      <w:proofErr w:type="gramEnd"/>
      <w:r w:rsidRPr="001E2BFE">
        <w:t xml:space="preserve"> or organisational grievances.</w:t>
      </w:r>
    </w:p>
    <w:p w14:paraId="04811C8F" w14:textId="77777777" w:rsidR="00243746" w:rsidRPr="00B23468" w:rsidRDefault="00243746" w:rsidP="00243746">
      <w:pPr>
        <w:pStyle w:val="Heading2"/>
      </w:pPr>
      <w:bookmarkStart w:id="27" w:name="_TOC_250021"/>
      <w:bookmarkStart w:id="28" w:name="_Toc12633571"/>
      <w:bookmarkStart w:id="29" w:name="_Toc153284658"/>
      <w:bookmarkEnd w:id="27"/>
      <w:r w:rsidRPr="001E2BFE">
        <w:lastRenderedPageBreak/>
        <w:t>Clinical supervision modalities</w:t>
      </w:r>
      <w:bookmarkEnd w:id="28"/>
      <w:bookmarkEnd w:id="29"/>
    </w:p>
    <w:p w14:paraId="6831404F" w14:textId="77777777" w:rsidR="00243746" w:rsidRPr="001E2BFE" w:rsidRDefault="00243746" w:rsidP="00243746">
      <w:pPr>
        <w:pStyle w:val="Body"/>
      </w:pPr>
      <w:r w:rsidRPr="00B23468">
        <w:rPr>
          <w:b/>
          <w:bCs/>
        </w:rPr>
        <w:t>Individual</w:t>
      </w:r>
      <w:r w:rsidRPr="001E2BFE">
        <w:t>: this involves a supervisor providing clinical supervision for a single supervisee. In this arrangement, the context and process are tailored to the needs of the supervisee and documented in the clinical supervision agreement. Individual supervision may be undertaken by a trained supervisor from within the organisation who is not the direct line manager, or through an external supervisor with recognised training and experience. The clinical supervisor must meet the National Clinical Supervision Competency (Health Workforce Australia 2014). Individual supervision has the added benefit of allowing the supervisory relationship to develop more quickly and may allow for more in depth reflection. However, the supervisee only gets a single perspective of an issue.</w:t>
      </w:r>
    </w:p>
    <w:p w14:paraId="447D16E7" w14:textId="5FAF98FB" w:rsidR="00243746" w:rsidRPr="001E2BFE" w:rsidRDefault="00243746" w:rsidP="00243746">
      <w:pPr>
        <w:pStyle w:val="Body"/>
      </w:pPr>
      <w:r w:rsidRPr="00B23468">
        <w:rPr>
          <w:b/>
          <w:bCs/>
        </w:rPr>
        <w:t>Group Supervision</w:t>
      </w:r>
      <w:r w:rsidRPr="001E2BFE">
        <w:t xml:space="preserve">: this takes place where a group of between four to six participants join for supervision by a trained clinical supervisor. The clinical supervisor could be from within the MCH workforce or another discipline such as Allied Health or </w:t>
      </w:r>
      <w:r w:rsidR="00975577" w:rsidRPr="001E2BFE">
        <w:t>Psychology and</w:t>
      </w:r>
      <w:r w:rsidRPr="001E2BFE">
        <w:t xml:space="preserve"> must meet the National Clinical Supervision Competency (Health Workforce Australia 2014). In a group setting, the clinical supervisor must have the attributes and skills to facilitate groups. The group participants may be only Enhanced MCH nurses from one or more local </w:t>
      </w:r>
      <w:r w:rsidR="00975577" w:rsidRPr="001E2BFE">
        <w:t>governments or</w:t>
      </w:r>
      <w:r w:rsidRPr="001E2BFE">
        <w:t xml:space="preserve"> mixed with either other members of the MCH workforce or other health professionals. The group may identify a specific developmental need or perspective which is supported by the external supervisor. The MCH Coordinator (or equivalent) endorses the group composition and jointly identifies a supervisor with the supervisees. The benefits of group clinical supervision </w:t>
      </w:r>
      <w:proofErr w:type="gramStart"/>
      <w:r w:rsidRPr="001E2BFE">
        <w:t>are:</w:t>
      </w:r>
      <w:proofErr w:type="gramEnd"/>
      <w:r w:rsidRPr="001E2BFE">
        <w:t xml:space="preserve"> removing isolation, shared learning and developing a closer network of support, potentially across a multi-disciplinary setting. The goals and objectives of supervision are agreed by the group and the supervisor and documented in the clinical supervision agreement.</w:t>
      </w:r>
    </w:p>
    <w:p w14:paraId="72B242D6" w14:textId="77777777" w:rsidR="00243746" w:rsidRPr="00B23468" w:rsidRDefault="00243746" w:rsidP="00243746">
      <w:pPr>
        <w:pStyle w:val="Heading1"/>
      </w:pPr>
      <w:bookmarkStart w:id="30" w:name="_Toc12633572"/>
      <w:bookmarkStart w:id="31" w:name="_Toc153284659"/>
      <w:r w:rsidRPr="00B23468">
        <w:t>Recommended best practice principles</w:t>
      </w:r>
      <w:bookmarkEnd w:id="30"/>
      <w:bookmarkEnd w:id="31"/>
    </w:p>
    <w:p w14:paraId="3BBB0534" w14:textId="77777777" w:rsidR="00243746" w:rsidRPr="00B23468" w:rsidRDefault="00243746" w:rsidP="00243746">
      <w:pPr>
        <w:pStyle w:val="Body"/>
      </w:pPr>
      <w:r w:rsidRPr="00B23468">
        <w:t>To ensure the safety and wellbeing of staff and the provision of a quality and responsive service, the following standards of best practice are applicable for Enhanced MCH nurse clinical supervision. Clinical supervision:</w:t>
      </w:r>
    </w:p>
    <w:p w14:paraId="10C3604E" w14:textId="77777777" w:rsidR="00243746" w:rsidRPr="00B23468" w:rsidRDefault="00243746" w:rsidP="00243746">
      <w:pPr>
        <w:pStyle w:val="Bullet1"/>
      </w:pPr>
      <w:r w:rsidRPr="00B23468">
        <w:t>is offered to all Enhanced MCH nurses including casual and relief staff</w:t>
      </w:r>
    </w:p>
    <w:p w14:paraId="32523D98" w14:textId="77777777" w:rsidR="00243746" w:rsidRPr="00B23468" w:rsidRDefault="00243746" w:rsidP="00243746">
      <w:pPr>
        <w:pStyle w:val="Bullet1"/>
      </w:pPr>
      <w:r w:rsidRPr="00B23468">
        <w:t>occurs monthly for one hour on a pro-rata basis</w:t>
      </w:r>
    </w:p>
    <w:p w14:paraId="1811BEF9" w14:textId="77777777" w:rsidR="00243746" w:rsidRPr="00B23468" w:rsidRDefault="00243746" w:rsidP="00243746">
      <w:pPr>
        <w:pStyle w:val="Bullet1"/>
      </w:pPr>
      <w:r w:rsidRPr="00B23468">
        <w:t>monthly for 0.6 – 1.0 FTE</w:t>
      </w:r>
    </w:p>
    <w:p w14:paraId="7BD80642" w14:textId="77777777" w:rsidR="00243746" w:rsidRPr="00B23468" w:rsidRDefault="00243746" w:rsidP="00243746">
      <w:pPr>
        <w:pStyle w:val="Bullet1"/>
      </w:pPr>
      <w:r w:rsidRPr="00B23468">
        <w:t>bi-monthly for 0.1 – 0.5 FTE</w:t>
      </w:r>
    </w:p>
    <w:p w14:paraId="29750DD6" w14:textId="77777777" w:rsidR="00243746" w:rsidRPr="00B23468" w:rsidRDefault="00243746" w:rsidP="00243746">
      <w:pPr>
        <w:pStyle w:val="Bullet1"/>
      </w:pPr>
      <w:r w:rsidRPr="00B23468">
        <w:t xml:space="preserve">occurs in groups of four to six or individually in response to an additional need </w:t>
      </w:r>
      <w:proofErr w:type="gramStart"/>
      <w:r w:rsidRPr="00B23468">
        <w:t>e.g.</w:t>
      </w:r>
      <w:proofErr w:type="gramEnd"/>
      <w:r w:rsidRPr="00B23468">
        <w:t xml:space="preserve"> geographic isolation, ongoing challenge or risk of vicarious trauma</w:t>
      </w:r>
    </w:p>
    <w:p w14:paraId="0AA087F6" w14:textId="0E433944" w:rsidR="00243746" w:rsidRPr="00B23468" w:rsidRDefault="00243746" w:rsidP="00243746">
      <w:pPr>
        <w:pStyle w:val="Bullet1"/>
      </w:pPr>
      <w:r w:rsidRPr="00B23468">
        <w:t xml:space="preserve">may be delivered flexibly to meet the needs of the </w:t>
      </w:r>
      <w:r w:rsidR="001B1EF1">
        <w:t>MCH service</w:t>
      </w:r>
      <w:r w:rsidRPr="00B23468">
        <w:t xml:space="preserve"> </w:t>
      </w:r>
      <w:proofErr w:type="gramStart"/>
      <w:r w:rsidRPr="00B23468">
        <w:t>e.g.</w:t>
      </w:r>
      <w:proofErr w:type="gramEnd"/>
      <w:r w:rsidRPr="00B23468">
        <w:t xml:space="preserve"> in conjunction with other training or accumulated to allow longer sessions</w:t>
      </w:r>
    </w:p>
    <w:p w14:paraId="4B8CAB34" w14:textId="77777777" w:rsidR="00243746" w:rsidRPr="00B23468" w:rsidRDefault="00243746" w:rsidP="00243746">
      <w:pPr>
        <w:pStyle w:val="Bullet1"/>
      </w:pPr>
      <w:r w:rsidRPr="00B23468">
        <w:t>is scheduled into the diary of the Enhanced MCH nurse</w:t>
      </w:r>
    </w:p>
    <w:p w14:paraId="6E90C4A0" w14:textId="77777777" w:rsidR="00243746" w:rsidRPr="00B23468" w:rsidRDefault="00243746" w:rsidP="00243746">
      <w:pPr>
        <w:pStyle w:val="Bullet1"/>
      </w:pPr>
      <w:r w:rsidRPr="00B23468">
        <w:t>is provided by a supervisor who has attended training in clinical supervision and who receives clinical supervision themselves</w:t>
      </w:r>
    </w:p>
    <w:p w14:paraId="42D42D0E" w14:textId="77777777" w:rsidR="00243746" w:rsidRPr="00B23468" w:rsidRDefault="00243746" w:rsidP="00243746">
      <w:pPr>
        <w:pStyle w:val="Bullet1"/>
      </w:pPr>
      <w:r w:rsidRPr="00B23468">
        <w:t>is structured, guided by the supervisor who is not a direct line manager</w:t>
      </w:r>
    </w:p>
    <w:p w14:paraId="60D14089" w14:textId="77777777" w:rsidR="00243746" w:rsidRPr="00B23468" w:rsidRDefault="00243746" w:rsidP="00243746">
      <w:pPr>
        <w:pStyle w:val="Bullet1"/>
      </w:pPr>
      <w:r w:rsidRPr="00B23468">
        <w:t xml:space="preserve">is confidential, with the exemptions outlined in the </w:t>
      </w:r>
      <w:r>
        <w:t>‘</w:t>
      </w:r>
      <w:r w:rsidRPr="00B23468">
        <w:t>Confidentiality</w:t>
      </w:r>
      <w:r>
        <w:t>’</w:t>
      </w:r>
      <w:r w:rsidRPr="00B23468">
        <w:t xml:space="preserve"> section</w:t>
      </w:r>
    </w:p>
    <w:p w14:paraId="56A5A86D" w14:textId="77777777" w:rsidR="00243746" w:rsidRPr="00B23468" w:rsidRDefault="00243746" w:rsidP="00243746">
      <w:pPr>
        <w:pStyle w:val="Bullet1"/>
      </w:pPr>
      <w:r w:rsidRPr="00B23468">
        <w:t>is underpinned by a written clinical supervision agreement between the supervisee/s and supervisor including confidentiality exemptions</w:t>
      </w:r>
    </w:p>
    <w:p w14:paraId="2C3B4394" w14:textId="77777777" w:rsidR="00243746" w:rsidRPr="00B23468" w:rsidRDefault="00243746" w:rsidP="00243746">
      <w:pPr>
        <w:pStyle w:val="Bullet1"/>
      </w:pPr>
      <w:r w:rsidRPr="00B23468">
        <w:t xml:space="preserve">is wherever possible, undertaken in person with the option of phone, video or web conferencing in extreme </w:t>
      </w:r>
      <w:proofErr w:type="gramStart"/>
      <w:r w:rsidRPr="00B23468">
        <w:t>circumstances</w:t>
      </w:r>
      <w:proofErr w:type="gramEnd"/>
    </w:p>
    <w:p w14:paraId="789C4068" w14:textId="77777777" w:rsidR="00243746" w:rsidRPr="00B23468" w:rsidRDefault="00243746" w:rsidP="00243746">
      <w:pPr>
        <w:pStyle w:val="Bullet1"/>
      </w:pPr>
      <w:r w:rsidRPr="00B23468">
        <w:lastRenderedPageBreak/>
        <w:t>is monitored and evaluated for effectiveness each month and reviewed annually</w:t>
      </w:r>
    </w:p>
    <w:p w14:paraId="1D5FC61A" w14:textId="77777777" w:rsidR="00243746" w:rsidRPr="00B23468" w:rsidRDefault="00243746" w:rsidP="00243746">
      <w:pPr>
        <w:pStyle w:val="Bullet1"/>
      </w:pPr>
      <w:r w:rsidRPr="00B23468">
        <w:t>is acquitted annually for funding purposes.</w:t>
      </w:r>
    </w:p>
    <w:p w14:paraId="7E3F91B5" w14:textId="77777777" w:rsidR="00243746" w:rsidRPr="00B23468" w:rsidRDefault="00243746" w:rsidP="00243746">
      <w:pPr>
        <w:pStyle w:val="Heading1"/>
      </w:pPr>
      <w:bookmarkStart w:id="32" w:name="_TOC_250019"/>
      <w:bookmarkStart w:id="33" w:name="_Toc12633573"/>
      <w:bookmarkStart w:id="34" w:name="_Toc153284660"/>
      <w:bookmarkEnd w:id="32"/>
      <w:r w:rsidRPr="00B23468">
        <w:t>Partnering</w:t>
      </w:r>
      <w:bookmarkEnd w:id="33"/>
      <w:bookmarkEnd w:id="34"/>
    </w:p>
    <w:p w14:paraId="67C5CAC8" w14:textId="7FB996B6" w:rsidR="00243746" w:rsidRDefault="00243746" w:rsidP="00243746">
      <w:pPr>
        <w:pStyle w:val="Body"/>
      </w:pPr>
      <w:r w:rsidRPr="00B23468">
        <w:t>Where groups of four to six are not possible within a</w:t>
      </w:r>
      <w:r w:rsidR="00D73282">
        <w:t>n MCH service</w:t>
      </w:r>
      <w:r w:rsidRPr="00B23468">
        <w:t>, MCH Coordinators</w:t>
      </w:r>
      <w:r w:rsidR="00B36079">
        <w:t xml:space="preserve"> / Team Leaders</w:t>
      </w:r>
      <w:r w:rsidRPr="00B23468">
        <w:t xml:space="preserve"> could work with neighbouring </w:t>
      </w:r>
      <w:r w:rsidR="00D73282">
        <w:t>services</w:t>
      </w:r>
      <w:r w:rsidRPr="00B23468">
        <w:t xml:space="preserve"> to form groups across municipalities. In rural areas where distance is particularly problematic, </w:t>
      </w:r>
      <w:r w:rsidR="00BE2882">
        <w:t>MCH services</w:t>
      </w:r>
      <w:r w:rsidRPr="00B23468">
        <w:t xml:space="preserve"> could consider partnerships with maternity services, early </w:t>
      </w:r>
      <w:r w:rsidR="001F61EB">
        <w:t>childhood</w:t>
      </w:r>
      <w:r w:rsidRPr="00B23468">
        <w:t xml:space="preserve">, </w:t>
      </w:r>
      <w:proofErr w:type="gramStart"/>
      <w:r w:rsidRPr="00B23468">
        <w:t>community</w:t>
      </w:r>
      <w:proofErr w:type="gramEnd"/>
      <w:r w:rsidRPr="00B23468">
        <w:t xml:space="preserve"> or mental health organisations within the </w:t>
      </w:r>
      <w:r w:rsidR="001F61EB">
        <w:t>local area</w:t>
      </w:r>
      <w:r w:rsidRPr="00B23468">
        <w:t>.</w:t>
      </w:r>
    </w:p>
    <w:p w14:paraId="1E345F07" w14:textId="77777777" w:rsidR="00340E38" w:rsidRPr="00B23468" w:rsidRDefault="00340E38" w:rsidP="00340E38">
      <w:pPr>
        <w:pStyle w:val="Heading1"/>
      </w:pPr>
      <w:bookmarkStart w:id="35" w:name="_Toc12633574"/>
      <w:bookmarkStart w:id="36" w:name="_Toc153284661"/>
      <w:r w:rsidRPr="001E2BFE">
        <w:t>Roles and responsibilities</w:t>
      </w:r>
      <w:bookmarkEnd w:id="35"/>
      <w:bookmarkEnd w:id="36"/>
    </w:p>
    <w:p w14:paraId="5A2E402C" w14:textId="77777777" w:rsidR="00340E38" w:rsidRPr="00B23468" w:rsidRDefault="00340E38" w:rsidP="00340E38">
      <w:pPr>
        <w:pStyle w:val="Heading2"/>
      </w:pPr>
      <w:bookmarkStart w:id="37" w:name="_TOC_250017"/>
      <w:bookmarkStart w:id="38" w:name="_Toc12633575"/>
      <w:bookmarkStart w:id="39" w:name="_Toc153284662"/>
      <w:bookmarkEnd w:id="37"/>
      <w:r w:rsidRPr="001E2BFE">
        <w:t xml:space="preserve">Role of the </w:t>
      </w:r>
      <w:r>
        <w:t>s</w:t>
      </w:r>
      <w:r w:rsidRPr="001E2BFE">
        <w:t>upervisor</w:t>
      </w:r>
      <w:bookmarkEnd w:id="38"/>
      <w:bookmarkEnd w:id="39"/>
    </w:p>
    <w:p w14:paraId="3B60AD67" w14:textId="77777777" w:rsidR="00340E38" w:rsidRPr="001E2BFE" w:rsidRDefault="00340E38" w:rsidP="00340E38">
      <w:pPr>
        <w:pStyle w:val="Body"/>
      </w:pPr>
      <w:r w:rsidRPr="001E2BFE">
        <w:t xml:space="preserve">The role of the supervisor is to effectively facilitate reflection on the group’s clinical practice in a way that develops their abilities, maintains standards of </w:t>
      </w:r>
      <w:proofErr w:type="gramStart"/>
      <w:r w:rsidRPr="001E2BFE">
        <w:t>practice</w:t>
      </w:r>
      <w:proofErr w:type="gramEnd"/>
      <w:r w:rsidRPr="001E2BFE">
        <w:t xml:space="preserve"> and addresses the identified goals and objectives of the supervisees. The supervisor will work with the individual or group to develop the clinical supervision agreement and engage in supervision as agreed. The supervisor will promote evidence based practice and provide opportunities for skill development.</w:t>
      </w:r>
    </w:p>
    <w:p w14:paraId="06E924F5" w14:textId="77777777" w:rsidR="00340E38" w:rsidRPr="001E2BFE" w:rsidRDefault="00340E38" w:rsidP="00340E38">
      <w:pPr>
        <w:pStyle w:val="Body"/>
      </w:pPr>
      <w:r w:rsidRPr="001E2BFE">
        <w:t>The clinical supervisor will:</w:t>
      </w:r>
    </w:p>
    <w:p w14:paraId="393B8AFE" w14:textId="77777777" w:rsidR="00340E38" w:rsidRPr="00B23468" w:rsidRDefault="00340E38" w:rsidP="00340E38">
      <w:pPr>
        <w:pStyle w:val="Bullet1"/>
      </w:pPr>
      <w:r w:rsidRPr="00B23468">
        <w:t>maintain confidentiality, with agreed exceptions</w:t>
      </w:r>
    </w:p>
    <w:p w14:paraId="3C5010C2" w14:textId="77777777" w:rsidR="00340E38" w:rsidRPr="00B23468" w:rsidRDefault="00340E38" w:rsidP="00340E38">
      <w:pPr>
        <w:pStyle w:val="Bullet1"/>
      </w:pPr>
      <w:r w:rsidRPr="00B23468">
        <w:t>create a safe environment for reflection</w:t>
      </w:r>
    </w:p>
    <w:p w14:paraId="669FBE30" w14:textId="77777777" w:rsidR="00340E38" w:rsidRPr="00B23468" w:rsidRDefault="00340E38" w:rsidP="00340E38">
      <w:pPr>
        <w:pStyle w:val="Bullet1"/>
      </w:pPr>
      <w:r w:rsidRPr="00B23468">
        <w:t>monitor the supervisory relationships</w:t>
      </w:r>
    </w:p>
    <w:p w14:paraId="19501DDE" w14:textId="77777777" w:rsidR="00340E38" w:rsidRPr="00B23468" w:rsidRDefault="00340E38" w:rsidP="00340E38">
      <w:pPr>
        <w:pStyle w:val="Bullet1"/>
      </w:pPr>
      <w:r w:rsidRPr="00B23468">
        <w:t>time manage sessions</w:t>
      </w:r>
    </w:p>
    <w:p w14:paraId="31968CBD" w14:textId="77777777" w:rsidR="00340E38" w:rsidRPr="00B23468" w:rsidRDefault="00340E38" w:rsidP="00340E38">
      <w:pPr>
        <w:pStyle w:val="Bullet1"/>
      </w:pPr>
      <w:r w:rsidRPr="00B23468">
        <w:t>maintain records of attendance</w:t>
      </w:r>
    </w:p>
    <w:p w14:paraId="77A20640" w14:textId="77777777" w:rsidR="00340E38" w:rsidRPr="00B23468" w:rsidRDefault="00340E38" w:rsidP="00340E38">
      <w:pPr>
        <w:pStyle w:val="Bullet1"/>
      </w:pPr>
      <w:r w:rsidRPr="00B23468">
        <w:t>provide a de-identified quarterly summary report to the MCH Coordinator (or equivalent) on key themes and professional development opportunities</w:t>
      </w:r>
    </w:p>
    <w:p w14:paraId="1DD6AC0E" w14:textId="77777777" w:rsidR="00340E38" w:rsidRPr="00B23468" w:rsidRDefault="00340E38" w:rsidP="00340E38">
      <w:pPr>
        <w:pStyle w:val="Bullet1"/>
      </w:pPr>
      <w:r w:rsidRPr="00B23468">
        <w:t>notify the MCH Coordinator with issues relating to exemptions from confidentiality. Should information need to be shared, the supervisor will advise the supervisee in advance, including what will be shared, with whom and for what purpose</w:t>
      </w:r>
    </w:p>
    <w:p w14:paraId="4F9350A7" w14:textId="77777777" w:rsidR="00340E38" w:rsidRPr="00B23468" w:rsidRDefault="00340E38" w:rsidP="00340E38">
      <w:pPr>
        <w:pStyle w:val="Bullet1"/>
      </w:pPr>
      <w:r w:rsidRPr="00B23468">
        <w:t>engage in their own clinical supervision.</w:t>
      </w:r>
    </w:p>
    <w:p w14:paraId="618A0004" w14:textId="77777777" w:rsidR="00340E38" w:rsidRPr="00B23468" w:rsidRDefault="00340E38" w:rsidP="00340E38">
      <w:pPr>
        <w:pStyle w:val="Heading2"/>
      </w:pPr>
      <w:bookmarkStart w:id="40" w:name="_TOC_250016"/>
      <w:bookmarkStart w:id="41" w:name="_Toc12633576"/>
      <w:bookmarkStart w:id="42" w:name="_Toc153284663"/>
      <w:bookmarkEnd w:id="40"/>
      <w:r w:rsidRPr="001E2BFE">
        <w:t xml:space="preserve">Role of the </w:t>
      </w:r>
      <w:r>
        <w:t>s</w:t>
      </w:r>
      <w:r w:rsidRPr="001E2BFE">
        <w:t>upervisee</w:t>
      </w:r>
      <w:bookmarkEnd w:id="41"/>
      <w:bookmarkEnd w:id="42"/>
    </w:p>
    <w:p w14:paraId="062F8222" w14:textId="77777777" w:rsidR="00340E38" w:rsidRPr="001E2BFE" w:rsidRDefault="00340E38" w:rsidP="00340E38">
      <w:pPr>
        <w:pStyle w:val="Body"/>
      </w:pPr>
      <w:r w:rsidRPr="001E2BFE">
        <w:t>The role of the supervisee is to identify, in conjunction with the MCH Coordinator, a clinical supervision group to participate in and an individual or external group supervisor. The supervisee will contribute to the development of the clinical supervision agreement and provide feedback to the supervisor at the conclusion of each session.</w:t>
      </w:r>
    </w:p>
    <w:p w14:paraId="679FFC4F" w14:textId="77777777" w:rsidR="00340E38" w:rsidRPr="001E2BFE" w:rsidRDefault="00340E38" w:rsidP="00340E38">
      <w:pPr>
        <w:pStyle w:val="Body"/>
      </w:pPr>
      <w:r w:rsidRPr="001E2BFE">
        <w:t>The supervisee will:</w:t>
      </w:r>
    </w:p>
    <w:p w14:paraId="7F9F581C" w14:textId="77777777" w:rsidR="00340E38" w:rsidRPr="00B23468" w:rsidRDefault="00340E38" w:rsidP="00340E38">
      <w:pPr>
        <w:pStyle w:val="Bullet1"/>
      </w:pPr>
      <w:r w:rsidRPr="00B23468">
        <w:t>commit to identifying a suitable supervisor and modality</w:t>
      </w:r>
    </w:p>
    <w:p w14:paraId="1F041C37" w14:textId="77777777" w:rsidR="00340E38" w:rsidRPr="00B23468" w:rsidRDefault="00340E38" w:rsidP="00340E38">
      <w:pPr>
        <w:pStyle w:val="Bullet1"/>
      </w:pPr>
      <w:r w:rsidRPr="00B23468">
        <w:t>actively participate in the session</w:t>
      </w:r>
    </w:p>
    <w:p w14:paraId="7BBB2F23" w14:textId="77777777" w:rsidR="00340E38" w:rsidRPr="00B23468" w:rsidRDefault="00340E38" w:rsidP="00340E38">
      <w:pPr>
        <w:pStyle w:val="Bullet1"/>
      </w:pPr>
      <w:r w:rsidRPr="00B23468">
        <w:t>prepare for sessions by considering a case, issue or topic which can be explored</w:t>
      </w:r>
    </w:p>
    <w:p w14:paraId="570C44A7" w14:textId="77777777" w:rsidR="00340E38" w:rsidRPr="00B23468" w:rsidRDefault="00340E38" w:rsidP="00340E38">
      <w:pPr>
        <w:pStyle w:val="Bullet1"/>
      </w:pPr>
      <w:r w:rsidRPr="00B23468">
        <w:t>be respectful and supportive of other participants in the group</w:t>
      </w:r>
    </w:p>
    <w:p w14:paraId="0CB2AD16" w14:textId="77777777" w:rsidR="00340E38" w:rsidRPr="00B23468" w:rsidRDefault="00340E38" w:rsidP="00340E38">
      <w:pPr>
        <w:pStyle w:val="Bullet1"/>
      </w:pPr>
      <w:r w:rsidRPr="00B23468">
        <w:lastRenderedPageBreak/>
        <w:t>maintain confidentiality, discussing with the supervisor any identified confidentiality exemptions</w:t>
      </w:r>
    </w:p>
    <w:p w14:paraId="3DA6E67B" w14:textId="77777777" w:rsidR="00340E38" w:rsidRPr="00B23468" w:rsidRDefault="00340E38" w:rsidP="00340E38">
      <w:pPr>
        <w:pStyle w:val="Bullet1"/>
      </w:pPr>
      <w:r w:rsidRPr="00B23468">
        <w:t>be willing to learn and change in the process of receiving support and being challenged in their thinking</w:t>
      </w:r>
    </w:p>
    <w:p w14:paraId="46E4CD15" w14:textId="77777777" w:rsidR="00340E38" w:rsidRPr="00B23468" w:rsidRDefault="00340E38" w:rsidP="00340E38">
      <w:pPr>
        <w:pStyle w:val="Bullet1"/>
      </w:pPr>
      <w:r w:rsidRPr="00B23468">
        <w:t>take active steps in response to their reflection and learning.</w:t>
      </w:r>
    </w:p>
    <w:p w14:paraId="529C74A5" w14:textId="77777777" w:rsidR="00340E38" w:rsidRPr="001E2BFE" w:rsidRDefault="00340E38" w:rsidP="00340E38">
      <w:pPr>
        <w:pStyle w:val="Heading2"/>
      </w:pPr>
      <w:bookmarkStart w:id="43" w:name="_Toc12633577"/>
      <w:bookmarkStart w:id="44" w:name="_Toc153284664"/>
      <w:r w:rsidRPr="001E2BFE">
        <w:t>Role of the MCH Coordinator</w:t>
      </w:r>
      <w:bookmarkEnd w:id="43"/>
      <w:bookmarkEnd w:id="44"/>
    </w:p>
    <w:p w14:paraId="5733CBDC" w14:textId="77777777" w:rsidR="00340E38" w:rsidRPr="00B23468" w:rsidRDefault="00340E38" w:rsidP="00340E38">
      <w:pPr>
        <w:pStyle w:val="Body"/>
      </w:pPr>
      <w:r w:rsidRPr="00B23468">
        <w:t>The role of the MCH Coordinator (or equivalent) is to ensure all Enhanced MCH nurses have access to clinical supervision as scheduled in their diary. The MCH Coordinator will support the identification of available clinical supervision groups for the Enhanced MCH nurse participation and review the clinical supervision arrangements annually. Where individual clinical supervision is required the MCH Coordinator will identify an appropriately trained Clinical Supervisor, in conjunction with the supervisee.</w:t>
      </w:r>
    </w:p>
    <w:p w14:paraId="7920A2AA" w14:textId="77777777" w:rsidR="00340E38" w:rsidRPr="00B23468" w:rsidRDefault="00340E38" w:rsidP="00340E38">
      <w:pPr>
        <w:pStyle w:val="Body"/>
      </w:pPr>
      <w:r w:rsidRPr="00B23468">
        <w:t>The MCH Coordinator will:</w:t>
      </w:r>
    </w:p>
    <w:p w14:paraId="740D5B9A" w14:textId="160A4DA0" w:rsidR="00340E38" w:rsidRPr="001E2BFE" w:rsidRDefault="00340E38" w:rsidP="00340E38">
      <w:pPr>
        <w:pStyle w:val="Bullet1"/>
      </w:pPr>
      <w:r w:rsidRPr="001E2BFE">
        <w:t xml:space="preserve">ensure a local policy is developed to govern the implementation of the clinical supervision guideline within their </w:t>
      </w:r>
      <w:r w:rsidR="00892432">
        <w:t>MCH service</w:t>
      </w:r>
      <w:r w:rsidRPr="001E2BFE">
        <w:t xml:space="preserve"> setting</w:t>
      </w:r>
    </w:p>
    <w:p w14:paraId="3F8008EC" w14:textId="77777777" w:rsidR="00340E38" w:rsidRPr="001E2BFE" w:rsidRDefault="00340E38" w:rsidP="00340E38">
      <w:pPr>
        <w:pStyle w:val="Bullet1"/>
      </w:pPr>
      <w:r w:rsidRPr="001E2BFE">
        <w:t>ensure that all Enhanced MCH nurses are familiar with this guideline</w:t>
      </w:r>
    </w:p>
    <w:p w14:paraId="2DE327D1" w14:textId="77777777" w:rsidR="00340E38" w:rsidRPr="001E2BFE" w:rsidRDefault="00340E38" w:rsidP="00340E38">
      <w:pPr>
        <w:pStyle w:val="Bullet1"/>
      </w:pPr>
      <w:r w:rsidRPr="001E2BFE">
        <w:t>ensure the clinical supervision modality meets the needs of the individual Enhanced MCH nurse</w:t>
      </w:r>
    </w:p>
    <w:p w14:paraId="7E7B4DD8" w14:textId="77777777" w:rsidR="00340E38" w:rsidRPr="001E2BFE" w:rsidRDefault="00340E38" w:rsidP="00340E38">
      <w:pPr>
        <w:pStyle w:val="Bullet1"/>
      </w:pPr>
      <w:r w:rsidRPr="001E2BFE">
        <w:t>provide additional professional support or take appropriate action according to the policies and legislative requirements when issues that are exempt from confidentiality are identified and raised by the supervisor.</w:t>
      </w:r>
    </w:p>
    <w:p w14:paraId="5B665E43" w14:textId="77777777" w:rsidR="00340E38" w:rsidRPr="001E2BFE" w:rsidRDefault="00340E38" w:rsidP="00340E38">
      <w:pPr>
        <w:pStyle w:val="Heading1"/>
      </w:pPr>
      <w:bookmarkStart w:id="45" w:name="_Toc12633578"/>
      <w:bookmarkStart w:id="46" w:name="_Toc153284665"/>
      <w:r w:rsidRPr="001E2BFE">
        <w:t xml:space="preserve">Clinical </w:t>
      </w:r>
      <w:r w:rsidRPr="00B23468">
        <w:t>supervision</w:t>
      </w:r>
      <w:r w:rsidRPr="001E2BFE">
        <w:t xml:space="preserve"> agreements</w:t>
      </w:r>
      <w:bookmarkEnd w:id="45"/>
      <w:bookmarkEnd w:id="46"/>
    </w:p>
    <w:p w14:paraId="013B27DB" w14:textId="16B018C5" w:rsidR="00340E38" w:rsidRPr="00B23468" w:rsidRDefault="00340E38" w:rsidP="00340E38">
      <w:pPr>
        <w:pStyle w:val="Body"/>
      </w:pPr>
      <w:r w:rsidRPr="00B23468">
        <w:t xml:space="preserve">A clinical supervision agreement is to be negotiated in the first supervision session with the group or individual. Both the supervisor and supervisee/s are responsible for negotiating an agreement acceptable to all parties. The agreement should be formalised in writing prior to the second session and include the opportunity for both parties to discuss how the supervisory relationship is going, the need for changes and a review of goals. See Appendix </w:t>
      </w:r>
      <w:r w:rsidR="008134FC">
        <w:t>2</w:t>
      </w:r>
      <w:r w:rsidRPr="00B23468">
        <w:t xml:space="preserve"> for an example of a clinical supervision agreement.</w:t>
      </w:r>
    </w:p>
    <w:p w14:paraId="5574A52B" w14:textId="77777777" w:rsidR="00340E38" w:rsidRPr="00B23468" w:rsidRDefault="00340E38" w:rsidP="00340E38">
      <w:pPr>
        <w:pStyle w:val="Body"/>
      </w:pPr>
      <w:r w:rsidRPr="00B23468">
        <w:t>Clinical supervision agreements might include:</w:t>
      </w:r>
    </w:p>
    <w:p w14:paraId="76F14DB1" w14:textId="77777777" w:rsidR="00340E38" w:rsidRPr="001E2BFE" w:rsidRDefault="00340E38" w:rsidP="00340E38">
      <w:pPr>
        <w:pStyle w:val="Bullet1"/>
      </w:pPr>
      <w:r w:rsidRPr="001E2BFE">
        <w:t>the agreed purpose and goals for supervision</w:t>
      </w:r>
    </w:p>
    <w:p w14:paraId="223E7A43" w14:textId="77777777" w:rsidR="00340E38" w:rsidRPr="001E2BFE" w:rsidRDefault="00340E38" w:rsidP="00340E38">
      <w:pPr>
        <w:pStyle w:val="Bullet1"/>
      </w:pPr>
      <w:r w:rsidRPr="001E2BFE">
        <w:t>the roles and responsibilities of the supervisor and supervisees</w:t>
      </w:r>
    </w:p>
    <w:p w14:paraId="51E512A9" w14:textId="77777777" w:rsidR="00340E38" w:rsidRPr="001E2BFE" w:rsidRDefault="00340E38" w:rsidP="00340E38">
      <w:pPr>
        <w:pStyle w:val="Bullet1"/>
      </w:pPr>
      <w:r w:rsidRPr="001E2BFE">
        <w:t>where and when supervision will occur</w:t>
      </w:r>
    </w:p>
    <w:p w14:paraId="5C09D1AF" w14:textId="77777777" w:rsidR="00340E38" w:rsidRPr="001E2BFE" w:rsidRDefault="00340E38" w:rsidP="00340E38">
      <w:pPr>
        <w:pStyle w:val="Bullet1"/>
      </w:pPr>
      <w:r w:rsidRPr="001E2BFE">
        <w:t>arrangements for cancelling or rescheduling supervision</w:t>
      </w:r>
    </w:p>
    <w:p w14:paraId="7FBDFCD0" w14:textId="77777777" w:rsidR="00340E38" w:rsidRPr="001E2BFE" w:rsidRDefault="00340E38" w:rsidP="00340E38">
      <w:pPr>
        <w:pStyle w:val="Bullet1"/>
      </w:pPr>
      <w:r w:rsidRPr="001E2BFE">
        <w:t>ethical considerations</w:t>
      </w:r>
    </w:p>
    <w:p w14:paraId="3698BA63" w14:textId="77777777" w:rsidR="00340E38" w:rsidRPr="001E2BFE" w:rsidRDefault="00340E38" w:rsidP="00340E38">
      <w:pPr>
        <w:pStyle w:val="Bullet1"/>
      </w:pPr>
      <w:r w:rsidRPr="001E2BFE">
        <w:t>documentation processes</w:t>
      </w:r>
    </w:p>
    <w:p w14:paraId="1C334780" w14:textId="77777777" w:rsidR="00340E38" w:rsidRPr="001E2BFE" w:rsidRDefault="00340E38" w:rsidP="00340E38">
      <w:pPr>
        <w:pStyle w:val="Bullet1"/>
      </w:pPr>
      <w:r w:rsidRPr="001E2BFE">
        <w:t>confidentiality and the process for exemptions to confidentiality. This process might include that the supervisor will advise the supervisee in advance, including what will be shared, with whom and for what purpose.</w:t>
      </w:r>
    </w:p>
    <w:p w14:paraId="764AC3AD" w14:textId="77777777" w:rsidR="00340E38" w:rsidRPr="001E2BFE" w:rsidRDefault="00340E38" w:rsidP="00340E38">
      <w:pPr>
        <w:pStyle w:val="Bullet1"/>
      </w:pPr>
      <w:r w:rsidRPr="001E2BFE">
        <w:t>the duration, monitoring and evaluation of the agreement</w:t>
      </w:r>
    </w:p>
    <w:p w14:paraId="2D41BD4F" w14:textId="77777777" w:rsidR="00340E38" w:rsidRPr="001E2BFE" w:rsidRDefault="00340E38" w:rsidP="00340E38">
      <w:pPr>
        <w:pStyle w:val="Bullet1"/>
      </w:pPr>
      <w:r w:rsidRPr="001E2BFE">
        <w:t>the process for resolving difficulties in the supervisory relationship</w:t>
      </w:r>
    </w:p>
    <w:p w14:paraId="4E08441C" w14:textId="77777777" w:rsidR="00340E38" w:rsidRPr="001E2BFE" w:rsidRDefault="00340E38" w:rsidP="00340E38">
      <w:pPr>
        <w:pStyle w:val="Bullet1"/>
      </w:pPr>
      <w:r w:rsidRPr="001E2BFE">
        <w:t>the process for ending a clinical supervision agreement.</w:t>
      </w:r>
    </w:p>
    <w:p w14:paraId="2E29B9CB" w14:textId="77777777" w:rsidR="00340E38" w:rsidRPr="001E2BFE" w:rsidRDefault="00340E38" w:rsidP="00340E38">
      <w:pPr>
        <w:pStyle w:val="Heading1"/>
        <w:spacing w:line="240" w:lineRule="auto"/>
      </w:pPr>
      <w:bookmarkStart w:id="47" w:name="_Toc12633579"/>
      <w:bookmarkStart w:id="48" w:name="_Toc153284666"/>
      <w:r w:rsidRPr="00B23468">
        <w:lastRenderedPageBreak/>
        <w:t>Confidentiality</w:t>
      </w:r>
      <w:bookmarkEnd w:id="47"/>
      <w:bookmarkEnd w:id="48"/>
    </w:p>
    <w:p w14:paraId="11C96F80" w14:textId="3DA24595" w:rsidR="00340E38" w:rsidRPr="00B23468" w:rsidRDefault="00340E38" w:rsidP="00340E38">
      <w:pPr>
        <w:pStyle w:val="Body"/>
      </w:pPr>
      <w:r w:rsidRPr="00B23468">
        <w:t xml:space="preserve">Clinical supervision is underpinned by confidentiality as the basis for nurses to form open and trusting relationships with their supervisor. It protects client’s personal information, the nurse integrity and any sensitive information that may be raised. As such, how confidentiality will be managed should be expressly discussed with </w:t>
      </w:r>
      <w:r w:rsidRPr="00C9312E">
        <w:t>the</w:t>
      </w:r>
      <w:r w:rsidRPr="00B23468">
        <w:t xml:space="preserve"> individual or group at the commencement of the supervisory arrangement, documented in the clinical supervision agreement and strictly </w:t>
      </w:r>
      <w:r w:rsidR="00A162CF">
        <w:t>adhered</w:t>
      </w:r>
      <w:r w:rsidRPr="00B23468">
        <w:t xml:space="preserve"> to.</w:t>
      </w:r>
    </w:p>
    <w:p w14:paraId="77C7314D" w14:textId="77777777" w:rsidR="00340E38" w:rsidRPr="00B23468" w:rsidRDefault="00340E38" w:rsidP="00340E38">
      <w:pPr>
        <w:pStyle w:val="Body"/>
      </w:pPr>
      <w:r w:rsidRPr="00B23468">
        <w:t xml:space="preserve">Registered nurses and midwives must practice in accordance with the professional Codes, Standards and Guidelines set out by the Nursing and Midwifery Board of Australia. </w:t>
      </w:r>
      <w:proofErr w:type="gramStart"/>
      <w:r w:rsidRPr="00B23468">
        <w:t>These detail</w:t>
      </w:r>
      <w:proofErr w:type="gramEnd"/>
      <w:r w:rsidRPr="00B23468">
        <w:t>:</w:t>
      </w:r>
    </w:p>
    <w:p w14:paraId="2FBB52D5" w14:textId="77777777" w:rsidR="00340E38" w:rsidRPr="001E2BFE" w:rsidRDefault="00340E38" w:rsidP="00340E38">
      <w:pPr>
        <w:pStyle w:val="Bullet1"/>
      </w:pPr>
      <w:r w:rsidRPr="001E2BFE">
        <w:t>the obligations of registered nurses and midwives to protect the privacy and confidentiality of patients/clients</w:t>
      </w:r>
    </w:p>
    <w:p w14:paraId="40657298" w14:textId="765A61F6" w:rsidR="00340E38" w:rsidRPr="001E2BFE" w:rsidRDefault="00340E38" w:rsidP="00340E38">
      <w:pPr>
        <w:pStyle w:val="Bullet1"/>
      </w:pPr>
      <w:r w:rsidRPr="001E2BFE">
        <w:t xml:space="preserve">the obligations of registered nurses and midwives </w:t>
      </w:r>
      <w:proofErr w:type="gramStart"/>
      <w:r w:rsidRPr="001E2BFE">
        <w:t>in regard to</w:t>
      </w:r>
      <w:proofErr w:type="gramEnd"/>
      <w:r w:rsidRPr="001E2BFE">
        <w:t xml:space="preserve"> making a mandatory notification of a health practitioner’s conduct under the Health Practitioner Regulation National Law (Victoria) Act 2009 (National Law) (Australian Health Practitioner Regulation Agency 2014)</w:t>
      </w:r>
      <w:r w:rsidR="00975577">
        <w:t>.</w:t>
      </w:r>
    </w:p>
    <w:p w14:paraId="0EEA1A6C" w14:textId="7E51A853" w:rsidR="00340E38" w:rsidRPr="00B23468" w:rsidRDefault="00340E38" w:rsidP="00340E38">
      <w:pPr>
        <w:pStyle w:val="Body"/>
      </w:pPr>
      <w:r w:rsidRPr="00B23468">
        <w:t xml:space="preserve">Additionally, the National Law outlines the obligations of employers </w:t>
      </w:r>
      <w:proofErr w:type="gramStart"/>
      <w:r w:rsidRPr="00B23468">
        <w:t>in regard to</w:t>
      </w:r>
      <w:proofErr w:type="gramEnd"/>
      <w:r w:rsidRPr="00B23468">
        <w:t xml:space="preserve"> making a mandatory notification.</w:t>
      </w:r>
    </w:p>
    <w:p w14:paraId="4604559C" w14:textId="669D411A" w:rsidR="00340E38" w:rsidRPr="00B23468" w:rsidRDefault="00340E38" w:rsidP="00340E38">
      <w:pPr>
        <w:pStyle w:val="Body"/>
      </w:pPr>
      <w:r w:rsidRPr="00B23468">
        <w:t xml:space="preserve">The Clinical Supervision Guidelines expect that registered nurses and midwives, registered health practitioners and employers are aware of and comply with their obligations under the National Law </w:t>
      </w:r>
      <w:proofErr w:type="gramStart"/>
      <w:r w:rsidRPr="00B23468">
        <w:t>in regard to</w:t>
      </w:r>
      <w:proofErr w:type="gramEnd"/>
      <w:r w:rsidRPr="00B23468">
        <w:t xml:space="preserve"> mandatory notification. These Guidelines do not affect other mandatory reporting requirements of nurses or clinical supervisors that may be established in separate legislation or obligations, for example when there is a risk of harm to self, or risk of harm to mother, parent or infant.</w:t>
      </w:r>
    </w:p>
    <w:p w14:paraId="2F551A3D" w14:textId="77777777" w:rsidR="00340E38" w:rsidRPr="00B23468" w:rsidRDefault="00340E38" w:rsidP="00340E38">
      <w:pPr>
        <w:pStyle w:val="Heading1"/>
      </w:pPr>
      <w:bookmarkStart w:id="49" w:name="_TOC_250012"/>
      <w:bookmarkStart w:id="50" w:name="_Toc12633580"/>
      <w:bookmarkStart w:id="51" w:name="_Toc153284667"/>
      <w:r w:rsidRPr="001E2BFE">
        <w:t xml:space="preserve">Reflective practice during clinical </w:t>
      </w:r>
      <w:bookmarkEnd w:id="49"/>
      <w:r w:rsidRPr="001E2BFE">
        <w:t>supervision</w:t>
      </w:r>
      <w:bookmarkEnd w:id="50"/>
      <w:bookmarkEnd w:id="51"/>
    </w:p>
    <w:p w14:paraId="6EDC6475" w14:textId="77777777" w:rsidR="00340E38" w:rsidRPr="001E2BFE" w:rsidRDefault="00340E38" w:rsidP="005F6466">
      <w:pPr>
        <w:pStyle w:val="Body"/>
      </w:pPr>
      <w:r w:rsidRPr="001E2BFE">
        <w:t>Reflective practice is the preferred method used during clinical supervision.</w:t>
      </w:r>
    </w:p>
    <w:p w14:paraId="1806D597" w14:textId="77777777" w:rsidR="00340E38" w:rsidRPr="001E2BFE" w:rsidRDefault="00340E38" w:rsidP="005F6466">
      <w:pPr>
        <w:pStyle w:val="Body"/>
      </w:pPr>
      <w:r w:rsidRPr="001E2BFE">
        <w:t xml:space="preserve">Reflective practice happens when a nurse explores an </w:t>
      </w:r>
      <w:proofErr w:type="gramStart"/>
      <w:r w:rsidRPr="001E2BFE">
        <w:t>experience</w:t>
      </w:r>
      <w:proofErr w:type="gramEnd"/>
      <w:r w:rsidRPr="001E2BFE">
        <w:t xml:space="preserve"> they have had to identify what happened, and what their role in this experience was – including their behaviour and thinking, and related emotions. This allows the nurse to identify changes to their approach for similar future events. Reflective practice can be defined as:</w:t>
      </w:r>
    </w:p>
    <w:p w14:paraId="593CC9B6" w14:textId="77777777" w:rsidR="00340E38" w:rsidRPr="00B23468" w:rsidRDefault="00340E38" w:rsidP="005F6466">
      <w:pPr>
        <w:pStyle w:val="Bullet1"/>
      </w:pPr>
      <w:r w:rsidRPr="00B23468">
        <w:t>‘</w:t>
      </w:r>
      <w:proofErr w:type="gramStart"/>
      <w:r w:rsidRPr="00B23468">
        <w:t>the</w:t>
      </w:r>
      <w:proofErr w:type="gramEnd"/>
      <w:r w:rsidRPr="00B23468">
        <w:t xml:space="preserve"> ability to reflect on action so as to engage in a process of continuous learning’ (Schön 1983)</w:t>
      </w:r>
    </w:p>
    <w:p w14:paraId="0C132C61" w14:textId="77777777" w:rsidR="00340E38" w:rsidRPr="00B23468" w:rsidRDefault="00340E38" w:rsidP="005F6466">
      <w:pPr>
        <w:pStyle w:val="Bullet1"/>
      </w:pPr>
      <w:r w:rsidRPr="00B23468">
        <w:t>‘Process of internally examining and exploring an issue of concern, triggered by an experience, which creates and clarifies meaning in terms of self and which results in a changed conceptual perspective’ (Boyd and Fales, 1983, p.100).</w:t>
      </w:r>
    </w:p>
    <w:p w14:paraId="569A2FDF" w14:textId="77777777" w:rsidR="00340E38" w:rsidRPr="001E2BFE" w:rsidRDefault="00340E38" w:rsidP="005F6466">
      <w:pPr>
        <w:pStyle w:val="Body"/>
      </w:pPr>
      <w:r w:rsidRPr="001E2BFE">
        <w:t>There are various models of reflective practice (Latrobe University 2017), such as those developed by:</w:t>
      </w:r>
    </w:p>
    <w:p w14:paraId="742B6569" w14:textId="77777777" w:rsidR="00340E38" w:rsidRPr="00B23468" w:rsidRDefault="00340E38" w:rsidP="005F6466">
      <w:pPr>
        <w:pStyle w:val="Bullet1"/>
      </w:pPr>
      <w:r w:rsidRPr="00B23468">
        <w:t>Atkins and Murphy</w:t>
      </w:r>
    </w:p>
    <w:p w14:paraId="3FDE6076" w14:textId="77777777" w:rsidR="00340E38" w:rsidRPr="00B23468" w:rsidRDefault="00340E38" w:rsidP="005F6466">
      <w:pPr>
        <w:pStyle w:val="Bullet1"/>
      </w:pPr>
      <w:r w:rsidRPr="00B23468">
        <w:t>Gibbs</w:t>
      </w:r>
    </w:p>
    <w:p w14:paraId="51275752" w14:textId="77777777" w:rsidR="00340E38" w:rsidRPr="00B23468" w:rsidRDefault="00340E38" w:rsidP="005F6466">
      <w:pPr>
        <w:pStyle w:val="Bullet1"/>
      </w:pPr>
      <w:r w:rsidRPr="00B23468">
        <w:t>Johns</w:t>
      </w:r>
    </w:p>
    <w:p w14:paraId="6D4DD76D" w14:textId="205C1559" w:rsidR="00340E38" w:rsidRPr="001E2BFE" w:rsidRDefault="00340E38" w:rsidP="005F6466">
      <w:pPr>
        <w:pStyle w:val="Body"/>
      </w:pPr>
      <w:r w:rsidRPr="001E2BFE">
        <w:t xml:space="preserve">Each of these models guide the conversation from describing the situation to identifying a lesson from the event. One of the most widely used models is Gibbs (see modified version at Figure 4). The reflective cycle enables participants to </w:t>
      </w:r>
      <w:r w:rsidRPr="00B23468">
        <w:t>focus</w:t>
      </w:r>
      <w:r w:rsidRPr="001E2BFE">
        <w:t xml:space="preserve"> on their and other’s views, </w:t>
      </w:r>
      <w:proofErr w:type="gramStart"/>
      <w:r w:rsidRPr="001E2BFE">
        <w:t>perceptions</w:t>
      </w:r>
      <w:proofErr w:type="gramEnd"/>
      <w:r w:rsidRPr="001E2BFE">
        <w:t xml:space="preserve"> and feelings. It prompts supervisees to think about ‘walking in someone else’s shoes’ and to use empathy as a vehicle for reflection.</w:t>
      </w:r>
    </w:p>
    <w:p w14:paraId="5E4E6D5A" w14:textId="77777777" w:rsidR="00340E38" w:rsidRPr="001E2BFE" w:rsidRDefault="00340E38" w:rsidP="005F6466">
      <w:pPr>
        <w:pStyle w:val="Body"/>
      </w:pPr>
      <w:r w:rsidRPr="001E2BFE">
        <w:lastRenderedPageBreak/>
        <w:t xml:space="preserve">The process requires participants to look beneath the surface of events and experiences, to achieve a deeper level of reflection and learning. It involves the deconstructing, </w:t>
      </w:r>
      <w:proofErr w:type="gramStart"/>
      <w:r w:rsidRPr="001E2BFE">
        <w:t>unpacking</w:t>
      </w:r>
      <w:proofErr w:type="gramEnd"/>
      <w:r w:rsidRPr="001E2BFE">
        <w:t xml:space="preserve"> or pulling apart to gain better understanding, seeing connections and appreciating different perspectives.</w:t>
      </w:r>
    </w:p>
    <w:p w14:paraId="54AFE9D6" w14:textId="77777777" w:rsidR="00FD4B78" w:rsidRPr="007545E1" w:rsidRDefault="00FD4B78" w:rsidP="00FD4B78">
      <w:pPr>
        <w:pStyle w:val="DHHSfigurecaption"/>
      </w:pPr>
      <w:r>
        <w:t>Figure 3: Reflective cycle</w:t>
      </w:r>
    </w:p>
    <w:p w14:paraId="49D5FB56" w14:textId="2D37E6DB" w:rsidR="00243746" w:rsidRPr="00BE02B8" w:rsidRDefault="00FD4B78" w:rsidP="00637097">
      <w:pPr>
        <w:pStyle w:val="Body"/>
      </w:pPr>
      <w:r w:rsidRPr="007545E1">
        <w:rPr>
          <w:noProof/>
        </w:rPr>
        <w:drawing>
          <wp:inline distT="0" distB="0" distL="0" distR="0" wp14:anchorId="54A0331A" wp14:editId="2441446A">
            <wp:extent cx="6410325" cy="3295650"/>
            <wp:effectExtent l="0" t="0" r="9525" b="0"/>
            <wp:docPr id="10" name="Picture 10" descr="Appendix 1 contains a text-equivalent description of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2fig4.png"/>
                    <pic:cNvPicPr/>
                  </pic:nvPicPr>
                  <pic:blipFill>
                    <a:blip r:embed="rId21">
                      <a:duotone>
                        <a:schemeClr val="accent6">
                          <a:shade val="45000"/>
                          <a:satMod val="135000"/>
                        </a:schemeClr>
                        <a:prstClr val="white"/>
                      </a:duotone>
                    </a:blip>
                    <a:stretch>
                      <a:fillRect/>
                    </a:stretch>
                  </pic:blipFill>
                  <pic:spPr>
                    <a:xfrm>
                      <a:off x="0" y="0"/>
                      <a:ext cx="6410325" cy="3295650"/>
                    </a:xfrm>
                    <a:prstGeom prst="rect">
                      <a:avLst/>
                    </a:prstGeom>
                  </pic:spPr>
                </pic:pic>
              </a:graphicData>
            </a:graphic>
          </wp:inline>
        </w:drawing>
      </w:r>
    </w:p>
    <w:p w14:paraId="3852377C" w14:textId="77777777" w:rsidR="00FD4B78" w:rsidRPr="00C4335C" w:rsidRDefault="00FD4B78" w:rsidP="00FD4B78">
      <w:pPr>
        <w:pStyle w:val="Heading1"/>
      </w:pPr>
      <w:bookmarkStart w:id="52" w:name="_Toc12633581"/>
      <w:bookmarkStart w:id="53" w:name="_Toc153284668"/>
      <w:r w:rsidRPr="00C4335C">
        <w:t xml:space="preserve">Clinical supervision </w:t>
      </w:r>
      <w:r w:rsidRPr="007545E1">
        <w:t>competency</w:t>
      </w:r>
      <w:bookmarkEnd w:id="52"/>
      <w:bookmarkEnd w:id="53"/>
    </w:p>
    <w:p w14:paraId="45276025" w14:textId="4F829E58" w:rsidR="00FD4B78" w:rsidRPr="00C4335C" w:rsidRDefault="00FD4B78" w:rsidP="00FD4B78">
      <w:pPr>
        <w:pStyle w:val="Body"/>
      </w:pPr>
      <w:r w:rsidRPr="00C4335C">
        <w:t xml:space="preserve">The National Clinical Supervision Competency Resource (Health Workforce Australia 2014) outlines the core competencies of a clinical supervisor. MCH Services and nurses should ensure their selected clinical supervisor meets these core competencies, whether the clinical supervisor is external or internal to the MCH workforce. MCH Services may opt to build capacity from within, by supporting a MCH nurse to undertake clinical supervision training. Any clinical supervisor training of the MCH workforce must assist participants to meet the three domains of the </w:t>
      </w:r>
      <w:r w:rsidR="00D0653A">
        <w:t>r</w:t>
      </w:r>
      <w:r w:rsidRPr="00C4335C">
        <w:t>esource:</w:t>
      </w:r>
    </w:p>
    <w:p w14:paraId="12A04BF4" w14:textId="77777777" w:rsidR="00FD4B78" w:rsidRPr="00C4335C" w:rsidRDefault="00FD4B78" w:rsidP="00FD4B78">
      <w:pPr>
        <w:pStyle w:val="Bullet1"/>
      </w:pPr>
      <w:r w:rsidRPr="00C4335C">
        <w:t>clinical supervision</w:t>
      </w:r>
    </w:p>
    <w:p w14:paraId="2A8E8152" w14:textId="77777777" w:rsidR="00FD4B78" w:rsidRPr="00C4335C" w:rsidRDefault="00FD4B78" w:rsidP="00FD4B78">
      <w:pPr>
        <w:pStyle w:val="Bullet1"/>
      </w:pPr>
      <w:r w:rsidRPr="00C4335C">
        <w:t>safety and quality in clinical supervision</w:t>
      </w:r>
    </w:p>
    <w:p w14:paraId="3803EAAD" w14:textId="77777777" w:rsidR="00FD4B78" w:rsidRPr="00C4335C" w:rsidRDefault="00FD4B78" w:rsidP="00FD4B78">
      <w:pPr>
        <w:pStyle w:val="Bullet1"/>
      </w:pPr>
      <w:r w:rsidRPr="00C4335C">
        <w:t>organisation.</w:t>
      </w:r>
    </w:p>
    <w:p w14:paraId="094EB80E" w14:textId="77777777" w:rsidR="00FD4B78" w:rsidRPr="00C4335C" w:rsidRDefault="00FD4B78" w:rsidP="00FD4B78">
      <w:pPr>
        <w:pStyle w:val="Body"/>
      </w:pPr>
      <w:r w:rsidRPr="00C4335C">
        <w:t xml:space="preserve">If the clinical supervision is in a group setting, it is important that the clinical supervisor has the attributes and skills to facilitate </w:t>
      </w:r>
      <w:r w:rsidRPr="00C9312E">
        <w:t>groups</w:t>
      </w:r>
      <w:r w:rsidRPr="00C4335C">
        <w:t>. Some clinical supervision training providers include a group clinical supervision modality to develop participants’ group facilitation skills.</w:t>
      </w:r>
    </w:p>
    <w:p w14:paraId="2BF7B652" w14:textId="00C7A036" w:rsidR="00FD4B78" w:rsidRPr="00C4335C" w:rsidRDefault="00FD4B78" w:rsidP="00FD4B78">
      <w:pPr>
        <w:pStyle w:val="Body"/>
      </w:pPr>
      <w:r w:rsidRPr="00C4335C">
        <w:t xml:space="preserve">The MCH workforce can use the associated </w:t>
      </w:r>
      <w:hyperlink r:id="rId22" w:history="1">
        <w:r w:rsidR="007D2D9C">
          <w:rPr>
            <w:rStyle w:val="Hyperlink"/>
          </w:rPr>
          <w:t>Clinical Supervision Skills Review Tool</w:t>
        </w:r>
      </w:hyperlink>
      <w:r w:rsidR="007D2D9C" w:rsidRPr="00C4335C">
        <w:t xml:space="preserve"> </w:t>
      </w:r>
      <w:r w:rsidRPr="00C4335C">
        <w:t>to assist the internal clinical supervisor to evaluate their skills and identify areas that my need further improvement. The tool is aimed at clinical supervisors with foundational or intermediate skills</w:t>
      </w:r>
      <w:r w:rsidR="00AC09C6">
        <w:t>.</w:t>
      </w:r>
    </w:p>
    <w:p w14:paraId="591A3B55" w14:textId="77777777" w:rsidR="00FD4B78" w:rsidRPr="00C4335C" w:rsidRDefault="00FD4B78" w:rsidP="00FD4B78">
      <w:pPr>
        <w:pStyle w:val="Heading1"/>
      </w:pPr>
      <w:bookmarkStart w:id="54" w:name="_Toc12633582"/>
      <w:bookmarkStart w:id="55" w:name="_Toc153284669"/>
      <w:r w:rsidRPr="00C4335C">
        <w:lastRenderedPageBreak/>
        <w:t>Monitoring and evaluation</w:t>
      </w:r>
      <w:bookmarkEnd w:id="54"/>
      <w:bookmarkEnd w:id="55"/>
    </w:p>
    <w:p w14:paraId="5E631A06" w14:textId="5C15BBFB" w:rsidR="00FD4B78" w:rsidRPr="007545E1" w:rsidRDefault="00FD4B78" w:rsidP="00FD4B78">
      <w:pPr>
        <w:pStyle w:val="Body"/>
      </w:pPr>
      <w:r w:rsidRPr="007545E1">
        <w:t xml:space="preserve">Evaluation and monitoring is an important element of the guidelines and will be conducted by both </w:t>
      </w:r>
      <w:r w:rsidR="00601DEC">
        <w:t xml:space="preserve">the department </w:t>
      </w:r>
      <w:r w:rsidRPr="007545E1">
        <w:t xml:space="preserve">and </w:t>
      </w:r>
      <w:r w:rsidR="00601DEC">
        <w:t>MCH services</w:t>
      </w:r>
      <w:r w:rsidRPr="007545E1">
        <w:t xml:space="preserve">. </w:t>
      </w:r>
      <w:r w:rsidR="00601DEC">
        <w:t>The department</w:t>
      </w:r>
      <w:r w:rsidRPr="007545E1">
        <w:t xml:space="preserve"> will evaluate the implementation of the clinical supervision guidelines’ intended outcome of increased capacity and confidence of Enhanced MCH nurses to support additional needs families through clinical supervision. The monitoring and evaluation themes centre on:</w:t>
      </w:r>
    </w:p>
    <w:p w14:paraId="1AEA3279" w14:textId="77777777" w:rsidR="00FD4B78" w:rsidRPr="007545E1" w:rsidRDefault="00FD4B78" w:rsidP="00FD4B78">
      <w:pPr>
        <w:pStyle w:val="Bullet1"/>
      </w:pPr>
      <w:r w:rsidRPr="007545E1">
        <w:t>proportion of Enhanced MCH nurses participating in clinical supervision</w:t>
      </w:r>
    </w:p>
    <w:p w14:paraId="259EFAB7" w14:textId="77777777" w:rsidR="00FD4B78" w:rsidRPr="007545E1" w:rsidRDefault="00FD4B78" w:rsidP="00FD4B78">
      <w:pPr>
        <w:pStyle w:val="Bullet1"/>
      </w:pPr>
      <w:r w:rsidRPr="007545E1">
        <w:t>level of confidence of Enhanced MCH nurses following participation in clinical supervision.</w:t>
      </w:r>
    </w:p>
    <w:p w14:paraId="23E3210D" w14:textId="77777777" w:rsidR="00FD4B78" w:rsidRDefault="00FD4B78" w:rsidP="00FD4B78">
      <w:pPr>
        <w:pStyle w:val="Bullet1"/>
        <w:numPr>
          <w:ilvl w:val="0"/>
          <w:numId w:val="0"/>
        </w:numPr>
      </w:pPr>
    </w:p>
    <w:p w14:paraId="5F04FF24" w14:textId="0C15301B" w:rsidR="00FD4B78" w:rsidRPr="007545E1" w:rsidRDefault="00FD4B78" w:rsidP="00FD4B78">
      <w:pPr>
        <w:pStyle w:val="Bullet1"/>
        <w:numPr>
          <w:ilvl w:val="0"/>
          <w:numId w:val="0"/>
        </w:numPr>
      </w:pPr>
      <w:r w:rsidRPr="007545E1">
        <w:t>MCH Coordinators will be responsible for ensuring:</w:t>
      </w:r>
    </w:p>
    <w:p w14:paraId="5DBCFEEA" w14:textId="77777777" w:rsidR="00FD4B78" w:rsidRPr="007545E1" w:rsidRDefault="00FD4B78" w:rsidP="00FD4B78">
      <w:pPr>
        <w:pStyle w:val="Bullet1"/>
      </w:pPr>
      <w:r w:rsidRPr="007545E1">
        <w:t>all Enhanced MCH nurses have a clinical supervisor as evidenced by an active clinical supervision agreement within three months of commencing employment (see Appendix 1)</w:t>
      </w:r>
    </w:p>
    <w:p w14:paraId="368C33FF" w14:textId="77777777" w:rsidR="00FD4B78" w:rsidRPr="007545E1" w:rsidRDefault="00FD4B78" w:rsidP="00FD4B78">
      <w:pPr>
        <w:pStyle w:val="Bullet1"/>
      </w:pPr>
      <w:r w:rsidRPr="007545E1">
        <w:t>session feedback and quarterly evaluation forms part of the clinical supervision agreement (see Appendix 2 and 3)</w:t>
      </w:r>
    </w:p>
    <w:p w14:paraId="3BB38113" w14:textId="77777777" w:rsidR="00FD4B78" w:rsidRPr="007545E1" w:rsidRDefault="00FD4B78" w:rsidP="00FD4B78">
      <w:pPr>
        <w:pStyle w:val="Bullet1"/>
      </w:pPr>
      <w:r w:rsidRPr="007545E1">
        <w:t>clinical supervision agreements are reviewed on an annual basis</w:t>
      </w:r>
    </w:p>
    <w:p w14:paraId="706B7BA8" w14:textId="77777777" w:rsidR="00FD4B78" w:rsidRPr="007545E1" w:rsidRDefault="00FD4B78" w:rsidP="00FD4B78">
      <w:pPr>
        <w:pStyle w:val="Bullet1"/>
      </w:pPr>
      <w:r w:rsidRPr="007545E1">
        <w:t>quarterly reports from clinical supervisors detailing any ongoing themes requiring further support are actioned</w:t>
      </w:r>
    </w:p>
    <w:p w14:paraId="6673E05A" w14:textId="3780DC41" w:rsidR="00FD4B78" w:rsidRPr="007545E1" w:rsidRDefault="00FD4B78" w:rsidP="00FD4B78">
      <w:pPr>
        <w:pStyle w:val="Bullet1"/>
      </w:pPr>
      <w:r w:rsidRPr="007545E1">
        <w:t xml:space="preserve">participation in </w:t>
      </w:r>
      <w:r w:rsidR="00027872">
        <w:t>the departments</w:t>
      </w:r>
      <w:r w:rsidRPr="007545E1">
        <w:t xml:space="preserve"> monitoring of clinical supervision, by providing the number of Enhanced MCH nurses participating in clinical supervision and the number of clinical supervision agreements in place.</w:t>
      </w:r>
    </w:p>
    <w:p w14:paraId="0672D482" w14:textId="77777777" w:rsidR="00FD4B78" w:rsidRPr="007545E1" w:rsidRDefault="00FD4B78" w:rsidP="00FD4B78">
      <w:pPr>
        <w:pStyle w:val="Body"/>
      </w:pPr>
      <w:r w:rsidRPr="007545E1">
        <w:t>Clinical Supervisors will be responsible for ensuring:</w:t>
      </w:r>
    </w:p>
    <w:p w14:paraId="7E4F43B5" w14:textId="77777777" w:rsidR="00FD4B78" w:rsidRPr="007545E1" w:rsidRDefault="00FD4B78" w:rsidP="00FD4B78">
      <w:pPr>
        <w:pStyle w:val="Bullet1"/>
      </w:pPr>
      <w:r w:rsidRPr="007545E1">
        <w:t>records of session attendance and key themes and outcomes are documented and stored as per the clinical supervision agreement (see Appendix 4)</w:t>
      </w:r>
    </w:p>
    <w:p w14:paraId="41E577B5" w14:textId="77777777" w:rsidR="00FD4B78" w:rsidRPr="007545E1" w:rsidRDefault="00FD4B78" w:rsidP="00FD4B78">
      <w:pPr>
        <w:pStyle w:val="Bullet1"/>
      </w:pPr>
      <w:r w:rsidRPr="007545E1">
        <w:t>session feedback informs planning of future sessions</w:t>
      </w:r>
    </w:p>
    <w:p w14:paraId="1B2E2576" w14:textId="77777777" w:rsidR="00FD4B78" w:rsidRPr="007545E1" w:rsidRDefault="00FD4B78" w:rsidP="00FD4B78">
      <w:pPr>
        <w:pStyle w:val="Bullet1"/>
      </w:pPr>
      <w:r w:rsidRPr="007545E1">
        <w:t>quarterly evaluation reports of progress against agreed goals detailed in the clinical supervision agreement are provided to the MCH Coordinator.</w:t>
      </w:r>
    </w:p>
    <w:p w14:paraId="545FD703" w14:textId="7170D6DB" w:rsidR="00FD4B78" w:rsidRPr="007545E1" w:rsidRDefault="00027872" w:rsidP="00FD4B78">
      <w:pPr>
        <w:pStyle w:val="Body"/>
      </w:pPr>
      <w:r>
        <w:t>The department</w:t>
      </w:r>
      <w:r w:rsidR="00975577">
        <w:t xml:space="preserve"> </w:t>
      </w:r>
      <w:r w:rsidR="00FD4B78" w:rsidRPr="007545E1">
        <w:t>will be responsible for ensuring:</w:t>
      </w:r>
    </w:p>
    <w:p w14:paraId="7BC8824D" w14:textId="10EF7816" w:rsidR="00FD4B78" w:rsidRPr="007545E1" w:rsidRDefault="00FD4B78" w:rsidP="00FD4B78">
      <w:pPr>
        <w:pStyle w:val="Bullet1"/>
      </w:pPr>
      <w:r w:rsidRPr="007545E1">
        <w:t>clinical supervision participation and level of confidence is monitored through a survey of Enhanced MCH nurses</w:t>
      </w:r>
    </w:p>
    <w:p w14:paraId="563BB99C" w14:textId="77777777" w:rsidR="00FD4B78" w:rsidRPr="007545E1" w:rsidRDefault="00FD4B78" w:rsidP="00FD4B78">
      <w:pPr>
        <w:pStyle w:val="Bullet1"/>
      </w:pPr>
      <w:r w:rsidRPr="007545E1">
        <w:t>clinical supervision participation data from MCH Coordinators is analysed.</w:t>
      </w:r>
    </w:p>
    <w:p w14:paraId="4C4C7667" w14:textId="28A4A38E" w:rsidR="00FD4B78" w:rsidRPr="007545E1" w:rsidRDefault="00027872" w:rsidP="00FD4B78">
      <w:pPr>
        <w:pStyle w:val="Body"/>
      </w:pPr>
      <w:r>
        <w:t>The department</w:t>
      </w:r>
      <w:r w:rsidR="00FD4B78" w:rsidRPr="007545E1">
        <w:t xml:space="preserve"> will survey Enhanced MCH nurses prior to implementation of the clinical supervision guidelines and then annually, covering:</w:t>
      </w:r>
    </w:p>
    <w:p w14:paraId="2C673A5D" w14:textId="77777777" w:rsidR="00FD4B78" w:rsidRPr="007545E1" w:rsidRDefault="00FD4B78" w:rsidP="00FD4B78">
      <w:pPr>
        <w:pStyle w:val="Bullet1"/>
      </w:pPr>
      <w:r w:rsidRPr="007545E1">
        <w:t>proportion of Enhanced MCH nurses that report that they are offered and attend individual, facilitated group or external clinical supervision</w:t>
      </w:r>
    </w:p>
    <w:p w14:paraId="0F36DFAC" w14:textId="77777777" w:rsidR="00FD4B78" w:rsidRPr="007545E1" w:rsidRDefault="00FD4B78" w:rsidP="00FD4B78">
      <w:pPr>
        <w:pStyle w:val="Bullet1"/>
      </w:pPr>
      <w:r w:rsidRPr="007545E1">
        <w:t>proportion of Enhanced MCH nurses that report that they undertake reflective practice during clinical supervision</w:t>
      </w:r>
    </w:p>
    <w:p w14:paraId="472F93D0" w14:textId="77777777" w:rsidR="00FD4B78" w:rsidRPr="007545E1" w:rsidRDefault="00FD4B78" w:rsidP="00FD4B78">
      <w:pPr>
        <w:pStyle w:val="Bullet1"/>
      </w:pPr>
      <w:r w:rsidRPr="007545E1">
        <w:t>proportion of Enhanced MCH nurses that report improvements in confidence and capacity to address the complex needs of clients.</w:t>
      </w:r>
    </w:p>
    <w:p w14:paraId="07467399" w14:textId="71892B76" w:rsidR="00FD4B78" w:rsidRPr="007545E1" w:rsidRDefault="00FD4B78" w:rsidP="00FD4B78">
      <w:pPr>
        <w:pStyle w:val="Body"/>
      </w:pPr>
      <w:proofErr w:type="gramStart"/>
      <w:r w:rsidRPr="007545E1">
        <w:t>Additionally</w:t>
      </w:r>
      <w:proofErr w:type="gramEnd"/>
      <w:r w:rsidR="00836F30">
        <w:t xml:space="preserve"> the department</w:t>
      </w:r>
      <w:r w:rsidRPr="007545E1">
        <w:t xml:space="preserve"> will measure program success through the annual Workforce Report completed by </w:t>
      </w:r>
      <w:r w:rsidR="00E46D25">
        <w:t xml:space="preserve">the MCH service </w:t>
      </w:r>
      <w:r w:rsidRPr="007545E1">
        <w:t>which will include the:</w:t>
      </w:r>
    </w:p>
    <w:p w14:paraId="34CD70AD" w14:textId="77777777" w:rsidR="00FD4B78" w:rsidRPr="007545E1" w:rsidRDefault="00FD4B78" w:rsidP="00FD4B78">
      <w:pPr>
        <w:pStyle w:val="Bullet1"/>
      </w:pPr>
      <w:r w:rsidRPr="007545E1">
        <w:t>percentage of Enhanced MCH nurses engaged in clinical supervision as per attendance log</w:t>
      </w:r>
    </w:p>
    <w:p w14:paraId="48686A40" w14:textId="77777777" w:rsidR="00FD4B78" w:rsidRPr="007545E1" w:rsidRDefault="00FD4B78" w:rsidP="00FD4B78">
      <w:pPr>
        <w:pStyle w:val="Bullet1"/>
      </w:pPr>
      <w:r w:rsidRPr="007545E1">
        <w:t>percentage of Enhanced MCH nurses with an active clinical supervision agreement in place.</w:t>
      </w:r>
    </w:p>
    <w:p w14:paraId="68C0E513" w14:textId="21C2DE1A" w:rsidR="00FD4B78" w:rsidRDefault="00FD4B78" w:rsidP="00FD4B78">
      <w:pPr>
        <w:pStyle w:val="Heading1"/>
      </w:pPr>
      <w:bookmarkStart w:id="56" w:name="_Toc12633583"/>
      <w:bookmarkStart w:id="57" w:name="_Toc153284670"/>
      <w:r>
        <w:lastRenderedPageBreak/>
        <w:t>References</w:t>
      </w:r>
      <w:bookmarkEnd w:id="56"/>
      <w:bookmarkEnd w:id="57"/>
    </w:p>
    <w:p w14:paraId="4B210336" w14:textId="77777777" w:rsidR="00FD4B78" w:rsidRPr="00FD4B78" w:rsidRDefault="00FD4B78" w:rsidP="00FD4B78">
      <w:pPr>
        <w:pStyle w:val="Body"/>
        <w:rPr>
          <w:sz w:val="20"/>
        </w:rPr>
      </w:pPr>
      <w:r w:rsidRPr="00FD4B78">
        <w:rPr>
          <w:sz w:val="20"/>
        </w:rPr>
        <w:t>Australian Clinical Supervision Association 2015, Definitions of Clinical Supervision: for clinical supervisees and supervisors</w:t>
      </w:r>
    </w:p>
    <w:p w14:paraId="4C850B61" w14:textId="77777777" w:rsidR="00FD4B78" w:rsidRPr="00FD4B78" w:rsidRDefault="00FD4B78" w:rsidP="00FD4B78">
      <w:pPr>
        <w:pStyle w:val="Body"/>
        <w:rPr>
          <w:sz w:val="20"/>
        </w:rPr>
      </w:pPr>
      <w:r w:rsidRPr="00FD4B78">
        <w:rPr>
          <w:sz w:val="20"/>
        </w:rPr>
        <w:t>Australian College of Nursing 2016, Clinical Supervision Background Paper</w:t>
      </w:r>
    </w:p>
    <w:p w14:paraId="27125D22" w14:textId="77777777" w:rsidR="00FD4B78" w:rsidRPr="00FD4B78" w:rsidRDefault="00FD4B78" w:rsidP="00FD4B78">
      <w:pPr>
        <w:pStyle w:val="Body"/>
        <w:rPr>
          <w:sz w:val="20"/>
        </w:rPr>
      </w:pPr>
      <w:r w:rsidRPr="00FD4B78">
        <w:rPr>
          <w:sz w:val="20"/>
        </w:rPr>
        <w:t xml:space="preserve">Australian Health Ministers' Advisory Council 2011, National Framework for Universal </w:t>
      </w:r>
      <w:proofErr w:type="gramStart"/>
      <w:r w:rsidRPr="00FD4B78">
        <w:rPr>
          <w:sz w:val="20"/>
        </w:rPr>
        <w:t>Child</w:t>
      </w:r>
      <w:proofErr w:type="gramEnd"/>
      <w:r w:rsidRPr="00FD4B78">
        <w:rPr>
          <w:sz w:val="20"/>
        </w:rPr>
        <w:t xml:space="preserve"> and Family Health Services</w:t>
      </w:r>
    </w:p>
    <w:p w14:paraId="068BB37A" w14:textId="77777777" w:rsidR="00FD4B78" w:rsidRPr="00FD4B78" w:rsidRDefault="00FD4B78" w:rsidP="00FD4B78">
      <w:pPr>
        <w:pStyle w:val="Body"/>
        <w:rPr>
          <w:sz w:val="20"/>
        </w:rPr>
      </w:pPr>
      <w:r w:rsidRPr="00FD4B78">
        <w:rPr>
          <w:sz w:val="20"/>
        </w:rPr>
        <w:t>Australian Health Practitioner Regulation Agency 2014, Guidelines for Mandatory Notifications</w:t>
      </w:r>
    </w:p>
    <w:p w14:paraId="387105CB" w14:textId="77777777" w:rsidR="00FD4B78" w:rsidRPr="00FD4B78" w:rsidRDefault="00FD4B78" w:rsidP="00FD4B78">
      <w:pPr>
        <w:pStyle w:val="Body"/>
        <w:rPr>
          <w:sz w:val="20"/>
        </w:rPr>
      </w:pPr>
      <w:r w:rsidRPr="00FD4B78">
        <w:rPr>
          <w:sz w:val="20"/>
        </w:rPr>
        <w:t>Bond, M &amp; Holland, S 1998, Skills of Clinical Supervision for Nurses, Open University Press, Birmingham, UK</w:t>
      </w:r>
    </w:p>
    <w:p w14:paraId="62F8189B" w14:textId="77777777" w:rsidR="00FD4B78" w:rsidRPr="00FD4B78" w:rsidRDefault="00FD4B78" w:rsidP="00FD4B78">
      <w:pPr>
        <w:pStyle w:val="Body"/>
        <w:rPr>
          <w:sz w:val="20"/>
        </w:rPr>
      </w:pPr>
      <w:r w:rsidRPr="00FD4B78">
        <w:rPr>
          <w:sz w:val="20"/>
        </w:rPr>
        <w:t>Boyd, E.M &amp; Fales, A.W. 1983 ‘Reflective learning: key to learning from experience’, Journal of Humanistic Psychology, vol. 23, no. 2, pp. 99-117</w:t>
      </w:r>
    </w:p>
    <w:p w14:paraId="62D4E6AC" w14:textId="77777777" w:rsidR="00FD4B78" w:rsidRPr="00FD4B78" w:rsidRDefault="00FD4B78" w:rsidP="00FD4B78">
      <w:pPr>
        <w:pStyle w:val="Body"/>
        <w:rPr>
          <w:sz w:val="20"/>
        </w:rPr>
      </w:pPr>
      <w:proofErr w:type="spellStart"/>
      <w:r w:rsidRPr="00FD4B78">
        <w:rPr>
          <w:sz w:val="20"/>
        </w:rPr>
        <w:t>Brunero</w:t>
      </w:r>
      <w:proofErr w:type="spellEnd"/>
      <w:r w:rsidRPr="00FD4B78">
        <w:rPr>
          <w:sz w:val="20"/>
        </w:rPr>
        <w:t>, S. &amp; Stein-</w:t>
      </w:r>
      <w:proofErr w:type="spellStart"/>
      <w:r w:rsidRPr="00FD4B78">
        <w:rPr>
          <w:sz w:val="20"/>
        </w:rPr>
        <w:t>Parbury</w:t>
      </w:r>
      <w:proofErr w:type="spellEnd"/>
      <w:r w:rsidRPr="00FD4B78">
        <w:rPr>
          <w:sz w:val="20"/>
        </w:rPr>
        <w:t>, J. 2008 ‘The effectiveness of clinical supervision in nursing: an evidence based literature view’, Australian Journal of Advanced Nursing, vol. 25, no. 3, pp. 86-94</w:t>
      </w:r>
    </w:p>
    <w:p w14:paraId="1CA231B3" w14:textId="77777777" w:rsidR="00FD4B78" w:rsidRPr="00FD4B78" w:rsidRDefault="00FD4B78" w:rsidP="00FD4B78">
      <w:pPr>
        <w:pStyle w:val="Body"/>
        <w:rPr>
          <w:sz w:val="20"/>
        </w:rPr>
      </w:pPr>
      <w:r w:rsidRPr="00FD4B78">
        <w:rPr>
          <w:sz w:val="20"/>
        </w:rPr>
        <w:t xml:space="preserve">Butterworth, T., and </w:t>
      </w:r>
      <w:proofErr w:type="spellStart"/>
      <w:r w:rsidRPr="00FD4B78">
        <w:rPr>
          <w:sz w:val="20"/>
        </w:rPr>
        <w:t>Faugier</w:t>
      </w:r>
      <w:proofErr w:type="spellEnd"/>
      <w:r w:rsidRPr="00FD4B78">
        <w:rPr>
          <w:sz w:val="20"/>
        </w:rPr>
        <w:t xml:space="preserve">, J. 1992, Clinical Supervision and Mentorship </w:t>
      </w:r>
      <w:proofErr w:type="gramStart"/>
      <w:r w:rsidRPr="00FD4B78">
        <w:rPr>
          <w:sz w:val="20"/>
        </w:rPr>
        <w:t>In</w:t>
      </w:r>
      <w:proofErr w:type="gramEnd"/>
      <w:r w:rsidRPr="00FD4B78">
        <w:rPr>
          <w:sz w:val="20"/>
        </w:rPr>
        <w:t xml:space="preserve"> Nursing. London: Chapman and Hall</w:t>
      </w:r>
    </w:p>
    <w:p w14:paraId="15595202" w14:textId="77777777" w:rsidR="00FD4B78" w:rsidRPr="00FD4B78" w:rsidRDefault="00FD4B78" w:rsidP="00FD4B78">
      <w:pPr>
        <w:pStyle w:val="Body"/>
        <w:rPr>
          <w:sz w:val="20"/>
        </w:rPr>
      </w:pPr>
      <w:r w:rsidRPr="00FD4B78">
        <w:rPr>
          <w:sz w:val="20"/>
        </w:rPr>
        <w:t xml:space="preserve">Child and Family Health Nurses Association (NSW) Inc 2003, Guidelines for Clinical Supervision for </w:t>
      </w:r>
      <w:proofErr w:type="gramStart"/>
      <w:r w:rsidRPr="00FD4B78">
        <w:rPr>
          <w:sz w:val="20"/>
        </w:rPr>
        <w:t>Child</w:t>
      </w:r>
      <w:proofErr w:type="gramEnd"/>
      <w:r w:rsidRPr="00FD4B78">
        <w:rPr>
          <w:sz w:val="20"/>
        </w:rPr>
        <w:t xml:space="preserve"> and Family Health Nurses</w:t>
      </w:r>
    </w:p>
    <w:p w14:paraId="1EABD020" w14:textId="77777777" w:rsidR="00FD4B78" w:rsidRPr="00FD4B78" w:rsidRDefault="00FD4B78" w:rsidP="00FD4B78">
      <w:pPr>
        <w:pStyle w:val="Body"/>
        <w:rPr>
          <w:sz w:val="20"/>
        </w:rPr>
      </w:pPr>
      <w:r w:rsidRPr="00FD4B78">
        <w:rPr>
          <w:sz w:val="20"/>
        </w:rPr>
        <w:t>Children’s Health Queensland Hospital and Health Service 2015, Procedure: Clinical Supervision for Registered Nurses - In Child and Youth Community Health Services (CYCHS)</w:t>
      </w:r>
    </w:p>
    <w:p w14:paraId="405C1459" w14:textId="77777777" w:rsidR="00FD4B78" w:rsidRPr="00FD4B78" w:rsidRDefault="00FD4B78" w:rsidP="00FD4B78">
      <w:pPr>
        <w:pStyle w:val="Body"/>
        <w:rPr>
          <w:sz w:val="20"/>
        </w:rPr>
      </w:pPr>
      <w:proofErr w:type="spellStart"/>
      <w:r w:rsidRPr="00FD4B78">
        <w:rPr>
          <w:sz w:val="20"/>
        </w:rPr>
        <w:t>Consedine</w:t>
      </w:r>
      <w:proofErr w:type="spellEnd"/>
      <w:r w:rsidRPr="00FD4B78">
        <w:rPr>
          <w:sz w:val="20"/>
        </w:rPr>
        <w:t>, M 2001 ‘Using Role Theory in Clinical Supervision’, Australian &amp; New Zealand Psychodrama Association Journal, vol. 10, pp. 37-49</w:t>
      </w:r>
    </w:p>
    <w:p w14:paraId="27856111" w14:textId="77777777" w:rsidR="00FD4B78" w:rsidRPr="00FD4B78" w:rsidRDefault="00FD4B78" w:rsidP="00FD4B78">
      <w:pPr>
        <w:pStyle w:val="Body"/>
        <w:rPr>
          <w:sz w:val="20"/>
        </w:rPr>
      </w:pPr>
      <w:r w:rsidRPr="00FD4B78">
        <w:rPr>
          <w:sz w:val="20"/>
        </w:rPr>
        <w:t>Department of Health and Human Services 2015, The Clinical Supervision Skills Review Tool</w:t>
      </w:r>
    </w:p>
    <w:p w14:paraId="42E98EA2" w14:textId="77777777" w:rsidR="00FD4B78" w:rsidRPr="00FD4B78" w:rsidRDefault="00FD4B78" w:rsidP="00FD4B78">
      <w:pPr>
        <w:pStyle w:val="Body"/>
        <w:rPr>
          <w:sz w:val="20"/>
        </w:rPr>
      </w:pPr>
      <w:r w:rsidRPr="00FD4B78">
        <w:rPr>
          <w:sz w:val="20"/>
        </w:rPr>
        <w:t>Eastern Health 2017, Clinical Supervision for Mental Health Nurses Practice Guideline</w:t>
      </w:r>
    </w:p>
    <w:p w14:paraId="1511C54E" w14:textId="77777777" w:rsidR="00FD4B78" w:rsidRPr="00FD4B78" w:rsidRDefault="00FD4B78" w:rsidP="00FD4B78">
      <w:pPr>
        <w:pStyle w:val="Body"/>
        <w:rPr>
          <w:sz w:val="20"/>
        </w:rPr>
      </w:pPr>
      <w:r w:rsidRPr="00FD4B78">
        <w:rPr>
          <w:sz w:val="20"/>
        </w:rPr>
        <w:t>Grant, J., Mitchell., C &amp; Cuthbertson, L. 2017, National Standards of Practice for Maternal, Child and Family Health Nursing Practice in Australia, Adelaide, Flinders Press</w:t>
      </w:r>
    </w:p>
    <w:p w14:paraId="65CAFCC1" w14:textId="77777777" w:rsidR="00FD4B78" w:rsidRPr="00FD4B78" w:rsidRDefault="00FD4B78" w:rsidP="00FD4B78">
      <w:pPr>
        <w:pStyle w:val="Body"/>
        <w:rPr>
          <w:sz w:val="20"/>
        </w:rPr>
      </w:pPr>
      <w:r w:rsidRPr="00FD4B78">
        <w:rPr>
          <w:sz w:val="20"/>
        </w:rPr>
        <w:t>Hawkins, P. &amp; Shohet, R. 1989, Supervision in the Helping Professions. An individual, group and organizational approach, Milton Keynes: Open University Press</w:t>
      </w:r>
    </w:p>
    <w:p w14:paraId="374F5387" w14:textId="77777777" w:rsidR="00FD4B78" w:rsidRPr="00FD4B78" w:rsidRDefault="00FD4B78" w:rsidP="00FD4B78">
      <w:pPr>
        <w:pStyle w:val="Body"/>
        <w:rPr>
          <w:sz w:val="20"/>
        </w:rPr>
      </w:pPr>
      <w:r w:rsidRPr="00FD4B78">
        <w:rPr>
          <w:sz w:val="20"/>
        </w:rPr>
        <w:t>Health Education and Training Institute 2013, The Superguide: A Supervision Continuum for Nurses and Midwives</w:t>
      </w:r>
    </w:p>
    <w:p w14:paraId="79442C98" w14:textId="77777777" w:rsidR="00FD4B78" w:rsidRPr="00FD4B78" w:rsidRDefault="00FD4B78" w:rsidP="00FD4B78">
      <w:pPr>
        <w:pStyle w:val="Body"/>
        <w:rPr>
          <w:sz w:val="20"/>
        </w:rPr>
      </w:pPr>
      <w:r w:rsidRPr="00FD4B78">
        <w:rPr>
          <w:sz w:val="20"/>
        </w:rPr>
        <w:t>Health Education and Training Institute 2015, NSW Health Clinical Supervision Framework</w:t>
      </w:r>
    </w:p>
    <w:p w14:paraId="476FB928" w14:textId="77777777" w:rsidR="00FD4B78" w:rsidRPr="00FD4B78" w:rsidRDefault="00FD4B78" w:rsidP="00FD4B78">
      <w:pPr>
        <w:pStyle w:val="Body"/>
        <w:rPr>
          <w:sz w:val="20"/>
        </w:rPr>
      </w:pPr>
      <w:r w:rsidRPr="00FD4B78">
        <w:rPr>
          <w:sz w:val="20"/>
        </w:rPr>
        <w:t>Health Workforce Australia 2014, National Clinical Supervision Competency Resource</w:t>
      </w:r>
    </w:p>
    <w:p w14:paraId="241F09C7" w14:textId="77777777" w:rsidR="00FD4B78" w:rsidRPr="00FD4B78" w:rsidRDefault="00FD4B78" w:rsidP="00FD4B78">
      <w:pPr>
        <w:pStyle w:val="Body"/>
        <w:rPr>
          <w:sz w:val="20"/>
        </w:rPr>
      </w:pPr>
      <w:r w:rsidRPr="00FD4B78">
        <w:rPr>
          <w:sz w:val="20"/>
        </w:rPr>
        <w:t>International Confederation of Midwives 2014, International Code of Ethics for Midwives, Netherlands International Council of Nurses 2012, The ICN Code of Ethics for Nurses</w:t>
      </w:r>
    </w:p>
    <w:p w14:paraId="55C6CD64" w14:textId="77777777" w:rsidR="00FD4B78" w:rsidRPr="00FD4B78" w:rsidRDefault="00FD4B78" w:rsidP="00FD4B78">
      <w:pPr>
        <w:pStyle w:val="Body"/>
        <w:rPr>
          <w:sz w:val="20"/>
        </w:rPr>
      </w:pPr>
      <w:r w:rsidRPr="00FD4B78">
        <w:rPr>
          <w:sz w:val="20"/>
        </w:rPr>
        <w:t>Latrobe University 2017, Reflective practices in health: models of reflection, viewed 3 January 2018, &lt;http://latrobe.libguides.com/reflectivepractice/models&gt;.</w:t>
      </w:r>
    </w:p>
    <w:p w14:paraId="46C254B6" w14:textId="77777777" w:rsidR="00FD4B78" w:rsidRPr="00FD4B78" w:rsidRDefault="00FD4B78" w:rsidP="00FD4B78">
      <w:pPr>
        <w:pStyle w:val="Body"/>
        <w:rPr>
          <w:sz w:val="20"/>
        </w:rPr>
      </w:pPr>
      <w:r w:rsidRPr="00FD4B78">
        <w:rPr>
          <w:sz w:val="20"/>
        </w:rPr>
        <w:t>Nursing and Midwifery Board of Australia 2016, Registered nurse standards for practice</w:t>
      </w:r>
    </w:p>
    <w:p w14:paraId="2838ACB9" w14:textId="77777777" w:rsidR="00FD4B78" w:rsidRPr="00FD4B78" w:rsidRDefault="00FD4B78" w:rsidP="00FD4B78">
      <w:pPr>
        <w:pStyle w:val="Body"/>
        <w:rPr>
          <w:sz w:val="20"/>
        </w:rPr>
      </w:pPr>
      <w:r w:rsidRPr="00FD4B78">
        <w:rPr>
          <w:sz w:val="20"/>
        </w:rPr>
        <w:t xml:space="preserve">Nursing and Midwifery Board of Australia 2006, National competency standards for the midwife </w:t>
      </w:r>
    </w:p>
    <w:p w14:paraId="2147108C" w14:textId="77777777" w:rsidR="00FD4B78" w:rsidRPr="00FD4B78" w:rsidRDefault="00FD4B78" w:rsidP="00FD4B78">
      <w:pPr>
        <w:pStyle w:val="Body"/>
        <w:rPr>
          <w:sz w:val="20"/>
        </w:rPr>
      </w:pPr>
      <w:r w:rsidRPr="00FD4B78">
        <w:rPr>
          <w:sz w:val="20"/>
        </w:rPr>
        <w:t>Nursing and Midwifery Board of Australia 2008, Code of Professional Conduct for Nurses in Australia Nursing and Midwifery Board of Australia 2008, Code of Professional Conduct for Midwives in Australia</w:t>
      </w:r>
    </w:p>
    <w:p w14:paraId="3E528E72" w14:textId="77777777" w:rsidR="00FD4B78" w:rsidRPr="00FD4B78" w:rsidRDefault="00FD4B78" w:rsidP="00FD4B78">
      <w:pPr>
        <w:pStyle w:val="Body"/>
        <w:rPr>
          <w:sz w:val="20"/>
        </w:rPr>
      </w:pPr>
      <w:r w:rsidRPr="00FD4B78">
        <w:rPr>
          <w:sz w:val="20"/>
        </w:rPr>
        <w:lastRenderedPageBreak/>
        <w:t xml:space="preserve">Proctor, B. 1987, ‘Supervision: A co-operative exercise in accountability’ in M. </w:t>
      </w:r>
      <w:proofErr w:type="spellStart"/>
      <w:r w:rsidRPr="00FD4B78">
        <w:rPr>
          <w:sz w:val="20"/>
        </w:rPr>
        <w:t>Marken</w:t>
      </w:r>
      <w:proofErr w:type="spellEnd"/>
      <w:r w:rsidRPr="00FD4B78">
        <w:rPr>
          <w:sz w:val="20"/>
        </w:rPr>
        <w:t xml:space="preserve"> and M. Payne (eds.) Enabling and Ensuring. Supervision in practice, National Youth Bureau, Leicester</w:t>
      </w:r>
    </w:p>
    <w:p w14:paraId="002F7F1D" w14:textId="77777777" w:rsidR="00FD4B78" w:rsidRPr="00FD4B78" w:rsidRDefault="00FD4B78" w:rsidP="00FD4B78">
      <w:pPr>
        <w:pStyle w:val="Body"/>
        <w:rPr>
          <w:sz w:val="20"/>
        </w:rPr>
      </w:pPr>
      <w:proofErr w:type="spellStart"/>
      <w:r w:rsidRPr="00FD4B78">
        <w:rPr>
          <w:sz w:val="20"/>
        </w:rPr>
        <w:t>Schön</w:t>
      </w:r>
      <w:proofErr w:type="spellEnd"/>
      <w:r w:rsidRPr="00FD4B78">
        <w:rPr>
          <w:sz w:val="20"/>
        </w:rPr>
        <w:t>, D. A 1983, The reflective practitioner: how professionals think in action. New York: Basic Books</w:t>
      </w:r>
    </w:p>
    <w:p w14:paraId="392C2AE4" w14:textId="77777777" w:rsidR="00FD4B78" w:rsidRPr="00FD4B78" w:rsidRDefault="00FD4B78" w:rsidP="00FD4B78">
      <w:pPr>
        <w:pStyle w:val="Body"/>
        <w:rPr>
          <w:sz w:val="20"/>
        </w:rPr>
      </w:pPr>
      <w:r w:rsidRPr="00FD4B78">
        <w:rPr>
          <w:sz w:val="20"/>
        </w:rPr>
        <w:t>Tomlin, A. &amp; Scott Heller, S. 2016, ‘Measurement Development in Reflective Supervision: History, Methods, and Next Steps’, Zero to Three Journal: Measuring and Building Reflective Capacity, vol. 37, no. 2, pp. 4-12</w:t>
      </w:r>
    </w:p>
    <w:p w14:paraId="6E763EE0" w14:textId="28063520" w:rsidR="00FD4B78" w:rsidRDefault="00FD4B78" w:rsidP="00FD4B78">
      <w:pPr>
        <w:pStyle w:val="Body"/>
        <w:rPr>
          <w:sz w:val="20"/>
        </w:rPr>
      </w:pPr>
      <w:r w:rsidRPr="00FD4B78">
        <w:rPr>
          <w:sz w:val="20"/>
        </w:rPr>
        <w:t>Winstanley, J &amp; White, E 2003, ‘Clinical supervision: models, measures and best practice’, Nurse Researcher, vol.10, no. 4, pp. 7-38</w:t>
      </w:r>
    </w:p>
    <w:p w14:paraId="1130E45F" w14:textId="0BEAEE40" w:rsidR="00975577" w:rsidRDefault="00975577">
      <w:pPr>
        <w:spacing w:after="0" w:line="240" w:lineRule="auto"/>
        <w:rPr>
          <w:rFonts w:eastAsia="Times"/>
          <w:sz w:val="20"/>
        </w:rPr>
      </w:pPr>
      <w:r>
        <w:rPr>
          <w:sz w:val="20"/>
        </w:rPr>
        <w:br w:type="page"/>
      </w:r>
    </w:p>
    <w:p w14:paraId="1DC9AF90" w14:textId="77777777" w:rsidR="008134FC" w:rsidRDefault="008134FC" w:rsidP="008134FC">
      <w:pPr>
        <w:pStyle w:val="Heading1"/>
        <w:spacing w:before="0"/>
      </w:pPr>
      <w:bookmarkStart w:id="58" w:name="_Toc12633584"/>
      <w:bookmarkStart w:id="59" w:name="_Toc12298841"/>
      <w:bookmarkStart w:id="60" w:name="_Toc153284671"/>
      <w:r>
        <w:lastRenderedPageBreak/>
        <w:t>Appendix 1: Text-equivalent descriptions of figures</w:t>
      </w:r>
      <w:bookmarkEnd w:id="58"/>
    </w:p>
    <w:p w14:paraId="5D60E0A2" w14:textId="77777777" w:rsidR="008134FC" w:rsidRPr="00B23468" w:rsidRDefault="008134FC" w:rsidP="008134FC">
      <w:pPr>
        <w:pStyle w:val="Heading2"/>
      </w:pPr>
      <w:bookmarkStart w:id="61" w:name="_Toc12633585"/>
      <w:r>
        <w:t>Figure 1: Proctor’s Model of Supervision</w:t>
      </w:r>
      <w:bookmarkEnd w:id="61"/>
    </w:p>
    <w:p w14:paraId="68967EF7" w14:textId="77777777" w:rsidR="008134FC" w:rsidRPr="00491963" w:rsidRDefault="008134FC" w:rsidP="008134FC">
      <w:pPr>
        <w:pStyle w:val="DHHSbody"/>
      </w:pPr>
      <w:r>
        <w:t xml:space="preserve">The figure comprises a circle divided into three segments labelled ‘Formative’, ‘Normative’ and ‘Restorative’. </w:t>
      </w:r>
    </w:p>
    <w:p w14:paraId="7091BAF2" w14:textId="77777777" w:rsidR="008134FC" w:rsidRDefault="008134FC" w:rsidP="008134FC">
      <w:pPr>
        <w:pStyle w:val="Heading2"/>
      </w:pPr>
      <w:bookmarkStart w:id="62" w:name="_Toc12633586"/>
      <w:r>
        <w:t xml:space="preserve">Figure 2: </w:t>
      </w:r>
      <w:r w:rsidRPr="00B23468">
        <w:t>Operational</w:t>
      </w:r>
      <w:r>
        <w:t xml:space="preserve"> </w:t>
      </w:r>
      <w:r w:rsidRPr="00B23468">
        <w:t>supervision</w:t>
      </w:r>
      <w:r>
        <w:t xml:space="preserve"> vs clinical s</w:t>
      </w:r>
      <w:r w:rsidRPr="001E2BFE">
        <w:t>upervision</w:t>
      </w:r>
      <w:bookmarkEnd w:id="62"/>
    </w:p>
    <w:p w14:paraId="21BDC15D" w14:textId="77777777" w:rsidR="008134FC" w:rsidRDefault="008134FC" w:rsidP="008134FC">
      <w:pPr>
        <w:pStyle w:val="DHHSbody"/>
      </w:pPr>
      <w:r>
        <w:t xml:space="preserve">The figure comprises two columns. The left-hand column is headed ‘Operational supervision’, and contains the following components: </w:t>
      </w:r>
    </w:p>
    <w:p w14:paraId="07AFD28C" w14:textId="77777777" w:rsidR="008134FC" w:rsidRPr="00B23468" w:rsidRDefault="008134FC" w:rsidP="008134FC">
      <w:pPr>
        <w:pStyle w:val="DHHSbullet1"/>
        <w:numPr>
          <w:ilvl w:val="0"/>
          <w:numId w:val="7"/>
        </w:numPr>
      </w:pPr>
      <w:r w:rsidRPr="00B23468">
        <w:t xml:space="preserve">Includes clinical oversight, compliance and professional, managerial, educational and administrative </w:t>
      </w:r>
      <w:proofErr w:type="gramStart"/>
      <w:r w:rsidRPr="00B23468">
        <w:t>supervision</w:t>
      </w:r>
      <w:proofErr w:type="gramEnd"/>
    </w:p>
    <w:p w14:paraId="7F2CFC74" w14:textId="77777777" w:rsidR="008134FC" w:rsidRPr="00B23468" w:rsidRDefault="008134FC" w:rsidP="008134FC">
      <w:pPr>
        <w:pStyle w:val="DHHSbullet1"/>
        <w:numPr>
          <w:ilvl w:val="0"/>
          <w:numId w:val="7"/>
        </w:numPr>
      </w:pPr>
      <w:r w:rsidRPr="00B23468">
        <w:t>Largely supervisor driven and supervisor evaluated</w:t>
      </w:r>
    </w:p>
    <w:p w14:paraId="7BDDE5CC" w14:textId="77777777" w:rsidR="008134FC" w:rsidRPr="00B23468" w:rsidRDefault="008134FC" w:rsidP="008134FC">
      <w:pPr>
        <w:pStyle w:val="DHHSbullet1"/>
        <w:numPr>
          <w:ilvl w:val="0"/>
          <w:numId w:val="7"/>
        </w:numPr>
      </w:pPr>
      <w:r w:rsidRPr="00B23468">
        <w:t>Performance factors are prominent</w:t>
      </w:r>
    </w:p>
    <w:p w14:paraId="0AC5C676" w14:textId="77777777" w:rsidR="008134FC" w:rsidRDefault="008134FC" w:rsidP="008134FC">
      <w:pPr>
        <w:pStyle w:val="DHHSbody"/>
      </w:pPr>
      <w:r>
        <w:t>The right-hand column is headed ‘Clinical supervision’, and contains the following components:</w:t>
      </w:r>
    </w:p>
    <w:p w14:paraId="605B6060" w14:textId="77777777" w:rsidR="008134FC" w:rsidRPr="00B23468" w:rsidRDefault="008134FC" w:rsidP="008134FC">
      <w:pPr>
        <w:pStyle w:val="DHHSbullet1"/>
        <w:numPr>
          <w:ilvl w:val="0"/>
          <w:numId w:val="7"/>
        </w:numPr>
      </w:pPr>
      <w:r w:rsidRPr="00B23468">
        <w:t>Confidential, facilitated reflection on professional practice</w:t>
      </w:r>
    </w:p>
    <w:p w14:paraId="2C8D35F7" w14:textId="77777777" w:rsidR="008134FC" w:rsidRPr="00B23468" w:rsidRDefault="008134FC" w:rsidP="008134FC">
      <w:pPr>
        <w:pStyle w:val="DHHSbullet1"/>
        <w:numPr>
          <w:ilvl w:val="0"/>
          <w:numId w:val="7"/>
        </w:numPr>
      </w:pPr>
      <w:r w:rsidRPr="00B23468">
        <w:t>Supervisee driven</w:t>
      </w:r>
    </w:p>
    <w:p w14:paraId="405C1E92" w14:textId="77777777" w:rsidR="008134FC" w:rsidRPr="00B23468" w:rsidRDefault="008134FC" w:rsidP="008134FC">
      <w:pPr>
        <w:pStyle w:val="DHHSbullet1"/>
        <w:numPr>
          <w:ilvl w:val="0"/>
          <w:numId w:val="7"/>
        </w:numPr>
      </w:pPr>
      <w:r w:rsidRPr="00B23468">
        <w:t>Working agreement is in place</w:t>
      </w:r>
    </w:p>
    <w:p w14:paraId="290D98B6" w14:textId="77777777" w:rsidR="008134FC" w:rsidRDefault="008134FC" w:rsidP="008134FC">
      <w:pPr>
        <w:pStyle w:val="DHHSbullet1"/>
        <w:numPr>
          <w:ilvl w:val="0"/>
          <w:numId w:val="7"/>
        </w:numPr>
      </w:pPr>
      <w:r w:rsidRPr="00B23468">
        <w:t>Evaluation is negotiated</w:t>
      </w:r>
    </w:p>
    <w:p w14:paraId="09A85783" w14:textId="77777777" w:rsidR="008134FC" w:rsidRDefault="008134FC" w:rsidP="008134FC">
      <w:pPr>
        <w:pStyle w:val="Heading2"/>
      </w:pPr>
      <w:bookmarkStart w:id="63" w:name="_Toc12633587"/>
      <w:r>
        <w:t>Figure 3: Reflective cycle</w:t>
      </w:r>
      <w:bookmarkEnd w:id="63"/>
    </w:p>
    <w:p w14:paraId="1A31E474" w14:textId="77777777" w:rsidR="008134FC" w:rsidRDefault="008134FC" w:rsidP="008134FC">
      <w:pPr>
        <w:pStyle w:val="DHHSbullet1"/>
      </w:pPr>
      <w:r>
        <w:t xml:space="preserve">The figure comprises six boxes arranged in a circle with arrows pointing between them. </w:t>
      </w:r>
    </w:p>
    <w:p w14:paraId="071601E6" w14:textId="77777777" w:rsidR="008134FC" w:rsidRDefault="008134FC" w:rsidP="008134FC">
      <w:pPr>
        <w:pStyle w:val="DHHSnumberdigit"/>
        <w:numPr>
          <w:ilvl w:val="0"/>
          <w:numId w:val="8"/>
        </w:numPr>
      </w:pPr>
      <w:r>
        <w:t>Description</w:t>
      </w:r>
    </w:p>
    <w:p w14:paraId="72537A2A" w14:textId="77777777" w:rsidR="008134FC" w:rsidRDefault="008134FC" w:rsidP="008134FC">
      <w:pPr>
        <w:pStyle w:val="DHHSbullet1"/>
        <w:numPr>
          <w:ilvl w:val="0"/>
          <w:numId w:val="7"/>
        </w:numPr>
      </w:pPr>
      <w:r>
        <w:t>Why did you bring this case here today and what do you want to achieve?</w:t>
      </w:r>
    </w:p>
    <w:p w14:paraId="0782A482" w14:textId="77777777" w:rsidR="008134FC" w:rsidRDefault="008134FC" w:rsidP="008134FC">
      <w:pPr>
        <w:pStyle w:val="DHHSnumberdigit"/>
        <w:numPr>
          <w:ilvl w:val="0"/>
          <w:numId w:val="8"/>
        </w:numPr>
      </w:pPr>
      <w:r>
        <w:t>Feelings</w:t>
      </w:r>
    </w:p>
    <w:p w14:paraId="39EDBD75" w14:textId="77777777" w:rsidR="008134FC" w:rsidRDefault="008134FC" w:rsidP="008134FC">
      <w:pPr>
        <w:pStyle w:val="DHHSbullet1"/>
        <w:numPr>
          <w:ilvl w:val="0"/>
          <w:numId w:val="7"/>
        </w:numPr>
      </w:pPr>
      <w:r>
        <w:t xml:space="preserve">What were you thinking and feeling? </w:t>
      </w:r>
    </w:p>
    <w:p w14:paraId="708A0E1D" w14:textId="77777777" w:rsidR="008134FC" w:rsidRDefault="008134FC" w:rsidP="008134FC">
      <w:pPr>
        <w:pStyle w:val="DHHSnumberdigit"/>
        <w:numPr>
          <w:ilvl w:val="0"/>
          <w:numId w:val="8"/>
        </w:numPr>
      </w:pPr>
      <w:r>
        <w:t>Evaluation</w:t>
      </w:r>
    </w:p>
    <w:p w14:paraId="7B4C5BDA" w14:textId="77777777" w:rsidR="008134FC" w:rsidRDefault="008134FC" w:rsidP="008134FC">
      <w:pPr>
        <w:pStyle w:val="DHHSbullet1"/>
        <w:numPr>
          <w:ilvl w:val="0"/>
          <w:numId w:val="7"/>
        </w:numPr>
      </w:pPr>
      <w:r>
        <w:t xml:space="preserve">What was good and bad about the experience? </w:t>
      </w:r>
    </w:p>
    <w:p w14:paraId="3B6CBAFF" w14:textId="77777777" w:rsidR="008134FC" w:rsidRDefault="008134FC" w:rsidP="008134FC">
      <w:pPr>
        <w:pStyle w:val="DHHSnumberdigit"/>
        <w:numPr>
          <w:ilvl w:val="0"/>
          <w:numId w:val="8"/>
        </w:numPr>
      </w:pPr>
      <w:r>
        <w:t>Analysis</w:t>
      </w:r>
    </w:p>
    <w:p w14:paraId="554EABC4" w14:textId="77777777" w:rsidR="008134FC" w:rsidRDefault="008134FC" w:rsidP="008134FC">
      <w:pPr>
        <w:pStyle w:val="DHHSbullet1"/>
        <w:numPr>
          <w:ilvl w:val="0"/>
          <w:numId w:val="7"/>
        </w:numPr>
      </w:pPr>
      <w:r>
        <w:t xml:space="preserve">What sense can you make of the situation? </w:t>
      </w:r>
    </w:p>
    <w:p w14:paraId="462063F5" w14:textId="77777777" w:rsidR="008134FC" w:rsidRDefault="008134FC" w:rsidP="008134FC">
      <w:pPr>
        <w:pStyle w:val="DHHSnumberdigit"/>
        <w:numPr>
          <w:ilvl w:val="0"/>
          <w:numId w:val="8"/>
        </w:numPr>
      </w:pPr>
      <w:r>
        <w:t xml:space="preserve">Conclusion </w:t>
      </w:r>
    </w:p>
    <w:p w14:paraId="63A77B1A" w14:textId="77777777" w:rsidR="008134FC" w:rsidRDefault="008134FC" w:rsidP="008134FC">
      <w:pPr>
        <w:pStyle w:val="DHHSbullet1"/>
        <w:numPr>
          <w:ilvl w:val="0"/>
          <w:numId w:val="7"/>
        </w:numPr>
      </w:pPr>
      <w:r>
        <w:t xml:space="preserve">On reflection, what else could you have done? </w:t>
      </w:r>
    </w:p>
    <w:p w14:paraId="2B2A9121" w14:textId="77777777" w:rsidR="008134FC" w:rsidRDefault="008134FC" w:rsidP="008134FC">
      <w:pPr>
        <w:pStyle w:val="DHHSnumberdigit"/>
        <w:numPr>
          <w:ilvl w:val="0"/>
          <w:numId w:val="8"/>
        </w:numPr>
      </w:pPr>
      <w:r>
        <w:t>Action plan</w:t>
      </w:r>
    </w:p>
    <w:p w14:paraId="1B0E5C0F" w14:textId="77777777" w:rsidR="008134FC" w:rsidRPr="00B23468" w:rsidRDefault="008134FC" w:rsidP="008134FC">
      <w:pPr>
        <w:pStyle w:val="DHHSbullet1"/>
        <w:numPr>
          <w:ilvl w:val="0"/>
          <w:numId w:val="7"/>
        </w:numPr>
      </w:pPr>
      <w:r>
        <w:t>If the issue arose again, how would you feel and what would you do differently?</w:t>
      </w:r>
    </w:p>
    <w:p w14:paraId="03702BE5" w14:textId="23F31950" w:rsidR="00163BEB" w:rsidRDefault="00163BEB" w:rsidP="00163BEB">
      <w:pPr>
        <w:pStyle w:val="Heading1"/>
      </w:pPr>
      <w:r>
        <w:lastRenderedPageBreak/>
        <w:t xml:space="preserve">Appendix </w:t>
      </w:r>
      <w:r w:rsidR="008134FC">
        <w:t>2</w:t>
      </w:r>
      <w:r>
        <w:t>: Clinical supervision agreement</w:t>
      </w:r>
      <w:bookmarkEnd w:id="59"/>
      <w:r>
        <w:t xml:space="preserve"> example</w:t>
      </w:r>
      <w:bookmarkEnd w:id="60"/>
    </w:p>
    <w:p w14:paraId="0150AD56" w14:textId="77777777" w:rsidR="00163BEB" w:rsidRPr="007C3962" w:rsidRDefault="00163BEB" w:rsidP="00163BEB">
      <w:pPr>
        <w:pStyle w:val="DHHStablefigurenote"/>
      </w:pPr>
      <w:r w:rsidRPr="007C3962">
        <w:t xml:space="preserve">Adapted from: Health Education and Training Institute 2013, </w:t>
      </w:r>
      <w:r w:rsidRPr="007C3962">
        <w:rPr>
          <w:i/>
          <w:iCs/>
        </w:rPr>
        <w:t>The superguide: a supervision continuum for nurses and midwives</w:t>
      </w:r>
    </w:p>
    <w:tbl>
      <w:tblPr>
        <w:tblStyle w:val="TableGrid"/>
        <w:tblW w:w="0" w:type="auto"/>
        <w:tblLook w:val="04A0" w:firstRow="1" w:lastRow="0" w:firstColumn="1" w:lastColumn="0" w:noHBand="0" w:noVBand="1"/>
      </w:tblPr>
      <w:tblGrid>
        <w:gridCol w:w="2534"/>
        <w:gridCol w:w="6754"/>
      </w:tblGrid>
      <w:tr w:rsidR="00163BEB" w:rsidRPr="00163BEB" w14:paraId="70037B99" w14:textId="77777777" w:rsidTr="002A5990">
        <w:trPr>
          <w:tblHeader/>
        </w:trPr>
        <w:tc>
          <w:tcPr>
            <w:tcW w:w="2689" w:type="dxa"/>
          </w:tcPr>
          <w:p w14:paraId="0F16781D" w14:textId="77777777" w:rsidR="00163BEB" w:rsidRPr="00163BEB" w:rsidRDefault="00163BEB" w:rsidP="00163BEB">
            <w:pPr>
              <w:pStyle w:val="Tablecolhead"/>
            </w:pPr>
            <w:r w:rsidRPr="00163BEB">
              <w:t>Information required</w:t>
            </w:r>
          </w:p>
        </w:tc>
        <w:tc>
          <w:tcPr>
            <w:tcW w:w="7505" w:type="dxa"/>
          </w:tcPr>
          <w:p w14:paraId="6C0AA908" w14:textId="77777777" w:rsidR="00163BEB" w:rsidRPr="00163BEB" w:rsidRDefault="00163BEB" w:rsidP="00163BEB">
            <w:pPr>
              <w:pStyle w:val="Tablecolhead"/>
            </w:pPr>
            <w:r w:rsidRPr="00163BEB">
              <w:t>Field to complete</w:t>
            </w:r>
          </w:p>
        </w:tc>
      </w:tr>
      <w:tr w:rsidR="00163BEB" w14:paraId="02A85DB5" w14:textId="77777777" w:rsidTr="002A5990">
        <w:tc>
          <w:tcPr>
            <w:tcW w:w="2689" w:type="dxa"/>
          </w:tcPr>
          <w:p w14:paraId="50A97D2A" w14:textId="77777777" w:rsidR="00163BEB" w:rsidRPr="003A35B8" w:rsidRDefault="00163BEB" w:rsidP="003C4889">
            <w:pPr>
              <w:pStyle w:val="Tabletext"/>
            </w:pPr>
            <w:r w:rsidRPr="003A35B8">
              <w:t>Date of agreement:</w:t>
            </w:r>
          </w:p>
        </w:tc>
        <w:tc>
          <w:tcPr>
            <w:tcW w:w="7505" w:type="dxa"/>
          </w:tcPr>
          <w:p w14:paraId="11339358" w14:textId="77777777" w:rsidR="00163BEB" w:rsidRPr="003A35B8" w:rsidRDefault="00163BEB" w:rsidP="003C4889">
            <w:pPr>
              <w:pStyle w:val="Tabletext"/>
            </w:pPr>
          </w:p>
        </w:tc>
      </w:tr>
      <w:tr w:rsidR="00163BEB" w14:paraId="61325AF0" w14:textId="77777777" w:rsidTr="002A5990">
        <w:tc>
          <w:tcPr>
            <w:tcW w:w="2689" w:type="dxa"/>
          </w:tcPr>
          <w:p w14:paraId="101F87DA" w14:textId="77777777" w:rsidR="00163BEB" w:rsidRPr="003A35B8" w:rsidRDefault="00163BEB" w:rsidP="003C4889">
            <w:pPr>
              <w:pStyle w:val="Tabletext"/>
            </w:pPr>
            <w:r w:rsidRPr="003A35B8">
              <w:t>Supervisee:</w:t>
            </w:r>
          </w:p>
        </w:tc>
        <w:tc>
          <w:tcPr>
            <w:tcW w:w="7505" w:type="dxa"/>
          </w:tcPr>
          <w:p w14:paraId="24AB7849" w14:textId="77777777" w:rsidR="00163BEB" w:rsidRPr="003A35B8" w:rsidRDefault="00163BEB" w:rsidP="003C4889">
            <w:pPr>
              <w:pStyle w:val="Tabletext"/>
            </w:pPr>
          </w:p>
        </w:tc>
      </w:tr>
      <w:tr w:rsidR="00163BEB" w14:paraId="34520353" w14:textId="77777777" w:rsidTr="002A5990">
        <w:tc>
          <w:tcPr>
            <w:tcW w:w="2689" w:type="dxa"/>
          </w:tcPr>
          <w:p w14:paraId="63D7A1E5" w14:textId="77777777" w:rsidR="00163BEB" w:rsidRPr="003A35B8" w:rsidRDefault="00163BEB" w:rsidP="003C4889">
            <w:pPr>
              <w:pStyle w:val="Tabletext"/>
            </w:pPr>
            <w:r w:rsidRPr="003A35B8">
              <w:t>Supervisor:</w:t>
            </w:r>
          </w:p>
        </w:tc>
        <w:tc>
          <w:tcPr>
            <w:tcW w:w="7505" w:type="dxa"/>
          </w:tcPr>
          <w:p w14:paraId="626ABFEE" w14:textId="77777777" w:rsidR="00163BEB" w:rsidRPr="003A35B8" w:rsidRDefault="00163BEB" w:rsidP="003C4889">
            <w:pPr>
              <w:pStyle w:val="Tabletext"/>
            </w:pPr>
          </w:p>
        </w:tc>
      </w:tr>
      <w:tr w:rsidR="00163BEB" w14:paraId="6A6F13F0" w14:textId="77777777" w:rsidTr="002A5990">
        <w:tc>
          <w:tcPr>
            <w:tcW w:w="2689" w:type="dxa"/>
          </w:tcPr>
          <w:p w14:paraId="49565647" w14:textId="77777777" w:rsidR="00163BEB" w:rsidRPr="003A35B8" w:rsidRDefault="00163BEB" w:rsidP="003C4889">
            <w:pPr>
              <w:pStyle w:val="Tabletext"/>
            </w:pPr>
            <w:r w:rsidRPr="003A35B8">
              <w:t>MCH Coordinator:</w:t>
            </w:r>
          </w:p>
        </w:tc>
        <w:tc>
          <w:tcPr>
            <w:tcW w:w="7505" w:type="dxa"/>
          </w:tcPr>
          <w:p w14:paraId="1038B471" w14:textId="77777777" w:rsidR="00163BEB" w:rsidRPr="003A35B8" w:rsidRDefault="00163BEB" w:rsidP="003C4889">
            <w:pPr>
              <w:pStyle w:val="Tabletext"/>
            </w:pPr>
          </w:p>
        </w:tc>
      </w:tr>
    </w:tbl>
    <w:p w14:paraId="425CC391" w14:textId="77777777" w:rsidR="00163BEB" w:rsidRPr="00870C26" w:rsidRDefault="00163BEB" w:rsidP="007B3166">
      <w:pPr>
        <w:pStyle w:val="Heading3"/>
      </w:pPr>
      <w:r>
        <w:t>Clinical supervision will address the following areas</w:t>
      </w:r>
    </w:p>
    <w:tbl>
      <w:tblPr>
        <w:tblStyle w:val="TableGrid"/>
        <w:tblW w:w="10201" w:type="dxa"/>
        <w:tblLook w:val="04A0" w:firstRow="1" w:lastRow="0" w:firstColumn="1" w:lastColumn="0" w:noHBand="0" w:noVBand="1"/>
      </w:tblPr>
      <w:tblGrid>
        <w:gridCol w:w="10201"/>
      </w:tblGrid>
      <w:tr w:rsidR="00163BEB" w:rsidRPr="00163BEB" w14:paraId="2B12E889" w14:textId="77777777" w:rsidTr="002A5990">
        <w:trPr>
          <w:trHeight w:val="347"/>
          <w:tblHeader/>
        </w:trPr>
        <w:tc>
          <w:tcPr>
            <w:tcW w:w="10201" w:type="dxa"/>
          </w:tcPr>
          <w:p w14:paraId="7BC7624C" w14:textId="77777777" w:rsidR="00163BEB" w:rsidRPr="00163BEB" w:rsidRDefault="00163BEB" w:rsidP="00163BEB">
            <w:pPr>
              <w:pStyle w:val="Tablecolhead"/>
            </w:pPr>
            <w:r w:rsidRPr="00163BEB">
              <w:t>Areas to address</w:t>
            </w:r>
          </w:p>
        </w:tc>
      </w:tr>
      <w:tr w:rsidR="00163BEB" w:rsidRPr="00E87F5A" w14:paraId="4535CC1C" w14:textId="77777777" w:rsidTr="002A5990">
        <w:trPr>
          <w:trHeight w:val="888"/>
        </w:trPr>
        <w:tc>
          <w:tcPr>
            <w:tcW w:w="10201" w:type="dxa"/>
          </w:tcPr>
          <w:p w14:paraId="0F6F8B0B" w14:textId="77777777" w:rsidR="00163BEB" w:rsidRPr="006504E1" w:rsidRDefault="00163BEB" w:rsidP="00163BEB">
            <w:pPr>
              <w:pStyle w:val="DHHStabletext"/>
              <w:rPr>
                <w:b/>
                <w:bCs/>
              </w:rPr>
            </w:pPr>
          </w:p>
        </w:tc>
      </w:tr>
    </w:tbl>
    <w:p w14:paraId="3BE420F8" w14:textId="77777777" w:rsidR="00163BEB" w:rsidRDefault="00163BEB" w:rsidP="007B3166">
      <w:pPr>
        <w:pStyle w:val="Heading3"/>
      </w:pPr>
      <w:r>
        <w:t>Clinical supervision will take the following form and frequency</w:t>
      </w:r>
    </w:p>
    <w:p w14:paraId="39D198EB" w14:textId="77777777" w:rsidR="00163BEB" w:rsidRDefault="00163BEB" w:rsidP="00163BEB">
      <w:pPr>
        <w:pStyle w:val="DHHSbody"/>
      </w:pPr>
      <w:r>
        <w:t>(</w:t>
      </w:r>
      <w:proofErr w:type="gramStart"/>
      <w:r>
        <w:t>e.g.</w:t>
      </w:r>
      <w:proofErr w:type="gramEnd"/>
      <w:r>
        <w:t xml:space="preserve"> individual or group)</w:t>
      </w:r>
    </w:p>
    <w:tbl>
      <w:tblPr>
        <w:tblStyle w:val="TableGrid"/>
        <w:tblW w:w="10201" w:type="dxa"/>
        <w:tblLook w:val="04A0" w:firstRow="1" w:lastRow="0" w:firstColumn="1" w:lastColumn="0" w:noHBand="0" w:noVBand="1"/>
      </w:tblPr>
      <w:tblGrid>
        <w:gridCol w:w="10201"/>
      </w:tblGrid>
      <w:tr w:rsidR="00163BEB" w:rsidRPr="00870C26" w14:paraId="2957E89A" w14:textId="77777777" w:rsidTr="002A5990">
        <w:trPr>
          <w:trHeight w:val="347"/>
          <w:tblHeader/>
        </w:trPr>
        <w:tc>
          <w:tcPr>
            <w:tcW w:w="10201" w:type="dxa"/>
          </w:tcPr>
          <w:p w14:paraId="38E44C82" w14:textId="77777777" w:rsidR="00163BEB" w:rsidRPr="00870C26" w:rsidRDefault="00163BEB" w:rsidP="00163BEB">
            <w:pPr>
              <w:pStyle w:val="Tablecolhead"/>
            </w:pPr>
            <w:r>
              <w:t>Form and frequency of supervision</w:t>
            </w:r>
          </w:p>
        </w:tc>
      </w:tr>
      <w:tr w:rsidR="00163BEB" w:rsidRPr="006504E1" w14:paraId="3C74A294" w14:textId="77777777" w:rsidTr="002A5990">
        <w:trPr>
          <w:trHeight w:val="982"/>
        </w:trPr>
        <w:tc>
          <w:tcPr>
            <w:tcW w:w="10201" w:type="dxa"/>
          </w:tcPr>
          <w:p w14:paraId="2C831977" w14:textId="77777777" w:rsidR="00163BEB" w:rsidRPr="006504E1" w:rsidRDefault="00163BEB" w:rsidP="002A5990">
            <w:pPr>
              <w:pStyle w:val="DHHStabletext"/>
              <w:rPr>
                <w:b/>
                <w:bCs/>
              </w:rPr>
            </w:pPr>
          </w:p>
        </w:tc>
      </w:tr>
    </w:tbl>
    <w:p w14:paraId="618DD205" w14:textId="77777777" w:rsidR="00163BEB" w:rsidRDefault="00163BEB" w:rsidP="007B3166">
      <w:pPr>
        <w:pStyle w:val="Heading3"/>
      </w:pPr>
      <w:r>
        <w:t xml:space="preserve">Confidentiality </w:t>
      </w:r>
    </w:p>
    <w:p w14:paraId="18BEE3E2" w14:textId="77777777" w:rsidR="00163BEB" w:rsidRPr="00E87F5A" w:rsidRDefault="00163BEB" w:rsidP="00163BEB">
      <w:pPr>
        <w:pStyle w:val="Body"/>
      </w:pPr>
      <w:r w:rsidRPr="00E87F5A">
        <w:t xml:space="preserve">The content of clinical supervision meetings is confidential between the parties. The exemptions of confidentiality are outlined in the Clinical Supervision Guidelines for Enhanced Maternal and Child Health Program. </w:t>
      </w:r>
    </w:p>
    <w:p w14:paraId="6E391550" w14:textId="77777777" w:rsidR="00163BEB" w:rsidRPr="00E87F5A" w:rsidRDefault="00163BEB" w:rsidP="00163BEB">
      <w:pPr>
        <w:pStyle w:val="Body"/>
      </w:pPr>
      <w:r w:rsidRPr="00E87F5A">
        <w:t>Should information need to be shared, the supervisor will advise the supervisee in advance, including what will be shared, with whom and for what purpose.</w:t>
      </w:r>
    </w:p>
    <w:tbl>
      <w:tblPr>
        <w:tblStyle w:val="TableGrid"/>
        <w:tblW w:w="10201" w:type="dxa"/>
        <w:tblLook w:val="04A0" w:firstRow="1" w:lastRow="0" w:firstColumn="1" w:lastColumn="0" w:noHBand="0" w:noVBand="1"/>
      </w:tblPr>
      <w:tblGrid>
        <w:gridCol w:w="10201"/>
      </w:tblGrid>
      <w:tr w:rsidR="00163BEB" w:rsidRPr="00870C26" w14:paraId="011FDE7E" w14:textId="77777777" w:rsidTr="002A5990">
        <w:trPr>
          <w:trHeight w:val="347"/>
          <w:tblHeader/>
        </w:trPr>
        <w:tc>
          <w:tcPr>
            <w:tcW w:w="10201" w:type="dxa"/>
          </w:tcPr>
          <w:p w14:paraId="1EF39174" w14:textId="77777777" w:rsidR="00163BEB" w:rsidRPr="00870C26" w:rsidRDefault="00163BEB" w:rsidP="00163BEB">
            <w:pPr>
              <w:pStyle w:val="Tablecolhead"/>
            </w:pPr>
            <w:r>
              <w:t>Other confidentiality issues to consider</w:t>
            </w:r>
          </w:p>
        </w:tc>
      </w:tr>
      <w:tr w:rsidR="00163BEB" w:rsidRPr="006504E1" w14:paraId="32A6E042" w14:textId="77777777" w:rsidTr="002A5990">
        <w:trPr>
          <w:trHeight w:val="960"/>
        </w:trPr>
        <w:tc>
          <w:tcPr>
            <w:tcW w:w="10201" w:type="dxa"/>
          </w:tcPr>
          <w:p w14:paraId="3EA748F6" w14:textId="77777777" w:rsidR="00163BEB" w:rsidRPr="006504E1" w:rsidRDefault="00163BEB" w:rsidP="002A5990">
            <w:pPr>
              <w:pStyle w:val="DHHStabletext"/>
              <w:rPr>
                <w:b/>
                <w:bCs/>
              </w:rPr>
            </w:pPr>
          </w:p>
        </w:tc>
      </w:tr>
    </w:tbl>
    <w:p w14:paraId="46F60F94" w14:textId="77777777" w:rsidR="00163BEB" w:rsidRDefault="00163BEB" w:rsidP="007B3166">
      <w:pPr>
        <w:pStyle w:val="Heading3"/>
      </w:pPr>
      <w:r>
        <w:lastRenderedPageBreak/>
        <w:t>Record of clinical supervision</w:t>
      </w:r>
    </w:p>
    <w:tbl>
      <w:tblPr>
        <w:tblStyle w:val="TableGrid"/>
        <w:tblW w:w="10201" w:type="dxa"/>
        <w:tblLook w:val="04A0" w:firstRow="1" w:lastRow="0" w:firstColumn="1" w:lastColumn="0" w:noHBand="0" w:noVBand="1"/>
      </w:tblPr>
      <w:tblGrid>
        <w:gridCol w:w="3964"/>
        <w:gridCol w:w="6237"/>
      </w:tblGrid>
      <w:tr w:rsidR="00163BEB" w:rsidRPr="00870C26" w14:paraId="6CE69227" w14:textId="77777777" w:rsidTr="003C4889">
        <w:trPr>
          <w:trHeight w:val="347"/>
          <w:tblHeader/>
        </w:trPr>
        <w:tc>
          <w:tcPr>
            <w:tcW w:w="3964" w:type="dxa"/>
          </w:tcPr>
          <w:p w14:paraId="68C0852B" w14:textId="77777777" w:rsidR="00163BEB" w:rsidRPr="00870C26" w:rsidRDefault="00163BEB" w:rsidP="00163BEB">
            <w:pPr>
              <w:pStyle w:val="Tablecaption"/>
            </w:pPr>
            <w:r w:rsidRPr="00171337">
              <w:t>Information required</w:t>
            </w:r>
          </w:p>
        </w:tc>
        <w:tc>
          <w:tcPr>
            <w:tcW w:w="6237" w:type="dxa"/>
          </w:tcPr>
          <w:p w14:paraId="3CC1ABBF" w14:textId="77777777" w:rsidR="00163BEB" w:rsidRDefault="00163BEB" w:rsidP="00163BEB">
            <w:pPr>
              <w:pStyle w:val="Tablecaption"/>
            </w:pPr>
            <w:r w:rsidRPr="00171337">
              <w:t>Field to complete</w:t>
            </w:r>
          </w:p>
        </w:tc>
      </w:tr>
      <w:tr w:rsidR="00163BEB" w:rsidRPr="006504E1" w14:paraId="4247042E" w14:textId="77777777" w:rsidTr="003C4889">
        <w:trPr>
          <w:trHeight w:val="254"/>
        </w:trPr>
        <w:tc>
          <w:tcPr>
            <w:tcW w:w="3964" w:type="dxa"/>
          </w:tcPr>
          <w:p w14:paraId="6481E537" w14:textId="77777777" w:rsidR="00163BEB" w:rsidRPr="006504E1" w:rsidRDefault="00163BEB" w:rsidP="003C4889">
            <w:pPr>
              <w:pStyle w:val="Tabletext"/>
            </w:pPr>
            <w:r>
              <w:t>Who will record it?</w:t>
            </w:r>
          </w:p>
        </w:tc>
        <w:tc>
          <w:tcPr>
            <w:tcW w:w="6237" w:type="dxa"/>
          </w:tcPr>
          <w:p w14:paraId="66436358" w14:textId="77777777" w:rsidR="00163BEB" w:rsidRDefault="00163BEB" w:rsidP="003C4889">
            <w:pPr>
              <w:pStyle w:val="Tabletext"/>
            </w:pPr>
          </w:p>
        </w:tc>
      </w:tr>
      <w:tr w:rsidR="00163BEB" w:rsidRPr="006504E1" w14:paraId="0D3910C5" w14:textId="77777777" w:rsidTr="003C4889">
        <w:trPr>
          <w:trHeight w:val="254"/>
        </w:trPr>
        <w:tc>
          <w:tcPr>
            <w:tcW w:w="3964" w:type="dxa"/>
          </w:tcPr>
          <w:p w14:paraId="3978310D" w14:textId="77777777" w:rsidR="00163BEB" w:rsidRDefault="00163BEB" w:rsidP="003C4889">
            <w:pPr>
              <w:pStyle w:val="Tabletext"/>
            </w:pPr>
            <w:r>
              <w:t>Where will records be kept?</w:t>
            </w:r>
          </w:p>
        </w:tc>
        <w:tc>
          <w:tcPr>
            <w:tcW w:w="6237" w:type="dxa"/>
          </w:tcPr>
          <w:p w14:paraId="52FE9F7B" w14:textId="77777777" w:rsidR="00163BEB" w:rsidRDefault="00163BEB" w:rsidP="003C4889">
            <w:pPr>
              <w:pStyle w:val="Tabletext"/>
            </w:pPr>
          </w:p>
        </w:tc>
      </w:tr>
      <w:tr w:rsidR="00163BEB" w:rsidRPr="006504E1" w14:paraId="579B1369" w14:textId="77777777" w:rsidTr="003C4889">
        <w:trPr>
          <w:trHeight w:val="210"/>
        </w:trPr>
        <w:tc>
          <w:tcPr>
            <w:tcW w:w="3964" w:type="dxa"/>
          </w:tcPr>
          <w:p w14:paraId="61451C4C" w14:textId="77777777" w:rsidR="00163BEB" w:rsidRPr="00171337" w:rsidRDefault="00163BEB" w:rsidP="003C4889">
            <w:pPr>
              <w:pStyle w:val="Tabletext"/>
            </w:pPr>
            <w:r w:rsidRPr="00171337">
              <w:t>Who has access to this information?</w:t>
            </w:r>
          </w:p>
        </w:tc>
        <w:tc>
          <w:tcPr>
            <w:tcW w:w="6237" w:type="dxa"/>
          </w:tcPr>
          <w:p w14:paraId="335B7B6F" w14:textId="77777777" w:rsidR="00163BEB" w:rsidRPr="00171337" w:rsidRDefault="00163BEB" w:rsidP="003C4889">
            <w:pPr>
              <w:pStyle w:val="Tabletext"/>
            </w:pPr>
          </w:p>
        </w:tc>
      </w:tr>
      <w:tr w:rsidR="00163BEB" w:rsidRPr="006504E1" w14:paraId="45A0E98C" w14:textId="77777777" w:rsidTr="003C4889">
        <w:trPr>
          <w:trHeight w:val="210"/>
        </w:trPr>
        <w:tc>
          <w:tcPr>
            <w:tcW w:w="3964" w:type="dxa"/>
          </w:tcPr>
          <w:p w14:paraId="734484EC" w14:textId="77777777" w:rsidR="00163BEB" w:rsidRPr="00171337" w:rsidRDefault="00163BEB" w:rsidP="003C4889">
            <w:pPr>
              <w:pStyle w:val="Tabletext"/>
            </w:pPr>
            <w:r w:rsidRPr="00171337">
              <w:t>What will happen to the clinical supervision notes when:</w:t>
            </w:r>
          </w:p>
          <w:p w14:paraId="26AC5383" w14:textId="77777777" w:rsidR="00163BEB" w:rsidRPr="00171337" w:rsidRDefault="00163BEB" w:rsidP="003C4889">
            <w:pPr>
              <w:pStyle w:val="Tabletext"/>
            </w:pPr>
            <w:r w:rsidRPr="00171337">
              <w:t>The supervisee leaves their position</w:t>
            </w:r>
          </w:p>
          <w:p w14:paraId="3C0C9325" w14:textId="77777777" w:rsidR="00163BEB" w:rsidRPr="00171337" w:rsidRDefault="00163BEB" w:rsidP="003C4889">
            <w:pPr>
              <w:pStyle w:val="Tabletext"/>
            </w:pPr>
            <w:r w:rsidRPr="00171337">
              <w:t>The supervisor leaves their position</w:t>
            </w:r>
          </w:p>
        </w:tc>
        <w:tc>
          <w:tcPr>
            <w:tcW w:w="6237" w:type="dxa"/>
          </w:tcPr>
          <w:p w14:paraId="4975C204" w14:textId="77777777" w:rsidR="00163BEB" w:rsidRPr="00171337" w:rsidRDefault="00163BEB" w:rsidP="003C4889">
            <w:pPr>
              <w:pStyle w:val="Tabletext"/>
            </w:pPr>
          </w:p>
        </w:tc>
      </w:tr>
      <w:tr w:rsidR="00163BEB" w:rsidRPr="006504E1" w14:paraId="5F9DCBED" w14:textId="77777777" w:rsidTr="003C4889">
        <w:trPr>
          <w:trHeight w:val="921"/>
        </w:trPr>
        <w:tc>
          <w:tcPr>
            <w:tcW w:w="3964" w:type="dxa"/>
          </w:tcPr>
          <w:p w14:paraId="492C6E62" w14:textId="77777777" w:rsidR="00163BEB" w:rsidRPr="00171337" w:rsidRDefault="00163BEB" w:rsidP="003C4889">
            <w:pPr>
              <w:pStyle w:val="Tabletext"/>
            </w:pPr>
            <w:r>
              <w:t>Additional information</w:t>
            </w:r>
          </w:p>
        </w:tc>
        <w:tc>
          <w:tcPr>
            <w:tcW w:w="6237" w:type="dxa"/>
          </w:tcPr>
          <w:p w14:paraId="48938D3A" w14:textId="77777777" w:rsidR="00163BEB" w:rsidRDefault="00163BEB" w:rsidP="003C4889">
            <w:pPr>
              <w:pStyle w:val="Tabletext"/>
            </w:pPr>
          </w:p>
        </w:tc>
      </w:tr>
    </w:tbl>
    <w:p w14:paraId="43A5257B" w14:textId="77777777" w:rsidR="00163BEB" w:rsidRDefault="00163BEB" w:rsidP="007B3166">
      <w:pPr>
        <w:pStyle w:val="Heading3"/>
      </w:pPr>
      <w:r>
        <w:t>Clinical supervision meetings</w:t>
      </w:r>
    </w:p>
    <w:p w14:paraId="319BA61E" w14:textId="77777777" w:rsidR="00163BEB" w:rsidRPr="002F2B6C" w:rsidRDefault="00163BEB" w:rsidP="007B3166">
      <w:pPr>
        <w:pStyle w:val="Heading4"/>
      </w:pPr>
      <w:r w:rsidRPr="002F2B6C">
        <w:t>How meetings will be conducted</w:t>
      </w:r>
    </w:p>
    <w:tbl>
      <w:tblPr>
        <w:tblStyle w:val="TableGrid"/>
        <w:tblW w:w="0" w:type="auto"/>
        <w:tblLook w:val="04A0" w:firstRow="1" w:lastRow="0" w:firstColumn="1" w:lastColumn="0" w:noHBand="0" w:noVBand="1"/>
      </w:tblPr>
      <w:tblGrid>
        <w:gridCol w:w="3038"/>
        <w:gridCol w:w="6250"/>
      </w:tblGrid>
      <w:tr w:rsidR="00163BEB" w14:paraId="526566B3" w14:textId="77777777" w:rsidTr="002A5990">
        <w:trPr>
          <w:tblHeader/>
        </w:trPr>
        <w:tc>
          <w:tcPr>
            <w:tcW w:w="3256" w:type="dxa"/>
          </w:tcPr>
          <w:p w14:paraId="3B409CD9" w14:textId="77777777" w:rsidR="00163BEB" w:rsidRDefault="00163BEB" w:rsidP="00163BEB">
            <w:pPr>
              <w:pStyle w:val="Tablecaption"/>
            </w:pPr>
            <w:r w:rsidRPr="00171337">
              <w:t>Information required</w:t>
            </w:r>
          </w:p>
        </w:tc>
        <w:tc>
          <w:tcPr>
            <w:tcW w:w="6938" w:type="dxa"/>
          </w:tcPr>
          <w:p w14:paraId="38CE0367" w14:textId="77777777" w:rsidR="00163BEB" w:rsidRDefault="00163BEB" w:rsidP="00163BEB">
            <w:pPr>
              <w:pStyle w:val="Tablecaption"/>
            </w:pPr>
            <w:r w:rsidRPr="00171337">
              <w:t>Field to complete</w:t>
            </w:r>
          </w:p>
        </w:tc>
      </w:tr>
      <w:tr w:rsidR="00163BEB" w14:paraId="2F649E54" w14:textId="77777777" w:rsidTr="002A5990">
        <w:tc>
          <w:tcPr>
            <w:tcW w:w="3256" w:type="dxa"/>
          </w:tcPr>
          <w:p w14:paraId="1721CA87" w14:textId="77777777" w:rsidR="00163BEB" w:rsidRPr="00171337" w:rsidRDefault="00163BEB" w:rsidP="003C4889">
            <w:pPr>
              <w:pStyle w:val="Tabletext"/>
            </w:pPr>
            <w:r w:rsidRPr="00171337">
              <w:t>The supervisee will prepare by:</w:t>
            </w:r>
          </w:p>
        </w:tc>
        <w:tc>
          <w:tcPr>
            <w:tcW w:w="6938" w:type="dxa"/>
          </w:tcPr>
          <w:p w14:paraId="06636D4C" w14:textId="77777777" w:rsidR="00163BEB" w:rsidRPr="00171337" w:rsidRDefault="00163BEB" w:rsidP="003C4889">
            <w:pPr>
              <w:pStyle w:val="Tabletext"/>
            </w:pPr>
          </w:p>
        </w:tc>
      </w:tr>
      <w:tr w:rsidR="00163BEB" w14:paraId="09319BFA" w14:textId="77777777" w:rsidTr="002A5990">
        <w:tc>
          <w:tcPr>
            <w:tcW w:w="3256" w:type="dxa"/>
          </w:tcPr>
          <w:p w14:paraId="421ACC51" w14:textId="77777777" w:rsidR="00163BEB" w:rsidRPr="00171337" w:rsidRDefault="00163BEB" w:rsidP="003C4889">
            <w:pPr>
              <w:pStyle w:val="Tabletext"/>
            </w:pPr>
            <w:r>
              <w:t xml:space="preserve">The supervisor will prepare by: </w:t>
            </w:r>
          </w:p>
        </w:tc>
        <w:tc>
          <w:tcPr>
            <w:tcW w:w="6938" w:type="dxa"/>
          </w:tcPr>
          <w:p w14:paraId="191D0410" w14:textId="77777777" w:rsidR="00163BEB" w:rsidRDefault="00163BEB" w:rsidP="003C4889">
            <w:pPr>
              <w:pStyle w:val="Tabletext"/>
            </w:pPr>
          </w:p>
        </w:tc>
      </w:tr>
      <w:tr w:rsidR="00163BEB" w14:paraId="2CF235CA" w14:textId="77777777" w:rsidTr="002A5990">
        <w:tc>
          <w:tcPr>
            <w:tcW w:w="3256" w:type="dxa"/>
          </w:tcPr>
          <w:p w14:paraId="4F398835" w14:textId="77777777" w:rsidR="00163BEB" w:rsidRDefault="00163BEB" w:rsidP="003C4889">
            <w:pPr>
              <w:pStyle w:val="Tabletext"/>
            </w:pPr>
            <w:r>
              <w:t xml:space="preserve">If a meeting needs to be rescheduled: </w:t>
            </w:r>
          </w:p>
        </w:tc>
        <w:tc>
          <w:tcPr>
            <w:tcW w:w="6938" w:type="dxa"/>
          </w:tcPr>
          <w:p w14:paraId="6D2B308B" w14:textId="77777777" w:rsidR="00163BEB" w:rsidRDefault="00163BEB" w:rsidP="003C4889">
            <w:pPr>
              <w:pStyle w:val="Tabletext"/>
            </w:pPr>
          </w:p>
        </w:tc>
      </w:tr>
    </w:tbl>
    <w:p w14:paraId="6306526F" w14:textId="77777777" w:rsidR="00163BEB" w:rsidRPr="00171337" w:rsidRDefault="00163BEB" w:rsidP="007B3166">
      <w:pPr>
        <w:pStyle w:val="Heading3"/>
      </w:pPr>
      <w:r w:rsidRPr="002F2B6C">
        <w:t>Considerations for monitoring and evaluation</w:t>
      </w:r>
    </w:p>
    <w:tbl>
      <w:tblPr>
        <w:tblStyle w:val="TableGrid"/>
        <w:tblW w:w="0" w:type="auto"/>
        <w:tblLook w:val="04A0" w:firstRow="1" w:lastRow="0" w:firstColumn="1" w:lastColumn="0" w:noHBand="0" w:noVBand="1"/>
      </w:tblPr>
      <w:tblGrid>
        <w:gridCol w:w="3040"/>
        <w:gridCol w:w="6248"/>
      </w:tblGrid>
      <w:tr w:rsidR="00163BEB" w14:paraId="5C9AFF67" w14:textId="77777777" w:rsidTr="002A5990">
        <w:trPr>
          <w:tblHeader/>
        </w:trPr>
        <w:tc>
          <w:tcPr>
            <w:tcW w:w="3256" w:type="dxa"/>
          </w:tcPr>
          <w:p w14:paraId="0495542E" w14:textId="77777777" w:rsidR="00163BEB" w:rsidRPr="00171337" w:rsidRDefault="00163BEB" w:rsidP="007C57F6">
            <w:pPr>
              <w:pStyle w:val="Tablecaption"/>
            </w:pPr>
            <w:r w:rsidRPr="00171337">
              <w:t>Information required</w:t>
            </w:r>
          </w:p>
        </w:tc>
        <w:tc>
          <w:tcPr>
            <w:tcW w:w="6938" w:type="dxa"/>
          </w:tcPr>
          <w:p w14:paraId="6FCB12BE" w14:textId="77777777" w:rsidR="00163BEB" w:rsidRPr="00171337" w:rsidRDefault="00163BEB" w:rsidP="007C57F6">
            <w:pPr>
              <w:pStyle w:val="Tablecaption"/>
            </w:pPr>
            <w:r w:rsidRPr="00171337">
              <w:t>Field to complete</w:t>
            </w:r>
          </w:p>
        </w:tc>
      </w:tr>
      <w:tr w:rsidR="00163BEB" w14:paraId="7853A164" w14:textId="77777777" w:rsidTr="002A5990">
        <w:tc>
          <w:tcPr>
            <w:tcW w:w="3256" w:type="dxa"/>
          </w:tcPr>
          <w:p w14:paraId="41450057" w14:textId="77777777" w:rsidR="00163BEB" w:rsidRPr="00171337" w:rsidRDefault="00163BEB" w:rsidP="003C4889">
            <w:pPr>
              <w:pStyle w:val="Tabletext"/>
            </w:pPr>
            <w:r w:rsidRPr="00171337">
              <w:t>Clinical supervision session feedback will be sought in the following format:</w:t>
            </w:r>
          </w:p>
        </w:tc>
        <w:tc>
          <w:tcPr>
            <w:tcW w:w="6938" w:type="dxa"/>
          </w:tcPr>
          <w:p w14:paraId="0F2ACEFE" w14:textId="77777777" w:rsidR="00163BEB" w:rsidRPr="00171337" w:rsidRDefault="00163BEB" w:rsidP="003C4889">
            <w:pPr>
              <w:pStyle w:val="Tabletext"/>
            </w:pPr>
          </w:p>
        </w:tc>
      </w:tr>
      <w:tr w:rsidR="00163BEB" w14:paraId="09953109" w14:textId="77777777" w:rsidTr="002A5990">
        <w:tc>
          <w:tcPr>
            <w:tcW w:w="3256" w:type="dxa"/>
          </w:tcPr>
          <w:p w14:paraId="3B635F3B" w14:textId="77777777" w:rsidR="00163BEB" w:rsidRPr="00171337" w:rsidRDefault="00163BEB" w:rsidP="003C4889">
            <w:pPr>
              <w:pStyle w:val="Tabletext"/>
            </w:pPr>
            <w:r w:rsidRPr="00171337">
              <w:t>Evaluation of clinical supervision effectiveness will be sought quarterly in the following format:</w:t>
            </w:r>
          </w:p>
        </w:tc>
        <w:tc>
          <w:tcPr>
            <w:tcW w:w="6938" w:type="dxa"/>
          </w:tcPr>
          <w:p w14:paraId="6E493578" w14:textId="77777777" w:rsidR="00163BEB" w:rsidRPr="00171337" w:rsidRDefault="00163BEB" w:rsidP="003C4889">
            <w:pPr>
              <w:pStyle w:val="Tabletext"/>
            </w:pPr>
          </w:p>
        </w:tc>
      </w:tr>
    </w:tbl>
    <w:p w14:paraId="3B86E43C" w14:textId="77777777" w:rsidR="00163BEB" w:rsidRDefault="00163BEB" w:rsidP="007B3166">
      <w:pPr>
        <w:pStyle w:val="Heading3"/>
      </w:pPr>
      <w:r>
        <w:t>Other considerations</w:t>
      </w:r>
    </w:p>
    <w:p w14:paraId="40EEB3F4" w14:textId="77777777" w:rsidR="00163BEB" w:rsidRDefault="00163BEB" w:rsidP="0012371C">
      <w:pPr>
        <w:pStyle w:val="Body"/>
        <w:rPr>
          <w:rStyle w:val="Heading4Char"/>
          <w:b w:val="0"/>
          <w:bCs w:val="0"/>
        </w:rPr>
      </w:pPr>
      <w:r w:rsidRPr="00E12B8B">
        <w:rPr>
          <w:rStyle w:val="Heading4Char"/>
          <w:b w:val="0"/>
          <w:bCs w:val="0"/>
        </w:rPr>
        <w:t>The details of this agreement can be modified at any time when agreed by all parties.</w:t>
      </w:r>
    </w:p>
    <w:tbl>
      <w:tblPr>
        <w:tblStyle w:val="TableGrid"/>
        <w:tblW w:w="0" w:type="auto"/>
        <w:tblLook w:val="04A0" w:firstRow="1" w:lastRow="0" w:firstColumn="1" w:lastColumn="0" w:noHBand="0" w:noVBand="1"/>
      </w:tblPr>
      <w:tblGrid>
        <w:gridCol w:w="9288"/>
      </w:tblGrid>
      <w:tr w:rsidR="00163BEB" w14:paraId="141590B9" w14:textId="77777777" w:rsidTr="002A5990">
        <w:trPr>
          <w:tblHeader/>
        </w:trPr>
        <w:tc>
          <w:tcPr>
            <w:tcW w:w="10194" w:type="dxa"/>
          </w:tcPr>
          <w:p w14:paraId="207A6F89" w14:textId="77777777" w:rsidR="00163BEB" w:rsidRPr="00AB78DC" w:rsidRDefault="00163BEB" w:rsidP="0012371C">
            <w:pPr>
              <w:pStyle w:val="DHHStabletext"/>
              <w:rPr>
                <w:rStyle w:val="Heading4Char"/>
                <w:b w:val="0"/>
                <w:bCs w:val="0"/>
              </w:rPr>
            </w:pPr>
            <w:r w:rsidRPr="00AB78DC">
              <w:rPr>
                <w:rStyle w:val="Heading4Char"/>
                <w:bCs w:val="0"/>
              </w:rPr>
              <w:lastRenderedPageBreak/>
              <w:t>Details of other considerations:</w:t>
            </w:r>
          </w:p>
        </w:tc>
      </w:tr>
      <w:tr w:rsidR="00163BEB" w14:paraId="17DA65BC" w14:textId="77777777" w:rsidTr="002A5990">
        <w:trPr>
          <w:trHeight w:val="1533"/>
        </w:trPr>
        <w:tc>
          <w:tcPr>
            <w:tcW w:w="10194" w:type="dxa"/>
          </w:tcPr>
          <w:p w14:paraId="1A5DB44B" w14:textId="77777777" w:rsidR="00163BEB" w:rsidRDefault="00163BEB" w:rsidP="0012371C">
            <w:pPr>
              <w:pStyle w:val="DHHStabletext"/>
              <w:rPr>
                <w:rStyle w:val="Heading4Char"/>
              </w:rPr>
            </w:pPr>
          </w:p>
        </w:tc>
      </w:tr>
    </w:tbl>
    <w:p w14:paraId="307D9186" w14:textId="77777777" w:rsidR="00163BEB" w:rsidRDefault="00163BEB" w:rsidP="00163BEB">
      <w:pPr>
        <w:pStyle w:val="Heading2"/>
        <w:rPr>
          <w:rStyle w:val="Heading4Char"/>
          <w:b/>
          <w:bCs w:val="0"/>
        </w:rPr>
      </w:pPr>
      <w:bookmarkStart w:id="64" w:name="_Toc153284672"/>
      <w:r w:rsidRPr="00423665">
        <w:rPr>
          <w:rStyle w:val="Heading4Char"/>
          <w:b/>
          <w:bCs w:val="0"/>
        </w:rPr>
        <w:t>Signatures</w:t>
      </w:r>
      <w:bookmarkEnd w:id="64"/>
    </w:p>
    <w:p w14:paraId="5C448C4F" w14:textId="77777777" w:rsidR="00163BEB" w:rsidRPr="00171337" w:rsidRDefault="00163BEB" w:rsidP="00163BEB">
      <w:pPr>
        <w:pStyle w:val="DHHSbody"/>
      </w:pPr>
      <w:r w:rsidRPr="00E87F5A">
        <w:t xml:space="preserve">A copy of this agreement will be given to the MCH </w:t>
      </w:r>
      <w:r>
        <w:t>c</w:t>
      </w:r>
      <w:r w:rsidRPr="00E87F5A">
        <w:t>oordinator</w:t>
      </w:r>
      <w:r>
        <w:t xml:space="preserve"> or </w:t>
      </w:r>
      <w:r w:rsidRPr="00E87F5A">
        <w:t>line manager for their records.</w:t>
      </w:r>
    </w:p>
    <w:tbl>
      <w:tblPr>
        <w:tblStyle w:val="TableGrid"/>
        <w:tblW w:w="0" w:type="auto"/>
        <w:tblLook w:val="04A0" w:firstRow="1" w:lastRow="0" w:firstColumn="1" w:lastColumn="0" w:noHBand="0" w:noVBand="1"/>
      </w:tblPr>
      <w:tblGrid>
        <w:gridCol w:w="2658"/>
        <w:gridCol w:w="6630"/>
      </w:tblGrid>
      <w:tr w:rsidR="00163BEB" w:rsidRPr="00E73235" w14:paraId="0A1F940A" w14:textId="77777777" w:rsidTr="002A5990">
        <w:trPr>
          <w:trHeight w:val="315"/>
          <w:tblHeader/>
        </w:trPr>
        <w:tc>
          <w:tcPr>
            <w:tcW w:w="2830" w:type="dxa"/>
          </w:tcPr>
          <w:p w14:paraId="4CC7893E" w14:textId="77777777" w:rsidR="00163BEB" w:rsidRPr="00171337" w:rsidRDefault="00163BEB" w:rsidP="0012371C">
            <w:pPr>
              <w:pStyle w:val="Tablecolhead"/>
            </w:pPr>
            <w:r w:rsidRPr="00171337">
              <w:t>Information required</w:t>
            </w:r>
          </w:p>
        </w:tc>
        <w:tc>
          <w:tcPr>
            <w:tcW w:w="7364" w:type="dxa"/>
          </w:tcPr>
          <w:p w14:paraId="1DE8E17F" w14:textId="77777777" w:rsidR="00163BEB" w:rsidRPr="00171337" w:rsidRDefault="00163BEB" w:rsidP="0012371C">
            <w:pPr>
              <w:pStyle w:val="Tablecolhead"/>
            </w:pPr>
            <w:r w:rsidRPr="00171337">
              <w:t>Field to complete</w:t>
            </w:r>
          </w:p>
        </w:tc>
      </w:tr>
      <w:tr w:rsidR="00163BEB" w:rsidRPr="00E73235" w14:paraId="1B86E8F5" w14:textId="77777777" w:rsidTr="002A5990">
        <w:trPr>
          <w:trHeight w:val="124"/>
        </w:trPr>
        <w:tc>
          <w:tcPr>
            <w:tcW w:w="2830" w:type="dxa"/>
          </w:tcPr>
          <w:p w14:paraId="787F015F" w14:textId="77777777" w:rsidR="00163BEB" w:rsidRPr="00E73235" w:rsidRDefault="00163BEB" w:rsidP="003C4889">
            <w:pPr>
              <w:pStyle w:val="Tabletext"/>
            </w:pPr>
            <w:r w:rsidRPr="00E73235">
              <w:t>Supervisee signed:</w:t>
            </w:r>
          </w:p>
        </w:tc>
        <w:tc>
          <w:tcPr>
            <w:tcW w:w="7364" w:type="dxa"/>
          </w:tcPr>
          <w:p w14:paraId="3B648D20" w14:textId="77777777" w:rsidR="00163BEB" w:rsidRPr="00E73235" w:rsidRDefault="00163BEB" w:rsidP="003C4889">
            <w:pPr>
              <w:pStyle w:val="Tabletext"/>
            </w:pPr>
          </w:p>
        </w:tc>
      </w:tr>
      <w:tr w:rsidR="00163BEB" w14:paraId="7B6D684F" w14:textId="77777777" w:rsidTr="002A5990">
        <w:trPr>
          <w:trHeight w:val="141"/>
        </w:trPr>
        <w:tc>
          <w:tcPr>
            <w:tcW w:w="2830" w:type="dxa"/>
          </w:tcPr>
          <w:p w14:paraId="21A3BACD" w14:textId="77777777" w:rsidR="00163BEB" w:rsidRDefault="00163BEB" w:rsidP="003C4889">
            <w:pPr>
              <w:pStyle w:val="Tabletext"/>
            </w:pPr>
            <w:r>
              <w:t>Name:</w:t>
            </w:r>
          </w:p>
        </w:tc>
        <w:tc>
          <w:tcPr>
            <w:tcW w:w="7364" w:type="dxa"/>
          </w:tcPr>
          <w:p w14:paraId="2141FC01" w14:textId="77777777" w:rsidR="00163BEB" w:rsidRDefault="00163BEB" w:rsidP="003C4889">
            <w:pPr>
              <w:pStyle w:val="Tabletext"/>
            </w:pPr>
          </w:p>
        </w:tc>
      </w:tr>
      <w:tr w:rsidR="00163BEB" w14:paraId="27EE675D" w14:textId="77777777" w:rsidTr="002A5990">
        <w:trPr>
          <w:trHeight w:val="45"/>
        </w:trPr>
        <w:tc>
          <w:tcPr>
            <w:tcW w:w="2830" w:type="dxa"/>
          </w:tcPr>
          <w:p w14:paraId="2F479683" w14:textId="77777777" w:rsidR="00163BEB" w:rsidRDefault="00163BEB" w:rsidP="003C4889">
            <w:pPr>
              <w:pStyle w:val="Tabletext"/>
            </w:pPr>
            <w:r>
              <w:t>Date:</w:t>
            </w:r>
          </w:p>
        </w:tc>
        <w:tc>
          <w:tcPr>
            <w:tcW w:w="7364" w:type="dxa"/>
          </w:tcPr>
          <w:p w14:paraId="6865E426" w14:textId="77777777" w:rsidR="00163BEB" w:rsidRDefault="00163BEB" w:rsidP="003C4889">
            <w:pPr>
              <w:pStyle w:val="Tabletext"/>
            </w:pPr>
          </w:p>
        </w:tc>
      </w:tr>
      <w:tr w:rsidR="00163BEB" w:rsidRPr="00E73235" w14:paraId="3D4146B6" w14:textId="77777777" w:rsidTr="002A5990">
        <w:trPr>
          <w:trHeight w:val="140"/>
        </w:trPr>
        <w:tc>
          <w:tcPr>
            <w:tcW w:w="2830" w:type="dxa"/>
          </w:tcPr>
          <w:p w14:paraId="0000214C" w14:textId="77777777" w:rsidR="00163BEB" w:rsidRPr="00E73235" w:rsidRDefault="00163BEB" w:rsidP="003C4889">
            <w:pPr>
              <w:pStyle w:val="Tabletext"/>
            </w:pPr>
            <w:r w:rsidRPr="00E73235">
              <w:t>Supervisor signed:</w:t>
            </w:r>
          </w:p>
        </w:tc>
        <w:tc>
          <w:tcPr>
            <w:tcW w:w="7364" w:type="dxa"/>
          </w:tcPr>
          <w:p w14:paraId="200A112A" w14:textId="77777777" w:rsidR="00163BEB" w:rsidRPr="00E73235" w:rsidRDefault="00163BEB" w:rsidP="003C4889">
            <w:pPr>
              <w:pStyle w:val="Tabletext"/>
            </w:pPr>
          </w:p>
        </w:tc>
      </w:tr>
      <w:tr w:rsidR="00163BEB" w:rsidRPr="00E73235" w14:paraId="347EDB27" w14:textId="77777777" w:rsidTr="002A5990">
        <w:trPr>
          <w:trHeight w:val="65"/>
        </w:trPr>
        <w:tc>
          <w:tcPr>
            <w:tcW w:w="2830" w:type="dxa"/>
          </w:tcPr>
          <w:p w14:paraId="0C427C34" w14:textId="77777777" w:rsidR="00163BEB" w:rsidRPr="00E73235" w:rsidRDefault="00163BEB" w:rsidP="003C4889">
            <w:pPr>
              <w:pStyle w:val="Tabletext"/>
            </w:pPr>
            <w:r w:rsidRPr="00E73235">
              <w:t>Name</w:t>
            </w:r>
            <w:r>
              <w:t>:</w:t>
            </w:r>
          </w:p>
        </w:tc>
        <w:tc>
          <w:tcPr>
            <w:tcW w:w="7364" w:type="dxa"/>
          </w:tcPr>
          <w:p w14:paraId="6DA38053" w14:textId="77777777" w:rsidR="00163BEB" w:rsidRPr="00E73235" w:rsidRDefault="00163BEB" w:rsidP="003C4889">
            <w:pPr>
              <w:pStyle w:val="Tabletext"/>
            </w:pPr>
          </w:p>
        </w:tc>
      </w:tr>
      <w:tr w:rsidR="00163BEB" w14:paraId="42135BFF" w14:textId="77777777" w:rsidTr="002A5990">
        <w:trPr>
          <w:trHeight w:val="120"/>
        </w:trPr>
        <w:tc>
          <w:tcPr>
            <w:tcW w:w="2830" w:type="dxa"/>
          </w:tcPr>
          <w:p w14:paraId="01AA2955" w14:textId="77777777" w:rsidR="00163BEB" w:rsidRPr="00E73235" w:rsidRDefault="00163BEB" w:rsidP="003C4889">
            <w:pPr>
              <w:pStyle w:val="Tabletext"/>
            </w:pPr>
            <w:r>
              <w:t>Date:</w:t>
            </w:r>
          </w:p>
        </w:tc>
        <w:tc>
          <w:tcPr>
            <w:tcW w:w="7364" w:type="dxa"/>
          </w:tcPr>
          <w:p w14:paraId="78006443" w14:textId="77777777" w:rsidR="00163BEB" w:rsidRDefault="00163BEB" w:rsidP="003C4889">
            <w:pPr>
              <w:pStyle w:val="Tabletext"/>
            </w:pPr>
          </w:p>
        </w:tc>
      </w:tr>
    </w:tbl>
    <w:p w14:paraId="041DFDE2" w14:textId="77777777" w:rsidR="00163BEB" w:rsidRDefault="00163BEB">
      <w:pPr>
        <w:spacing w:after="0" w:line="240" w:lineRule="auto"/>
        <w:rPr>
          <w:rFonts w:eastAsia="MS Gothic" w:cs="Arial"/>
          <w:bCs/>
          <w:color w:val="C5511A"/>
          <w:kern w:val="32"/>
          <w:sz w:val="44"/>
          <w:szCs w:val="44"/>
        </w:rPr>
      </w:pPr>
      <w:bookmarkStart w:id="65" w:name="_Toc12298842"/>
      <w:r>
        <w:br w:type="page"/>
      </w:r>
    </w:p>
    <w:p w14:paraId="7BBD1C2D" w14:textId="7CFF3214" w:rsidR="00163BEB" w:rsidRPr="00485792" w:rsidRDefault="0012371C" w:rsidP="00163BEB">
      <w:pPr>
        <w:pStyle w:val="Heading1"/>
      </w:pPr>
      <w:bookmarkStart w:id="66" w:name="_Toc153284673"/>
      <w:r>
        <w:lastRenderedPageBreak/>
        <w:t xml:space="preserve">Appendix </w:t>
      </w:r>
      <w:r w:rsidR="008134FC">
        <w:t>3</w:t>
      </w:r>
      <w:r>
        <w:t xml:space="preserve">: </w:t>
      </w:r>
      <w:r w:rsidR="00163BEB">
        <w:t>Example of c</w:t>
      </w:r>
      <w:r w:rsidR="00163BEB" w:rsidRPr="003A35B8">
        <w:t>linical</w:t>
      </w:r>
      <w:r w:rsidR="00163BEB" w:rsidRPr="00485792">
        <w:t xml:space="preserve"> supervision session feedback </w:t>
      </w:r>
      <w:bookmarkEnd w:id="65"/>
      <w:r w:rsidR="00163BEB">
        <w:t>template</w:t>
      </w:r>
      <w:bookmarkEnd w:id="66"/>
    </w:p>
    <w:p w14:paraId="20EEE2AF" w14:textId="77777777" w:rsidR="00163BEB" w:rsidRDefault="00163BEB" w:rsidP="00163BEB">
      <w:pPr>
        <w:pStyle w:val="DHHStablefigurenote"/>
        <w:rPr>
          <w:i/>
          <w:iCs/>
        </w:rPr>
      </w:pPr>
      <w:r w:rsidRPr="00485792">
        <w:t xml:space="preserve">Source: Health </w:t>
      </w:r>
      <w:r w:rsidRPr="003A35B8">
        <w:t>Education</w:t>
      </w:r>
      <w:r w:rsidRPr="00485792">
        <w:t xml:space="preserve"> and Training Institute 2013, </w:t>
      </w:r>
      <w:r w:rsidRPr="003A35B8">
        <w:rPr>
          <w:i/>
          <w:iCs/>
        </w:rPr>
        <w:t>The superguide: a supervision continuum for nurses and midwives</w:t>
      </w:r>
    </w:p>
    <w:p w14:paraId="077B22A1" w14:textId="77777777" w:rsidR="00163BEB" w:rsidRDefault="00163BEB" w:rsidP="007B3166">
      <w:pPr>
        <w:pStyle w:val="Heading3"/>
      </w:pPr>
      <w:r>
        <w:t>Clinical supervision session feedback</w:t>
      </w:r>
      <w:r w:rsidRPr="002768E8">
        <w:t xml:space="preserve"> </w:t>
      </w:r>
    </w:p>
    <w:tbl>
      <w:tblPr>
        <w:tblStyle w:val="TableGrid"/>
        <w:tblW w:w="10060" w:type="dxa"/>
        <w:tblLayout w:type="fixed"/>
        <w:tblLook w:val="04A0" w:firstRow="1" w:lastRow="0" w:firstColumn="1" w:lastColumn="0" w:noHBand="0" w:noVBand="1"/>
      </w:tblPr>
      <w:tblGrid>
        <w:gridCol w:w="3964"/>
        <w:gridCol w:w="6096"/>
      </w:tblGrid>
      <w:tr w:rsidR="00163BEB" w:rsidRPr="003A35B8" w14:paraId="4280D179" w14:textId="77777777" w:rsidTr="002A5990">
        <w:trPr>
          <w:trHeight w:val="289"/>
          <w:tblHeader/>
        </w:trPr>
        <w:tc>
          <w:tcPr>
            <w:tcW w:w="3964" w:type="dxa"/>
          </w:tcPr>
          <w:p w14:paraId="19EC1FCE" w14:textId="77777777" w:rsidR="00163BEB" w:rsidRPr="006A5ED7" w:rsidRDefault="00163BEB" w:rsidP="003C4889">
            <w:pPr>
              <w:pStyle w:val="Tablecolhead"/>
            </w:pPr>
            <w:r w:rsidRPr="00171337">
              <w:t>Information required</w:t>
            </w:r>
          </w:p>
        </w:tc>
        <w:tc>
          <w:tcPr>
            <w:tcW w:w="6096" w:type="dxa"/>
          </w:tcPr>
          <w:p w14:paraId="128CE6D9" w14:textId="77777777" w:rsidR="00163BEB" w:rsidRPr="006A5ED7" w:rsidRDefault="00163BEB" w:rsidP="003C4889">
            <w:pPr>
              <w:pStyle w:val="Tablecolhead"/>
            </w:pPr>
            <w:r w:rsidRPr="00171337">
              <w:t>Field to complete</w:t>
            </w:r>
          </w:p>
        </w:tc>
      </w:tr>
      <w:tr w:rsidR="00163BEB" w:rsidRPr="003A35B8" w14:paraId="5026815B" w14:textId="77777777" w:rsidTr="002A5990">
        <w:trPr>
          <w:trHeight w:val="289"/>
        </w:trPr>
        <w:tc>
          <w:tcPr>
            <w:tcW w:w="3964" w:type="dxa"/>
          </w:tcPr>
          <w:p w14:paraId="62F0E31A" w14:textId="77777777" w:rsidR="00163BEB" w:rsidRPr="006A5ED7" w:rsidRDefault="00163BEB" w:rsidP="003C4889">
            <w:pPr>
              <w:pStyle w:val="Tabletext"/>
            </w:pPr>
            <w:r w:rsidRPr="006A5ED7">
              <w:t>Name (optional):</w:t>
            </w:r>
          </w:p>
        </w:tc>
        <w:tc>
          <w:tcPr>
            <w:tcW w:w="6096" w:type="dxa"/>
          </w:tcPr>
          <w:p w14:paraId="4E45359C" w14:textId="77777777" w:rsidR="00163BEB" w:rsidRPr="006A5ED7" w:rsidRDefault="00163BEB" w:rsidP="003C4889">
            <w:pPr>
              <w:pStyle w:val="Tabletext"/>
            </w:pPr>
          </w:p>
        </w:tc>
      </w:tr>
      <w:tr w:rsidR="00163BEB" w:rsidRPr="003A35B8" w14:paraId="69A56D0C" w14:textId="77777777" w:rsidTr="002A5990">
        <w:tc>
          <w:tcPr>
            <w:tcW w:w="3964" w:type="dxa"/>
          </w:tcPr>
          <w:p w14:paraId="703D582C" w14:textId="77777777" w:rsidR="00163BEB" w:rsidRPr="006A5ED7" w:rsidRDefault="00163BEB" w:rsidP="003C4889">
            <w:pPr>
              <w:pStyle w:val="Tabletext"/>
            </w:pPr>
            <w:r w:rsidRPr="006A5ED7">
              <w:t>Date:</w:t>
            </w:r>
          </w:p>
        </w:tc>
        <w:tc>
          <w:tcPr>
            <w:tcW w:w="6096" w:type="dxa"/>
          </w:tcPr>
          <w:p w14:paraId="7C6C8133" w14:textId="77777777" w:rsidR="00163BEB" w:rsidRPr="006A5ED7" w:rsidRDefault="00163BEB" w:rsidP="003C4889">
            <w:pPr>
              <w:pStyle w:val="Tabletext"/>
            </w:pPr>
          </w:p>
        </w:tc>
      </w:tr>
      <w:tr w:rsidR="00163BEB" w:rsidRPr="003A35B8" w14:paraId="44E3CE2E" w14:textId="77777777" w:rsidTr="003C4889">
        <w:trPr>
          <w:trHeight w:val="893"/>
        </w:trPr>
        <w:tc>
          <w:tcPr>
            <w:tcW w:w="3964" w:type="dxa"/>
          </w:tcPr>
          <w:p w14:paraId="0A555861" w14:textId="77777777" w:rsidR="00163BEB" w:rsidRPr="006A5ED7" w:rsidRDefault="00163BEB" w:rsidP="003C4889">
            <w:pPr>
              <w:pStyle w:val="Tabletext"/>
            </w:pPr>
            <w:r w:rsidRPr="006A5ED7">
              <w:t>Do you have an agreed documented clinical supervision agreement with your supervisor?</w:t>
            </w:r>
          </w:p>
        </w:tc>
        <w:tc>
          <w:tcPr>
            <w:tcW w:w="6096" w:type="dxa"/>
          </w:tcPr>
          <w:p w14:paraId="072C2DC0" w14:textId="77777777" w:rsidR="00163BEB" w:rsidRPr="006A5ED7" w:rsidRDefault="00163BEB" w:rsidP="003C4889">
            <w:pPr>
              <w:pStyle w:val="Tabletext"/>
            </w:pPr>
            <w:r>
              <w:t>Yes / no</w:t>
            </w:r>
          </w:p>
        </w:tc>
      </w:tr>
      <w:tr w:rsidR="00163BEB" w:rsidRPr="003A35B8" w14:paraId="7692BBDB" w14:textId="77777777" w:rsidTr="002A5990">
        <w:trPr>
          <w:trHeight w:val="275"/>
        </w:trPr>
        <w:tc>
          <w:tcPr>
            <w:tcW w:w="3964" w:type="dxa"/>
          </w:tcPr>
          <w:p w14:paraId="726993B9" w14:textId="77777777" w:rsidR="00163BEB" w:rsidRPr="006A5ED7" w:rsidRDefault="00163BEB" w:rsidP="003C4889">
            <w:pPr>
              <w:pStyle w:val="Tabletext"/>
            </w:pPr>
            <w:r w:rsidRPr="006A5ED7">
              <w:t>Are your supervision goals and objectives being met?</w:t>
            </w:r>
          </w:p>
        </w:tc>
        <w:tc>
          <w:tcPr>
            <w:tcW w:w="6096" w:type="dxa"/>
          </w:tcPr>
          <w:p w14:paraId="57551851" w14:textId="77777777" w:rsidR="00163BEB" w:rsidRPr="006A5ED7" w:rsidRDefault="00163BEB" w:rsidP="003C4889">
            <w:pPr>
              <w:pStyle w:val="Tabletext"/>
            </w:pPr>
            <w:r>
              <w:t>Yes / no</w:t>
            </w:r>
          </w:p>
        </w:tc>
      </w:tr>
      <w:tr w:rsidR="00163BEB" w:rsidRPr="003A35B8" w14:paraId="7DF53796" w14:textId="77777777" w:rsidTr="003C4889">
        <w:trPr>
          <w:trHeight w:val="1163"/>
        </w:trPr>
        <w:tc>
          <w:tcPr>
            <w:tcW w:w="3964" w:type="dxa"/>
          </w:tcPr>
          <w:p w14:paraId="763DB7FE" w14:textId="77777777" w:rsidR="00163BEB" w:rsidRPr="006A5ED7" w:rsidRDefault="00163BEB" w:rsidP="003C4889">
            <w:pPr>
              <w:pStyle w:val="Tabletext"/>
            </w:pPr>
            <w:r w:rsidRPr="006A5ED7">
              <w:t>In what ways are / aren’t these goals and objectives being met?</w:t>
            </w:r>
          </w:p>
        </w:tc>
        <w:tc>
          <w:tcPr>
            <w:tcW w:w="6096" w:type="dxa"/>
          </w:tcPr>
          <w:p w14:paraId="38C879CB" w14:textId="77777777" w:rsidR="00163BEB" w:rsidRPr="006A5ED7" w:rsidRDefault="00163BEB" w:rsidP="003C4889">
            <w:pPr>
              <w:pStyle w:val="Tabletext"/>
            </w:pPr>
          </w:p>
        </w:tc>
      </w:tr>
      <w:tr w:rsidR="00163BEB" w:rsidRPr="003A35B8" w14:paraId="2F77C829" w14:textId="77777777" w:rsidTr="003C4889">
        <w:trPr>
          <w:trHeight w:val="1407"/>
        </w:trPr>
        <w:tc>
          <w:tcPr>
            <w:tcW w:w="3964" w:type="dxa"/>
          </w:tcPr>
          <w:p w14:paraId="43626356" w14:textId="77777777" w:rsidR="00163BEB" w:rsidRPr="006A5ED7" w:rsidRDefault="00163BEB" w:rsidP="003C4889">
            <w:pPr>
              <w:pStyle w:val="Tabletext"/>
            </w:pPr>
            <w:r w:rsidRPr="006A5ED7">
              <w:t>What was the most useful aspects of your supervision today?</w:t>
            </w:r>
          </w:p>
        </w:tc>
        <w:tc>
          <w:tcPr>
            <w:tcW w:w="6096" w:type="dxa"/>
          </w:tcPr>
          <w:p w14:paraId="3089BF2C" w14:textId="77777777" w:rsidR="00163BEB" w:rsidRPr="006A5ED7" w:rsidRDefault="00163BEB" w:rsidP="003C4889">
            <w:pPr>
              <w:pStyle w:val="Tabletext"/>
            </w:pPr>
          </w:p>
        </w:tc>
      </w:tr>
      <w:tr w:rsidR="00163BEB" w:rsidRPr="003A35B8" w14:paraId="02514975" w14:textId="77777777" w:rsidTr="002A5990">
        <w:trPr>
          <w:trHeight w:val="1473"/>
        </w:trPr>
        <w:tc>
          <w:tcPr>
            <w:tcW w:w="3964" w:type="dxa"/>
          </w:tcPr>
          <w:p w14:paraId="2146AA2F" w14:textId="77777777" w:rsidR="00163BEB" w:rsidRPr="006A5ED7" w:rsidRDefault="00163BEB" w:rsidP="003C4889">
            <w:pPr>
              <w:pStyle w:val="Tabletext"/>
            </w:pPr>
            <w:r w:rsidRPr="006A5ED7">
              <w:t>What expectations were not met from your supervision today?</w:t>
            </w:r>
          </w:p>
        </w:tc>
        <w:tc>
          <w:tcPr>
            <w:tcW w:w="6096" w:type="dxa"/>
          </w:tcPr>
          <w:p w14:paraId="2EFB8605" w14:textId="77777777" w:rsidR="00163BEB" w:rsidRPr="006A5ED7" w:rsidRDefault="00163BEB" w:rsidP="003C4889">
            <w:pPr>
              <w:pStyle w:val="Tabletext"/>
            </w:pPr>
          </w:p>
        </w:tc>
      </w:tr>
      <w:tr w:rsidR="00163BEB" w:rsidRPr="003A35B8" w14:paraId="205E7DBE" w14:textId="77777777" w:rsidTr="003C4889">
        <w:trPr>
          <w:trHeight w:val="1240"/>
        </w:trPr>
        <w:tc>
          <w:tcPr>
            <w:tcW w:w="3964" w:type="dxa"/>
          </w:tcPr>
          <w:p w14:paraId="037BC69A" w14:textId="77777777" w:rsidR="00163BEB" w:rsidRPr="006A5ED7" w:rsidRDefault="00163BEB" w:rsidP="003C4889">
            <w:pPr>
              <w:pStyle w:val="Tabletext"/>
            </w:pPr>
            <w:r w:rsidRPr="006A5ED7">
              <w:t>Do you have any additional comments about your supervision?</w:t>
            </w:r>
          </w:p>
        </w:tc>
        <w:tc>
          <w:tcPr>
            <w:tcW w:w="6096" w:type="dxa"/>
          </w:tcPr>
          <w:p w14:paraId="3E7EC529" w14:textId="77777777" w:rsidR="00163BEB" w:rsidRPr="006A5ED7" w:rsidRDefault="00163BEB" w:rsidP="003C4889">
            <w:pPr>
              <w:pStyle w:val="Tabletext"/>
            </w:pPr>
          </w:p>
        </w:tc>
      </w:tr>
    </w:tbl>
    <w:p w14:paraId="640AB3FE" w14:textId="77777777" w:rsidR="00163BEB" w:rsidRDefault="00163BEB" w:rsidP="00163BEB">
      <w:pPr>
        <w:rPr>
          <w:rFonts w:eastAsia="MS Gothic" w:cs="Arial"/>
          <w:bCs/>
          <w:color w:val="D50032"/>
          <w:kern w:val="32"/>
          <w:sz w:val="32"/>
          <w:szCs w:val="40"/>
        </w:rPr>
      </w:pPr>
      <w:r>
        <w:br w:type="page"/>
      </w:r>
    </w:p>
    <w:p w14:paraId="09A80C8A" w14:textId="296CD9CA" w:rsidR="00163BEB" w:rsidRPr="00B57329" w:rsidRDefault="0012371C" w:rsidP="00163BEB">
      <w:pPr>
        <w:pStyle w:val="Heading1"/>
        <w:spacing w:before="0"/>
      </w:pPr>
      <w:bookmarkStart w:id="67" w:name="_Toc12298843"/>
      <w:bookmarkStart w:id="68" w:name="_Toc153284674"/>
      <w:r>
        <w:lastRenderedPageBreak/>
        <w:t xml:space="preserve">Appendix </w:t>
      </w:r>
      <w:r w:rsidR="008134FC">
        <w:t>4</w:t>
      </w:r>
      <w:r>
        <w:t xml:space="preserve">: </w:t>
      </w:r>
      <w:r w:rsidR="00163BEB">
        <w:t>Clinical supervision quarterly evaluation example</w:t>
      </w:r>
      <w:bookmarkEnd w:id="67"/>
      <w:bookmarkEnd w:id="68"/>
    </w:p>
    <w:p w14:paraId="0EF5C7E1" w14:textId="77777777" w:rsidR="00163BEB" w:rsidRDefault="00163BEB" w:rsidP="00163BEB">
      <w:pPr>
        <w:pStyle w:val="DHHStablefigurenote"/>
      </w:pPr>
      <w:r w:rsidRPr="00485792">
        <w:t xml:space="preserve">Source: </w:t>
      </w:r>
      <w:r w:rsidRPr="00485792">
        <w:rPr>
          <w:rFonts w:cs="Arial"/>
          <w:szCs w:val="18"/>
        </w:rPr>
        <w:t>SA Health 2014,</w:t>
      </w:r>
      <w:r w:rsidRPr="00485792">
        <w:rPr>
          <w:rFonts w:cs="Arial"/>
          <w:i/>
          <w:szCs w:val="18"/>
        </w:rPr>
        <w:t xml:space="preserve"> Allied health clinical supervision framework</w:t>
      </w:r>
    </w:p>
    <w:p w14:paraId="0601A9A1" w14:textId="77777777" w:rsidR="00163BEB" w:rsidRPr="006A5ED7" w:rsidRDefault="00163BEB" w:rsidP="007B3166">
      <w:pPr>
        <w:pStyle w:val="Heading3"/>
      </w:pPr>
      <w:r>
        <w:t>Evaluation form</w:t>
      </w:r>
    </w:p>
    <w:tbl>
      <w:tblPr>
        <w:tblStyle w:val="TableGrid"/>
        <w:tblW w:w="0" w:type="auto"/>
        <w:tblLook w:val="04A0" w:firstRow="1" w:lastRow="0" w:firstColumn="1" w:lastColumn="0" w:noHBand="0" w:noVBand="1"/>
      </w:tblPr>
      <w:tblGrid>
        <w:gridCol w:w="2283"/>
        <w:gridCol w:w="7005"/>
      </w:tblGrid>
      <w:tr w:rsidR="00163BEB" w:rsidRPr="00D93A29" w14:paraId="63D1209C" w14:textId="77777777" w:rsidTr="002A5990">
        <w:trPr>
          <w:tblHeader/>
        </w:trPr>
        <w:tc>
          <w:tcPr>
            <w:tcW w:w="2405" w:type="dxa"/>
          </w:tcPr>
          <w:p w14:paraId="08D54362" w14:textId="77777777" w:rsidR="00163BEB" w:rsidRPr="00D93A29" w:rsidRDefault="00163BEB" w:rsidP="003C4889">
            <w:pPr>
              <w:pStyle w:val="Tablecaption"/>
            </w:pPr>
            <w:r>
              <w:t>Information required</w:t>
            </w:r>
          </w:p>
        </w:tc>
        <w:tc>
          <w:tcPr>
            <w:tcW w:w="7789" w:type="dxa"/>
          </w:tcPr>
          <w:p w14:paraId="7886BB6C" w14:textId="77777777" w:rsidR="00163BEB" w:rsidRPr="00D93A29" w:rsidRDefault="00163BEB" w:rsidP="003C4889">
            <w:pPr>
              <w:pStyle w:val="Tablecaption"/>
            </w:pPr>
            <w:r>
              <w:t>Field to complete</w:t>
            </w:r>
          </w:p>
        </w:tc>
      </w:tr>
      <w:tr w:rsidR="00163BEB" w:rsidRPr="00D93A29" w14:paraId="5EFF69AB" w14:textId="77777777" w:rsidTr="002A5990">
        <w:tc>
          <w:tcPr>
            <w:tcW w:w="2405" w:type="dxa"/>
          </w:tcPr>
          <w:p w14:paraId="68DCDC9B" w14:textId="77777777" w:rsidR="00163BEB" w:rsidRPr="00D93A29" w:rsidRDefault="00163BEB" w:rsidP="003C4889">
            <w:pPr>
              <w:pStyle w:val="Tabletext"/>
            </w:pPr>
            <w:r w:rsidRPr="00D93A29">
              <w:t>Name of supervisor:</w:t>
            </w:r>
          </w:p>
        </w:tc>
        <w:tc>
          <w:tcPr>
            <w:tcW w:w="7789" w:type="dxa"/>
          </w:tcPr>
          <w:p w14:paraId="7C0821A3" w14:textId="77777777" w:rsidR="00163BEB" w:rsidRPr="00D93A29" w:rsidRDefault="00163BEB" w:rsidP="003C4889">
            <w:pPr>
              <w:pStyle w:val="Tabletext"/>
            </w:pPr>
          </w:p>
        </w:tc>
      </w:tr>
      <w:tr w:rsidR="00163BEB" w:rsidRPr="00D93A29" w14:paraId="43CA2F8E" w14:textId="77777777" w:rsidTr="002A5990">
        <w:tc>
          <w:tcPr>
            <w:tcW w:w="2405" w:type="dxa"/>
          </w:tcPr>
          <w:p w14:paraId="07859DEA" w14:textId="77777777" w:rsidR="00163BEB" w:rsidRPr="00D93A29" w:rsidRDefault="00163BEB" w:rsidP="003C4889">
            <w:pPr>
              <w:pStyle w:val="Tabletext"/>
            </w:pPr>
            <w:r w:rsidRPr="00D93A29">
              <w:t>Name of supervisee:</w:t>
            </w:r>
          </w:p>
        </w:tc>
        <w:tc>
          <w:tcPr>
            <w:tcW w:w="7789" w:type="dxa"/>
          </w:tcPr>
          <w:p w14:paraId="2C07D6DA" w14:textId="77777777" w:rsidR="00163BEB" w:rsidRPr="00D93A29" w:rsidRDefault="00163BEB" w:rsidP="003C4889">
            <w:pPr>
              <w:pStyle w:val="Tabletext"/>
            </w:pPr>
          </w:p>
        </w:tc>
      </w:tr>
      <w:tr w:rsidR="00163BEB" w:rsidRPr="00D93A29" w14:paraId="00691E10" w14:textId="77777777" w:rsidTr="002A5990">
        <w:tc>
          <w:tcPr>
            <w:tcW w:w="2405" w:type="dxa"/>
          </w:tcPr>
          <w:p w14:paraId="3E8F2391" w14:textId="77777777" w:rsidR="00163BEB" w:rsidRPr="00D93A29" w:rsidRDefault="00163BEB" w:rsidP="003C4889">
            <w:pPr>
              <w:pStyle w:val="Tabletext"/>
            </w:pPr>
            <w:r w:rsidRPr="00D93A29">
              <w:t>Date:</w:t>
            </w:r>
          </w:p>
        </w:tc>
        <w:tc>
          <w:tcPr>
            <w:tcW w:w="7789" w:type="dxa"/>
          </w:tcPr>
          <w:p w14:paraId="1454485F" w14:textId="77777777" w:rsidR="00163BEB" w:rsidRPr="00D93A29" w:rsidRDefault="00163BEB" w:rsidP="003C4889">
            <w:pPr>
              <w:pStyle w:val="Tabletext"/>
            </w:pPr>
          </w:p>
        </w:tc>
      </w:tr>
    </w:tbl>
    <w:p w14:paraId="7A18ACA9" w14:textId="344351A7" w:rsidR="00163BEB" w:rsidRDefault="00163BEB" w:rsidP="00163BEB">
      <w:pPr>
        <w:pStyle w:val="Heading3"/>
      </w:pPr>
      <w:r w:rsidRPr="006A5ED7">
        <w:t>Quality of the supervision process</w:t>
      </w:r>
    </w:p>
    <w:p w14:paraId="3EFE861A" w14:textId="77777777" w:rsidR="00B36079" w:rsidRPr="00511184" w:rsidRDefault="00B36079" w:rsidP="00B36079">
      <w:pPr>
        <w:pStyle w:val="DHHSbody"/>
      </w:pPr>
      <w:r w:rsidRPr="00511184">
        <w:t>Rating scale: 1. Almost never; 2. Occasionally; 3. Often; 4. Almost always</w:t>
      </w:r>
    </w:p>
    <w:tbl>
      <w:tblPr>
        <w:tblStyle w:val="TableGrid"/>
        <w:tblW w:w="10201" w:type="dxa"/>
        <w:tblLook w:val="04A0" w:firstRow="1" w:lastRow="0" w:firstColumn="1" w:lastColumn="0" w:noHBand="0" w:noVBand="1"/>
        <w:tblDescription w:val="Quality of the supervision process"/>
      </w:tblPr>
      <w:tblGrid>
        <w:gridCol w:w="7460"/>
        <w:gridCol w:w="1404"/>
        <w:gridCol w:w="1337"/>
      </w:tblGrid>
      <w:tr w:rsidR="00163BEB" w:rsidRPr="007C68D2" w14:paraId="05184D4A" w14:textId="77777777" w:rsidTr="00B36079">
        <w:trPr>
          <w:tblHeader/>
        </w:trPr>
        <w:tc>
          <w:tcPr>
            <w:tcW w:w="7460" w:type="dxa"/>
            <w:shd w:val="clear" w:color="auto" w:fill="auto"/>
          </w:tcPr>
          <w:p w14:paraId="1FA4CA5B" w14:textId="77777777" w:rsidR="00163BEB" w:rsidRPr="00D93A29" w:rsidRDefault="00163BEB" w:rsidP="003C4889">
            <w:pPr>
              <w:pStyle w:val="Tablecolhead"/>
            </w:pPr>
            <w:r>
              <w:t>Evaluation question</w:t>
            </w:r>
          </w:p>
        </w:tc>
        <w:tc>
          <w:tcPr>
            <w:tcW w:w="1404" w:type="dxa"/>
            <w:shd w:val="clear" w:color="auto" w:fill="auto"/>
          </w:tcPr>
          <w:p w14:paraId="0FF3BB63" w14:textId="77777777" w:rsidR="00163BEB" w:rsidRPr="00D93A29" w:rsidRDefault="00163BEB" w:rsidP="003C4889">
            <w:pPr>
              <w:pStyle w:val="Tablecolhead"/>
            </w:pPr>
            <w:r w:rsidRPr="00D93A29">
              <w:t>Supervisor</w:t>
            </w:r>
            <w:r>
              <w:t xml:space="preserve"> rating</w:t>
            </w:r>
          </w:p>
        </w:tc>
        <w:tc>
          <w:tcPr>
            <w:tcW w:w="1337" w:type="dxa"/>
            <w:shd w:val="clear" w:color="auto" w:fill="auto"/>
          </w:tcPr>
          <w:p w14:paraId="14686C88" w14:textId="77777777" w:rsidR="00163BEB" w:rsidRPr="00D93A29" w:rsidRDefault="00163BEB" w:rsidP="003C4889">
            <w:pPr>
              <w:pStyle w:val="Tablecolhead"/>
            </w:pPr>
            <w:r w:rsidRPr="00D93A29">
              <w:t>Supervisee</w:t>
            </w:r>
            <w:r>
              <w:t xml:space="preserve"> rating</w:t>
            </w:r>
          </w:p>
        </w:tc>
      </w:tr>
      <w:tr w:rsidR="00163BEB" w:rsidRPr="007C68D2" w14:paraId="10D0E37F" w14:textId="77777777" w:rsidTr="00B36079">
        <w:tc>
          <w:tcPr>
            <w:tcW w:w="7460" w:type="dxa"/>
            <w:shd w:val="clear" w:color="auto" w:fill="auto"/>
          </w:tcPr>
          <w:p w14:paraId="1059C5FC" w14:textId="77777777" w:rsidR="00163BEB" w:rsidRPr="00D93A29" w:rsidRDefault="00163BEB" w:rsidP="003C4889">
            <w:pPr>
              <w:pStyle w:val="Tabletext"/>
            </w:pPr>
            <w:r>
              <w:t xml:space="preserve">1. </w:t>
            </w:r>
            <w:r w:rsidRPr="00D93A29">
              <w:t xml:space="preserve">We negotiated a mutually acceptable clinical supervision agreement identifying goals, </w:t>
            </w:r>
            <w:proofErr w:type="gramStart"/>
            <w:r w:rsidRPr="00D93A29">
              <w:t>roles</w:t>
            </w:r>
            <w:proofErr w:type="gramEnd"/>
            <w:r w:rsidRPr="00D93A29">
              <w:t xml:space="preserve"> and responsibilities of both parties</w:t>
            </w:r>
          </w:p>
        </w:tc>
        <w:tc>
          <w:tcPr>
            <w:tcW w:w="1404" w:type="dxa"/>
            <w:shd w:val="clear" w:color="auto" w:fill="auto"/>
          </w:tcPr>
          <w:p w14:paraId="5F0D0D91" w14:textId="77777777" w:rsidR="00163BEB" w:rsidRPr="00D93A29" w:rsidRDefault="00163BEB" w:rsidP="003C4889">
            <w:pPr>
              <w:pStyle w:val="DHHStabletext"/>
            </w:pPr>
          </w:p>
        </w:tc>
        <w:tc>
          <w:tcPr>
            <w:tcW w:w="1337" w:type="dxa"/>
            <w:shd w:val="clear" w:color="auto" w:fill="auto"/>
          </w:tcPr>
          <w:p w14:paraId="12CE5649" w14:textId="77777777" w:rsidR="00163BEB" w:rsidRPr="00D93A29" w:rsidRDefault="00163BEB" w:rsidP="003C4889">
            <w:pPr>
              <w:pStyle w:val="DHHStabletext"/>
            </w:pPr>
          </w:p>
        </w:tc>
      </w:tr>
      <w:tr w:rsidR="00163BEB" w:rsidRPr="007C68D2" w14:paraId="11BB3C44" w14:textId="77777777" w:rsidTr="00B36079">
        <w:tc>
          <w:tcPr>
            <w:tcW w:w="7460" w:type="dxa"/>
            <w:shd w:val="clear" w:color="auto" w:fill="auto"/>
          </w:tcPr>
          <w:p w14:paraId="38B442B9" w14:textId="77777777" w:rsidR="00163BEB" w:rsidRPr="00D93A29" w:rsidRDefault="00163BEB" w:rsidP="003C4889">
            <w:pPr>
              <w:pStyle w:val="Tabletext"/>
            </w:pPr>
            <w:r w:rsidRPr="00D93A29">
              <w:t>2. The supervisor/</w:t>
            </w:r>
            <w:proofErr w:type="spellStart"/>
            <w:r w:rsidRPr="00D93A29">
              <w:t>ee</w:t>
            </w:r>
            <w:proofErr w:type="spellEnd"/>
            <w:r w:rsidRPr="00D93A29">
              <w:t xml:space="preserve"> fulfilled his/her commitments as specified in the clinical supervision agreement</w:t>
            </w:r>
          </w:p>
        </w:tc>
        <w:tc>
          <w:tcPr>
            <w:tcW w:w="1404" w:type="dxa"/>
            <w:shd w:val="clear" w:color="auto" w:fill="auto"/>
          </w:tcPr>
          <w:p w14:paraId="767086E6" w14:textId="77777777" w:rsidR="00163BEB" w:rsidRPr="00D93A29" w:rsidRDefault="00163BEB" w:rsidP="003C4889">
            <w:pPr>
              <w:pStyle w:val="DHHStabletext"/>
            </w:pPr>
          </w:p>
        </w:tc>
        <w:tc>
          <w:tcPr>
            <w:tcW w:w="1337" w:type="dxa"/>
            <w:shd w:val="clear" w:color="auto" w:fill="auto"/>
          </w:tcPr>
          <w:p w14:paraId="55F421A3" w14:textId="77777777" w:rsidR="00163BEB" w:rsidRPr="00D93A29" w:rsidRDefault="00163BEB" w:rsidP="003C4889">
            <w:pPr>
              <w:pStyle w:val="DHHStabletext"/>
            </w:pPr>
          </w:p>
        </w:tc>
      </w:tr>
      <w:tr w:rsidR="00163BEB" w:rsidRPr="007C68D2" w14:paraId="1A0101C1" w14:textId="77777777" w:rsidTr="00B36079">
        <w:tc>
          <w:tcPr>
            <w:tcW w:w="7460" w:type="dxa"/>
            <w:shd w:val="clear" w:color="auto" w:fill="auto"/>
          </w:tcPr>
          <w:p w14:paraId="5703AC35" w14:textId="77777777" w:rsidR="00163BEB" w:rsidRPr="00D93A29" w:rsidRDefault="00163BEB" w:rsidP="003C4889">
            <w:pPr>
              <w:pStyle w:val="Tabletext"/>
            </w:pPr>
            <w:r w:rsidRPr="00D93A29">
              <w:t>3. The supervisor/</w:t>
            </w:r>
            <w:proofErr w:type="spellStart"/>
            <w:r w:rsidRPr="00D93A29">
              <w:t>ee</w:t>
            </w:r>
            <w:proofErr w:type="spellEnd"/>
            <w:r w:rsidRPr="00D93A29">
              <w:t xml:space="preserve"> worked together to formulate supervision questions and topics to discuss as required as reliable </w:t>
            </w:r>
          </w:p>
        </w:tc>
        <w:tc>
          <w:tcPr>
            <w:tcW w:w="1404" w:type="dxa"/>
            <w:shd w:val="clear" w:color="auto" w:fill="auto"/>
          </w:tcPr>
          <w:p w14:paraId="42F24D3D" w14:textId="77777777" w:rsidR="00163BEB" w:rsidRPr="00D93A29" w:rsidRDefault="00163BEB" w:rsidP="003C4889">
            <w:pPr>
              <w:pStyle w:val="DHHStabletext"/>
            </w:pPr>
          </w:p>
        </w:tc>
        <w:tc>
          <w:tcPr>
            <w:tcW w:w="1337" w:type="dxa"/>
            <w:shd w:val="clear" w:color="auto" w:fill="auto"/>
          </w:tcPr>
          <w:p w14:paraId="6489EAC9" w14:textId="77777777" w:rsidR="00163BEB" w:rsidRPr="00D93A29" w:rsidRDefault="00163BEB" w:rsidP="003C4889">
            <w:pPr>
              <w:pStyle w:val="DHHStabletext"/>
            </w:pPr>
          </w:p>
        </w:tc>
      </w:tr>
      <w:tr w:rsidR="00163BEB" w:rsidRPr="007C68D2" w14:paraId="0B5D0642" w14:textId="77777777" w:rsidTr="00B36079">
        <w:tc>
          <w:tcPr>
            <w:tcW w:w="7460" w:type="dxa"/>
            <w:shd w:val="clear" w:color="auto" w:fill="auto"/>
          </w:tcPr>
          <w:p w14:paraId="33AD0FB2" w14:textId="77777777" w:rsidR="00163BEB" w:rsidRPr="00D93A29" w:rsidRDefault="00163BEB" w:rsidP="003C4889">
            <w:pPr>
              <w:pStyle w:val="Tabletext"/>
            </w:pPr>
            <w:r w:rsidRPr="00D93A29">
              <w:t>4. The supervisor/</w:t>
            </w:r>
            <w:proofErr w:type="spellStart"/>
            <w:r w:rsidRPr="00D93A29">
              <w:t>ee</w:t>
            </w:r>
            <w:proofErr w:type="spellEnd"/>
            <w:r w:rsidRPr="00D93A29">
              <w:t xml:space="preserve"> kept a reflective journal to assist in the supervision process and the development of reflective practice</w:t>
            </w:r>
          </w:p>
        </w:tc>
        <w:tc>
          <w:tcPr>
            <w:tcW w:w="1404" w:type="dxa"/>
            <w:shd w:val="clear" w:color="auto" w:fill="auto"/>
          </w:tcPr>
          <w:p w14:paraId="113FFD8D" w14:textId="77777777" w:rsidR="00163BEB" w:rsidRPr="00D93A29" w:rsidRDefault="00163BEB" w:rsidP="003C4889">
            <w:pPr>
              <w:pStyle w:val="DHHStabletext"/>
            </w:pPr>
          </w:p>
        </w:tc>
        <w:tc>
          <w:tcPr>
            <w:tcW w:w="1337" w:type="dxa"/>
            <w:shd w:val="clear" w:color="auto" w:fill="auto"/>
          </w:tcPr>
          <w:p w14:paraId="5EEED48D" w14:textId="77777777" w:rsidR="00163BEB" w:rsidRPr="00D93A29" w:rsidRDefault="00163BEB" w:rsidP="003C4889">
            <w:pPr>
              <w:pStyle w:val="DHHStabletext"/>
            </w:pPr>
          </w:p>
        </w:tc>
      </w:tr>
      <w:tr w:rsidR="00163BEB" w:rsidRPr="007C68D2" w14:paraId="3830BE2F" w14:textId="77777777" w:rsidTr="00B36079">
        <w:tc>
          <w:tcPr>
            <w:tcW w:w="7460" w:type="dxa"/>
            <w:shd w:val="clear" w:color="auto" w:fill="auto"/>
          </w:tcPr>
          <w:p w14:paraId="0AC5CE13" w14:textId="77777777" w:rsidR="00163BEB" w:rsidRPr="00D93A29" w:rsidRDefault="00163BEB" w:rsidP="003C4889">
            <w:pPr>
              <w:pStyle w:val="Tabletext"/>
            </w:pPr>
            <w:r w:rsidRPr="00D93A29">
              <w:t>5. The supervisor/</w:t>
            </w:r>
            <w:proofErr w:type="spellStart"/>
            <w:r w:rsidRPr="00D93A29">
              <w:t>ee</w:t>
            </w:r>
            <w:proofErr w:type="spellEnd"/>
            <w:r w:rsidRPr="00D93A29">
              <w:t xml:space="preserve"> communicated sensitivity towards cultural and ideological differences relevant to clinical practice</w:t>
            </w:r>
          </w:p>
        </w:tc>
        <w:tc>
          <w:tcPr>
            <w:tcW w:w="1404" w:type="dxa"/>
            <w:shd w:val="clear" w:color="auto" w:fill="auto"/>
          </w:tcPr>
          <w:p w14:paraId="617F55F0" w14:textId="77777777" w:rsidR="00163BEB" w:rsidRPr="00D93A29" w:rsidRDefault="00163BEB" w:rsidP="003C4889">
            <w:pPr>
              <w:pStyle w:val="DHHStabletext"/>
            </w:pPr>
          </w:p>
        </w:tc>
        <w:tc>
          <w:tcPr>
            <w:tcW w:w="1337" w:type="dxa"/>
            <w:shd w:val="clear" w:color="auto" w:fill="auto"/>
          </w:tcPr>
          <w:p w14:paraId="6D10CA60" w14:textId="77777777" w:rsidR="00163BEB" w:rsidRPr="00D93A29" w:rsidRDefault="00163BEB" w:rsidP="003C4889">
            <w:pPr>
              <w:pStyle w:val="DHHStabletext"/>
            </w:pPr>
          </w:p>
        </w:tc>
      </w:tr>
      <w:tr w:rsidR="00163BEB" w:rsidRPr="007C68D2" w14:paraId="4D6F2A48" w14:textId="77777777" w:rsidTr="00B36079">
        <w:tc>
          <w:tcPr>
            <w:tcW w:w="7460" w:type="dxa"/>
            <w:shd w:val="clear" w:color="auto" w:fill="auto"/>
          </w:tcPr>
          <w:p w14:paraId="40FCEDE9" w14:textId="77777777" w:rsidR="00163BEB" w:rsidRPr="00D93A29" w:rsidRDefault="00163BEB" w:rsidP="003C4889">
            <w:pPr>
              <w:pStyle w:val="Tabletext"/>
            </w:pPr>
            <w:r w:rsidRPr="00D93A29">
              <w:t>6. The supervisor/</w:t>
            </w:r>
            <w:proofErr w:type="spellStart"/>
            <w:r w:rsidRPr="00D93A29">
              <w:t>ee</w:t>
            </w:r>
            <w:proofErr w:type="spellEnd"/>
            <w:r w:rsidRPr="00D93A29">
              <w:t xml:space="preserve"> respected confidentiality issues, as outlined in the </w:t>
            </w:r>
            <w:r w:rsidRPr="00D93A29">
              <w:rPr>
                <w:i/>
                <w:iCs/>
              </w:rPr>
              <w:t>Clinical supervision guidelines for enhanced maternal and child health program</w:t>
            </w:r>
          </w:p>
        </w:tc>
        <w:tc>
          <w:tcPr>
            <w:tcW w:w="1404" w:type="dxa"/>
            <w:shd w:val="clear" w:color="auto" w:fill="auto"/>
          </w:tcPr>
          <w:p w14:paraId="423FDF82" w14:textId="77777777" w:rsidR="00163BEB" w:rsidRPr="00D93A29" w:rsidRDefault="00163BEB" w:rsidP="003C4889">
            <w:pPr>
              <w:pStyle w:val="DHHStabletext"/>
            </w:pPr>
          </w:p>
        </w:tc>
        <w:tc>
          <w:tcPr>
            <w:tcW w:w="1337" w:type="dxa"/>
            <w:shd w:val="clear" w:color="auto" w:fill="auto"/>
          </w:tcPr>
          <w:p w14:paraId="276E4C3B" w14:textId="77777777" w:rsidR="00163BEB" w:rsidRPr="00D93A29" w:rsidRDefault="00163BEB" w:rsidP="003C4889">
            <w:pPr>
              <w:pStyle w:val="DHHStabletext"/>
            </w:pPr>
          </w:p>
        </w:tc>
      </w:tr>
      <w:tr w:rsidR="00163BEB" w:rsidRPr="007C68D2" w14:paraId="64A0AD86" w14:textId="77777777" w:rsidTr="00B36079">
        <w:tc>
          <w:tcPr>
            <w:tcW w:w="7460" w:type="dxa"/>
            <w:shd w:val="clear" w:color="auto" w:fill="auto"/>
          </w:tcPr>
          <w:p w14:paraId="3CB5E47F" w14:textId="77777777" w:rsidR="00163BEB" w:rsidRPr="00D93A29" w:rsidRDefault="00163BEB" w:rsidP="003C4889">
            <w:pPr>
              <w:pStyle w:val="Tabletext"/>
            </w:pPr>
            <w:r w:rsidRPr="00D93A29">
              <w:t>7. The supervisor/</w:t>
            </w:r>
            <w:proofErr w:type="spellStart"/>
            <w:r w:rsidRPr="00D93A29">
              <w:t>ee</w:t>
            </w:r>
            <w:proofErr w:type="spellEnd"/>
            <w:r w:rsidRPr="00D93A29">
              <w:t xml:space="preserve"> sought feedback from supervisee/or about satisfaction with supervision</w:t>
            </w:r>
          </w:p>
        </w:tc>
        <w:tc>
          <w:tcPr>
            <w:tcW w:w="1404" w:type="dxa"/>
            <w:shd w:val="clear" w:color="auto" w:fill="auto"/>
          </w:tcPr>
          <w:p w14:paraId="290BBBE6" w14:textId="77777777" w:rsidR="00163BEB" w:rsidRPr="00D93A29" w:rsidRDefault="00163BEB" w:rsidP="003C4889">
            <w:pPr>
              <w:pStyle w:val="DHHStabletext"/>
            </w:pPr>
          </w:p>
        </w:tc>
        <w:tc>
          <w:tcPr>
            <w:tcW w:w="1337" w:type="dxa"/>
            <w:shd w:val="clear" w:color="auto" w:fill="auto"/>
          </w:tcPr>
          <w:p w14:paraId="42341F47" w14:textId="77777777" w:rsidR="00163BEB" w:rsidRPr="00D93A29" w:rsidRDefault="00163BEB" w:rsidP="003C4889">
            <w:pPr>
              <w:pStyle w:val="DHHStabletext"/>
            </w:pPr>
          </w:p>
        </w:tc>
      </w:tr>
    </w:tbl>
    <w:p w14:paraId="032DD981" w14:textId="6162A926" w:rsidR="00163BEB" w:rsidRDefault="00163BEB" w:rsidP="00163BEB">
      <w:pPr>
        <w:pStyle w:val="Heading3"/>
      </w:pPr>
      <w:r>
        <w:t>Outcomes of supervision</w:t>
      </w:r>
    </w:p>
    <w:p w14:paraId="16F62DA6" w14:textId="77777777" w:rsidR="00B36079" w:rsidRPr="00511184" w:rsidRDefault="00B36079" w:rsidP="00B36079">
      <w:pPr>
        <w:pStyle w:val="DHHSbody"/>
      </w:pPr>
      <w:r w:rsidRPr="00511184">
        <w:t>Rating scale: 1. Almost never; 2. Occasionally; 3. Often; 4. Almost always</w:t>
      </w:r>
    </w:p>
    <w:tbl>
      <w:tblPr>
        <w:tblStyle w:val="TableGrid"/>
        <w:tblW w:w="10201" w:type="dxa"/>
        <w:tblLook w:val="04A0" w:firstRow="1" w:lastRow="0" w:firstColumn="1" w:lastColumn="0" w:noHBand="0" w:noVBand="1"/>
        <w:tblDescription w:val="Quality of the supervision process"/>
      </w:tblPr>
      <w:tblGrid>
        <w:gridCol w:w="7456"/>
        <w:gridCol w:w="1408"/>
        <w:gridCol w:w="1337"/>
      </w:tblGrid>
      <w:tr w:rsidR="00163BEB" w:rsidRPr="007C68D2" w14:paraId="09571637" w14:textId="77777777" w:rsidTr="00B36079">
        <w:trPr>
          <w:tblHeader/>
        </w:trPr>
        <w:tc>
          <w:tcPr>
            <w:tcW w:w="7456" w:type="dxa"/>
            <w:shd w:val="clear" w:color="auto" w:fill="auto"/>
          </w:tcPr>
          <w:p w14:paraId="10FDEBF4" w14:textId="77777777" w:rsidR="00163BEB" w:rsidRPr="00511184" w:rsidRDefault="00163BEB" w:rsidP="00B974BD">
            <w:pPr>
              <w:pStyle w:val="Tablecolhead"/>
            </w:pPr>
            <w:r w:rsidRPr="00511184">
              <w:t>Evaluation question</w:t>
            </w:r>
          </w:p>
        </w:tc>
        <w:tc>
          <w:tcPr>
            <w:tcW w:w="1408" w:type="dxa"/>
            <w:shd w:val="clear" w:color="auto" w:fill="auto"/>
          </w:tcPr>
          <w:p w14:paraId="7851AB0F" w14:textId="77777777" w:rsidR="00163BEB" w:rsidRPr="00511184" w:rsidRDefault="00163BEB" w:rsidP="00B974BD">
            <w:pPr>
              <w:pStyle w:val="Tablecolhead"/>
            </w:pPr>
            <w:r w:rsidRPr="00511184">
              <w:t>Supervisor rating</w:t>
            </w:r>
          </w:p>
        </w:tc>
        <w:tc>
          <w:tcPr>
            <w:tcW w:w="1337" w:type="dxa"/>
            <w:shd w:val="clear" w:color="auto" w:fill="auto"/>
          </w:tcPr>
          <w:p w14:paraId="701C50DD" w14:textId="77777777" w:rsidR="00163BEB" w:rsidRPr="00511184" w:rsidRDefault="00163BEB" w:rsidP="00B974BD">
            <w:pPr>
              <w:pStyle w:val="Tablecolhead"/>
            </w:pPr>
            <w:r w:rsidRPr="00511184">
              <w:t>Supervisee rating</w:t>
            </w:r>
          </w:p>
        </w:tc>
      </w:tr>
      <w:tr w:rsidR="00163BEB" w:rsidRPr="007C68D2" w14:paraId="3A170A24" w14:textId="77777777" w:rsidTr="00B36079">
        <w:tc>
          <w:tcPr>
            <w:tcW w:w="7456" w:type="dxa"/>
            <w:shd w:val="clear" w:color="auto" w:fill="auto"/>
          </w:tcPr>
          <w:p w14:paraId="6CFBED0E" w14:textId="77777777" w:rsidR="00163BEB" w:rsidRPr="00D93A29" w:rsidRDefault="00163BEB" w:rsidP="003C4889">
            <w:pPr>
              <w:pStyle w:val="DHHStabletext"/>
            </w:pPr>
            <w:r w:rsidRPr="00D93A29">
              <w:t>8. Supervision improved supervisee clinical skills, knowledge, and attitudes relating to clinical practice</w:t>
            </w:r>
          </w:p>
        </w:tc>
        <w:tc>
          <w:tcPr>
            <w:tcW w:w="1408" w:type="dxa"/>
            <w:shd w:val="clear" w:color="auto" w:fill="auto"/>
          </w:tcPr>
          <w:p w14:paraId="17C23151" w14:textId="77777777" w:rsidR="00163BEB" w:rsidRPr="00D93A29" w:rsidRDefault="00163BEB" w:rsidP="003C4889">
            <w:pPr>
              <w:pStyle w:val="DHHStabletext"/>
            </w:pPr>
          </w:p>
        </w:tc>
        <w:tc>
          <w:tcPr>
            <w:tcW w:w="1337" w:type="dxa"/>
            <w:shd w:val="clear" w:color="auto" w:fill="auto"/>
          </w:tcPr>
          <w:p w14:paraId="0FEAB464" w14:textId="77777777" w:rsidR="00163BEB" w:rsidRPr="00D93A29" w:rsidRDefault="00163BEB" w:rsidP="003C4889">
            <w:pPr>
              <w:pStyle w:val="DHHStabletext"/>
            </w:pPr>
          </w:p>
        </w:tc>
      </w:tr>
      <w:tr w:rsidR="00163BEB" w:rsidRPr="007C68D2" w14:paraId="2FD6D547" w14:textId="77777777" w:rsidTr="00B36079">
        <w:tc>
          <w:tcPr>
            <w:tcW w:w="7456" w:type="dxa"/>
            <w:shd w:val="clear" w:color="auto" w:fill="auto"/>
          </w:tcPr>
          <w:p w14:paraId="20ECC831" w14:textId="77777777" w:rsidR="00163BEB" w:rsidRPr="00D93A29" w:rsidRDefault="00163BEB" w:rsidP="003C4889">
            <w:pPr>
              <w:pStyle w:val="DHHStabletext"/>
            </w:pPr>
            <w:r w:rsidRPr="00D93A29">
              <w:t xml:space="preserve">9. Supervision increased supervisee confidence as a practitioner  </w:t>
            </w:r>
          </w:p>
        </w:tc>
        <w:tc>
          <w:tcPr>
            <w:tcW w:w="1408" w:type="dxa"/>
            <w:shd w:val="clear" w:color="auto" w:fill="auto"/>
          </w:tcPr>
          <w:p w14:paraId="36C8D3B9" w14:textId="77777777" w:rsidR="00163BEB" w:rsidRPr="00D93A29" w:rsidRDefault="00163BEB" w:rsidP="003C4889">
            <w:pPr>
              <w:pStyle w:val="DHHStabletext"/>
            </w:pPr>
          </w:p>
        </w:tc>
        <w:tc>
          <w:tcPr>
            <w:tcW w:w="1337" w:type="dxa"/>
            <w:shd w:val="clear" w:color="auto" w:fill="auto"/>
          </w:tcPr>
          <w:p w14:paraId="516F2477" w14:textId="77777777" w:rsidR="00163BEB" w:rsidRPr="00D93A29" w:rsidRDefault="00163BEB" w:rsidP="003C4889">
            <w:pPr>
              <w:pStyle w:val="DHHStabletext"/>
            </w:pPr>
          </w:p>
        </w:tc>
      </w:tr>
      <w:tr w:rsidR="00163BEB" w:rsidRPr="007C68D2" w14:paraId="7D123D0E" w14:textId="77777777" w:rsidTr="00B36079">
        <w:tc>
          <w:tcPr>
            <w:tcW w:w="7456" w:type="dxa"/>
            <w:shd w:val="clear" w:color="auto" w:fill="auto"/>
          </w:tcPr>
          <w:p w14:paraId="5FC0DBC8" w14:textId="77777777" w:rsidR="00163BEB" w:rsidRPr="00D93A29" w:rsidRDefault="00163BEB" w:rsidP="003C4889">
            <w:pPr>
              <w:pStyle w:val="DHHStabletext"/>
            </w:pPr>
            <w:r w:rsidRPr="00D93A29">
              <w:t>10. Supervision increased supervisee knowledge of ethical issues in practice</w:t>
            </w:r>
          </w:p>
        </w:tc>
        <w:tc>
          <w:tcPr>
            <w:tcW w:w="1408" w:type="dxa"/>
            <w:shd w:val="clear" w:color="auto" w:fill="auto"/>
          </w:tcPr>
          <w:p w14:paraId="04BC8371" w14:textId="77777777" w:rsidR="00163BEB" w:rsidRPr="00D93A29" w:rsidRDefault="00163BEB" w:rsidP="003C4889">
            <w:pPr>
              <w:pStyle w:val="DHHStabletext"/>
            </w:pPr>
          </w:p>
        </w:tc>
        <w:tc>
          <w:tcPr>
            <w:tcW w:w="1337" w:type="dxa"/>
            <w:shd w:val="clear" w:color="auto" w:fill="auto"/>
          </w:tcPr>
          <w:p w14:paraId="4F0B3C39" w14:textId="77777777" w:rsidR="00163BEB" w:rsidRPr="00D93A29" w:rsidRDefault="00163BEB" w:rsidP="003C4889">
            <w:pPr>
              <w:pStyle w:val="DHHStabletext"/>
            </w:pPr>
          </w:p>
        </w:tc>
      </w:tr>
      <w:tr w:rsidR="00163BEB" w:rsidRPr="007C68D2" w14:paraId="46692D82" w14:textId="77777777" w:rsidTr="00B36079">
        <w:tc>
          <w:tcPr>
            <w:tcW w:w="7456" w:type="dxa"/>
            <w:shd w:val="clear" w:color="auto" w:fill="auto"/>
          </w:tcPr>
          <w:p w14:paraId="3FBD46EF" w14:textId="77777777" w:rsidR="00163BEB" w:rsidRPr="00D93A29" w:rsidRDefault="00163BEB" w:rsidP="003C4889">
            <w:pPr>
              <w:pStyle w:val="DHHStabletext"/>
            </w:pPr>
            <w:r w:rsidRPr="00D93A29">
              <w:lastRenderedPageBreak/>
              <w:t xml:space="preserve">11. Supervision increased supervisee knowledge of relevant local, </w:t>
            </w:r>
            <w:proofErr w:type="gramStart"/>
            <w:r>
              <w:t>s</w:t>
            </w:r>
            <w:r w:rsidRPr="00D93A29">
              <w:t>tate</w:t>
            </w:r>
            <w:proofErr w:type="gramEnd"/>
            <w:r w:rsidRPr="00D93A29">
              <w:t xml:space="preserve"> and national policies and procedures</w:t>
            </w:r>
          </w:p>
        </w:tc>
        <w:tc>
          <w:tcPr>
            <w:tcW w:w="1408" w:type="dxa"/>
            <w:shd w:val="clear" w:color="auto" w:fill="auto"/>
          </w:tcPr>
          <w:p w14:paraId="5B571A9C" w14:textId="77777777" w:rsidR="00163BEB" w:rsidRPr="00D93A29" w:rsidRDefault="00163BEB" w:rsidP="003C4889">
            <w:pPr>
              <w:pStyle w:val="DHHStabletext"/>
            </w:pPr>
          </w:p>
        </w:tc>
        <w:tc>
          <w:tcPr>
            <w:tcW w:w="1337" w:type="dxa"/>
            <w:shd w:val="clear" w:color="auto" w:fill="auto"/>
          </w:tcPr>
          <w:p w14:paraId="37A4C011" w14:textId="77777777" w:rsidR="00163BEB" w:rsidRPr="00D93A29" w:rsidRDefault="00163BEB" w:rsidP="003C4889">
            <w:pPr>
              <w:pStyle w:val="DHHStabletext"/>
            </w:pPr>
          </w:p>
        </w:tc>
      </w:tr>
      <w:tr w:rsidR="00163BEB" w:rsidRPr="007C68D2" w14:paraId="23CC14DD" w14:textId="77777777" w:rsidTr="00B36079">
        <w:tc>
          <w:tcPr>
            <w:tcW w:w="7456" w:type="dxa"/>
            <w:shd w:val="clear" w:color="auto" w:fill="auto"/>
          </w:tcPr>
          <w:p w14:paraId="4C03AC31" w14:textId="77777777" w:rsidR="00163BEB" w:rsidRPr="00D93A29" w:rsidRDefault="00163BEB" w:rsidP="003C4889">
            <w:pPr>
              <w:pStyle w:val="DHHStabletext"/>
            </w:pPr>
            <w:r w:rsidRPr="00D93A29">
              <w:t xml:space="preserve">12. Supervisee feels more enthusiastic about work </w:t>
            </w:r>
            <w:proofErr w:type="gramStart"/>
            <w:r w:rsidRPr="00D93A29">
              <w:t>as a result of</w:t>
            </w:r>
            <w:proofErr w:type="gramEnd"/>
            <w:r w:rsidRPr="00D93A29">
              <w:t xml:space="preserve"> the supervision experience</w:t>
            </w:r>
          </w:p>
        </w:tc>
        <w:tc>
          <w:tcPr>
            <w:tcW w:w="1408" w:type="dxa"/>
            <w:shd w:val="clear" w:color="auto" w:fill="auto"/>
          </w:tcPr>
          <w:p w14:paraId="43F1B715" w14:textId="77777777" w:rsidR="00163BEB" w:rsidRPr="00D93A29" w:rsidRDefault="00163BEB" w:rsidP="003C4889">
            <w:pPr>
              <w:pStyle w:val="DHHStabletext"/>
            </w:pPr>
          </w:p>
        </w:tc>
        <w:tc>
          <w:tcPr>
            <w:tcW w:w="1337" w:type="dxa"/>
            <w:shd w:val="clear" w:color="auto" w:fill="auto"/>
          </w:tcPr>
          <w:p w14:paraId="2B096DF5" w14:textId="77777777" w:rsidR="00163BEB" w:rsidRPr="00D93A29" w:rsidRDefault="00163BEB" w:rsidP="003C4889">
            <w:pPr>
              <w:pStyle w:val="DHHStabletext"/>
            </w:pPr>
          </w:p>
        </w:tc>
      </w:tr>
      <w:tr w:rsidR="00163BEB" w:rsidRPr="007C68D2" w14:paraId="25ECD0BA" w14:textId="77777777" w:rsidTr="00B36079">
        <w:tc>
          <w:tcPr>
            <w:tcW w:w="7456" w:type="dxa"/>
            <w:shd w:val="clear" w:color="auto" w:fill="auto"/>
          </w:tcPr>
          <w:p w14:paraId="6749395A" w14:textId="77777777" w:rsidR="00163BEB" w:rsidRPr="00D93A29" w:rsidRDefault="00163BEB" w:rsidP="003C4889">
            <w:pPr>
              <w:pStyle w:val="DHHStabletext"/>
            </w:pPr>
            <w:r w:rsidRPr="00D93A29">
              <w:t>13. Supervision motivated the supervisee to work on developing clinical skills</w:t>
            </w:r>
          </w:p>
        </w:tc>
        <w:tc>
          <w:tcPr>
            <w:tcW w:w="1408" w:type="dxa"/>
            <w:shd w:val="clear" w:color="auto" w:fill="auto"/>
          </w:tcPr>
          <w:p w14:paraId="7F2A0E14" w14:textId="77777777" w:rsidR="00163BEB" w:rsidRPr="00D93A29" w:rsidRDefault="00163BEB" w:rsidP="003C4889">
            <w:pPr>
              <w:pStyle w:val="DHHStabletext"/>
            </w:pPr>
          </w:p>
        </w:tc>
        <w:tc>
          <w:tcPr>
            <w:tcW w:w="1337" w:type="dxa"/>
            <w:shd w:val="clear" w:color="auto" w:fill="auto"/>
          </w:tcPr>
          <w:p w14:paraId="0B6B140C" w14:textId="77777777" w:rsidR="00163BEB" w:rsidRPr="00D93A29" w:rsidRDefault="00163BEB" w:rsidP="003C4889">
            <w:pPr>
              <w:pStyle w:val="DHHStabletext"/>
            </w:pPr>
          </w:p>
        </w:tc>
      </w:tr>
    </w:tbl>
    <w:p w14:paraId="0910242C" w14:textId="77777777" w:rsidR="00163BEB" w:rsidRDefault="00163BEB" w:rsidP="00163BEB">
      <w:pPr>
        <w:pStyle w:val="DHHSbody"/>
      </w:pPr>
    </w:p>
    <w:p w14:paraId="4B487317" w14:textId="77777777" w:rsidR="00163BEB" w:rsidRDefault="00163BEB" w:rsidP="00163BEB">
      <w:pPr>
        <w:rPr>
          <w:rFonts w:eastAsia="Times"/>
        </w:rPr>
      </w:pPr>
      <w:r>
        <w:br w:type="page"/>
      </w:r>
    </w:p>
    <w:p w14:paraId="357421A8" w14:textId="26FFC32B" w:rsidR="00163BEB" w:rsidRPr="00485792" w:rsidRDefault="00B974BD" w:rsidP="00163BEB">
      <w:pPr>
        <w:pStyle w:val="Heading1"/>
      </w:pPr>
      <w:bookmarkStart w:id="69" w:name="_Toc509507369"/>
      <w:bookmarkStart w:id="70" w:name="_Toc12298844"/>
      <w:bookmarkStart w:id="71" w:name="_Toc153284675"/>
      <w:r>
        <w:lastRenderedPageBreak/>
        <w:t xml:space="preserve">Appendix </w:t>
      </w:r>
      <w:r w:rsidR="008134FC">
        <w:t>5</w:t>
      </w:r>
      <w:r>
        <w:t xml:space="preserve">: </w:t>
      </w:r>
      <w:r w:rsidR="00163BEB" w:rsidRPr="00D93A29">
        <w:t>Clinical</w:t>
      </w:r>
      <w:r w:rsidR="00163BEB" w:rsidRPr="00485792">
        <w:t xml:space="preserve"> supervision group attendance record example</w:t>
      </w:r>
      <w:bookmarkEnd w:id="69"/>
      <w:bookmarkEnd w:id="70"/>
      <w:bookmarkEnd w:id="71"/>
    </w:p>
    <w:p w14:paraId="433BFDE0" w14:textId="77777777" w:rsidR="00163BEB" w:rsidRDefault="00163BEB" w:rsidP="00163BEB">
      <w:pPr>
        <w:pStyle w:val="DHHStablefigurenote"/>
        <w:rPr>
          <w:i/>
        </w:rPr>
      </w:pPr>
      <w:r w:rsidRPr="00485792">
        <w:t xml:space="preserve">Source: Women, Youth and Children Community Health Programs 2017, </w:t>
      </w:r>
      <w:r w:rsidRPr="00485792">
        <w:rPr>
          <w:i/>
        </w:rPr>
        <w:t>WYCCHP clinical reflective practice framework for nurses</w:t>
      </w:r>
    </w:p>
    <w:p w14:paraId="6F875E07" w14:textId="77777777" w:rsidR="00163BEB" w:rsidRDefault="00163BEB" w:rsidP="007B3166">
      <w:pPr>
        <w:pStyle w:val="Heading3"/>
      </w:pPr>
      <w:r>
        <w:t>Clinical supervision group record of attendance</w:t>
      </w:r>
    </w:p>
    <w:tbl>
      <w:tblPr>
        <w:tblStyle w:val="TableGrid"/>
        <w:tblW w:w="0" w:type="auto"/>
        <w:tblLook w:val="04A0" w:firstRow="1" w:lastRow="0" w:firstColumn="1" w:lastColumn="0" w:noHBand="0" w:noVBand="1"/>
      </w:tblPr>
      <w:tblGrid>
        <w:gridCol w:w="2909"/>
        <w:gridCol w:w="6379"/>
      </w:tblGrid>
      <w:tr w:rsidR="00163BEB" w:rsidRPr="00D93A29" w14:paraId="6B01C31B" w14:textId="77777777" w:rsidTr="002A5990">
        <w:trPr>
          <w:tblHeader/>
        </w:trPr>
        <w:tc>
          <w:tcPr>
            <w:tcW w:w="3114" w:type="dxa"/>
          </w:tcPr>
          <w:p w14:paraId="372F22B6" w14:textId="77777777" w:rsidR="00163BEB" w:rsidRPr="00D93A29" w:rsidRDefault="00163BEB" w:rsidP="00B974BD">
            <w:pPr>
              <w:pStyle w:val="Tablecolhead"/>
            </w:pPr>
            <w:r>
              <w:t>Information required</w:t>
            </w:r>
          </w:p>
        </w:tc>
        <w:tc>
          <w:tcPr>
            <w:tcW w:w="7080" w:type="dxa"/>
          </w:tcPr>
          <w:p w14:paraId="265376D0" w14:textId="77777777" w:rsidR="00163BEB" w:rsidRPr="00D93A29" w:rsidRDefault="00163BEB" w:rsidP="00B974BD">
            <w:pPr>
              <w:pStyle w:val="Tablecolhead"/>
            </w:pPr>
            <w:r>
              <w:t>Field to complete</w:t>
            </w:r>
          </w:p>
        </w:tc>
      </w:tr>
      <w:tr w:rsidR="00163BEB" w:rsidRPr="00D93A29" w14:paraId="1B4BFD18" w14:textId="77777777" w:rsidTr="002A5990">
        <w:tc>
          <w:tcPr>
            <w:tcW w:w="3114" w:type="dxa"/>
          </w:tcPr>
          <w:p w14:paraId="3DA6CFD4" w14:textId="77777777" w:rsidR="00163BEB" w:rsidRPr="00D93A29" w:rsidRDefault="00163BEB" w:rsidP="00B974BD">
            <w:pPr>
              <w:pStyle w:val="Tabletext"/>
            </w:pPr>
            <w:r w:rsidRPr="00D93A29">
              <w:t>Date and time of session:</w:t>
            </w:r>
          </w:p>
        </w:tc>
        <w:tc>
          <w:tcPr>
            <w:tcW w:w="7080" w:type="dxa"/>
          </w:tcPr>
          <w:p w14:paraId="437FDCF2" w14:textId="77777777" w:rsidR="00163BEB" w:rsidRPr="00D93A29" w:rsidRDefault="00163BEB" w:rsidP="00B974BD">
            <w:pPr>
              <w:pStyle w:val="Tabletext"/>
            </w:pPr>
          </w:p>
        </w:tc>
      </w:tr>
      <w:tr w:rsidR="00163BEB" w:rsidRPr="00D93A29" w14:paraId="2EFA421A" w14:textId="77777777" w:rsidTr="002A5990">
        <w:tc>
          <w:tcPr>
            <w:tcW w:w="3114" w:type="dxa"/>
          </w:tcPr>
          <w:p w14:paraId="4D3938A4" w14:textId="77777777" w:rsidR="00163BEB" w:rsidRPr="00D93A29" w:rsidRDefault="00163BEB" w:rsidP="00B974BD">
            <w:pPr>
              <w:pStyle w:val="Tabletext"/>
            </w:pPr>
            <w:r w:rsidRPr="00D93A29">
              <w:t>Venue:</w:t>
            </w:r>
          </w:p>
        </w:tc>
        <w:tc>
          <w:tcPr>
            <w:tcW w:w="7080" w:type="dxa"/>
          </w:tcPr>
          <w:p w14:paraId="273ECAE4" w14:textId="77777777" w:rsidR="00163BEB" w:rsidRPr="00D93A29" w:rsidRDefault="00163BEB" w:rsidP="00B974BD">
            <w:pPr>
              <w:pStyle w:val="Tabletext"/>
            </w:pPr>
          </w:p>
        </w:tc>
      </w:tr>
      <w:tr w:rsidR="00163BEB" w:rsidRPr="00D93A29" w14:paraId="3ABEF1FE" w14:textId="77777777" w:rsidTr="002A5990">
        <w:tc>
          <w:tcPr>
            <w:tcW w:w="3114" w:type="dxa"/>
          </w:tcPr>
          <w:p w14:paraId="51C6BEE7" w14:textId="77777777" w:rsidR="00163BEB" w:rsidRPr="00D93A29" w:rsidRDefault="00163BEB" w:rsidP="00B974BD">
            <w:pPr>
              <w:pStyle w:val="Tabletext"/>
            </w:pPr>
            <w:r w:rsidRPr="00D93A29">
              <w:t>Name of clinical supervisor:</w:t>
            </w:r>
          </w:p>
        </w:tc>
        <w:tc>
          <w:tcPr>
            <w:tcW w:w="7080" w:type="dxa"/>
          </w:tcPr>
          <w:p w14:paraId="50968D7E" w14:textId="77777777" w:rsidR="00163BEB" w:rsidRPr="00D93A29" w:rsidRDefault="00163BEB" w:rsidP="00B974BD">
            <w:pPr>
              <w:pStyle w:val="Tabletext"/>
            </w:pPr>
          </w:p>
        </w:tc>
      </w:tr>
      <w:tr w:rsidR="00163BEB" w:rsidRPr="00D93A29" w14:paraId="30FAB392" w14:textId="77777777" w:rsidTr="002A5990">
        <w:trPr>
          <w:trHeight w:val="1245"/>
        </w:trPr>
        <w:tc>
          <w:tcPr>
            <w:tcW w:w="3114" w:type="dxa"/>
          </w:tcPr>
          <w:p w14:paraId="4A56613C" w14:textId="77777777" w:rsidR="00163BEB" w:rsidRPr="00D93A29" w:rsidRDefault="00163BEB" w:rsidP="00B974BD">
            <w:pPr>
              <w:pStyle w:val="Tabletext"/>
            </w:pPr>
            <w:r w:rsidRPr="00D93A29">
              <w:t>Participant names:</w:t>
            </w:r>
          </w:p>
        </w:tc>
        <w:tc>
          <w:tcPr>
            <w:tcW w:w="7080" w:type="dxa"/>
          </w:tcPr>
          <w:p w14:paraId="6EDD0AF8" w14:textId="77777777" w:rsidR="00163BEB" w:rsidRPr="00D93A29" w:rsidRDefault="00163BEB" w:rsidP="00B974BD">
            <w:pPr>
              <w:pStyle w:val="Tabletext"/>
            </w:pPr>
          </w:p>
        </w:tc>
      </w:tr>
    </w:tbl>
    <w:p w14:paraId="1CC7BC09" w14:textId="77777777" w:rsidR="00163BEB" w:rsidRDefault="00163BEB" w:rsidP="00163BEB">
      <w:pPr>
        <w:pStyle w:val="Heading3"/>
      </w:pPr>
      <w:r w:rsidRPr="00D93A29">
        <w:t>Signatures:</w:t>
      </w:r>
    </w:p>
    <w:tbl>
      <w:tblPr>
        <w:tblStyle w:val="TableGrid"/>
        <w:tblW w:w="0" w:type="auto"/>
        <w:tblLook w:val="04A0" w:firstRow="1" w:lastRow="0" w:firstColumn="1" w:lastColumn="0" w:noHBand="0" w:noVBand="1"/>
      </w:tblPr>
      <w:tblGrid>
        <w:gridCol w:w="2909"/>
        <w:gridCol w:w="6379"/>
      </w:tblGrid>
      <w:tr w:rsidR="00163BEB" w:rsidRPr="00D93A29" w14:paraId="4CBE5D2E" w14:textId="77777777" w:rsidTr="008134FC">
        <w:trPr>
          <w:trHeight w:val="291"/>
          <w:tblHeader/>
        </w:trPr>
        <w:tc>
          <w:tcPr>
            <w:tcW w:w="2909" w:type="dxa"/>
          </w:tcPr>
          <w:p w14:paraId="35857080" w14:textId="77777777" w:rsidR="00163BEB" w:rsidRPr="00D93A29" w:rsidRDefault="00163BEB" w:rsidP="00B974BD">
            <w:pPr>
              <w:pStyle w:val="Tablecolhead"/>
              <w:rPr>
                <w:bCs/>
              </w:rPr>
            </w:pPr>
            <w:r>
              <w:t>Information required</w:t>
            </w:r>
          </w:p>
        </w:tc>
        <w:tc>
          <w:tcPr>
            <w:tcW w:w="6379" w:type="dxa"/>
          </w:tcPr>
          <w:p w14:paraId="5B39A010" w14:textId="77777777" w:rsidR="00163BEB" w:rsidRPr="00D93A29" w:rsidRDefault="00163BEB" w:rsidP="00B974BD">
            <w:pPr>
              <w:pStyle w:val="Tablecolhead"/>
              <w:rPr>
                <w:bCs/>
              </w:rPr>
            </w:pPr>
            <w:r>
              <w:t>Field to complete</w:t>
            </w:r>
          </w:p>
        </w:tc>
      </w:tr>
      <w:tr w:rsidR="00163BEB" w:rsidRPr="00D93A29" w14:paraId="4E6E3B2C" w14:textId="77777777" w:rsidTr="008134FC">
        <w:trPr>
          <w:trHeight w:val="1000"/>
        </w:trPr>
        <w:tc>
          <w:tcPr>
            <w:tcW w:w="2909" w:type="dxa"/>
          </w:tcPr>
          <w:p w14:paraId="3E097F9C" w14:textId="77777777" w:rsidR="00163BEB" w:rsidRPr="00D93A29" w:rsidRDefault="00163BEB" w:rsidP="00B974BD">
            <w:pPr>
              <w:pStyle w:val="Tabletext"/>
            </w:pPr>
            <w:r w:rsidRPr="00D93A29">
              <w:t>Key themes and outcomes:</w:t>
            </w:r>
          </w:p>
        </w:tc>
        <w:tc>
          <w:tcPr>
            <w:tcW w:w="6379" w:type="dxa"/>
          </w:tcPr>
          <w:p w14:paraId="0D714B9B" w14:textId="77777777" w:rsidR="00163BEB" w:rsidRPr="00D93A29" w:rsidRDefault="00163BEB" w:rsidP="00B974BD">
            <w:pPr>
              <w:pStyle w:val="Tabletext"/>
            </w:pPr>
          </w:p>
        </w:tc>
      </w:tr>
      <w:tr w:rsidR="00163BEB" w:rsidRPr="00D93A29" w14:paraId="40384A88" w14:textId="77777777" w:rsidTr="008134FC">
        <w:trPr>
          <w:trHeight w:val="528"/>
        </w:trPr>
        <w:tc>
          <w:tcPr>
            <w:tcW w:w="2909" w:type="dxa"/>
          </w:tcPr>
          <w:p w14:paraId="75E0D3DC" w14:textId="77777777" w:rsidR="00163BEB" w:rsidRPr="00D93A29" w:rsidRDefault="00163BEB" w:rsidP="00B974BD">
            <w:pPr>
              <w:pStyle w:val="Tabletext"/>
            </w:pPr>
            <w:r w:rsidRPr="00D93A29">
              <w:t>Clinical supervisor’s signature:</w:t>
            </w:r>
          </w:p>
        </w:tc>
        <w:tc>
          <w:tcPr>
            <w:tcW w:w="6379" w:type="dxa"/>
          </w:tcPr>
          <w:p w14:paraId="4D2C86B2" w14:textId="77777777" w:rsidR="00163BEB" w:rsidRPr="00D93A29" w:rsidRDefault="00163BEB" w:rsidP="00B974BD">
            <w:pPr>
              <w:pStyle w:val="Tabletext"/>
            </w:pPr>
          </w:p>
        </w:tc>
      </w:tr>
      <w:tr w:rsidR="00163BEB" w:rsidRPr="00D93A29" w14:paraId="1C4225BC" w14:textId="77777777" w:rsidTr="008134FC">
        <w:tc>
          <w:tcPr>
            <w:tcW w:w="2909" w:type="dxa"/>
          </w:tcPr>
          <w:p w14:paraId="4A902483" w14:textId="77777777" w:rsidR="00163BEB" w:rsidRPr="00D93A29" w:rsidRDefault="00163BEB" w:rsidP="00B974BD">
            <w:pPr>
              <w:pStyle w:val="Tabletext"/>
            </w:pPr>
            <w:r w:rsidRPr="00D93A29">
              <w:t>Date:</w:t>
            </w:r>
          </w:p>
        </w:tc>
        <w:tc>
          <w:tcPr>
            <w:tcW w:w="6379" w:type="dxa"/>
          </w:tcPr>
          <w:p w14:paraId="16D59F04" w14:textId="77777777" w:rsidR="00163BEB" w:rsidRPr="00D93A29" w:rsidRDefault="00163BEB" w:rsidP="00B974BD">
            <w:pPr>
              <w:pStyle w:val="Tabletext"/>
            </w:pPr>
          </w:p>
        </w:tc>
      </w:tr>
    </w:tbl>
    <w:p w14:paraId="3C60422B" w14:textId="77777777" w:rsidR="008134FC" w:rsidRDefault="008134FC" w:rsidP="00163BEB">
      <w:pPr>
        <w:pStyle w:val="Heading1"/>
      </w:pPr>
      <w:bookmarkStart w:id="72" w:name="_Toc153284676"/>
    </w:p>
    <w:p w14:paraId="06709BF2" w14:textId="77777777" w:rsidR="008134FC" w:rsidRDefault="008134FC" w:rsidP="00163BEB">
      <w:pPr>
        <w:pStyle w:val="Heading1"/>
      </w:pPr>
    </w:p>
    <w:p w14:paraId="30AE6980" w14:textId="53D751F9" w:rsidR="00163BEB" w:rsidRPr="00D93A29" w:rsidRDefault="00163BEB" w:rsidP="00163BEB">
      <w:pPr>
        <w:pStyle w:val="Heading1"/>
      </w:pPr>
      <w:r w:rsidRPr="00D93A29">
        <w:t>Storage:</w:t>
      </w:r>
      <w:bookmarkEnd w:id="72"/>
    </w:p>
    <w:p w14:paraId="2E1222ED" w14:textId="161E01B6" w:rsidR="00163BEB" w:rsidRDefault="00163BEB" w:rsidP="00B974BD">
      <w:pPr>
        <w:pStyle w:val="Body"/>
      </w:pPr>
      <w:r w:rsidRPr="00D93A29">
        <w:t xml:space="preserve">MCH </w:t>
      </w:r>
      <w:r>
        <w:t>c</w:t>
      </w:r>
      <w:r w:rsidRPr="00D93A29">
        <w:t>oordinators and participants may request a copy of this record. The clinical supervisor is otherwise responsible for the secure storage of Clinical Supervision records</w:t>
      </w:r>
      <w:r w:rsidR="00B974BD">
        <w:t xml:space="preserve">. </w:t>
      </w:r>
      <w:bookmarkEnd w:id="3"/>
      <w:bookmarkEnd w:id="6"/>
    </w:p>
    <w:sectPr w:rsidR="00163BEB" w:rsidSect="00454A7D">
      <w:headerReference w:type="even" r:id="rId23"/>
      <w:headerReference w:type="default" r:id="rId24"/>
      <w:footerReference w:type="even" r:id="rId25"/>
      <w:footerReference w:type="default" r:id="rId2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5EC9" w14:textId="77777777" w:rsidR="00A313BF" w:rsidRDefault="00A313BF">
      <w:r>
        <w:separator/>
      </w:r>
    </w:p>
    <w:p w14:paraId="50DCFB31" w14:textId="77777777" w:rsidR="00A313BF" w:rsidRDefault="00A313BF"/>
  </w:endnote>
  <w:endnote w:type="continuationSeparator" w:id="0">
    <w:p w14:paraId="5A714FA7" w14:textId="77777777" w:rsidR="00A313BF" w:rsidRDefault="00A313BF">
      <w:r>
        <w:continuationSeparator/>
      </w:r>
    </w:p>
    <w:p w14:paraId="48099561" w14:textId="77777777" w:rsidR="00A313BF" w:rsidRDefault="00A313BF"/>
  </w:endnote>
  <w:endnote w:type="continuationNotice" w:id="1">
    <w:p w14:paraId="541EAF36" w14:textId="77777777" w:rsidR="00A313BF" w:rsidRDefault="00A31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82A0"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02D6C23F" wp14:editId="172D9037">
              <wp:simplePos x="0" y="0"/>
              <wp:positionH relativeFrom="page">
                <wp:posOffset>0</wp:posOffset>
              </wp:positionH>
              <wp:positionV relativeFrom="page">
                <wp:posOffset>10189845</wp:posOffset>
              </wp:positionV>
              <wp:extent cx="7560310" cy="311785"/>
              <wp:effectExtent l="0" t="0" r="0" b="12065"/>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5648E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D6C23F" id="_x0000_t202" coordsize="21600,21600" o:spt="202" path="m,l,21600r21600,l21600,xe">
              <v:stroke joinstyle="miter"/>
              <v:path gradientshapeok="t" o:connecttype="rect"/>
            </v:shapetype>
            <v:shape id="Text Box 7" o:spid="_x0000_s1026" type="#_x0000_t202" alt="&quot;&quot;"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45648E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7592"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3FFA571C" wp14:editId="4A023A43">
              <wp:simplePos x="0" y="0"/>
              <wp:positionH relativeFrom="page">
                <wp:posOffset>0</wp:posOffset>
              </wp:positionH>
              <wp:positionV relativeFrom="page">
                <wp:posOffset>10189687</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73B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A571C" id="_x0000_t202" coordsize="21600,21600" o:spt="202" path="m,l,21600r21600,l21600,xe">
              <v:stroke joinstyle="miter"/>
              <v:path gradientshapeok="t" o:connecttype="rect"/>
            </v:shapetype>
            <v:shape id="Text Box 5" o:spid="_x0000_s1027" type="#_x0000_t202" alt="&quot;&quot;"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C5473B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8053"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6C6E2F2A" wp14:editId="52820397">
              <wp:simplePos x="0" y="0"/>
              <wp:positionH relativeFrom="page">
                <wp:posOffset>0</wp:posOffset>
              </wp:positionH>
              <wp:positionV relativeFrom="page">
                <wp:posOffset>10189845</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5D25E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6E2F2A" id="_x0000_t202" coordsize="21600,21600" o:spt="202" path="m,l,21600r21600,l21600,xe">
              <v:stroke joinstyle="miter"/>
              <v:path gradientshapeok="t" o:connecttype="rect"/>
            </v:shapetype>
            <v:shape id="Text Box 6" o:spid="_x0000_s1028" type="#_x0000_t202" alt="&quot;&quot;"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25D25E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E5B0"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58C990F1" wp14:editId="3E2CD76C">
              <wp:simplePos x="0" y="0"/>
              <wp:positionH relativeFrom="page">
                <wp:posOffset>0</wp:posOffset>
              </wp:positionH>
              <wp:positionV relativeFrom="page">
                <wp:posOffset>10189210</wp:posOffset>
              </wp:positionV>
              <wp:extent cx="7560310" cy="311785"/>
              <wp:effectExtent l="0" t="0" r="0" b="1206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6A3A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C990F1" id="_x0000_t202" coordsize="21600,21600" o:spt="202" path="m,l,21600r21600,l21600,xe">
              <v:stroke joinstyle="miter"/>
              <v:path gradientshapeok="t" o:connecttype="rect"/>
            </v:shapetype>
            <v:shape id="Text Box 4" o:spid="_x0000_s1029" type="#_x0000_t202" alt="&quot;&quot;"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026A3A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FC95"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355B41ED" wp14:editId="60D09D3B">
              <wp:simplePos x="0" y="0"/>
              <wp:positionH relativeFrom="page">
                <wp:posOffset>0</wp:posOffset>
              </wp:positionH>
              <wp:positionV relativeFrom="page">
                <wp:posOffset>10189210</wp:posOffset>
              </wp:positionV>
              <wp:extent cx="7560310" cy="311785"/>
              <wp:effectExtent l="0" t="0" r="0" b="1206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A8F98"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5B41ED" id="_x0000_t202" coordsize="21600,21600" o:spt="202" path="m,l,21600r21600,l21600,xe">
              <v:stroke joinstyle="miter"/>
              <v:path gradientshapeok="t" o:connecttype="rect"/>
            </v:shapetype>
            <v:shape id="Text Box 2" o:spid="_x0000_s1030" type="#_x0000_t202" alt="&quot;&quot;"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1EA8F98"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68C1228F" wp14:editId="59510ECB">
              <wp:simplePos x="0" y="0"/>
              <wp:positionH relativeFrom="page">
                <wp:posOffset>0</wp:posOffset>
              </wp:positionH>
              <wp:positionV relativeFrom="page">
                <wp:posOffset>10189845</wp:posOffset>
              </wp:positionV>
              <wp:extent cx="7560310" cy="311785"/>
              <wp:effectExtent l="0" t="0" r="0" b="1206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EB5A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C1228F" id="Text Box 11" o:spid="_x0000_s1031" type="#_x0000_t202" alt="&quot;&quot;"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0EB5A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7696" w14:textId="77777777" w:rsidR="00A313BF" w:rsidRDefault="00A313BF" w:rsidP="00207717">
      <w:pPr>
        <w:spacing w:before="120"/>
      </w:pPr>
      <w:r>
        <w:separator/>
      </w:r>
    </w:p>
  </w:footnote>
  <w:footnote w:type="continuationSeparator" w:id="0">
    <w:p w14:paraId="7A801C0A" w14:textId="77777777" w:rsidR="00A313BF" w:rsidRDefault="00A313BF">
      <w:r>
        <w:continuationSeparator/>
      </w:r>
    </w:p>
    <w:p w14:paraId="1FC0A791" w14:textId="77777777" w:rsidR="00A313BF" w:rsidRDefault="00A313BF"/>
  </w:footnote>
  <w:footnote w:type="continuationNotice" w:id="1">
    <w:p w14:paraId="57FAA1DF" w14:textId="77777777" w:rsidR="00A313BF" w:rsidRDefault="00A313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59F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8FE9" w14:textId="47364E6B" w:rsidR="00562811" w:rsidRPr="0051568D" w:rsidRDefault="003A41D2" w:rsidP="004F63D6">
    <w:pPr>
      <w:pStyle w:val="Body"/>
    </w:pPr>
    <w:r w:rsidRPr="004F63D6">
      <w:rPr>
        <w:sz w:val="18"/>
        <w:szCs w:val="18"/>
      </w:rPr>
      <w:t xml:space="preserve">Clinical Supervision Guidelines </w:t>
    </w:r>
    <w:r w:rsidR="004F63D6" w:rsidRPr="004F63D6">
      <w:rPr>
        <w:sz w:val="18"/>
        <w:szCs w:val="18"/>
      </w:rPr>
      <w:t xml:space="preserve">- </w:t>
    </w:r>
    <w:r w:rsidRPr="004F63D6">
      <w:rPr>
        <w:sz w:val="18"/>
        <w:szCs w:val="18"/>
      </w:rPr>
      <w:t>Enhanced Maternal and Child Health Program</w:t>
    </w:r>
    <w:r>
      <w:t xml:space="preserve"> </w:t>
    </w:r>
    <w:r w:rsidR="00562811">
      <w:ptab w:relativeTo="margin" w:alignment="right" w:leader="none"/>
    </w:r>
    <w:r w:rsidR="00562811" w:rsidRPr="00DE6C85">
      <w:rPr>
        <w:b/>
        <w:bCs/>
      </w:rPr>
      <w:fldChar w:fldCharType="begin"/>
    </w:r>
    <w:r w:rsidR="00562811" w:rsidRPr="00DE6C85">
      <w:rPr>
        <w:bCs/>
      </w:rPr>
      <w:instrText xml:space="preserve"> PAGE </w:instrText>
    </w:r>
    <w:r w:rsidR="00562811" w:rsidRPr="00DE6C85">
      <w:rPr>
        <w:b/>
        <w:bCs/>
      </w:rPr>
      <w:fldChar w:fldCharType="separate"/>
    </w:r>
    <w:r w:rsidR="00562811" w:rsidRPr="00DE6C85">
      <w:rPr>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8958ED"/>
    <w:multiLevelType w:val="hybridMultilevel"/>
    <w:tmpl w:val="7DCA5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19654540">
    <w:abstractNumId w:val="10"/>
  </w:num>
  <w:num w:numId="2" w16cid:durableId="341668659">
    <w:abstractNumId w:val="18"/>
  </w:num>
  <w:num w:numId="3" w16cid:durableId="498620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39030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456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025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7950213">
    <w:abstractNumId w:val="22"/>
  </w:num>
  <w:num w:numId="8" w16cid:durableId="1176381097">
    <w:abstractNumId w:val="17"/>
  </w:num>
  <w:num w:numId="9" w16cid:durableId="1164585813">
    <w:abstractNumId w:val="21"/>
  </w:num>
  <w:num w:numId="10" w16cid:durableId="2653876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6493554">
    <w:abstractNumId w:val="23"/>
  </w:num>
  <w:num w:numId="12" w16cid:durableId="9527880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1114096">
    <w:abstractNumId w:val="19"/>
  </w:num>
  <w:num w:numId="14" w16cid:durableId="7078764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30199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821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720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4770229">
    <w:abstractNumId w:val="25"/>
  </w:num>
  <w:num w:numId="19" w16cid:durableId="1165706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755106">
    <w:abstractNumId w:val="14"/>
  </w:num>
  <w:num w:numId="21" w16cid:durableId="1468284453">
    <w:abstractNumId w:val="12"/>
  </w:num>
  <w:num w:numId="22" w16cid:durableId="839152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6014338">
    <w:abstractNumId w:val="16"/>
  </w:num>
  <w:num w:numId="24" w16cid:durableId="29648143">
    <w:abstractNumId w:val="26"/>
  </w:num>
  <w:num w:numId="25" w16cid:durableId="598022457">
    <w:abstractNumId w:val="24"/>
  </w:num>
  <w:num w:numId="26" w16cid:durableId="1789467180">
    <w:abstractNumId w:val="20"/>
  </w:num>
  <w:num w:numId="27" w16cid:durableId="293826590">
    <w:abstractNumId w:val="11"/>
  </w:num>
  <w:num w:numId="28" w16cid:durableId="875656808">
    <w:abstractNumId w:val="27"/>
  </w:num>
  <w:num w:numId="29" w16cid:durableId="502086321">
    <w:abstractNumId w:val="9"/>
  </w:num>
  <w:num w:numId="30" w16cid:durableId="1181506976">
    <w:abstractNumId w:val="7"/>
  </w:num>
  <w:num w:numId="31" w16cid:durableId="996959417">
    <w:abstractNumId w:val="6"/>
  </w:num>
  <w:num w:numId="32" w16cid:durableId="630332236">
    <w:abstractNumId w:val="5"/>
  </w:num>
  <w:num w:numId="33" w16cid:durableId="1019086019">
    <w:abstractNumId w:val="4"/>
  </w:num>
  <w:num w:numId="34" w16cid:durableId="1493332682">
    <w:abstractNumId w:val="8"/>
  </w:num>
  <w:num w:numId="35" w16cid:durableId="859701664">
    <w:abstractNumId w:val="3"/>
  </w:num>
  <w:num w:numId="36" w16cid:durableId="1817799235">
    <w:abstractNumId w:val="2"/>
  </w:num>
  <w:num w:numId="37" w16cid:durableId="1947080494">
    <w:abstractNumId w:val="1"/>
  </w:num>
  <w:num w:numId="38" w16cid:durableId="1744715897">
    <w:abstractNumId w:val="0"/>
  </w:num>
  <w:num w:numId="39" w16cid:durableId="711417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97467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97"/>
    <w:rsid w:val="0000018D"/>
    <w:rsid w:val="00000719"/>
    <w:rsid w:val="00002D68"/>
    <w:rsid w:val="000033F7"/>
    <w:rsid w:val="00003403"/>
    <w:rsid w:val="00005347"/>
    <w:rsid w:val="000072B6"/>
    <w:rsid w:val="0001021B"/>
    <w:rsid w:val="00011D89"/>
    <w:rsid w:val="000154FD"/>
    <w:rsid w:val="00022271"/>
    <w:rsid w:val="000235E8"/>
    <w:rsid w:val="00024D89"/>
    <w:rsid w:val="000250B6"/>
    <w:rsid w:val="00027872"/>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2819"/>
    <w:rsid w:val="000A641A"/>
    <w:rsid w:val="000B004D"/>
    <w:rsid w:val="000B3EDB"/>
    <w:rsid w:val="000B543D"/>
    <w:rsid w:val="000B55F9"/>
    <w:rsid w:val="000B5BF7"/>
    <w:rsid w:val="000B6BC8"/>
    <w:rsid w:val="000C0303"/>
    <w:rsid w:val="000C42EA"/>
    <w:rsid w:val="000C4546"/>
    <w:rsid w:val="000D1242"/>
    <w:rsid w:val="000D24E4"/>
    <w:rsid w:val="000D2ABA"/>
    <w:rsid w:val="000E0970"/>
    <w:rsid w:val="000E3CC7"/>
    <w:rsid w:val="000E4F0F"/>
    <w:rsid w:val="000E6BD4"/>
    <w:rsid w:val="000E6D6D"/>
    <w:rsid w:val="000F1F1E"/>
    <w:rsid w:val="000F2259"/>
    <w:rsid w:val="000F2DDA"/>
    <w:rsid w:val="000F2EA0"/>
    <w:rsid w:val="000F5213"/>
    <w:rsid w:val="00101001"/>
    <w:rsid w:val="00103276"/>
    <w:rsid w:val="0010392D"/>
    <w:rsid w:val="00103D46"/>
    <w:rsid w:val="0010447F"/>
    <w:rsid w:val="00104FE3"/>
    <w:rsid w:val="0010714F"/>
    <w:rsid w:val="001120C5"/>
    <w:rsid w:val="00120BD3"/>
    <w:rsid w:val="00122FEA"/>
    <w:rsid w:val="001232BD"/>
    <w:rsid w:val="001236DC"/>
    <w:rsid w:val="0012371C"/>
    <w:rsid w:val="00124ED5"/>
    <w:rsid w:val="001276FA"/>
    <w:rsid w:val="001447B3"/>
    <w:rsid w:val="00151836"/>
    <w:rsid w:val="00152073"/>
    <w:rsid w:val="00152329"/>
    <w:rsid w:val="00156598"/>
    <w:rsid w:val="00161939"/>
    <w:rsid w:val="00161AA0"/>
    <w:rsid w:val="00161D2E"/>
    <w:rsid w:val="00161F3E"/>
    <w:rsid w:val="00162093"/>
    <w:rsid w:val="00162CA9"/>
    <w:rsid w:val="00163BEB"/>
    <w:rsid w:val="00165459"/>
    <w:rsid w:val="00165A57"/>
    <w:rsid w:val="00170956"/>
    <w:rsid w:val="001712C2"/>
    <w:rsid w:val="00172BAF"/>
    <w:rsid w:val="0017674D"/>
    <w:rsid w:val="001771DD"/>
    <w:rsid w:val="00177995"/>
    <w:rsid w:val="00177A8C"/>
    <w:rsid w:val="0018244E"/>
    <w:rsid w:val="00185BBE"/>
    <w:rsid w:val="00186B33"/>
    <w:rsid w:val="00192F9D"/>
    <w:rsid w:val="00196EB8"/>
    <w:rsid w:val="00196EFB"/>
    <w:rsid w:val="001979FF"/>
    <w:rsid w:val="00197B17"/>
    <w:rsid w:val="001A1950"/>
    <w:rsid w:val="001A1C54"/>
    <w:rsid w:val="001A3ACE"/>
    <w:rsid w:val="001A6272"/>
    <w:rsid w:val="001B058F"/>
    <w:rsid w:val="001B1EF1"/>
    <w:rsid w:val="001B3CF8"/>
    <w:rsid w:val="001B6B96"/>
    <w:rsid w:val="001B738B"/>
    <w:rsid w:val="001C09DB"/>
    <w:rsid w:val="001C277E"/>
    <w:rsid w:val="001C2A72"/>
    <w:rsid w:val="001C31B7"/>
    <w:rsid w:val="001D0B75"/>
    <w:rsid w:val="001D39A5"/>
    <w:rsid w:val="001D3C09"/>
    <w:rsid w:val="001D44E8"/>
    <w:rsid w:val="001D60EC"/>
    <w:rsid w:val="001D6F59"/>
    <w:rsid w:val="001E22E0"/>
    <w:rsid w:val="001E44DF"/>
    <w:rsid w:val="001E68A5"/>
    <w:rsid w:val="001E6BB0"/>
    <w:rsid w:val="001E6E2A"/>
    <w:rsid w:val="001E7282"/>
    <w:rsid w:val="001F3826"/>
    <w:rsid w:val="001F61EB"/>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3A8E"/>
    <w:rsid w:val="00233F35"/>
    <w:rsid w:val="002365B4"/>
    <w:rsid w:val="00236C4C"/>
    <w:rsid w:val="002432E1"/>
    <w:rsid w:val="00243746"/>
    <w:rsid w:val="00246207"/>
    <w:rsid w:val="00246C5E"/>
    <w:rsid w:val="00250960"/>
    <w:rsid w:val="00251343"/>
    <w:rsid w:val="00251C9C"/>
    <w:rsid w:val="002536A4"/>
    <w:rsid w:val="00254F58"/>
    <w:rsid w:val="002620BC"/>
    <w:rsid w:val="00262802"/>
    <w:rsid w:val="00263A90"/>
    <w:rsid w:val="0026408B"/>
    <w:rsid w:val="00266048"/>
    <w:rsid w:val="00267C3E"/>
    <w:rsid w:val="002709BB"/>
    <w:rsid w:val="0027131C"/>
    <w:rsid w:val="00273BAC"/>
    <w:rsid w:val="002763B3"/>
    <w:rsid w:val="002802E3"/>
    <w:rsid w:val="0028213D"/>
    <w:rsid w:val="002862F1"/>
    <w:rsid w:val="00291373"/>
    <w:rsid w:val="00292AC0"/>
    <w:rsid w:val="0029597D"/>
    <w:rsid w:val="002962C3"/>
    <w:rsid w:val="0029752B"/>
    <w:rsid w:val="002A0A9C"/>
    <w:rsid w:val="002A483C"/>
    <w:rsid w:val="002A5990"/>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A81"/>
    <w:rsid w:val="002F3D32"/>
    <w:rsid w:val="002F5F31"/>
    <w:rsid w:val="002F5F46"/>
    <w:rsid w:val="00302216"/>
    <w:rsid w:val="00303E53"/>
    <w:rsid w:val="00305BDE"/>
    <w:rsid w:val="00305CC1"/>
    <w:rsid w:val="00306E5F"/>
    <w:rsid w:val="00307E14"/>
    <w:rsid w:val="00314054"/>
    <w:rsid w:val="00316F27"/>
    <w:rsid w:val="003214F1"/>
    <w:rsid w:val="00322E4B"/>
    <w:rsid w:val="00327870"/>
    <w:rsid w:val="0033259D"/>
    <w:rsid w:val="003333D2"/>
    <w:rsid w:val="00334686"/>
    <w:rsid w:val="00334C58"/>
    <w:rsid w:val="003361A1"/>
    <w:rsid w:val="00337339"/>
    <w:rsid w:val="00340345"/>
    <w:rsid w:val="003406C6"/>
    <w:rsid w:val="00340E38"/>
    <w:rsid w:val="003418CC"/>
    <w:rsid w:val="003434EE"/>
    <w:rsid w:val="003459BD"/>
    <w:rsid w:val="00350D38"/>
    <w:rsid w:val="00351B36"/>
    <w:rsid w:val="00357B4E"/>
    <w:rsid w:val="003716FD"/>
    <w:rsid w:val="0037204B"/>
    <w:rsid w:val="003744CF"/>
    <w:rsid w:val="00374717"/>
    <w:rsid w:val="0037676C"/>
    <w:rsid w:val="0038049A"/>
    <w:rsid w:val="00381043"/>
    <w:rsid w:val="003829E5"/>
    <w:rsid w:val="00386109"/>
    <w:rsid w:val="00386944"/>
    <w:rsid w:val="003956CC"/>
    <w:rsid w:val="00395C9A"/>
    <w:rsid w:val="003A00FD"/>
    <w:rsid w:val="003A0853"/>
    <w:rsid w:val="003A41D2"/>
    <w:rsid w:val="003A6B67"/>
    <w:rsid w:val="003B13B6"/>
    <w:rsid w:val="003B14C3"/>
    <w:rsid w:val="003B15E6"/>
    <w:rsid w:val="003B22EF"/>
    <w:rsid w:val="003B408A"/>
    <w:rsid w:val="003B7F3B"/>
    <w:rsid w:val="003C08A2"/>
    <w:rsid w:val="003C2045"/>
    <w:rsid w:val="003C43A1"/>
    <w:rsid w:val="003C4889"/>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4DB"/>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D3B6E"/>
    <w:rsid w:val="004E1106"/>
    <w:rsid w:val="004E138F"/>
    <w:rsid w:val="004E4649"/>
    <w:rsid w:val="004E48B8"/>
    <w:rsid w:val="004E5C2B"/>
    <w:rsid w:val="004F00DD"/>
    <w:rsid w:val="004F2133"/>
    <w:rsid w:val="004F5398"/>
    <w:rsid w:val="004F55F1"/>
    <w:rsid w:val="004F63D6"/>
    <w:rsid w:val="004F6936"/>
    <w:rsid w:val="00503DC6"/>
    <w:rsid w:val="00506F5D"/>
    <w:rsid w:val="00510C37"/>
    <w:rsid w:val="005126D0"/>
    <w:rsid w:val="00514667"/>
    <w:rsid w:val="0051519B"/>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66"/>
    <w:rsid w:val="005F64CF"/>
    <w:rsid w:val="00601DEC"/>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37097"/>
    <w:rsid w:val="00641724"/>
    <w:rsid w:val="006419AA"/>
    <w:rsid w:val="00644B1F"/>
    <w:rsid w:val="00644B7E"/>
    <w:rsid w:val="006454E6"/>
    <w:rsid w:val="00646235"/>
    <w:rsid w:val="00646253"/>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5D5E"/>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4C97"/>
    <w:rsid w:val="007273AC"/>
    <w:rsid w:val="00731AD4"/>
    <w:rsid w:val="007346E4"/>
    <w:rsid w:val="00735564"/>
    <w:rsid w:val="00740F22"/>
    <w:rsid w:val="00741CF0"/>
    <w:rsid w:val="00741F1A"/>
    <w:rsid w:val="007447DA"/>
    <w:rsid w:val="007450F8"/>
    <w:rsid w:val="0074696E"/>
    <w:rsid w:val="00750135"/>
    <w:rsid w:val="0075087C"/>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5986"/>
    <w:rsid w:val="007B0914"/>
    <w:rsid w:val="007B1374"/>
    <w:rsid w:val="007B3166"/>
    <w:rsid w:val="007B32E5"/>
    <w:rsid w:val="007B3DB9"/>
    <w:rsid w:val="007B589F"/>
    <w:rsid w:val="007B6186"/>
    <w:rsid w:val="007B73BC"/>
    <w:rsid w:val="007C1838"/>
    <w:rsid w:val="007C20B9"/>
    <w:rsid w:val="007C57F6"/>
    <w:rsid w:val="007C7301"/>
    <w:rsid w:val="007C7859"/>
    <w:rsid w:val="007C7F28"/>
    <w:rsid w:val="007D1466"/>
    <w:rsid w:val="007D2BDE"/>
    <w:rsid w:val="007D2D9C"/>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34FC"/>
    <w:rsid w:val="008155F0"/>
    <w:rsid w:val="00816735"/>
    <w:rsid w:val="00820141"/>
    <w:rsid w:val="00820E0C"/>
    <w:rsid w:val="00823275"/>
    <w:rsid w:val="0082366F"/>
    <w:rsid w:val="008338A2"/>
    <w:rsid w:val="00836F30"/>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432"/>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591B"/>
    <w:rsid w:val="008E6708"/>
    <w:rsid w:val="008E7A0A"/>
    <w:rsid w:val="008E7B49"/>
    <w:rsid w:val="008F59F6"/>
    <w:rsid w:val="00900719"/>
    <w:rsid w:val="009017AC"/>
    <w:rsid w:val="00902A9A"/>
    <w:rsid w:val="00904A1C"/>
    <w:rsid w:val="00905030"/>
    <w:rsid w:val="00906490"/>
    <w:rsid w:val="009111B2"/>
    <w:rsid w:val="009151F5"/>
    <w:rsid w:val="009216AC"/>
    <w:rsid w:val="00924AE1"/>
    <w:rsid w:val="009269B1"/>
    <w:rsid w:val="0092724D"/>
    <w:rsid w:val="009272B3"/>
    <w:rsid w:val="009315BE"/>
    <w:rsid w:val="009326DD"/>
    <w:rsid w:val="0093338F"/>
    <w:rsid w:val="0093454B"/>
    <w:rsid w:val="00937BD9"/>
    <w:rsid w:val="00950E2C"/>
    <w:rsid w:val="00951D50"/>
    <w:rsid w:val="009525EB"/>
    <w:rsid w:val="0095470B"/>
    <w:rsid w:val="00954874"/>
    <w:rsid w:val="0095615A"/>
    <w:rsid w:val="00961400"/>
    <w:rsid w:val="00963646"/>
    <w:rsid w:val="0096632D"/>
    <w:rsid w:val="00967124"/>
    <w:rsid w:val="0097166C"/>
    <w:rsid w:val="009718C7"/>
    <w:rsid w:val="00975577"/>
    <w:rsid w:val="0097559F"/>
    <w:rsid w:val="009761EA"/>
    <w:rsid w:val="0097761E"/>
    <w:rsid w:val="00982454"/>
    <w:rsid w:val="00982CF0"/>
    <w:rsid w:val="009853E1"/>
    <w:rsid w:val="0098590B"/>
    <w:rsid w:val="00986E6B"/>
    <w:rsid w:val="00990032"/>
    <w:rsid w:val="00990B19"/>
    <w:rsid w:val="0099153B"/>
    <w:rsid w:val="00991769"/>
    <w:rsid w:val="009921D0"/>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2105"/>
    <w:rsid w:val="009E2821"/>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2FA0"/>
    <w:rsid w:val="00A1389F"/>
    <w:rsid w:val="00A13B7A"/>
    <w:rsid w:val="00A157B1"/>
    <w:rsid w:val="00A162CF"/>
    <w:rsid w:val="00A22229"/>
    <w:rsid w:val="00A24442"/>
    <w:rsid w:val="00A24ADA"/>
    <w:rsid w:val="00A313BF"/>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09C6"/>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079"/>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974BD"/>
    <w:rsid w:val="00BA26F6"/>
    <w:rsid w:val="00BA29AD"/>
    <w:rsid w:val="00BA33CF"/>
    <w:rsid w:val="00BA3F8D"/>
    <w:rsid w:val="00BB3E06"/>
    <w:rsid w:val="00BB74AC"/>
    <w:rsid w:val="00BB7A10"/>
    <w:rsid w:val="00BC60BE"/>
    <w:rsid w:val="00BC7468"/>
    <w:rsid w:val="00BC7D4F"/>
    <w:rsid w:val="00BC7ED7"/>
    <w:rsid w:val="00BD2850"/>
    <w:rsid w:val="00BE2882"/>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B33"/>
    <w:rsid w:val="00C27DE9"/>
    <w:rsid w:val="00C31DC0"/>
    <w:rsid w:val="00C31FF6"/>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2CA6"/>
    <w:rsid w:val="00CC6F40"/>
    <w:rsid w:val="00CD3476"/>
    <w:rsid w:val="00CD64DF"/>
    <w:rsid w:val="00CD77C7"/>
    <w:rsid w:val="00CE225F"/>
    <w:rsid w:val="00CE5A7A"/>
    <w:rsid w:val="00CF2F50"/>
    <w:rsid w:val="00CF6198"/>
    <w:rsid w:val="00D02919"/>
    <w:rsid w:val="00D02BDE"/>
    <w:rsid w:val="00D04C61"/>
    <w:rsid w:val="00D05B8D"/>
    <w:rsid w:val="00D05B9B"/>
    <w:rsid w:val="00D0653A"/>
    <w:rsid w:val="00D065A2"/>
    <w:rsid w:val="00D079AA"/>
    <w:rsid w:val="00D07F00"/>
    <w:rsid w:val="00D1130F"/>
    <w:rsid w:val="00D17B72"/>
    <w:rsid w:val="00D3185C"/>
    <w:rsid w:val="00D3205F"/>
    <w:rsid w:val="00D3318E"/>
    <w:rsid w:val="00D33E72"/>
    <w:rsid w:val="00D35BD6"/>
    <w:rsid w:val="00D361B5"/>
    <w:rsid w:val="00D411A2"/>
    <w:rsid w:val="00D44C86"/>
    <w:rsid w:val="00D4606D"/>
    <w:rsid w:val="00D50B9C"/>
    <w:rsid w:val="00D513AF"/>
    <w:rsid w:val="00D52D73"/>
    <w:rsid w:val="00D52E58"/>
    <w:rsid w:val="00D55649"/>
    <w:rsid w:val="00D56B20"/>
    <w:rsid w:val="00D578B3"/>
    <w:rsid w:val="00D618F4"/>
    <w:rsid w:val="00D63636"/>
    <w:rsid w:val="00D714CC"/>
    <w:rsid w:val="00D73282"/>
    <w:rsid w:val="00D75EA7"/>
    <w:rsid w:val="00D76ECC"/>
    <w:rsid w:val="00D77F99"/>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2EB2"/>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4E9A"/>
    <w:rsid w:val="00E261B3"/>
    <w:rsid w:val="00E26818"/>
    <w:rsid w:val="00E27FFC"/>
    <w:rsid w:val="00E30B15"/>
    <w:rsid w:val="00E33237"/>
    <w:rsid w:val="00E40181"/>
    <w:rsid w:val="00E46D25"/>
    <w:rsid w:val="00E54950"/>
    <w:rsid w:val="00E55FB3"/>
    <w:rsid w:val="00E56A01"/>
    <w:rsid w:val="00E629A1"/>
    <w:rsid w:val="00E6794C"/>
    <w:rsid w:val="00E71591"/>
    <w:rsid w:val="00E71CEB"/>
    <w:rsid w:val="00E7474F"/>
    <w:rsid w:val="00E80DE3"/>
    <w:rsid w:val="00E82C55"/>
    <w:rsid w:val="00E8787E"/>
    <w:rsid w:val="00E9042A"/>
    <w:rsid w:val="00E92AC3"/>
    <w:rsid w:val="00E95809"/>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39"/>
    <w:rsid w:val="00F02ABA"/>
    <w:rsid w:val="00F0437A"/>
    <w:rsid w:val="00F101B8"/>
    <w:rsid w:val="00F10C84"/>
    <w:rsid w:val="00F11037"/>
    <w:rsid w:val="00F16F1B"/>
    <w:rsid w:val="00F250A9"/>
    <w:rsid w:val="00F267AF"/>
    <w:rsid w:val="00F30FF4"/>
    <w:rsid w:val="00F3122E"/>
    <w:rsid w:val="00F32368"/>
    <w:rsid w:val="00F32AAA"/>
    <w:rsid w:val="00F331AD"/>
    <w:rsid w:val="00F35287"/>
    <w:rsid w:val="00F40A70"/>
    <w:rsid w:val="00F43A37"/>
    <w:rsid w:val="00F44E14"/>
    <w:rsid w:val="00F44E34"/>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D4B78"/>
    <w:rsid w:val="00FE2DCF"/>
    <w:rsid w:val="00FE3FA7"/>
    <w:rsid w:val="00FE4081"/>
    <w:rsid w:val="00FF2A4E"/>
    <w:rsid w:val="00FF2FCE"/>
    <w:rsid w:val="00FF4F7D"/>
    <w:rsid w:val="00FF6D9D"/>
    <w:rsid w:val="00FF7620"/>
    <w:rsid w:val="00FF7DD5"/>
    <w:rsid w:val="1C565BBD"/>
    <w:rsid w:val="1EE7C4E1"/>
    <w:rsid w:val="21D4AC11"/>
    <w:rsid w:val="3EF0390F"/>
    <w:rsid w:val="55AE97C2"/>
    <w:rsid w:val="55BA157E"/>
    <w:rsid w:val="6E797FD1"/>
    <w:rsid w:val="7F53078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018E7"/>
  <w15:docId w15:val="{78988ADC-D679-47E6-BACA-C7C839CA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paragraph" w:customStyle="1" w:styleId="DHHSbody">
    <w:name w:val="DHHS body"/>
    <w:qFormat/>
    <w:rsid w:val="00637097"/>
    <w:pPr>
      <w:spacing w:after="120" w:line="270" w:lineRule="atLeast"/>
    </w:pPr>
    <w:rPr>
      <w:rFonts w:ascii="Arial" w:eastAsia="Times" w:hAnsi="Arial"/>
      <w:lang w:eastAsia="en-US"/>
    </w:rPr>
  </w:style>
  <w:style w:type="paragraph" w:customStyle="1" w:styleId="DHHSbullet1">
    <w:name w:val="DHHS bullet 1"/>
    <w:basedOn w:val="DHHSbody"/>
    <w:qFormat/>
    <w:rsid w:val="00637097"/>
    <w:pPr>
      <w:spacing w:after="40"/>
      <w:ind w:left="284" w:hanging="284"/>
    </w:pPr>
  </w:style>
  <w:style w:type="paragraph" w:customStyle="1" w:styleId="DHHSbullet2">
    <w:name w:val="DHHS bullet 2"/>
    <w:basedOn w:val="DHHSbody"/>
    <w:uiPriority w:val="2"/>
    <w:qFormat/>
    <w:rsid w:val="00637097"/>
    <w:pPr>
      <w:spacing w:after="40"/>
      <w:ind w:left="567" w:hanging="283"/>
    </w:pPr>
  </w:style>
  <w:style w:type="paragraph" w:customStyle="1" w:styleId="DHHSbodyafterbullets">
    <w:name w:val="DHHS body after bullets"/>
    <w:basedOn w:val="DHHSbody"/>
    <w:uiPriority w:val="11"/>
    <w:rsid w:val="00637097"/>
    <w:pPr>
      <w:spacing w:before="120"/>
    </w:pPr>
  </w:style>
  <w:style w:type="paragraph" w:customStyle="1" w:styleId="DHHSquote">
    <w:name w:val="DHHS quote"/>
    <w:basedOn w:val="DHHSbody"/>
    <w:uiPriority w:val="4"/>
    <w:rsid w:val="001E6E2A"/>
    <w:pPr>
      <w:ind w:left="397"/>
    </w:pPr>
    <w:rPr>
      <w:szCs w:val="18"/>
    </w:rPr>
  </w:style>
  <w:style w:type="paragraph" w:customStyle="1" w:styleId="DHHSfigurecaption">
    <w:name w:val="DHHS figure caption"/>
    <w:next w:val="DHHSbody"/>
    <w:rsid w:val="001E6E2A"/>
    <w:pPr>
      <w:keepNext/>
      <w:keepLines/>
      <w:spacing w:before="240" w:after="120"/>
    </w:pPr>
    <w:rPr>
      <w:rFonts w:ascii="Arial" w:hAnsi="Arial"/>
      <w:b/>
      <w:lang w:eastAsia="en-US"/>
    </w:rPr>
  </w:style>
  <w:style w:type="paragraph" w:customStyle="1" w:styleId="DHHSbodyaftertablefigure">
    <w:name w:val="DHHS body after table/figure"/>
    <w:basedOn w:val="DHHSbody"/>
    <w:next w:val="DHHSbody"/>
    <w:rsid w:val="00243746"/>
    <w:pPr>
      <w:spacing w:before="240"/>
    </w:pPr>
  </w:style>
  <w:style w:type="paragraph" w:customStyle="1" w:styleId="DHHStabletext">
    <w:name w:val="DHHS table text"/>
    <w:uiPriority w:val="3"/>
    <w:qFormat/>
    <w:rsid w:val="00163BEB"/>
    <w:pPr>
      <w:spacing w:before="80" w:after="60"/>
    </w:pPr>
    <w:rPr>
      <w:rFonts w:ascii="Arial" w:hAnsi="Arial"/>
      <w:lang w:eastAsia="en-US"/>
    </w:rPr>
  </w:style>
  <w:style w:type="paragraph" w:customStyle="1" w:styleId="DHHStablebullet2">
    <w:name w:val="DHHS table bullet 2"/>
    <w:basedOn w:val="DHHStabletext"/>
    <w:uiPriority w:val="11"/>
    <w:rsid w:val="00163BEB"/>
    <w:pPr>
      <w:tabs>
        <w:tab w:val="num" w:pos="227"/>
      </w:tabs>
      <w:ind w:left="454" w:hanging="227"/>
    </w:pPr>
  </w:style>
  <w:style w:type="paragraph" w:customStyle="1" w:styleId="DHHStablebullet1">
    <w:name w:val="DHHS table bullet 1"/>
    <w:basedOn w:val="DHHStabletext"/>
    <w:uiPriority w:val="3"/>
    <w:qFormat/>
    <w:rsid w:val="00163BEB"/>
    <w:pPr>
      <w:ind w:left="227" w:hanging="227"/>
    </w:pPr>
  </w:style>
  <w:style w:type="paragraph" w:customStyle="1" w:styleId="DHHStablecolhead">
    <w:name w:val="DHHS table col head"/>
    <w:uiPriority w:val="3"/>
    <w:qFormat/>
    <w:rsid w:val="00163BEB"/>
    <w:pPr>
      <w:spacing w:before="80" w:after="60"/>
    </w:pPr>
    <w:rPr>
      <w:rFonts w:ascii="Arial" w:hAnsi="Arial"/>
      <w:b/>
      <w:color w:val="D50032"/>
      <w:lang w:eastAsia="en-US"/>
    </w:rPr>
  </w:style>
  <w:style w:type="paragraph" w:customStyle="1" w:styleId="DHHStablefigurenote">
    <w:name w:val="DHHS table/figure note"/>
    <w:uiPriority w:val="4"/>
    <w:rsid w:val="00163BEB"/>
    <w:pPr>
      <w:spacing w:before="60" w:after="60" w:line="240" w:lineRule="exact"/>
    </w:pPr>
    <w:rPr>
      <w:rFonts w:ascii="Arial" w:hAnsi="Arial"/>
      <w:sz w:val="18"/>
      <w:lang w:eastAsia="en-US"/>
    </w:rPr>
  </w:style>
  <w:style w:type="paragraph" w:customStyle="1" w:styleId="DHHSnumberdigit">
    <w:name w:val="DHHS number digit"/>
    <w:basedOn w:val="DHHSbody"/>
    <w:uiPriority w:val="2"/>
    <w:rsid w:val="008134FC"/>
    <w:pPr>
      <w:tabs>
        <w:tab w:val="num" w:pos="397"/>
      </w:tabs>
      <w:ind w:left="39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2.health.vic.gov.au/primary-and-community-health/maternal-child-health/framework-mch"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3cmch@health.vic.gov.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MCH@dhhs.vic.gov.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MCH@health.vic.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gls.vic.gov.au/client/en_AU/search/asset/1288799/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orang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C3F77DFC31A48A7830C8F752803B7" ma:contentTypeVersion="13" ma:contentTypeDescription="Create a new document." ma:contentTypeScope="" ma:versionID="fa29262f79992e37248659fa3a132e66">
  <xsd:schema xmlns:xsd="http://www.w3.org/2001/XMLSchema" xmlns:xs="http://www.w3.org/2001/XMLSchema" xmlns:p="http://schemas.microsoft.com/office/2006/metadata/properties" xmlns:ns2="46317f61-c490-4cb9-bb9b-e317ad5a6137" xmlns:ns3="4ad00312-14bb-479d-806c-21cb409f5252" targetNamespace="http://schemas.microsoft.com/office/2006/metadata/properties" ma:root="true" ma:fieldsID="5b0d4cd8530cf03295955c0d2b640bed" ns2:_="" ns3:_="">
    <xsd:import namespace="46317f61-c490-4cb9-bb9b-e317ad5a6137"/>
    <xsd:import namespace="4ad00312-14bb-479d-806c-21cb409f52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17f61-c490-4cb9-bb9b-e317ad5a6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00312-14bb-479d-806c-21cb409f52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223613-af78-4d71-9508-f0c0f4889dcf}" ma:internalName="TaxCatchAll" ma:showField="CatchAllData" ma:web="4ad00312-14bb-479d-806c-21cb409f5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d00312-14bb-479d-806c-21cb409f5252" xsi:nil="true"/>
    <lcf76f155ced4ddcb4097134ff3c332f xmlns="46317f61-c490-4cb9-bb9b-e317ad5a6137">
      <Terms xmlns="http://schemas.microsoft.com/office/infopath/2007/PartnerControls"/>
    </lcf76f155ced4ddcb4097134ff3c332f>
    <SharedWithUsers xmlns="4ad00312-14bb-479d-806c-21cb409f5252">
      <UserInfo>
        <DisplayName>Kiewa L Lovett (Health)</DisplayName>
        <AccountId>22</AccountId>
        <AccountType/>
      </UserInfo>
      <UserInfo>
        <DisplayName>Marcia Armstrong (SCV)</DisplayName>
        <AccountId>26</AccountId>
        <AccountType/>
      </UserInfo>
      <UserInfo>
        <DisplayName>Ann Hindell (Health)</DisplayName>
        <AccountId>192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95560-147A-4F6E-B395-2F2DC60B2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17f61-c490-4cb9-bb9b-e317ad5a6137"/>
    <ds:schemaRef ds:uri="4ad00312-14bb-479d-806c-21cb409f5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4ad00312-14bb-479d-806c-21cb409f5252"/>
    <ds:schemaRef ds:uri="http://purl.org/dc/elements/1.1/"/>
    <ds:schemaRef ds:uri="http://schemas.microsoft.com/office/2006/metadata/properties"/>
    <ds:schemaRef ds:uri="46317f61-c490-4cb9-bb9b-e317ad5a6137"/>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orange report.dotx</Template>
  <TotalTime>20</TotalTime>
  <Pages>26</Pages>
  <Words>5563</Words>
  <Characters>36244</Characters>
  <Application>Microsoft Office Word</Application>
  <DocSecurity>0</DocSecurity>
  <Lines>302</Lines>
  <Paragraphs>83</Paragraphs>
  <ScaleCrop>false</ScaleCrop>
  <HeadingPairs>
    <vt:vector size="2" baseType="variant">
      <vt:variant>
        <vt:lpstr>Title</vt:lpstr>
      </vt:variant>
      <vt:variant>
        <vt:i4>1</vt:i4>
      </vt:variant>
    </vt:vector>
  </HeadingPairs>
  <TitlesOfParts>
    <vt:vector size="1" baseType="lpstr">
      <vt:lpstr>DH orange report</vt:lpstr>
    </vt:vector>
  </TitlesOfParts>
  <Manager/>
  <Company>Victoria State Government, Department of Health</Company>
  <LinksUpToDate>false</LinksUpToDate>
  <CharactersWithSpaces>41724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Supervision Guidelines - enhanced maternal and child health</dc:title>
  <dc:subject>Clinical Supervision Guidelines -  - enhanced maternal and child health</dc:subject>
  <dc:creator>Women's Health</dc:creator>
  <cp:keywords>maternal;child;health;guidelines;enhanced</cp:keywords>
  <dc:description/>
  <cp:lastModifiedBy>Miriam Hagan (Health)</cp:lastModifiedBy>
  <cp:revision>9</cp:revision>
  <cp:lastPrinted>2021-01-29T05:27:00Z</cp:lastPrinted>
  <dcterms:created xsi:type="dcterms:W3CDTF">2023-12-17T22:51:00Z</dcterms:created>
  <dcterms:modified xsi:type="dcterms:W3CDTF">2023-12-19T00:01:00Z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0x0101002DFC3F77DFC31A48A7830C8F752803B7</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