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6A7C1598" w:rsidR="007F209B" w:rsidRPr="007B44BE" w:rsidRDefault="00534647" w:rsidP="00BA17C2">
                            <w:pPr>
                              <w:pStyle w:val="VAHImainheading"/>
                            </w:pPr>
                            <w:r>
                              <w:rPr>
                                <w:rFonts w:ascii="VIC Medium" w:hAnsi="VIC Medium"/>
                                <w:sz w:val="28"/>
                                <w:szCs w:val="28"/>
                              </w:rPr>
                              <w:t>January – March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6A7C1598" w:rsidR="007F209B" w:rsidRPr="007B44BE" w:rsidRDefault="00534647" w:rsidP="00BA17C2">
                      <w:pPr>
                        <w:pStyle w:val="VAHImainheading"/>
                      </w:pPr>
                      <w:r>
                        <w:rPr>
                          <w:rFonts w:ascii="VIC Medium" w:hAnsi="VIC Medium"/>
                          <w:sz w:val="28"/>
                          <w:szCs w:val="28"/>
                        </w:rPr>
                        <w:t>January – March 2024</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226730" w:rsidRPr="00A6366B" w14:paraId="49DEB37F" w14:textId="77777777" w:rsidTr="007D1447">
        <w:trPr>
          <w:tblHeader/>
        </w:trPr>
        <w:tc>
          <w:tcPr>
            <w:tcW w:w="2704" w:type="dxa"/>
            <w:shd w:val="clear" w:color="auto" w:fill="FFFFFF"/>
            <w:tcMar>
              <w:left w:w="57" w:type="dxa"/>
            </w:tcMar>
            <w:vAlign w:val="bottom"/>
          </w:tcPr>
          <w:p w14:paraId="68E5B03D" w14:textId="77777777" w:rsidR="00226730" w:rsidRPr="00592F37" w:rsidRDefault="00226730" w:rsidP="007D1447">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4EA71590" w14:textId="6649DC63" w:rsidR="00226730" w:rsidRPr="00A76D9F" w:rsidRDefault="00226730" w:rsidP="007D1447">
            <w:pPr>
              <w:pStyle w:val="VAHItablecolhead"/>
              <w:jc w:val="right"/>
              <w:rPr>
                <w:rFonts w:eastAsia="Verdana"/>
                <w:color w:val="244C5A"/>
                <w:sz w:val="16"/>
              </w:rPr>
            </w:pPr>
            <w:r>
              <w:rPr>
                <w:sz w:val="16"/>
              </w:rPr>
              <w:t>202</w:t>
            </w:r>
            <w:r w:rsidR="00FB73F4">
              <w:rPr>
                <w:sz w:val="16"/>
              </w:rPr>
              <w:t>3–24</w:t>
            </w:r>
            <w:r>
              <w:rPr>
                <w:sz w:val="16"/>
              </w:rPr>
              <w:t xml:space="preserve"> Q</w:t>
            </w:r>
            <w:r w:rsidR="00534647">
              <w:rPr>
                <w:sz w:val="16"/>
              </w:rPr>
              <w:t>3</w:t>
            </w:r>
            <w:r>
              <w:rPr>
                <w:sz w:val="16"/>
              </w:rPr>
              <w:t xml:space="preserve"> </w:t>
            </w:r>
            <w:r>
              <w:rPr>
                <w:sz w:val="16"/>
              </w:rPr>
              <w:br w:type="textWrapping" w:clear="all"/>
              <w:t>result</w:t>
            </w:r>
          </w:p>
        </w:tc>
        <w:tc>
          <w:tcPr>
            <w:tcW w:w="1449" w:type="dxa"/>
            <w:shd w:val="clear" w:color="auto" w:fill="FFFFFF"/>
            <w:vAlign w:val="center"/>
          </w:tcPr>
          <w:p w14:paraId="7AF30362" w14:textId="77777777" w:rsidR="00226730" w:rsidRDefault="00226730" w:rsidP="007D1447">
            <w:pPr>
              <w:pStyle w:val="VAHItablecolhead"/>
              <w:jc w:val="right"/>
              <w:rPr>
                <w:sz w:val="16"/>
              </w:rPr>
            </w:pPr>
            <w:r>
              <w:rPr>
                <w:sz w:val="16"/>
              </w:rPr>
              <w:t xml:space="preserve">Financial year </w:t>
            </w:r>
            <w:r>
              <w:rPr>
                <w:sz w:val="16"/>
              </w:rPr>
              <w:br w:type="textWrapping" w:clear="all"/>
              <w:t xml:space="preserve">to date (FYTD) </w:t>
            </w:r>
            <w:r>
              <w:rPr>
                <w:sz w:val="16"/>
              </w:rPr>
              <w:br w:type="textWrapping" w:clear="all"/>
              <w:t>result</w:t>
            </w:r>
          </w:p>
        </w:tc>
        <w:tc>
          <w:tcPr>
            <w:tcW w:w="1449" w:type="dxa"/>
            <w:shd w:val="clear" w:color="auto" w:fill="FFFFFF"/>
            <w:vAlign w:val="center"/>
          </w:tcPr>
          <w:p w14:paraId="57D5D125" w14:textId="44FA3F4C" w:rsidR="00226730" w:rsidRPr="00A76D9F" w:rsidRDefault="00FB73F4" w:rsidP="007D1447">
            <w:pPr>
              <w:pStyle w:val="VAHItablecolhead"/>
              <w:jc w:val="right"/>
              <w:rPr>
                <w:rFonts w:eastAsia="Verdana"/>
                <w:color w:val="244C5A"/>
                <w:sz w:val="16"/>
              </w:rPr>
            </w:pPr>
            <w:r>
              <w:rPr>
                <w:sz w:val="16"/>
              </w:rPr>
              <w:t>2023–24</w:t>
            </w:r>
            <w:r w:rsidR="00226730">
              <w:rPr>
                <w:sz w:val="16"/>
              </w:rPr>
              <w:br w:type="textWrapping" w:clear="all"/>
              <w:t>target</w:t>
            </w:r>
            <w:r w:rsidR="001D3D32">
              <w:rPr>
                <w:sz w:val="16"/>
              </w:rPr>
              <w:t>*</w:t>
            </w:r>
          </w:p>
        </w:tc>
        <w:tc>
          <w:tcPr>
            <w:tcW w:w="1449" w:type="dxa"/>
            <w:shd w:val="clear" w:color="auto" w:fill="FFFFFF"/>
            <w:vAlign w:val="center"/>
          </w:tcPr>
          <w:p w14:paraId="40C54CBC" w14:textId="77777777" w:rsidR="00226730" w:rsidRDefault="00226730" w:rsidP="007D1447">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6C1DAF65" w14:textId="767FC75E" w:rsidR="00226730" w:rsidRPr="00A76D9F" w:rsidRDefault="00226730" w:rsidP="007D1447">
            <w:pPr>
              <w:pStyle w:val="VAHItablecolhead"/>
              <w:jc w:val="right"/>
              <w:rPr>
                <w:rFonts w:eastAsia="Verdana"/>
                <w:color w:val="244C5A"/>
                <w:sz w:val="16"/>
              </w:rPr>
            </w:pPr>
            <w:r>
              <w:rPr>
                <w:sz w:val="16"/>
              </w:rPr>
              <w:t xml:space="preserve">FYTD result as a percentage of </w:t>
            </w:r>
            <w:r>
              <w:rPr>
                <w:sz w:val="16"/>
              </w:rPr>
              <w:br w:type="textWrapping" w:clear="all"/>
            </w:r>
            <w:r w:rsidR="00FB73F4">
              <w:rPr>
                <w:sz w:val="16"/>
              </w:rPr>
              <w:t xml:space="preserve">2023–24 </w:t>
            </w:r>
            <w:r>
              <w:rPr>
                <w:sz w:val="16"/>
              </w:rPr>
              <w:t>target</w:t>
            </w:r>
          </w:p>
        </w:tc>
      </w:tr>
      <w:tr w:rsidR="00534647" w:rsidRPr="00A6366B" w14:paraId="45C4697A" w14:textId="77777777" w:rsidTr="00534647">
        <w:trPr>
          <w:trHeight w:val="340"/>
        </w:trPr>
        <w:tc>
          <w:tcPr>
            <w:tcW w:w="2704" w:type="dxa"/>
            <w:shd w:val="clear" w:color="auto" w:fill="BFCED6"/>
            <w:tcMar>
              <w:left w:w="57" w:type="dxa"/>
            </w:tcMar>
            <w:vAlign w:val="center"/>
          </w:tcPr>
          <w:p w14:paraId="7F98E813" w14:textId="09A30118" w:rsidR="00534647" w:rsidRPr="00382424" w:rsidRDefault="00534647" w:rsidP="00534647">
            <w:pPr>
              <w:pStyle w:val="DHHStabletext"/>
              <w:spacing w:before="0" w:after="0"/>
              <w:rPr>
                <w:rFonts w:ascii="VIC" w:eastAsia="Verdana" w:hAnsi="VIC" w:cs="Verdana"/>
                <w:sz w:val="18"/>
                <w:szCs w:val="18"/>
              </w:rPr>
            </w:pPr>
            <w:bookmarkStart w:id="2" w:name="_Hlk15473260"/>
            <w:r w:rsidRPr="00A60604">
              <w:rPr>
                <w:rFonts w:ascii="VIC" w:eastAsia="VIC" w:hAnsi="VIC"/>
                <w:color w:val="000000"/>
                <w:sz w:val="18"/>
                <w:szCs w:val="18"/>
              </w:rPr>
              <w:t>Alfred Health</w:t>
            </w:r>
          </w:p>
        </w:tc>
        <w:tc>
          <w:tcPr>
            <w:tcW w:w="1449" w:type="dxa"/>
            <w:shd w:val="clear" w:color="auto" w:fill="BFCED6"/>
            <w:vAlign w:val="center"/>
          </w:tcPr>
          <w:p w14:paraId="280C120C" w14:textId="401B5654" w:rsidR="00534647" w:rsidRPr="00650FED" w:rsidRDefault="00534647" w:rsidP="00534647">
            <w:pPr>
              <w:jc w:val="right"/>
              <w:rPr>
                <w:rFonts w:ascii="VIC" w:hAnsi="VIC"/>
                <w:sz w:val="18"/>
                <w:szCs w:val="18"/>
              </w:rPr>
            </w:pPr>
            <w:r w:rsidRPr="00A60604">
              <w:rPr>
                <w:rFonts w:ascii="VIC" w:eastAsia="VIC" w:hAnsi="VIC"/>
                <w:color w:val="000000"/>
                <w:sz w:val="18"/>
                <w:szCs w:val="18"/>
              </w:rPr>
              <w:t>29,853</w:t>
            </w:r>
          </w:p>
        </w:tc>
        <w:tc>
          <w:tcPr>
            <w:tcW w:w="1449" w:type="dxa"/>
            <w:shd w:val="clear" w:color="auto" w:fill="BFCED6"/>
            <w:vAlign w:val="center"/>
          </w:tcPr>
          <w:p w14:paraId="721D149F" w14:textId="67151DC1" w:rsidR="00534647" w:rsidRPr="00650FED" w:rsidRDefault="00534647" w:rsidP="00534647">
            <w:pPr>
              <w:jc w:val="right"/>
              <w:rPr>
                <w:rFonts w:ascii="VIC" w:hAnsi="VIC"/>
                <w:sz w:val="18"/>
                <w:szCs w:val="18"/>
              </w:rPr>
            </w:pPr>
            <w:r w:rsidRPr="00A60604">
              <w:rPr>
                <w:rFonts w:ascii="VIC" w:eastAsia="VIC" w:hAnsi="VIC"/>
                <w:color w:val="000000"/>
                <w:sz w:val="18"/>
                <w:szCs w:val="18"/>
              </w:rPr>
              <w:t>92,918</w:t>
            </w:r>
          </w:p>
        </w:tc>
        <w:tc>
          <w:tcPr>
            <w:tcW w:w="1449" w:type="dxa"/>
            <w:shd w:val="clear" w:color="auto" w:fill="BFCED6"/>
            <w:vAlign w:val="center"/>
          </w:tcPr>
          <w:p w14:paraId="60AD15CA" w14:textId="6785E70B" w:rsidR="00534647" w:rsidRPr="005F536D" w:rsidRDefault="00534647" w:rsidP="00534647">
            <w:pPr>
              <w:jc w:val="right"/>
              <w:rPr>
                <w:rFonts w:ascii="VIC" w:hAnsi="VIC"/>
                <w:sz w:val="18"/>
                <w:szCs w:val="18"/>
              </w:rPr>
            </w:pPr>
            <w:r>
              <w:rPr>
                <w:rFonts w:ascii="VIC" w:eastAsia="VIC" w:hAnsi="VIC"/>
                <w:color w:val="000000"/>
                <w:sz w:val="18"/>
              </w:rPr>
              <w:t>130,432</w:t>
            </w:r>
          </w:p>
        </w:tc>
        <w:tc>
          <w:tcPr>
            <w:tcW w:w="1449" w:type="dxa"/>
            <w:shd w:val="clear" w:color="auto" w:fill="BFCED6"/>
            <w:vAlign w:val="center"/>
          </w:tcPr>
          <w:p w14:paraId="6B29D44D" w14:textId="45E345E7"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BFCED6"/>
            <w:tcMar>
              <w:bottom w:w="0" w:type="dxa"/>
              <w:right w:w="57" w:type="dxa"/>
            </w:tcMar>
            <w:vAlign w:val="center"/>
          </w:tcPr>
          <w:p w14:paraId="3EC279B8" w14:textId="182D341C" w:rsidR="00534647" w:rsidRPr="00650FED" w:rsidRDefault="00534647" w:rsidP="00534647">
            <w:pPr>
              <w:jc w:val="right"/>
              <w:rPr>
                <w:rFonts w:ascii="VIC" w:hAnsi="VIC"/>
                <w:color w:val="FF0000"/>
                <w:sz w:val="18"/>
                <w:szCs w:val="18"/>
              </w:rPr>
            </w:pPr>
            <w:r w:rsidRPr="00A60604">
              <w:rPr>
                <w:rFonts w:ascii="VIC" w:eastAsia="VIC" w:hAnsi="VIC"/>
                <w:color w:val="000000"/>
                <w:sz w:val="18"/>
                <w:szCs w:val="18"/>
              </w:rPr>
              <w:t>71%</w:t>
            </w:r>
          </w:p>
        </w:tc>
      </w:tr>
      <w:bookmarkEnd w:id="2"/>
      <w:tr w:rsidR="00534647" w:rsidRPr="00A6366B" w14:paraId="0A0F71C5" w14:textId="77777777" w:rsidTr="00534647">
        <w:trPr>
          <w:trHeight w:val="340"/>
        </w:trPr>
        <w:tc>
          <w:tcPr>
            <w:tcW w:w="2704" w:type="dxa"/>
            <w:tcMar>
              <w:left w:w="57" w:type="dxa"/>
            </w:tcMar>
            <w:vAlign w:val="center"/>
          </w:tcPr>
          <w:p w14:paraId="1B0F3ACC" w14:textId="037C4F47" w:rsidR="00534647" w:rsidRPr="00382424" w:rsidRDefault="00534647" w:rsidP="00534647">
            <w:pPr>
              <w:pStyle w:val="DHHStabletext"/>
              <w:spacing w:before="0" w:after="0"/>
              <w:rPr>
                <w:rFonts w:ascii="VIC" w:eastAsia="Verdana" w:hAnsi="VIC" w:cs="Verdana"/>
                <w:sz w:val="18"/>
                <w:szCs w:val="18"/>
              </w:rPr>
            </w:pPr>
            <w:r w:rsidRPr="00A60604">
              <w:rPr>
                <w:rFonts w:ascii="VIC" w:eastAsia="VIC" w:hAnsi="VIC"/>
                <w:color w:val="000000"/>
                <w:sz w:val="18"/>
                <w:szCs w:val="18"/>
              </w:rPr>
              <w:t>Austin Health</w:t>
            </w:r>
          </w:p>
        </w:tc>
        <w:tc>
          <w:tcPr>
            <w:tcW w:w="1449" w:type="dxa"/>
            <w:vAlign w:val="center"/>
          </w:tcPr>
          <w:p w14:paraId="324F76E8" w14:textId="66FB3597" w:rsidR="00534647" w:rsidRPr="00650FED" w:rsidRDefault="00534647" w:rsidP="00534647">
            <w:pPr>
              <w:jc w:val="right"/>
              <w:rPr>
                <w:rFonts w:ascii="VIC" w:hAnsi="VIC"/>
                <w:sz w:val="18"/>
                <w:szCs w:val="18"/>
              </w:rPr>
            </w:pPr>
            <w:r w:rsidRPr="00A60604">
              <w:rPr>
                <w:rFonts w:ascii="VIC" w:eastAsia="VIC" w:hAnsi="VIC"/>
                <w:color w:val="000000"/>
                <w:sz w:val="18"/>
                <w:szCs w:val="18"/>
              </w:rPr>
              <w:t>20,882</w:t>
            </w:r>
          </w:p>
        </w:tc>
        <w:tc>
          <w:tcPr>
            <w:tcW w:w="1449" w:type="dxa"/>
            <w:vAlign w:val="center"/>
          </w:tcPr>
          <w:p w14:paraId="2D91711B" w14:textId="587B7713" w:rsidR="00534647" w:rsidRPr="00650FED" w:rsidRDefault="00534647" w:rsidP="00534647">
            <w:pPr>
              <w:jc w:val="right"/>
              <w:rPr>
                <w:rFonts w:ascii="VIC" w:hAnsi="VIC"/>
                <w:sz w:val="18"/>
                <w:szCs w:val="18"/>
              </w:rPr>
            </w:pPr>
            <w:r w:rsidRPr="00A60604">
              <w:rPr>
                <w:rFonts w:ascii="VIC" w:eastAsia="VIC" w:hAnsi="VIC"/>
                <w:color w:val="000000"/>
                <w:sz w:val="18"/>
                <w:szCs w:val="18"/>
              </w:rPr>
              <w:t>56,831</w:t>
            </w:r>
          </w:p>
        </w:tc>
        <w:tc>
          <w:tcPr>
            <w:tcW w:w="1449" w:type="dxa"/>
            <w:vAlign w:val="center"/>
          </w:tcPr>
          <w:p w14:paraId="3FACF5F2" w14:textId="14AA71E4" w:rsidR="00534647" w:rsidRPr="005F536D" w:rsidRDefault="00534647" w:rsidP="00534647">
            <w:pPr>
              <w:jc w:val="right"/>
              <w:rPr>
                <w:rFonts w:ascii="VIC" w:hAnsi="VIC"/>
                <w:sz w:val="18"/>
                <w:szCs w:val="18"/>
              </w:rPr>
            </w:pPr>
            <w:r>
              <w:rPr>
                <w:rFonts w:ascii="VIC" w:eastAsia="VIC" w:hAnsi="VIC"/>
                <w:color w:val="000000"/>
                <w:sz w:val="18"/>
              </w:rPr>
              <w:t>86,038</w:t>
            </w:r>
          </w:p>
        </w:tc>
        <w:tc>
          <w:tcPr>
            <w:tcW w:w="1449" w:type="dxa"/>
            <w:vAlign w:val="center"/>
          </w:tcPr>
          <w:p w14:paraId="69641649" w14:textId="468D9A90"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tcMar>
              <w:bottom w:w="0" w:type="dxa"/>
              <w:right w:w="57" w:type="dxa"/>
            </w:tcMar>
            <w:vAlign w:val="center"/>
          </w:tcPr>
          <w:p w14:paraId="3FB7D266" w14:textId="1D252911" w:rsidR="00534647" w:rsidRPr="00650FED" w:rsidRDefault="00534647" w:rsidP="00534647">
            <w:pPr>
              <w:jc w:val="right"/>
              <w:rPr>
                <w:rFonts w:ascii="VIC" w:hAnsi="VIC"/>
                <w:color w:val="FF0000"/>
                <w:sz w:val="18"/>
                <w:szCs w:val="18"/>
              </w:rPr>
            </w:pPr>
            <w:r w:rsidRPr="00A60604">
              <w:rPr>
                <w:rFonts w:ascii="VIC" w:eastAsia="VIC" w:hAnsi="VIC"/>
                <w:color w:val="FF0000"/>
                <w:sz w:val="18"/>
                <w:szCs w:val="18"/>
              </w:rPr>
              <w:t>66%</w:t>
            </w:r>
          </w:p>
        </w:tc>
      </w:tr>
      <w:tr w:rsidR="00534647" w:rsidRPr="00A6366B" w14:paraId="1E49AF32" w14:textId="77777777" w:rsidTr="00534647">
        <w:trPr>
          <w:trHeight w:val="340"/>
        </w:trPr>
        <w:tc>
          <w:tcPr>
            <w:tcW w:w="2704" w:type="dxa"/>
            <w:shd w:val="clear" w:color="auto" w:fill="BFCED6"/>
            <w:tcMar>
              <w:left w:w="57" w:type="dxa"/>
            </w:tcMar>
            <w:vAlign w:val="center"/>
          </w:tcPr>
          <w:p w14:paraId="0D8C3676" w14:textId="5F88124B" w:rsidR="00534647" w:rsidRPr="00382424" w:rsidRDefault="00534647" w:rsidP="00534647">
            <w:pPr>
              <w:pStyle w:val="DHHStabletext"/>
              <w:spacing w:before="0" w:after="0"/>
              <w:rPr>
                <w:rFonts w:ascii="VIC" w:hAnsi="VIC"/>
                <w:sz w:val="18"/>
                <w:szCs w:val="18"/>
              </w:rPr>
            </w:pPr>
            <w:r w:rsidRPr="00A60604">
              <w:rPr>
                <w:rFonts w:ascii="VIC" w:eastAsia="VIC" w:hAnsi="VIC"/>
                <w:color w:val="000000"/>
                <w:sz w:val="18"/>
                <w:szCs w:val="18"/>
              </w:rPr>
              <w:t>Eastern Health</w:t>
            </w:r>
          </w:p>
        </w:tc>
        <w:tc>
          <w:tcPr>
            <w:tcW w:w="1449" w:type="dxa"/>
            <w:shd w:val="clear" w:color="auto" w:fill="BFCED6"/>
            <w:vAlign w:val="center"/>
          </w:tcPr>
          <w:p w14:paraId="57120091" w14:textId="1D5B2A17" w:rsidR="00534647" w:rsidRPr="00650FED" w:rsidRDefault="00534647" w:rsidP="00534647">
            <w:pPr>
              <w:jc w:val="right"/>
              <w:rPr>
                <w:rFonts w:ascii="VIC" w:hAnsi="VIC"/>
                <w:sz w:val="18"/>
                <w:szCs w:val="18"/>
              </w:rPr>
            </w:pPr>
            <w:r w:rsidRPr="00A60604">
              <w:rPr>
                <w:rFonts w:ascii="VIC" w:eastAsia="VIC" w:hAnsi="VIC"/>
                <w:color w:val="000000"/>
                <w:sz w:val="18"/>
                <w:szCs w:val="18"/>
              </w:rPr>
              <w:t>46,010</w:t>
            </w:r>
          </w:p>
        </w:tc>
        <w:tc>
          <w:tcPr>
            <w:tcW w:w="1449" w:type="dxa"/>
            <w:shd w:val="clear" w:color="auto" w:fill="BFCED6"/>
            <w:vAlign w:val="center"/>
          </w:tcPr>
          <w:p w14:paraId="68ACA140" w14:textId="2F44EA7A" w:rsidR="00534647" w:rsidRPr="00650FED" w:rsidRDefault="00534647" w:rsidP="00534647">
            <w:pPr>
              <w:jc w:val="right"/>
              <w:rPr>
                <w:rFonts w:ascii="VIC" w:hAnsi="VIC"/>
                <w:sz w:val="18"/>
                <w:szCs w:val="18"/>
              </w:rPr>
            </w:pPr>
            <w:r w:rsidRPr="00A60604">
              <w:rPr>
                <w:rFonts w:ascii="VIC" w:eastAsia="VIC" w:hAnsi="VIC"/>
                <w:color w:val="000000"/>
                <w:sz w:val="18"/>
                <w:szCs w:val="18"/>
              </w:rPr>
              <w:t>143,489</w:t>
            </w:r>
          </w:p>
        </w:tc>
        <w:tc>
          <w:tcPr>
            <w:tcW w:w="1449" w:type="dxa"/>
            <w:shd w:val="clear" w:color="auto" w:fill="BFCED6"/>
            <w:vAlign w:val="center"/>
          </w:tcPr>
          <w:p w14:paraId="41B307A4" w14:textId="4CFCD066" w:rsidR="00534647" w:rsidRPr="005F536D" w:rsidRDefault="00534647" w:rsidP="00534647">
            <w:pPr>
              <w:jc w:val="right"/>
              <w:rPr>
                <w:rFonts w:ascii="VIC" w:hAnsi="VIC"/>
                <w:sz w:val="18"/>
                <w:szCs w:val="18"/>
              </w:rPr>
            </w:pPr>
            <w:r>
              <w:rPr>
                <w:rFonts w:ascii="VIC" w:eastAsia="VIC" w:hAnsi="VIC"/>
                <w:color w:val="000000"/>
                <w:sz w:val="18"/>
              </w:rPr>
              <w:t>237,376</w:t>
            </w:r>
          </w:p>
        </w:tc>
        <w:tc>
          <w:tcPr>
            <w:tcW w:w="1449" w:type="dxa"/>
            <w:shd w:val="clear" w:color="auto" w:fill="BFCED6"/>
            <w:vAlign w:val="center"/>
          </w:tcPr>
          <w:p w14:paraId="0C38EDEE" w14:textId="6897AC09"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BFCED6"/>
            <w:tcMar>
              <w:bottom w:w="0" w:type="dxa"/>
              <w:right w:w="57" w:type="dxa"/>
            </w:tcMar>
            <w:vAlign w:val="center"/>
          </w:tcPr>
          <w:p w14:paraId="7F0C84A5" w14:textId="206413D4" w:rsidR="00534647" w:rsidRPr="00650FED" w:rsidRDefault="00534647" w:rsidP="00534647">
            <w:pPr>
              <w:jc w:val="right"/>
              <w:rPr>
                <w:rFonts w:ascii="VIC" w:hAnsi="VIC"/>
                <w:color w:val="FF0000"/>
                <w:sz w:val="18"/>
                <w:szCs w:val="18"/>
              </w:rPr>
            </w:pPr>
            <w:r w:rsidRPr="00A60604">
              <w:rPr>
                <w:rFonts w:ascii="VIC" w:eastAsia="VIC" w:hAnsi="VIC"/>
                <w:color w:val="FF0000"/>
                <w:sz w:val="18"/>
                <w:szCs w:val="18"/>
              </w:rPr>
              <w:t>60%</w:t>
            </w:r>
          </w:p>
        </w:tc>
      </w:tr>
      <w:tr w:rsidR="00534647" w:rsidRPr="00A6366B" w14:paraId="28291685" w14:textId="77777777" w:rsidTr="00534647">
        <w:trPr>
          <w:trHeight w:val="340"/>
        </w:trPr>
        <w:tc>
          <w:tcPr>
            <w:tcW w:w="2704" w:type="dxa"/>
            <w:shd w:val="clear" w:color="auto" w:fill="FFFFFF" w:themeFill="background1"/>
            <w:tcMar>
              <w:left w:w="57" w:type="dxa"/>
            </w:tcMar>
            <w:vAlign w:val="center"/>
          </w:tcPr>
          <w:p w14:paraId="0BD2D162" w14:textId="6F4B8D45"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Melbourne Health</w:t>
            </w:r>
          </w:p>
        </w:tc>
        <w:tc>
          <w:tcPr>
            <w:tcW w:w="1449" w:type="dxa"/>
            <w:shd w:val="clear" w:color="auto" w:fill="FFFFFF" w:themeFill="background1"/>
            <w:vAlign w:val="center"/>
          </w:tcPr>
          <w:p w14:paraId="31B74344" w14:textId="06DBDF85" w:rsidR="00534647" w:rsidRPr="00650FED" w:rsidRDefault="00534647" w:rsidP="00534647">
            <w:pPr>
              <w:jc w:val="right"/>
              <w:rPr>
                <w:rFonts w:ascii="VIC" w:hAnsi="VIC"/>
                <w:sz w:val="18"/>
                <w:szCs w:val="18"/>
              </w:rPr>
            </w:pPr>
            <w:r w:rsidRPr="00A60604">
              <w:rPr>
                <w:rFonts w:ascii="VIC" w:eastAsia="VIC" w:hAnsi="VIC"/>
                <w:color w:val="000000"/>
                <w:sz w:val="18"/>
                <w:szCs w:val="18"/>
              </w:rPr>
              <w:t>36,010</w:t>
            </w:r>
          </w:p>
        </w:tc>
        <w:tc>
          <w:tcPr>
            <w:tcW w:w="1449" w:type="dxa"/>
            <w:shd w:val="clear" w:color="auto" w:fill="FFFFFF" w:themeFill="background1"/>
            <w:vAlign w:val="center"/>
          </w:tcPr>
          <w:p w14:paraId="5E9C570D" w14:textId="288867DA" w:rsidR="00534647" w:rsidRPr="00650FED" w:rsidRDefault="00534647" w:rsidP="00534647">
            <w:pPr>
              <w:jc w:val="right"/>
              <w:rPr>
                <w:rFonts w:ascii="VIC" w:hAnsi="VIC"/>
                <w:sz w:val="18"/>
                <w:szCs w:val="18"/>
              </w:rPr>
            </w:pPr>
            <w:r w:rsidRPr="00A60604">
              <w:rPr>
                <w:rFonts w:ascii="VIC" w:eastAsia="VIC" w:hAnsi="VIC"/>
                <w:color w:val="000000"/>
                <w:sz w:val="18"/>
                <w:szCs w:val="18"/>
              </w:rPr>
              <w:t>106,177</w:t>
            </w:r>
          </w:p>
        </w:tc>
        <w:tc>
          <w:tcPr>
            <w:tcW w:w="1449" w:type="dxa"/>
            <w:shd w:val="clear" w:color="auto" w:fill="FFFFFF" w:themeFill="background1"/>
            <w:vAlign w:val="center"/>
          </w:tcPr>
          <w:p w14:paraId="2EC47546" w14:textId="68327BFE" w:rsidR="00534647" w:rsidRPr="005F536D" w:rsidRDefault="00534647" w:rsidP="00534647">
            <w:pPr>
              <w:jc w:val="right"/>
              <w:rPr>
                <w:rFonts w:ascii="VIC" w:hAnsi="VIC"/>
                <w:sz w:val="18"/>
                <w:szCs w:val="18"/>
              </w:rPr>
            </w:pPr>
            <w:r>
              <w:rPr>
                <w:rFonts w:ascii="VIC" w:eastAsia="VIC" w:hAnsi="VIC"/>
                <w:color w:val="000000"/>
                <w:sz w:val="18"/>
              </w:rPr>
              <w:t>154,279</w:t>
            </w:r>
          </w:p>
        </w:tc>
        <w:tc>
          <w:tcPr>
            <w:tcW w:w="1449" w:type="dxa"/>
            <w:shd w:val="clear" w:color="auto" w:fill="FFFFFF" w:themeFill="background1"/>
            <w:vAlign w:val="center"/>
          </w:tcPr>
          <w:p w14:paraId="41D3D951" w14:textId="7C8C40E9"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7744DEED" w14:textId="11F35379" w:rsidR="00534647" w:rsidRPr="00F40E33" w:rsidRDefault="00534647" w:rsidP="00534647">
            <w:pPr>
              <w:jc w:val="right"/>
              <w:rPr>
                <w:rFonts w:ascii="VIC" w:hAnsi="VIC"/>
                <w:color w:val="000000" w:themeColor="text1"/>
                <w:sz w:val="18"/>
                <w:szCs w:val="18"/>
              </w:rPr>
            </w:pPr>
            <w:r w:rsidRPr="00A60604">
              <w:rPr>
                <w:rFonts w:ascii="VIC" w:eastAsia="VIC" w:hAnsi="VIC"/>
                <w:color w:val="FF0000"/>
                <w:sz w:val="18"/>
                <w:szCs w:val="18"/>
              </w:rPr>
              <w:t>69%</w:t>
            </w:r>
          </w:p>
        </w:tc>
      </w:tr>
      <w:tr w:rsidR="00534647" w:rsidRPr="00A6366B" w14:paraId="67C8D553" w14:textId="77777777" w:rsidTr="00534647">
        <w:trPr>
          <w:trHeight w:val="340"/>
        </w:trPr>
        <w:tc>
          <w:tcPr>
            <w:tcW w:w="2704" w:type="dxa"/>
            <w:shd w:val="clear" w:color="auto" w:fill="BFCED6"/>
            <w:tcMar>
              <w:left w:w="57" w:type="dxa"/>
            </w:tcMar>
            <w:vAlign w:val="center"/>
          </w:tcPr>
          <w:p w14:paraId="4B51BFDC" w14:textId="41C79F47"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Monash Health</w:t>
            </w:r>
          </w:p>
        </w:tc>
        <w:tc>
          <w:tcPr>
            <w:tcW w:w="1449" w:type="dxa"/>
            <w:shd w:val="clear" w:color="auto" w:fill="BFCED6"/>
            <w:vAlign w:val="center"/>
          </w:tcPr>
          <w:p w14:paraId="1A3A4912" w14:textId="649B5824" w:rsidR="00534647" w:rsidRPr="00650FED" w:rsidRDefault="00534647" w:rsidP="00534647">
            <w:pPr>
              <w:jc w:val="right"/>
              <w:rPr>
                <w:rFonts w:ascii="VIC" w:hAnsi="VIC"/>
                <w:sz w:val="18"/>
                <w:szCs w:val="18"/>
              </w:rPr>
            </w:pPr>
            <w:r w:rsidRPr="00A60604">
              <w:rPr>
                <w:rFonts w:ascii="VIC" w:eastAsia="VIC" w:hAnsi="VIC"/>
                <w:color w:val="000000"/>
                <w:sz w:val="18"/>
                <w:szCs w:val="18"/>
              </w:rPr>
              <w:t>58,997</w:t>
            </w:r>
          </w:p>
        </w:tc>
        <w:tc>
          <w:tcPr>
            <w:tcW w:w="1449" w:type="dxa"/>
            <w:shd w:val="clear" w:color="auto" w:fill="BFCED6"/>
            <w:vAlign w:val="center"/>
          </w:tcPr>
          <w:p w14:paraId="4911EB77" w14:textId="1AEFA3AA" w:rsidR="00534647" w:rsidRPr="00650FED" w:rsidRDefault="00534647" w:rsidP="00534647">
            <w:pPr>
              <w:jc w:val="right"/>
              <w:rPr>
                <w:rFonts w:ascii="VIC" w:hAnsi="VIC"/>
                <w:sz w:val="18"/>
                <w:szCs w:val="18"/>
              </w:rPr>
            </w:pPr>
            <w:r w:rsidRPr="00A60604">
              <w:rPr>
                <w:rFonts w:ascii="VIC" w:eastAsia="VIC" w:hAnsi="VIC"/>
                <w:color w:val="000000"/>
                <w:sz w:val="18"/>
                <w:szCs w:val="18"/>
              </w:rPr>
              <w:t>180,629</w:t>
            </w:r>
          </w:p>
        </w:tc>
        <w:tc>
          <w:tcPr>
            <w:tcW w:w="1449" w:type="dxa"/>
            <w:shd w:val="clear" w:color="auto" w:fill="BFCED6"/>
            <w:vAlign w:val="center"/>
          </w:tcPr>
          <w:p w14:paraId="4F830959" w14:textId="67F0FA59" w:rsidR="00534647" w:rsidRPr="005F536D" w:rsidRDefault="00534647" w:rsidP="00534647">
            <w:pPr>
              <w:jc w:val="right"/>
              <w:rPr>
                <w:rFonts w:ascii="VIC" w:hAnsi="VIC"/>
                <w:sz w:val="18"/>
                <w:szCs w:val="18"/>
              </w:rPr>
            </w:pPr>
            <w:r>
              <w:rPr>
                <w:rFonts w:ascii="VIC" w:eastAsia="VIC" w:hAnsi="VIC"/>
                <w:color w:val="000000"/>
                <w:sz w:val="18"/>
              </w:rPr>
              <w:t>282,797</w:t>
            </w:r>
          </w:p>
        </w:tc>
        <w:tc>
          <w:tcPr>
            <w:tcW w:w="1449" w:type="dxa"/>
            <w:shd w:val="clear" w:color="auto" w:fill="BFCED6"/>
            <w:vAlign w:val="center"/>
          </w:tcPr>
          <w:p w14:paraId="710A825B" w14:textId="2ECC2BDA"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BFCED6"/>
            <w:tcMar>
              <w:bottom w:w="0" w:type="dxa"/>
              <w:right w:w="57" w:type="dxa"/>
            </w:tcMar>
            <w:vAlign w:val="center"/>
          </w:tcPr>
          <w:p w14:paraId="3B37D3E5" w14:textId="353BBDBA" w:rsidR="00534647" w:rsidRPr="00650FED" w:rsidRDefault="00534647" w:rsidP="00534647">
            <w:pPr>
              <w:jc w:val="right"/>
              <w:rPr>
                <w:rFonts w:ascii="VIC" w:hAnsi="VIC"/>
                <w:color w:val="FF0000"/>
                <w:sz w:val="18"/>
                <w:szCs w:val="18"/>
              </w:rPr>
            </w:pPr>
            <w:r w:rsidRPr="00A60604">
              <w:rPr>
                <w:rFonts w:ascii="VIC" w:eastAsia="VIC" w:hAnsi="VIC"/>
                <w:color w:val="FF0000"/>
                <w:sz w:val="18"/>
                <w:szCs w:val="18"/>
              </w:rPr>
              <w:t>64%</w:t>
            </w:r>
          </w:p>
        </w:tc>
      </w:tr>
      <w:tr w:rsidR="00534647" w:rsidRPr="00A6366B" w14:paraId="08EB98AF" w14:textId="77777777" w:rsidTr="00534647">
        <w:trPr>
          <w:trHeight w:val="340"/>
        </w:trPr>
        <w:tc>
          <w:tcPr>
            <w:tcW w:w="2704" w:type="dxa"/>
            <w:shd w:val="clear" w:color="auto" w:fill="FFFFFF" w:themeFill="background1"/>
            <w:tcMar>
              <w:left w:w="57" w:type="dxa"/>
            </w:tcMar>
            <w:vAlign w:val="center"/>
          </w:tcPr>
          <w:p w14:paraId="1EACC8E4" w14:textId="186860DC"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Northern Health</w:t>
            </w:r>
          </w:p>
        </w:tc>
        <w:tc>
          <w:tcPr>
            <w:tcW w:w="1449" w:type="dxa"/>
            <w:shd w:val="clear" w:color="auto" w:fill="FFFFFF" w:themeFill="background1"/>
            <w:vAlign w:val="center"/>
          </w:tcPr>
          <w:p w14:paraId="65A39058" w14:textId="7F41C105" w:rsidR="00534647" w:rsidRPr="00650FED" w:rsidRDefault="00534647" w:rsidP="00534647">
            <w:pPr>
              <w:jc w:val="right"/>
              <w:rPr>
                <w:rFonts w:ascii="VIC" w:hAnsi="VIC"/>
                <w:sz w:val="18"/>
                <w:szCs w:val="18"/>
              </w:rPr>
            </w:pPr>
            <w:r w:rsidRPr="00A60604">
              <w:rPr>
                <w:rFonts w:ascii="VIC" w:eastAsia="VIC" w:hAnsi="VIC"/>
                <w:color w:val="000000"/>
                <w:sz w:val="18"/>
                <w:szCs w:val="18"/>
              </w:rPr>
              <w:t>42,044</w:t>
            </w:r>
          </w:p>
        </w:tc>
        <w:tc>
          <w:tcPr>
            <w:tcW w:w="1449" w:type="dxa"/>
            <w:shd w:val="clear" w:color="auto" w:fill="FFFFFF" w:themeFill="background1"/>
            <w:vAlign w:val="center"/>
          </w:tcPr>
          <w:p w14:paraId="4EE55EAD" w14:textId="53D2046E" w:rsidR="00534647" w:rsidRPr="00650FED" w:rsidRDefault="00534647" w:rsidP="00534647">
            <w:pPr>
              <w:jc w:val="right"/>
              <w:rPr>
                <w:rFonts w:ascii="VIC" w:hAnsi="VIC"/>
                <w:sz w:val="18"/>
                <w:szCs w:val="18"/>
              </w:rPr>
            </w:pPr>
            <w:r w:rsidRPr="00A60604">
              <w:rPr>
                <w:rFonts w:ascii="VIC" w:eastAsia="VIC" w:hAnsi="VIC"/>
                <w:color w:val="000000"/>
                <w:sz w:val="18"/>
                <w:szCs w:val="18"/>
              </w:rPr>
              <w:t>128,465</w:t>
            </w:r>
          </w:p>
        </w:tc>
        <w:tc>
          <w:tcPr>
            <w:tcW w:w="1449" w:type="dxa"/>
            <w:shd w:val="clear" w:color="auto" w:fill="FFFFFF" w:themeFill="background1"/>
            <w:vAlign w:val="center"/>
          </w:tcPr>
          <w:p w14:paraId="506E0377" w14:textId="63A50AD3" w:rsidR="00534647" w:rsidRPr="005F536D" w:rsidRDefault="00534647" w:rsidP="00534647">
            <w:pPr>
              <w:jc w:val="right"/>
              <w:rPr>
                <w:rFonts w:ascii="VIC" w:hAnsi="VIC"/>
                <w:sz w:val="18"/>
                <w:szCs w:val="18"/>
              </w:rPr>
            </w:pPr>
            <w:r>
              <w:rPr>
                <w:rFonts w:ascii="VIC" w:eastAsia="VIC" w:hAnsi="VIC"/>
                <w:color w:val="000000"/>
                <w:sz w:val="18"/>
              </w:rPr>
              <w:t>150,510</w:t>
            </w:r>
          </w:p>
        </w:tc>
        <w:tc>
          <w:tcPr>
            <w:tcW w:w="1449" w:type="dxa"/>
            <w:shd w:val="clear" w:color="auto" w:fill="FFFFFF" w:themeFill="background1"/>
            <w:vAlign w:val="center"/>
          </w:tcPr>
          <w:p w14:paraId="2787C64C" w14:textId="49C171B1"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1ECF11D3" w14:textId="6B0DE780" w:rsidR="00534647" w:rsidRPr="00650FED" w:rsidRDefault="00534647" w:rsidP="00534647">
            <w:pPr>
              <w:jc w:val="right"/>
              <w:rPr>
                <w:rFonts w:ascii="VIC" w:hAnsi="VIC"/>
                <w:color w:val="FF0000"/>
                <w:sz w:val="18"/>
                <w:szCs w:val="18"/>
              </w:rPr>
            </w:pPr>
            <w:r w:rsidRPr="00A60604">
              <w:rPr>
                <w:rFonts w:ascii="VIC" w:eastAsia="VIC" w:hAnsi="VIC"/>
                <w:color w:val="008000"/>
                <w:sz w:val="18"/>
                <w:szCs w:val="18"/>
              </w:rPr>
              <w:t>85%</w:t>
            </w:r>
          </w:p>
        </w:tc>
      </w:tr>
      <w:tr w:rsidR="00534647" w:rsidRPr="00A6366B" w14:paraId="16DE20E5" w14:textId="77777777" w:rsidTr="00534647">
        <w:trPr>
          <w:trHeight w:val="340"/>
        </w:trPr>
        <w:tc>
          <w:tcPr>
            <w:tcW w:w="2704" w:type="dxa"/>
            <w:shd w:val="clear" w:color="auto" w:fill="BFCED6"/>
            <w:tcMar>
              <w:left w:w="57" w:type="dxa"/>
            </w:tcMar>
            <w:vAlign w:val="center"/>
          </w:tcPr>
          <w:p w14:paraId="514D1A8F" w14:textId="1CCE63DF"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Peninsula Health</w:t>
            </w:r>
          </w:p>
        </w:tc>
        <w:tc>
          <w:tcPr>
            <w:tcW w:w="1449" w:type="dxa"/>
            <w:shd w:val="clear" w:color="auto" w:fill="BFCED6"/>
            <w:vAlign w:val="center"/>
          </w:tcPr>
          <w:p w14:paraId="1600C781" w14:textId="6B4001E0" w:rsidR="00534647" w:rsidRPr="00650FED" w:rsidRDefault="00534647" w:rsidP="00534647">
            <w:pPr>
              <w:jc w:val="right"/>
              <w:rPr>
                <w:rFonts w:ascii="VIC" w:hAnsi="VIC"/>
                <w:sz w:val="18"/>
                <w:szCs w:val="18"/>
              </w:rPr>
            </w:pPr>
            <w:r w:rsidRPr="00A60604">
              <w:rPr>
                <w:rFonts w:ascii="VIC" w:eastAsia="VIC" w:hAnsi="VIC"/>
                <w:color w:val="000000"/>
                <w:sz w:val="18"/>
                <w:szCs w:val="18"/>
              </w:rPr>
              <w:t>18,611</w:t>
            </w:r>
          </w:p>
        </w:tc>
        <w:tc>
          <w:tcPr>
            <w:tcW w:w="1449" w:type="dxa"/>
            <w:shd w:val="clear" w:color="auto" w:fill="BFCED6"/>
            <w:vAlign w:val="center"/>
          </w:tcPr>
          <w:p w14:paraId="36F25464" w14:textId="2981012E" w:rsidR="00534647" w:rsidRPr="00650FED" w:rsidRDefault="00534647" w:rsidP="00534647">
            <w:pPr>
              <w:jc w:val="right"/>
              <w:rPr>
                <w:rFonts w:ascii="VIC" w:hAnsi="VIC"/>
                <w:sz w:val="18"/>
                <w:szCs w:val="18"/>
              </w:rPr>
            </w:pPr>
            <w:r w:rsidRPr="00A60604">
              <w:rPr>
                <w:rFonts w:ascii="VIC" w:eastAsia="VIC" w:hAnsi="VIC"/>
                <w:color w:val="000000"/>
                <w:sz w:val="18"/>
                <w:szCs w:val="18"/>
              </w:rPr>
              <w:t>56,758</w:t>
            </w:r>
          </w:p>
        </w:tc>
        <w:tc>
          <w:tcPr>
            <w:tcW w:w="1449" w:type="dxa"/>
            <w:shd w:val="clear" w:color="auto" w:fill="BFCED6"/>
            <w:vAlign w:val="center"/>
          </w:tcPr>
          <w:p w14:paraId="099C4078" w14:textId="2124CD65" w:rsidR="00534647" w:rsidRPr="005F536D" w:rsidRDefault="00534647" w:rsidP="00534647">
            <w:pPr>
              <w:jc w:val="right"/>
              <w:rPr>
                <w:rFonts w:ascii="VIC" w:hAnsi="VIC"/>
                <w:sz w:val="18"/>
                <w:szCs w:val="18"/>
              </w:rPr>
            </w:pPr>
            <w:r>
              <w:rPr>
                <w:rFonts w:ascii="VIC" w:eastAsia="VIC" w:hAnsi="VIC"/>
                <w:color w:val="000000"/>
                <w:sz w:val="18"/>
              </w:rPr>
              <w:t>73,074</w:t>
            </w:r>
          </w:p>
        </w:tc>
        <w:tc>
          <w:tcPr>
            <w:tcW w:w="1449" w:type="dxa"/>
            <w:shd w:val="clear" w:color="auto" w:fill="BFCED6"/>
            <w:vAlign w:val="center"/>
          </w:tcPr>
          <w:p w14:paraId="4A6201A7" w14:textId="5C2D8A60"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BFCED6"/>
            <w:tcMar>
              <w:bottom w:w="0" w:type="dxa"/>
              <w:right w:w="57" w:type="dxa"/>
            </w:tcMar>
            <w:vAlign w:val="center"/>
          </w:tcPr>
          <w:p w14:paraId="2CE63724" w14:textId="63256DF9" w:rsidR="00534647" w:rsidRPr="00650FED" w:rsidRDefault="00534647" w:rsidP="00534647">
            <w:pPr>
              <w:jc w:val="right"/>
              <w:rPr>
                <w:rFonts w:ascii="VIC" w:hAnsi="VIC"/>
                <w:color w:val="FF0000"/>
                <w:sz w:val="18"/>
                <w:szCs w:val="18"/>
              </w:rPr>
            </w:pPr>
            <w:r w:rsidRPr="00A60604">
              <w:rPr>
                <w:rFonts w:ascii="VIC" w:eastAsia="VIC" w:hAnsi="VIC"/>
                <w:color w:val="000000"/>
                <w:sz w:val="18"/>
                <w:szCs w:val="18"/>
              </w:rPr>
              <w:t>78%</w:t>
            </w:r>
          </w:p>
        </w:tc>
      </w:tr>
      <w:tr w:rsidR="00534647" w:rsidRPr="00A6366B" w14:paraId="7816D65D" w14:textId="77777777" w:rsidTr="00534647">
        <w:trPr>
          <w:trHeight w:val="340"/>
        </w:trPr>
        <w:tc>
          <w:tcPr>
            <w:tcW w:w="2704" w:type="dxa"/>
            <w:shd w:val="clear" w:color="auto" w:fill="FFFFFF" w:themeFill="background1"/>
            <w:tcMar>
              <w:left w:w="57" w:type="dxa"/>
            </w:tcMar>
            <w:vAlign w:val="center"/>
          </w:tcPr>
          <w:p w14:paraId="62A0A93C" w14:textId="324576BB"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St Vincent's Hospital</w:t>
            </w:r>
          </w:p>
        </w:tc>
        <w:tc>
          <w:tcPr>
            <w:tcW w:w="1449" w:type="dxa"/>
            <w:shd w:val="clear" w:color="auto" w:fill="FFFFFF" w:themeFill="background1"/>
            <w:vAlign w:val="center"/>
          </w:tcPr>
          <w:p w14:paraId="48895DE7" w14:textId="1891A11A" w:rsidR="00534647" w:rsidRPr="00650FED" w:rsidRDefault="00534647" w:rsidP="00534647">
            <w:pPr>
              <w:jc w:val="right"/>
              <w:rPr>
                <w:rFonts w:ascii="VIC" w:hAnsi="VIC"/>
                <w:sz w:val="18"/>
                <w:szCs w:val="18"/>
              </w:rPr>
            </w:pPr>
            <w:r w:rsidRPr="00A60604">
              <w:rPr>
                <w:rFonts w:ascii="VIC" w:eastAsia="VIC" w:hAnsi="VIC"/>
                <w:color w:val="000000"/>
                <w:sz w:val="18"/>
                <w:szCs w:val="18"/>
              </w:rPr>
              <w:t>19,037</w:t>
            </w:r>
          </w:p>
        </w:tc>
        <w:tc>
          <w:tcPr>
            <w:tcW w:w="1449" w:type="dxa"/>
            <w:shd w:val="clear" w:color="auto" w:fill="FFFFFF" w:themeFill="background1"/>
            <w:vAlign w:val="center"/>
          </w:tcPr>
          <w:p w14:paraId="58E45177" w14:textId="6F022A80" w:rsidR="00534647" w:rsidRPr="00650FED" w:rsidRDefault="00534647" w:rsidP="00534647">
            <w:pPr>
              <w:jc w:val="right"/>
              <w:rPr>
                <w:rFonts w:ascii="VIC" w:hAnsi="VIC"/>
                <w:sz w:val="18"/>
                <w:szCs w:val="18"/>
              </w:rPr>
            </w:pPr>
            <w:r w:rsidRPr="00A60604">
              <w:rPr>
                <w:rFonts w:ascii="VIC" w:eastAsia="VIC" w:hAnsi="VIC"/>
                <w:color w:val="000000"/>
                <w:sz w:val="18"/>
                <w:szCs w:val="18"/>
              </w:rPr>
              <w:t>58,876</w:t>
            </w:r>
          </w:p>
        </w:tc>
        <w:tc>
          <w:tcPr>
            <w:tcW w:w="1449" w:type="dxa"/>
            <w:shd w:val="clear" w:color="auto" w:fill="FFFFFF" w:themeFill="background1"/>
            <w:vAlign w:val="center"/>
          </w:tcPr>
          <w:p w14:paraId="4A16274F" w14:textId="3A3D75C7" w:rsidR="00534647" w:rsidRPr="005F536D" w:rsidRDefault="00534647" w:rsidP="00534647">
            <w:pPr>
              <w:jc w:val="right"/>
              <w:rPr>
                <w:rFonts w:ascii="VIC" w:hAnsi="VIC"/>
                <w:sz w:val="18"/>
                <w:szCs w:val="18"/>
              </w:rPr>
            </w:pPr>
            <w:r>
              <w:rPr>
                <w:rFonts w:ascii="VIC" w:eastAsia="VIC" w:hAnsi="VIC"/>
                <w:color w:val="000000"/>
                <w:sz w:val="18"/>
              </w:rPr>
              <w:t>86,012</w:t>
            </w:r>
          </w:p>
        </w:tc>
        <w:tc>
          <w:tcPr>
            <w:tcW w:w="1449" w:type="dxa"/>
            <w:shd w:val="clear" w:color="auto" w:fill="FFFFFF" w:themeFill="background1"/>
            <w:vAlign w:val="center"/>
          </w:tcPr>
          <w:p w14:paraId="4EEEDCD0" w14:textId="734507E6"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3C99EC9B" w14:textId="3C1E2422" w:rsidR="00534647" w:rsidRPr="00650FED" w:rsidRDefault="00534647" w:rsidP="00534647">
            <w:pPr>
              <w:jc w:val="right"/>
              <w:rPr>
                <w:rFonts w:ascii="VIC" w:hAnsi="VIC"/>
                <w:color w:val="FF0000"/>
                <w:sz w:val="18"/>
                <w:szCs w:val="18"/>
              </w:rPr>
            </w:pPr>
            <w:r w:rsidRPr="00A60604">
              <w:rPr>
                <w:rFonts w:ascii="VIC" w:eastAsia="VIC" w:hAnsi="VIC"/>
                <w:color w:val="FF0000"/>
                <w:sz w:val="18"/>
                <w:szCs w:val="18"/>
              </w:rPr>
              <w:t>68%</w:t>
            </w:r>
          </w:p>
        </w:tc>
      </w:tr>
      <w:tr w:rsidR="00534647" w:rsidRPr="00A6366B" w14:paraId="05864E0D" w14:textId="77777777" w:rsidTr="00534647">
        <w:trPr>
          <w:trHeight w:val="340"/>
        </w:trPr>
        <w:tc>
          <w:tcPr>
            <w:tcW w:w="2704" w:type="dxa"/>
            <w:shd w:val="clear" w:color="auto" w:fill="BFCED6"/>
            <w:tcMar>
              <w:left w:w="57" w:type="dxa"/>
            </w:tcMar>
            <w:vAlign w:val="center"/>
          </w:tcPr>
          <w:p w14:paraId="1F2AA8BF" w14:textId="54D665D3"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Mercy Health</w:t>
            </w:r>
          </w:p>
        </w:tc>
        <w:tc>
          <w:tcPr>
            <w:tcW w:w="1449" w:type="dxa"/>
            <w:shd w:val="clear" w:color="auto" w:fill="BFCED6"/>
            <w:vAlign w:val="center"/>
          </w:tcPr>
          <w:p w14:paraId="42985DB6" w14:textId="537A763A" w:rsidR="00534647" w:rsidRPr="00650FED" w:rsidRDefault="00534647" w:rsidP="00534647">
            <w:pPr>
              <w:jc w:val="right"/>
              <w:rPr>
                <w:rFonts w:ascii="VIC" w:hAnsi="VIC"/>
                <w:sz w:val="18"/>
                <w:szCs w:val="18"/>
              </w:rPr>
            </w:pPr>
            <w:r w:rsidRPr="00A60604">
              <w:rPr>
                <w:rFonts w:ascii="VIC" w:eastAsia="VIC" w:hAnsi="VIC"/>
                <w:color w:val="000000"/>
                <w:sz w:val="18"/>
                <w:szCs w:val="18"/>
              </w:rPr>
              <w:t>20,283</w:t>
            </w:r>
          </w:p>
        </w:tc>
        <w:tc>
          <w:tcPr>
            <w:tcW w:w="1449" w:type="dxa"/>
            <w:shd w:val="clear" w:color="auto" w:fill="BFCED6"/>
            <w:vAlign w:val="center"/>
          </w:tcPr>
          <w:p w14:paraId="6A4FDD0A" w14:textId="52C38DC2" w:rsidR="00534647" w:rsidRPr="00650FED" w:rsidRDefault="00534647" w:rsidP="00534647">
            <w:pPr>
              <w:jc w:val="right"/>
              <w:rPr>
                <w:rFonts w:ascii="VIC" w:hAnsi="VIC"/>
                <w:sz w:val="18"/>
                <w:szCs w:val="18"/>
              </w:rPr>
            </w:pPr>
            <w:r w:rsidRPr="00A60604">
              <w:rPr>
                <w:rFonts w:ascii="VIC" w:eastAsia="VIC" w:hAnsi="VIC"/>
                <w:color w:val="000000"/>
                <w:sz w:val="18"/>
                <w:szCs w:val="18"/>
              </w:rPr>
              <w:t>56,411</w:t>
            </w:r>
          </w:p>
        </w:tc>
        <w:tc>
          <w:tcPr>
            <w:tcW w:w="1449" w:type="dxa"/>
            <w:shd w:val="clear" w:color="auto" w:fill="BFCED6"/>
            <w:vAlign w:val="center"/>
          </w:tcPr>
          <w:p w14:paraId="14DFC53E" w14:textId="3132A041" w:rsidR="00534647" w:rsidRPr="005F536D" w:rsidRDefault="00534647" w:rsidP="00534647">
            <w:pPr>
              <w:jc w:val="right"/>
              <w:rPr>
                <w:rFonts w:ascii="VIC" w:hAnsi="VIC"/>
                <w:sz w:val="18"/>
                <w:szCs w:val="18"/>
              </w:rPr>
            </w:pPr>
            <w:r>
              <w:rPr>
                <w:rFonts w:ascii="VIC" w:eastAsia="VIC" w:hAnsi="VIC"/>
                <w:color w:val="000000"/>
                <w:sz w:val="18"/>
              </w:rPr>
              <w:t>88,335</w:t>
            </w:r>
          </w:p>
        </w:tc>
        <w:tc>
          <w:tcPr>
            <w:tcW w:w="1449" w:type="dxa"/>
            <w:shd w:val="clear" w:color="auto" w:fill="BFCED6"/>
            <w:vAlign w:val="center"/>
          </w:tcPr>
          <w:p w14:paraId="679E919F" w14:textId="3807F74C"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BFCED6"/>
            <w:tcMar>
              <w:bottom w:w="0" w:type="dxa"/>
              <w:right w:w="57" w:type="dxa"/>
            </w:tcMar>
            <w:vAlign w:val="center"/>
          </w:tcPr>
          <w:p w14:paraId="49456025" w14:textId="6C0828DB" w:rsidR="00534647" w:rsidRPr="00650FED" w:rsidRDefault="00534647" w:rsidP="00534647">
            <w:pPr>
              <w:jc w:val="right"/>
              <w:rPr>
                <w:rFonts w:ascii="VIC" w:hAnsi="VIC"/>
                <w:color w:val="FF0000"/>
                <w:sz w:val="18"/>
                <w:szCs w:val="18"/>
              </w:rPr>
            </w:pPr>
            <w:r w:rsidRPr="00A60604">
              <w:rPr>
                <w:rFonts w:ascii="VIC" w:eastAsia="VIC" w:hAnsi="VIC"/>
                <w:color w:val="FF0000"/>
                <w:sz w:val="18"/>
                <w:szCs w:val="18"/>
              </w:rPr>
              <w:t>64%</w:t>
            </w:r>
          </w:p>
        </w:tc>
      </w:tr>
      <w:tr w:rsidR="00534647" w:rsidRPr="00A6366B" w14:paraId="377F1C51" w14:textId="77777777" w:rsidTr="00534647">
        <w:trPr>
          <w:trHeight w:val="340"/>
        </w:trPr>
        <w:tc>
          <w:tcPr>
            <w:tcW w:w="2704" w:type="dxa"/>
            <w:shd w:val="clear" w:color="auto" w:fill="FFFFFF" w:themeFill="background1"/>
            <w:tcMar>
              <w:left w:w="57" w:type="dxa"/>
            </w:tcMar>
            <w:vAlign w:val="center"/>
          </w:tcPr>
          <w:p w14:paraId="0C6CFDB3" w14:textId="55F781AF"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Royal Children's</w:t>
            </w:r>
          </w:p>
        </w:tc>
        <w:tc>
          <w:tcPr>
            <w:tcW w:w="1449" w:type="dxa"/>
            <w:shd w:val="clear" w:color="auto" w:fill="FFFFFF" w:themeFill="background1"/>
            <w:vAlign w:val="center"/>
          </w:tcPr>
          <w:p w14:paraId="4C4D7F9D" w14:textId="21BDF016" w:rsidR="00534647" w:rsidRPr="00650FED" w:rsidRDefault="00534647" w:rsidP="00534647">
            <w:pPr>
              <w:jc w:val="right"/>
              <w:rPr>
                <w:rFonts w:ascii="VIC" w:hAnsi="VIC"/>
                <w:sz w:val="18"/>
                <w:szCs w:val="18"/>
              </w:rPr>
            </w:pPr>
            <w:r w:rsidRPr="00A60604">
              <w:rPr>
                <w:rFonts w:ascii="VIC" w:eastAsia="VIC" w:hAnsi="VIC"/>
                <w:color w:val="000000"/>
                <w:sz w:val="18"/>
                <w:szCs w:val="18"/>
              </w:rPr>
              <w:t>8,878</w:t>
            </w:r>
          </w:p>
        </w:tc>
        <w:tc>
          <w:tcPr>
            <w:tcW w:w="1449" w:type="dxa"/>
            <w:shd w:val="clear" w:color="auto" w:fill="FFFFFF" w:themeFill="background1"/>
            <w:vAlign w:val="center"/>
          </w:tcPr>
          <w:p w14:paraId="54257DBB" w14:textId="43AA5BCF" w:rsidR="00534647" w:rsidRPr="00650FED" w:rsidRDefault="00534647" w:rsidP="00534647">
            <w:pPr>
              <w:jc w:val="right"/>
              <w:rPr>
                <w:rFonts w:ascii="VIC" w:hAnsi="VIC"/>
                <w:sz w:val="18"/>
                <w:szCs w:val="18"/>
              </w:rPr>
            </w:pPr>
            <w:r w:rsidRPr="00A60604">
              <w:rPr>
                <w:rFonts w:ascii="VIC" w:eastAsia="VIC" w:hAnsi="VIC"/>
                <w:color w:val="000000"/>
                <w:sz w:val="18"/>
                <w:szCs w:val="18"/>
              </w:rPr>
              <w:t>31,809</w:t>
            </w:r>
          </w:p>
        </w:tc>
        <w:tc>
          <w:tcPr>
            <w:tcW w:w="1449" w:type="dxa"/>
            <w:shd w:val="clear" w:color="auto" w:fill="FFFFFF" w:themeFill="background1"/>
            <w:vAlign w:val="center"/>
          </w:tcPr>
          <w:p w14:paraId="3D5544A7" w14:textId="2963DF71" w:rsidR="00534647" w:rsidRPr="005F536D" w:rsidRDefault="00534647" w:rsidP="00534647">
            <w:pPr>
              <w:jc w:val="right"/>
              <w:rPr>
                <w:rFonts w:ascii="VIC" w:hAnsi="VIC"/>
                <w:sz w:val="18"/>
                <w:szCs w:val="18"/>
              </w:rPr>
            </w:pPr>
            <w:r>
              <w:rPr>
                <w:rFonts w:ascii="VIC" w:eastAsia="VIC" w:hAnsi="VIC"/>
                <w:color w:val="000000"/>
                <w:sz w:val="18"/>
              </w:rPr>
              <w:t>52,514</w:t>
            </w:r>
          </w:p>
        </w:tc>
        <w:tc>
          <w:tcPr>
            <w:tcW w:w="1449" w:type="dxa"/>
            <w:shd w:val="clear" w:color="auto" w:fill="FFFFFF" w:themeFill="background1"/>
            <w:vAlign w:val="center"/>
          </w:tcPr>
          <w:p w14:paraId="0B378CB8" w14:textId="30887423"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6D1E1E59" w14:textId="76E9E96A" w:rsidR="00534647" w:rsidRPr="00650FED" w:rsidRDefault="00534647" w:rsidP="00534647">
            <w:pPr>
              <w:jc w:val="right"/>
              <w:rPr>
                <w:rFonts w:ascii="VIC" w:hAnsi="VIC"/>
                <w:color w:val="FF0000"/>
                <w:sz w:val="18"/>
                <w:szCs w:val="18"/>
              </w:rPr>
            </w:pPr>
            <w:r w:rsidRPr="00A60604">
              <w:rPr>
                <w:rFonts w:ascii="VIC" w:eastAsia="VIC" w:hAnsi="VIC"/>
                <w:color w:val="FF0000"/>
                <w:sz w:val="18"/>
                <w:szCs w:val="18"/>
              </w:rPr>
              <w:t>61%</w:t>
            </w:r>
          </w:p>
        </w:tc>
      </w:tr>
      <w:tr w:rsidR="00534647" w:rsidRPr="00A6366B" w14:paraId="4A9B0711" w14:textId="77777777" w:rsidTr="00534647">
        <w:trPr>
          <w:trHeight w:val="340"/>
        </w:trPr>
        <w:tc>
          <w:tcPr>
            <w:tcW w:w="2704" w:type="dxa"/>
            <w:shd w:val="clear" w:color="auto" w:fill="BFCED6"/>
            <w:tcMar>
              <w:left w:w="57" w:type="dxa"/>
            </w:tcMar>
            <w:vAlign w:val="center"/>
          </w:tcPr>
          <w:p w14:paraId="226E1D21" w14:textId="3E2A9EC0"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VIFMH (Forensicare)</w:t>
            </w:r>
          </w:p>
        </w:tc>
        <w:tc>
          <w:tcPr>
            <w:tcW w:w="1449" w:type="dxa"/>
            <w:shd w:val="clear" w:color="auto" w:fill="BFCED6"/>
            <w:vAlign w:val="center"/>
          </w:tcPr>
          <w:p w14:paraId="75603C53" w14:textId="1C7DCDB4" w:rsidR="00534647" w:rsidRPr="00650FED" w:rsidRDefault="00534647" w:rsidP="00534647">
            <w:pPr>
              <w:jc w:val="right"/>
              <w:rPr>
                <w:rFonts w:ascii="VIC" w:hAnsi="VIC"/>
                <w:sz w:val="18"/>
                <w:szCs w:val="18"/>
              </w:rPr>
            </w:pPr>
            <w:r w:rsidRPr="00A60604">
              <w:rPr>
                <w:rFonts w:ascii="VIC" w:eastAsia="VIC" w:hAnsi="VIC"/>
                <w:color w:val="000000"/>
                <w:sz w:val="18"/>
                <w:szCs w:val="18"/>
              </w:rPr>
              <w:t>5,175</w:t>
            </w:r>
          </w:p>
        </w:tc>
        <w:tc>
          <w:tcPr>
            <w:tcW w:w="1449" w:type="dxa"/>
            <w:shd w:val="clear" w:color="auto" w:fill="BFCED6"/>
            <w:vAlign w:val="center"/>
          </w:tcPr>
          <w:p w14:paraId="07F724FB" w14:textId="473CB07D" w:rsidR="00534647" w:rsidRPr="00650FED" w:rsidRDefault="00534647" w:rsidP="00534647">
            <w:pPr>
              <w:jc w:val="right"/>
              <w:rPr>
                <w:rFonts w:ascii="VIC" w:hAnsi="VIC"/>
                <w:sz w:val="18"/>
                <w:szCs w:val="18"/>
              </w:rPr>
            </w:pPr>
            <w:r w:rsidRPr="00A60604">
              <w:rPr>
                <w:rFonts w:ascii="VIC" w:eastAsia="VIC" w:hAnsi="VIC"/>
                <w:color w:val="000000"/>
                <w:sz w:val="18"/>
                <w:szCs w:val="18"/>
              </w:rPr>
              <w:t>16,855</w:t>
            </w:r>
          </w:p>
        </w:tc>
        <w:tc>
          <w:tcPr>
            <w:tcW w:w="1449" w:type="dxa"/>
            <w:shd w:val="clear" w:color="auto" w:fill="BFCED6"/>
            <w:vAlign w:val="center"/>
          </w:tcPr>
          <w:p w14:paraId="2F526928" w14:textId="7931645D" w:rsidR="00534647" w:rsidRPr="005F536D" w:rsidRDefault="00534647" w:rsidP="00534647">
            <w:pPr>
              <w:jc w:val="right"/>
              <w:rPr>
                <w:rFonts w:ascii="VIC" w:hAnsi="VIC"/>
                <w:sz w:val="18"/>
                <w:szCs w:val="18"/>
              </w:rPr>
            </w:pPr>
            <w:r>
              <w:rPr>
                <w:rFonts w:ascii="VIC" w:eastAsia="VIC" w:hAnsi="VIC"/>
                <w:color w:val="000000"/>
                <w:sz w:val="18"/>
              </w:rPr>
              <w:t>20,056</w:t>
            </w:r>
          </w:p>
        </w:tc>
        <w:tc>
          <w:tcPr>
            <w:tcW w:w="1449" w:type="dxa"/>
            <w:shd w:val="clear" w:color="auto" w:fill="BFCED6"/>
            <w:vAlign w:val="center"/>
          </w:tcPr>
          <w:p w14:paraId="0798F150" w14:textId="03B5D4A7"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BFCED6"/>
            <w:tcMar>
              <w:bottom w:w="0" w:type="dxa"/>
              <w:right w:w="57" w:type="dxa"/>
            </w:tcMar>
            <w:vAlign w:val="center"/>
          </w:tcPr>
          <w:p w14:paraId="116E2C02" w14:textId="200AEF0B" w:rsidR="00534647" w:rsidRPr="00650FED" w:rsidRDefault="00534647" w:rsidP="00534647">
            <w:pPr>
              <w:jc w:val="right"/>
              <w:rPr>
                <w:rFonts w:ascii="VIC" w:hAnsi="VIC"/>
                <w:color w:val="FF0000"/>
                <w:sz w:val="18"/>
                <w:szCs w:val="18"/>
              </w:rPr>
            </w:pPr>
            <w:r w:rsidRPr="00A60604">
              <w:rPr>
                <w:rFonts w:ascii="VIC" w:eastAsia="VIC" w:hAnsi="VIC"/>
                <w:color w:val="008000"/>
                <w:sz w:val="18"/>
                <w:szCs w:val="18"/>
              </w:rPr>
              <w:t>84%</w:t>
            </w:r>
          </w:p>
        </w:tc>
      </w:tr>
      <w:tr w:rsidR="00534647" w:rsidRPr="00A6366B" w14:paraId="41A82BB9" w14:textId="77777777" w:rsidTr="00534647">
        <w:trPr>
          <w:trHeight w:val="340"/>
        </w:trPr>
        <w:tc>
          <w:tcPr>
            <w:tcW w:w="2704" w:type="dxa"/>
            <w:shd w:val="clear" w:color="auto" w:fill="FFFFFF" w:themeFill="background1"/>
            <w:tcMar>
              <w:left w:w="57" w:type="dxa"/>
            </w:tcMar>
            <w:vAlign w:val="center"/>
          </w:tcPr>
          <w:p w14:paraId="386AF5D0" w14:textId="71BD1AB9"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Western Health</w:t>
            </w:r>
            <w:r>
              <w:rPr>
                <w:rFonts w:ascii="VIC" w:eastAsia="VIC" w:hAnsi="VIC"/>
                <w:color w:val="000000"/>
                <w:sz w:val="18"/>
                <w:szCs w:val="18"/>
              </w:rPr>
              <w:t>†</w:t>
            </w:r>
          </w:p>
        </w:tc>
        <w:tc>
          <w:tcPr>
            <w:tcW w:w="1449" w:type="dxa"/>
            <w:shd w:val="clear" w:color="auto" w:fill="FFFFFF" w:themeFill="background1"/>
            <w:vAlign w:val="center"/>
          </w:tcPr>
          <w:p w14:paraId="7A64EFD8" w14:textId="0E2A683B" w:rsidR="00534647" w:rsidRPr="00650FED" w:rsidRDefault="00534647" w:rsidP="00534647">
            <w:pPr>
              <w:jc w:val="right"/>
              <w:rPr>
                <w:rFonts w:ascii="VIC" w:hAnsi="VIC"/>
                <w:sz w:val="18"/>
                <w:szCs w:val="18"/>
              </w:rPr>
            </w:pPr>
            <w:r w:rsidRPr="00A60604">
              <w:rPr>
                <w:rFonts w:ascii="VIC" w:eastAsia="VIC" w:hAnsi="VIC"/>
                <w:color w:val="000000"/>
                <w:sz w:val="18"/>
                <w:szCs w:val="18"/>
              </w:rPr>
              <w:t>15,643</w:t>
            </w:r>
          </w:p>
        </w:tc>
        <w:tc>
          <w:tcPr>
            <w:tcW w:w="1449" w:type="dxa"/>
            <w:shd w:val="clear" w:color="auto" w:fill="FFFFFF" w:themeFill="background1"/>
            <w:vAlign w:val="center"/>
          </w:tcPr>
          <w:p w14:paraId="0D523605" w14:textId="30105345" w:rsidR="00534647" w:rsidRPr="00650FED" w:rsidRDefault="00534647" w:rsidP="00534647">
            <w:pPr>
              <w:jc w:val="right"/>
              <w:rPr>
                <w:rFonts w:ascii="VIC" w:hAnsi="VIC"/>
                <w:sz w:val="18"/>
                <w:szCs w:val="18"/>
              </w:rPr>
            </w:pPr>
            <w:r w:rsidRPr="00A60604">
              <w:rPr>
                <w:rFonts w:ascii="VIC" w:eastAsia="VIC" w:hAnsi="VIC"/>
                <w:color w:val="000000"/>
                <w:sz w:val="18"/>
                <w:szCs w:val="18"/>
              </w:rPr>
              <w:t>45,792</w:t>
            </w:r>
          </w:p>
        </w:tc>
        <w:tc>
          <w:tcPr>
            <w:tcW w:w="1449" w:type="dxa"/>
            <w:shd w:val="clear" w:color="auto" w:fill="FFFFFF" w:themeFill="background1"/>
            <w:vAlign w:val="center"/>
          </w:tcPr>
          <w:p w14:paraId="25EF1DBB" w14:textId="2DB516CC" w:rsidR="00534647" w:rsidRPr="005F536D" w:rsidRDefault="00534647" w:rsidP="00534647">
            <w:pPr>
              <w:jc w:val="right"/>
              <w:rPr>
                <w:rFonts w:ascii="VIC" w:hAnsi="VIC"/>
                <w:sz w:val="18"/>
                <w:szCs w:val="18"/>
              </w:rPr>
            </w:pPr>
            <w:r>
              <w:rPr>
                <w:rFonts w:ascii="VIC" w:eastAsia="VIC" w:hAnsi="VIC"/>
                <w:color w:val="000000"/>
                <w:sz w:val="18"/>
              </w:rPr>
              <w:t>78,386</w:t>
            </w:r>
          </w:p>
        </w:tc>
        <w:tc>
          <w:tcPr>
            <w:tcW w:w="1449" w:type="dxa"/>
            <w:shd w:val="clear" w:color="auto" w:fill="FFFFFF" w:themeFill="background1"/>
            <w:vAlign w:val="center"/>
          </w:tcPr>
          <w:p w14:paraId="61546673" w14:textId="635CF21D"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7DEB299B" w14:textId="1C7A10CC" w:rsidR="00534647" w:rsidRPr="00650FED" w:rsidRDefault="00534647" w:rsidP="00534647">
            <w:pPr>
              <w:jc w:val="right"/>
              <w:rPr>
                <w:rFonts w:ascii="VIC" w:hAnsi="VIC"/>
                <w:color w:val="FF0000"/>
                <w:sz w:val="18"/>
                <w:szCs w:val="18"/>
              </w:rPr>
            </w:pPr>
            <w:r w:rsidRPr="00A60604">
              <w:rPr>
                <w:rFonts w:ascii="VIC" w:eastAsia="VIC" w:hAnsi="VIC"/>
                <w:color w:val="FF0000"/>
                <w:sz w:val="18"/>
                <w:szCs w:val="18"/>
              </w:rPr>
              <w:t>58%</w:t>
            </w:r>
          </w:p>
        </w:tc>
      </w:tr>
      <w:tr w:rsidR="00534647" w:rsidRPr="00A6366B" w14:paraId="295A79AB" w14:textId="77777777" w:rsidTr="00534647">
        <w:trPr>
          <w:trHeight w:val="340"/>
        </w:trPr>
        <w:tc>
          <w:tcPr>
            <w:tcW w:w="2704" w:type="dxa"/>
            <w:shd w:val="clear" w:color="auto" w:fill="BFCED6"/>
            <w:tcMar>
              <w:left w:w="57" w:type="dxa"/>
            </w:tcMar>
            <w:vAlign w:val="center"/>
          </w:tcPr>
          <w:p w14:paraId="6BA24154" w14:textId="32995936"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Barwon Health</w:t>
            </w:r>
          </w:p>
        </w:tc>
        <w:tc>
          <w:tcPr>
            <w:tcW w:w="1449" w:type="dxa"/>
            <w:shd w:val="clear" w:color="auto" w:fill="BFCED6"/>
            <w:vAlign w:val="center"/>
          </w:tcPr>
          <w:p w14:paraId="4AB12DA6" w14:textId="29143785" w:rsidR="00534647" w:rsidRPr="00650FED" w:rsidRDefault="00534647" w:rsidP="00534647">
            <w:pPr>
              <w:jc w:val="right"/>
              <w:rPr>
                <w:rFonts w:ascii="VIC" w:hAnsi="VIC"/>
                <w:sz w:val="18"/>
                <w:szCs w:val="18"/>
              </w:rPr>
            </w:pPr>
            <w:r w:rsidRPr="00A60604">
              <w:rPr>
                <w:rFonts w:ascii="VIC" w:eastAsia="VIC" w:hAnsi="VIC"/>
                <w:color w:val="000000"/>
                <w:sz w:val="18"/>
                <w:szCs w:val="18"/>
              </w:rPr>
              <w:t>24,704</w:t>
            </w:r>
          </w:p>
        </w:tc>
        <w:tc>
          <w:tcPr>
            <w:tcW w:w="1449" w:type="dxa"/>
            <w:shd w:val="clear" w:color="auto" w:fill="BFCED6"/>
            <w:vAlign w:val="center"/>
          </w:tcPr>
          <w:p w14:paraId="0A311625" w14:textId="1B192DDA" w:rsidR="00534647" w:rsidRPr="00650FED" w:rsidRDefault="00534647" w:rsidP="00534647">
            <w:pPr>
              <w:jc w:val="right"/>
              <w:rPr>
                <w:rFonts w:ascii="VIC" w:hAnsi="VIC"/>
                <w:sz w:val="18"/>
                <w:szCs w:val="18"/>
              </w:rPr>
            </w:pPr>
            <w:r w:rsidRPr="00A60604">
              <w:rPr>
                <w:rFonts w:ascii="VIC" w:eastAsia="VIC" w:hAnsi="VIC"/>
                <w:color w:val="000000"/>
                <w:sz w:val="18"/>
                <w:szCs w:val="18"/>
              </w:rPr>
              <w:t>75,030</w:t>
            </w:r>
          </w:p>
        </w:tc>
        <w:tc>
          <w:tcPr>
            <w:tcW w:w="1449" w:type="dxa"/>
            <w:shd w:val="clear" w:color="auto" w:fill="BFCED6"/>
            <w:vAlign w:val="center"/>
          </w:tcPr>
          <w:p w14:paraId="182B3EF1" w14:textId="68067AD0" w:rsidR="00534647" w:rsidRPr="005F536D" w:rsidRDefault="00534647" w:rsidP="00534647">
            <w:pPr>
              <w:jc w:val="right"/>
              <w:rPr>
                <w:rFonts w:ascii="VIC" w:hAnsi="VIC"/>
                <w:sz w:val="18"/>
                <w:szCs w:val="18"/>
              </w:rPr>
            </w:pPr>
            <w:r>
              <w:rPr>
                <w:rFonts w:ascii="VIC" w:eastAsia="VIC" w:hAnsi="VIC"/>
                <w:color w:val="000000"/>
                <w:sz w:val="18"/>
              </w:rPr>
              <w:t>100,621</w:t>
            </w:r>
          </w:p>
        </w:tc>
        <w:tc>
          <w:tcPr>
            <w:tcW w:w="1449" w:type="dxa"/>
            <w:shd w:val="clear" w:color="auto" w:fill="BFCED6"/>
            <w:vAlign w:val="center"/>
          </w:tcPr>
          <w:p w14:paraId="4E1A718D" w14:textId="3105428B"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BFCED6"/>
            <w:tcMar>
              <w:bottom w:w="0" w:type="dxa"/>
              <w:right w:w="57" w:type="dxa"/>
            </w:tcMar>
            <w:vAlign w:val="center"/>
          </w:tcPr>
          <w:p w14:paraId="67830B6E" w14:textId="4F7DD023" w:rsidR="00534647" w:rsidRPr="00650FED" w:rsidRDefault="00534647" w:rsidP="00534647">
            <w:pPr>
              <w:jc w:val="right"/>
              <w:rPr>
                <w:rFonts w:ascii="VIC" w:hAnsi="VIC"/>
                <w:color w:val="FF0000"/>
                <w:sz w:val="18"/>
                <w:szCs w:val="18"/>
              </w:rPr>
            </w:pPr>
            <w:r w:rsidRPr="00A60604">
              <w:rPr>
                <w:rFonts w:ascii="VIC" w:eastAsia="VIC" w:hAnsi="VIC"/>
                <w:color w:val="000000"/>
                <w:sz w:val="18"/>
                <w:szCs w:val="18"/>
              </w:rPr>
              <w:t>75%</w:t>
            </w:r>
          </w:p>
        </w:tc>
      </w:tr>
      <w:tr w:rsidR="00534647" w:rsidRPr="00A6366B" w14:paraId="1C24BB64" w14:textId="77777777" w:rsidTr="00534647">
        <w:trPr>
          <w:trHeight w:val="340"/>
        </w:trPr>
        <w:tc>
          <w:tcPr>
            <w:tcW w:w="2704" w:type="dxa"/>
            <w:shd w:val="clear" w:color="auto" w:fill="FFFFFF" w:themeFill="background1"/>
            <w:tcMar>
              <w:left w:w="57" w:type="dxa"/>
            </w:tcMar>
            <w:vAlign w:val="center"/>
          </w:tcPr>
          <w:p w14:paraId="0EFA4E85" w14:textId="6134FADF"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Bendigo Health</w:t>
            </w:r>
          </w:p>
        </w:tc>
        <w:tc>
          <w:tcPr>
            <w:tcW w:w="1449" w:type="dxa"/>
            <w:shd w:val="clear" w:color="auto" w:fill="FFFFFF" w:themeFill="background1"/>
            <w:vAlign w:val="center"/>
          </w:tcPr>
          <w:p w14:paraId="33A2FD0A" w14:textId="05FB3730" w:rsidR="00534647" w:rsidRPr="00650FED" w:rsidRDefault="00534647" w:rsidP="00534647">
            <w:pPr>
              <w:jc w:val="right"/>
              <w:rPr>
                <w:rFonts w:ascii="VIC" w:hAnsi="VIC"/>
                <w:sz w:val="18"/>
                <w:szCs w:val="18"/>
              </w:rPr>
            </w:pPr>
            <w:r w:rsidRPr="00A60604">
              <w:rPr>
                <w:rFonts w:ascii="VIC" w:eastAsia="VIC" w:hAnsi="VIC"/>
                <w:color w:val="000000"/>
                <w:sz w:val="18"/>
                <w:szCs w:val="18"/>
              </w:rPr>
              <w:t>24,066</w:t>
            </w:r>
          </w:p>
        </w:tc>
        <w:tc>
          <w:tcPr>
            <w:tcW w:w="1449" w:type="dxa"/>
            <w:shd w:val="clear" w:color="auto" w:fill="FFFFFF" w:themeFill="background1"/>
            <w:vAlign w:val="center"/>
          </w:tcPr>
          <w:p w14:paraId="0ED22F5E" w14:textId="28F477BE" w:rsidR="00534647" w:rsidRPr="00650FED" w:rsidRDefault="00534647" w:rsidP="00534647">
            <w:pPr>
              <w:jc w:val="right"/>
              <w:rPr>
                <w:rFonts w:ascii="VIC" w:hAnsi="VIC"/>
                <w:sz w:val="18"/>
                <w:szCs w:val="18"/>
              </w:rPr>
            </w:pPr>
            <w:r w:rsidRPr="00A60604">
              <w:rPr>
                <w:rFonts w:ascii="VIC" w:eastAsia="VIC" w:hAnsi="VIC"/>
                <w:color w:val="000000"/>
                <w:sz w:val="18"/>
                <w:szCs w:val="18"/>
              </w:rPr>
              <w:t>72,248</w:t>
            </w:r>
          </w:p>
        </w:tc>
        <w:tc>
          <w:tcPr>
            <w:tcW w:w="1449" w:type="dxa"/>
            <w:shd w:val="clear" w:color="auto" w:fill="FFFFFF" w:themeFill="background1"/>
            <w:vAlign w:val="center"/>
          </w:tcPr>
          <w:p w14:paraId="306FEE9C" w14:textId="00B77CCC" w:rsidR="00534647" w:rsidRPr="005F536D" w:rsidRDefault="00534647" w:rsidP="00534647">
            <w:pPr>
              <w:jc w:val="right"/>
              <w:rPr>
                <w:rFonts w:ascii="VIC" w:hAnsi="VIC"/>
                <w:sz w:val="18"/>
                <w:szCs w:val="18"/>
              </w:rPr>
            </w:pPr>
            <w:r>
              <w:rPr>
                <w:rFonts w:ascii="VIC" w:eastAsia="VIC" w:hAnsi="VIC"/>
                <w:color w:val="000000"/>
                <w:sz w:val="18"/>
              </w:rPr>
              <w:t>94,274</w:t>
            </w:r>
          </w:p>
        </w:tc>
        <w:tc>
          <w:tcPr>
            <w:tcW w:w="1449" w:type="dxa"/>
            <w:shd w:val="clear" w:color="auto" w:fill="FFFFFF" w:themeFill="background1"/>
            <w:vAlign w:val="center"/>
          </w:tcPr>
          <w:p w14:paraId="512198C2" w14:textId="136C3843"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10EE2C43" w14:textId="1F40A2DE" w:rsidR="00534647" w:rsidRPr="00650FED" w:rsidRDefault="00534647" w:rsidP="00534647">
            <w:pPr>
              <w:jc w:val="right"/>
              <w:rPr>
                <w:rFonts w:ascii="VIC" w:hAnsi="VIC"/>
                <w:color w:val="FF0000"/>
                <w:sz w:val="18"/>
                <w:szCs w:val="18"/>
              </w:rPr>
            </w:pPr>
            <w:r w:rsidRPr="00A60604">
              <w:rPr>
                <w:rFonts w:ascii="VIC" w:eastAsia="VIC" w:hAnsi="VIC"/>
                <w:color w:val="000000"/>
                <w:sz w:val="18"/>
                <w:szCs w:val="18"/>
              </w:rPr>
              <w:t>77%</w:t>
            </w:r>
          </w:p>
        </w:tc>
      </w:tr>
      <w:tr w:rsidR="00534647" w:rsidRPr="00A6366B" w14:paraId="081419F0" w14:textId="77777777" w:rsidTr="00534647">
        <w:trPr>
          <w:trHeight w:val="340"/>
        </w:trPr>
        <w:tc>
          <w:tcPr>
            <w:tcW w:w="2704" w:type="dxa"/>
            <w:shd w:val="clear" w:color="auto" w:fill="BFCED6"/>
            <w:tcMar>
              <w:left w:w="57" w:type="dxa"/>
            </w:tcMar>
            <w:vAlign w:val="center"/>
          </w:tcPr>
          <w:p w14:paraId="4835B5E2" w14:textId="4ECE3466"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Goulburn Valley Health</w:t>
            </w:r>
          </w:p>
        </w:tc>
        <w:tc>
          <w:tcPr>
            <w:tcW w:w="1449" w:type="dxa"/>
            <w:shd w:val="clear" w:color="auto" w:fill="BFCED6"/>
            <w:vAlign w:val="center"/>
          </w:tcPr>
          <w:p w14:paraId="4F8F6EAD" w14:textId="17321028" w:rsidR="00534647" w:rsidRPr="00650FED" w:rsidRDefault="00534647" w:rsidP="00534647">
            <w:pPr>
              <w:jc w:val="right"/>
              <w:rPr>
                <w:rFonts w:ascii="VIC" w:hAnsi="VIC"/>
                <w:sz w:val="18"/>
                <w:szCs w:val="18"/>
              </w:rPr>
            </w:pPr>
            <w:r w:rsidRPr="00A60604">
              <w:rPr>
                <w:rFonts w:ascii="VIC" w:eastAsia="VIC" w:hAnsi="VIC"/>
                <w:color w:val="000000"/>
                <w:sz w:val="18"/>
                <w:szCs w:val="18"/>
              </w:rPr>
              <w:t>11,664</w:t>
            </w:r>
          </w:p>
        </w:tc>
        <w:tc>
          <w:tcPr>
            <w:tcW w:w="1449" w:type="dxa"/>
            <w:shd w:val="clear" w:color="auto" w:fill="BFCED6"/>
            <w:vAlign w:val="center"/>
          </w:tcPr>
          <w:p w14:paraId="4C95B8F1" w14:textId="03A59CF3" w:rsidR="00534647" w:rsidRPr="00650FED" w:rsidRDefault="00534647" w:rsidP="00534647">
            <w:pPr>
              <w:jc w:val="right"/>
              <w:rPr>
                <w:rFonts w:ascii="VIC" w:hAnsi="VIC"/>
                <w:sz w:val="18"/>
                <w:szCs w:val="18"/>
              </w:rPr>
            </w:pPr>
            <w:r w:rsidRPr="00A60604">
              <w:rPr>
                <w:rFonts w:ascii="VIC" w:eastAsia="VIC" w:hAnsi="VIC"/>
                <w:color w:val="000000"/>
                <w:sz w:val="18"/>
                <w:szCs w:val="18"/>
              </w:rPr>
              <w:t>36,503</w:t>
            </w:r>
          </w:p>
        </w:tc>
        <w:tc>
          <w:tcPr>
            <w:tcW w:w="1449" w:type="dxa"/>
            <w:shd w:val="clear" w:color="auto" w:fill="BFCED6"/>
            <w:vAlign w:val="center"/>
          </w:tcPr>
          <w:p w14:paraId="26E4C414" w14:textId="70AA39AE" w:rsidR="00534647" w:rsidRPr="005F536D" w:rsidRDefault="00534647" w:rsidP="00534647">
            <w:pPr>
              <w:jc w:val="right"/>
              <w:rPr>
                <w:rFonts w:ascii="VIC" w:hAnsi="VIC"/>
                <w:sz w:val="18"/>
                <w:szCs w:val="18"/>
              </w:rPr>
            </w:pPr>
            <w:r>
              <w:rPr>
                <w:rFonts w:ascii="VIC" w:eastAsia="VIC" w:hAnsi="VIC"/>
                <w:color w:val="000000"/>
                <w:sz w:val="18"/>
              </w:rPr>
              <w:t>52,981</w:t>
            </w:r>
          </w:p>
        </w:tc>
        <w:tc>
          <w:tcPr>
            <w:tcW w:w="1449" w:type="dxa"/>
            <w:shd w:val="clear" w:color="auto" w:fill="BFCED6"/>
            <w:vAlign w:val="center"/>
          </w:tcPr>
          <w:p w14:paraId="3142F488" w14:textId="407EFC94"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BFCED6"/>
            <w:tcMar>
              <w:bottom w:w="0" w:type="dxa"/>
              <w:right w:w="57" w:type="dxa"/>
            </w:tcMar>
            <w:vAlign w:val="center"/>
          </w:tcPr>
          <w:p w14:paraId="70ABC0E6" w14:textId="71351605" w:rsidR="00534647" w:rsidRPr="00650FED" w:rsidRDefault="00534647" w:rsidP="00534647">
            <w:pPr>
              <w:jc w:val="right"/>
              <w:rPr>
                <w:rFonts w:ascii="VIC" w:hAnsi="VIC"/>
                <w:color w:val="FF0000"/>
                <w:sz w:val="18"/>
                <w:szCs w:val="18"/>
              </w:rPr>
            </w:pPr>
            <w:r w:rsidRPr="00A60604">
              <w:rPr>
                <w:rFonts w:ascii="VIC" w:eastAsia="VIC" w:hAnsi="VIC"/>
                <w:color w:val="FF0000"/>
                <w:sz w:val="18"/>
                <w:szCs w:val="18"/>
              </w:rPr>
              <w:t>69%</w:t>
            </w:r>
          </w:p>
        </w:tc>
      </w:tr>
      <w:tr w:rsidR="00534647" w:rsidRPr="00A6366B" w14:paraId="7C838713" w14:textId="77777777" w:rsidTr="00534647">
        <w:trPr>
          <w:trHeight w:val="340"/>
        </w:trPr>
        <w:tc>
          <w:tcPr>
            <w:tcW w:w="2704" w:type="dxa"/>
            <w:shd w:val="clear" w:color="auto" w:fill="FFFFFF" w:themeFill="background1"/>
            <w:tcMar>
              <w:left w:w="57" w:type="dxa"/>
            </w:tcMar>
            <w:vAlign w:val="center"/>
          </w:tcPr>
          <w:p w14:paraId="0633D2B3" w14:textId="0D4AA800"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Grampians Health</w:t>
            </w:r>
          </w:p>
        </w:tc>
        <w:tc>
          <w:tcPr>
            <w:tcW w:w="1449" w:type="dxa"/>
            <w:shd w:val="clear" w:color="auto" w:fill="FFFFFF" w:themeFill="background1"/>
            <w:vAlign w:val="center"/>
          </w:tcPr>
          <w:p w14:paraId="0D26CD96" w14:textId="57590ABF" w:rsidR="00534647" w:rsidRPr="00650FED" w:rsidRDefault="00534647" w:rsidP="00534647">
            <w:pPr>
              <w:jc w:val="right"/>
              <w:rPr>
                <w:rFonts w:ascii="VIC" w:hAnsi="VIC"/>
                <w:sz w:val="18"/>
                <w:szCs w:val="18"/>
              </w:rPr>
            </w:pPr>
            <w:r w:rsidRPr="00A60604">
              <w:rPr>
                <w:rFonts w:ascii="VIC" w:eastAsia="VIC" w:hAnsi="VIC"/>
                <w:color w:val="000000"/>
                <w:sz w:val="18"/>
                <w:szCs w:val="18"/>
              </w:rPr>
              <w:t>15,022</w:t>
            </w:r>
          </w:p>
        </w:tc>
        <w:tc>
          <w:tcPr>
            <w:tcW w:w="1449" w:type="dxa"/>
            <w:shd w:val="clear" w:color="auto" w:fill="FFFFFF" w:themeFill="background1"/>
            <w:vAlign w:val="center"/>
          </w:tcPr>
          <w:p w14:paraId="24A99B95" w14:textId="4C7FB767" w:rsidR="00534647" w:rsidRPr="00650FED" w:rsidRDefault="00534647" w:rsidP="00534647">
            <w:pPr>
              <w:jc w:val="right"/>
              <w:rPr>
                <w:rFonts w:ascii="VIC" w:hAnsi="VIC"/>
                <w:sz w:val="18"/>
                <w:szCs w:val="18"/>
              </w:rPr>
            </w:pPr>
            <w:r w:rsidRPr="00A60604">
              <w:rPr>
                <w:rFonts w:ascii="VIC" w:eastAsia="VIC" w:hAnsi="VIC"/>
                <w:color w:val="000000"/>
                <w:sz w:val="18"/>
                <w:szCs w:val="18"/>
              </w:rPr>
              <w:t>47,600</w:t>
            </w:r>
          </w:p>
        </w:tc>
        <w:tc>
          <w:tcPr>
            <w:tcW w:w="1449" w:type="dxa"/>
            <w:shd w:val="clear" w:color="auto" w:fill="FFFFFF" w:themeFill="background1"/>
            <w:vAlign w:val="center"/>
          </w:tcPr>
          <w:p w14:paraId="19C25D6D" w14:textId="6C3CFEFA" w:rsidR="00534647" w:rsidRPr="005F536D" w:rsidRDefault="00534647" w:rsidP="00534647">
            <w:pPr>
              <w:jc w:val="right"/>
              <w:rPr>
                <w:rFonts w:ascii="VIC" w:hAnsi="VIC"/>
                <w:sz w:val="18"/>
                <w:szCs w:val="18"/>
              </w:rPr>
            </w:pPr>
            <w:r>
              <w:rPr>
                <w:rFonts w:ascii="VIC" w:eastAsia="VIC" w:hAnsi="VIC"/>
                <w:color w:val="000000"/>
                <w:sz w:val="18"/>
              </w:rPr>
              <w:t>76,320</w:t>
            </w:r>
          </w:p>
        </w:tc>
        <w:tc>
          <w:tcPr>
            <w:tcW w:w="1449" w:type="dxa"/>
            <w:shd w:val="clear" w:color="auto" w:fill="FFFFFF" w:themeFill="background1"/>
            <w:vAlign w:val="center"/>
          </w:tcPr>
          <w:p w14:paraId="5086DE36" w14:textId="138A5D42"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61079F9F" w14:textId="77D1B3A0" w:rsidR="00534647" w:rsidRPr="00650FED" w:rsidRDefault="00534647" w:rsidP="00534647">
            <w:pPr>
              <w:jc w:val="right"/>
              <w:rPr>
                <w:rFonts w:ascii="VIC" w:hAnsi="VIC"/>
                <w:color w:val="FF0000"/>
                <w:sz w:val="18"/>
                <w:szCs w:val="18"/>
              </w:rPr>
            </w:pPr>
            <w:r w:rsidRPr="00A60604">
              <w:rPr>
                <w:rFonts w:ascii="VIC" w:eastAsia="VIC" w:hAnsi="VIC"/>
                <w:color w:val="FF0000"/>
                <w:sz w:val="18"/>
                <w:szCs w:val="18"/>
              </w:rPr>
              <w:t>62%</w:t>
            </w:r>
          </w:p>
        </w:tc>
      </w:tr>
      <w:tr w:rsidR="00534647" w:rsidRPr="00A6366B" w14:paraId="1EA31AC9" w14:textId="77777777" w:rsidTr="00534647">
        <w:trPr>
          <w:trHeight w:val="340"/>
        </w:trPr>
        <w:tc>
          <w:tcPr>
            <w:tcW w:w="2704" w:type="dxa"/>
            <w:shd w:val="clear" w:color="auto" w:fill="BFCED6"/>
            <w:tcMar>
              <w:left w:w="57" w:type="dxa"/>
            </w:tcMar>
            <w:vAlign w:val="center"/>
          </w:tcPr>
          <w:p w14:paraId="5CE1EED1" w14:textId="37334626"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Latrobe Regional</w:t>
            </w:r>
          </w:p>
        </w:tc>
        <w:tc>
          <w:tcPr>
            <w:tcW w:w="1449" w:type="dxa"/>
            <w:shd w:val="clear" w:color="auto" w:fill="BFCED6"/>
            <w:vAlign w:val="center"/>
          </w:tcPr>
          <w:p w14:paraId="6293BF23" w14:textId="68CECD16" w:rsidR="00534647" w:rsidRPr="00650FED" w:rsidRDefault="00534647" w:rsidP="00534647">
            <w:pPr>
              <w:jc w:val="right"/>
              <w:rPr>
                <w:rFonts w:ascii="VIC" w:hAnsi="VIC"/>
                <w:sz w:val="18"/>
                <w:szCs w:val="18"/>
              </w:rPr>
            </w:pPr>
            <w:r w:rsidRPr="00A60604">
              <w:rPr>
                <w:rFonts w:ascii="VIC" w:eastAsia="VIC" w:hAnsi="VIC"/>
                <w:color w:val="000000"/>
                <w:sz w:val="18"/>
                <w:szCs w:val="18"/>
              </w:rPr>
              <w:t>18,213</w:t>
            </w:r>
          </w:p>
        </w:tc>
        <w:tc>
          <w:tcPr>
            <w:tcW w:w="1449" w:type="dxa"/>
            <w:shd w:val="clear" w:color="auto" w:fill="BFCED6"/>
            <w:vAlign w:val="center"/>
          </w:tcPr>
          <w:p w14:paraId="59187B2E" w14:textId="0DA88637" w:rsidR="00534647" w:rsidRPr="00650FED" w:rsidRDefault="00534647" w:rsidP="00534647">
            <w:pPr>
              <w:jc w:val="right"/>
              <w:rPr>
                <w:rFonts w:ascii="VIC" w:hAnsi="VIC"/>
                <w:sz w:val="18"/>
                <w:szCs w:val="18"/>
              </w:rPr>
            </w:pPr>
            <w:r w:rsidRPr="00A60604">
              <w:rPr>
                <w:rFonts w:ascii="VIC" w:eastAsia="VIC" w:hAnsi="VIC"/>
                <w:color w:val="000000"/>
                <w:sz w:val="18"/>
                <w:szCs w:val="18"/>
              </w:rPr>
              <w:t>56,421</w:t>
            </w:r>
          </w:p>
        </w:tc>
        <w:tc>
          <w:tcPr>
            <w:tcW w:w="1449" w:type="dxa"/>
            <w:shd w:val="clear" w:color="auto" w:fill="BFCED6"/>
            <w:vAlign w:val="center"/>
          </w:tcPr>
          <w:p w14:paraId="1B3A68E8" w14:textId="7E374F34" w:rsidR="00534647" w:rsidRPr="005F536D" w:rsidRDefault="00534647" w:rsidP="00534647">
            <w:pPr>
              <w:jc w:val="right"/>
              <w:rPr>
                <w:rFonts w:ascii="VIC" w:hAnsi="VIC"/>
                <w:sz w:val="18"/>
                <w:szCs w:val="18"/>
              </w:rPr>
            </w:pPr>
            <w:r>
              <w:rPr>
                <w:rFonts w:ascii="VIC" w:eastAsia="VIC" w:hAnsi="VIC"/>
                <w:color w:val="000000"/>
                <w:sz w:val="18"/>
              </w:rPr>
              <w:t>89,422</w:t>
            </w:r>
          </w:p>
        </w:tc>
        <w:tc>
          <w:tcPr>
            <w:tcW w:w="1449" w:type="dxa"/>
            <w:shd w:val="clear" w:color="auto" w:fill="BFCED6"/>
            <w:vAlign w:val="center"/>
          </w:tcPr>
          <w:p w14:paraId="2AD753EA" w14:textId="2DB2D7B2"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BFCED6"/>
            <w:tcMar>
              <w:bottom w:w="0" w:type="dxa"/>
              <w:right w:w="57" w:type="dxa"/>
            </w:tcMar>
            <w:vAlign w:val="center"/>
          </w:tcPr>
          <w:p w14:paraId="21BB045D" w14:textId="669063EA" w:rsidR="00534647" w:rsidRPr="00650FED" w:rsidRDefault="00534647" w:rsidP="00534647">
            <w:pPr>
              <w:jc w:val="right"/>
              <w:rPr>
                <w:rFonts w:ascii="VIC" w:hAnsi="VIC"/>
                <w:color w:val="FF0000"/>
                <w:sz w:val="18"/>
                <w:szCs w:val="18"/>
              </w:rPr>
            </w:pPr>
            <w:r w:rsidRPr="00A60604">
              <w:rPr>
                <w:rFonts w:ascii="VIC" w:eastAsia="VIC" w:hAnsi="VIC"/>
                <w:color w:val="FF0000"/>
                <w:sz w:val="18"/>
                <w:szCs w:val="18"/>
              </w:rPr>
              <w:t>63%</w:t>
            </w:r>
          </w:p>
        </w:tc>
      </w:tr>
      <w:tr w:rsidR="00534647" w:rsidRPr="00A6366B" w14:paraId="55DF8249" w14:textId="77777777" w:rsidTr="00534647">
        <w:trPr>
          <w:trHeight w:val="340"/>
        </w:trPr>
        <w:tc>
          <w:tcPr>
            <w:tcW w:w="2704" w:type="dxa"/>
            <w:shd w:val="clear" w:color="auto" w:fill="FFFFFF" w:themeFill="background1"/>
            <w:tcMar>
              <w:left w:w="57" w:type="dxa"/>
            </w:tcMar>
            <w:vAlign w:val="center"/>
          </w:tcPr>
          <w:p w14:paraId="724750EE" w14:textId="1B4C1972" w:rsidR="00534647" w:rsidRDefault="00534647" w:rsidP="00534647">
            <w:pPr>
              <w:pStyle w:val="DHHStabletext"/>
              <w:spacing w:before="0" w:after="0"/>
              <w:rPr>
                <w:rFonts w:ascii="VIC" w:eastAsia="Verdana" w:hAnsi="VIC"/>
                <w:color w:val="000000"/>
                <w:sz w:val="18"/>
                <w:szCs w:val="18"/>
              </w:rPr>
            </w:pPr>
            <w:r w:rsidRPr="00A60604">
              <w:rPr>
                <w:rFonts w:ascii="VIC" w:eastAsia="VIC" w:hAnsi="VIC"/>
                <w:color w:val="000000"/>
                <w:sz w:val="18"/>
                <w:szCs w:val="18"/>
              </w:rPr>
              <w:t>Mildura Base Hospital</w:t>
            </w:r>
          </w:p>
        </w:tc>
        <w:tc>
          <w:tcPr>
            <w:tcW w:w="1449" w:type="dxa"/>
            <w:shd w:val="clear" w:color="auto" w:fill="FFFFFF" w:themeFill="background1"/>
            <w:vAlign w:val="center"/>
          </w:tcPr>
          <w:p w14:paraId="34F8B857" w14:textId="40F25B08" w:rsidR="00534647" w:rsidRPr="00650FED" w:rsidRDefault="00534647" w:rsidP="00534647">
            <w:pPr>
              <w:tabs>
                <w:tab w:val="left" w:pos="1365"/>
              </w:tabs>
              <w:jc w:val="right"/>
              <w:rPr>
                <w:rFonts w:ascii="VIC" w:hAnsi="VIC"/>
                <w:sz w:val="18"/>
                <w:szCs w:val="18"/>
              </w:rPr>
            </w:pPr>
            <w:r w:rsidRPr="00A60604">
              <w:rPr>
                <w:rFonts w:ascii="VIC" w:eastAsia="VIC" w:hAnsi="VIC"/>
                <w:color w:val="000000"/>
                <w:sz w:val="18"/>
                <w:szCs w:val="18"/>
              </w:rPr>
              <w:t>8,704</w:t>
            </w:r>
          </w:p>
        </w:tc>
        <w:tc>
          <w:tcPr>
            <w:tcW w:w="1449" w:type="dxa"/>
            <w:shd w:val="clear" w:color="auto" w:fill="FFFFFF" w:themeFill="background1"/>
            <w:vAlign w:val="center"/>
          </w:tcPr>
          <w:p w14:paraId="44C4C170" w14:textId="2EEF7873" w:rsidR="00534647" w:rsidRPr="00650FED" w:rsidRDefault="00534647" w:rsidP="00534647">
            <w:pPr>
              <w:jc w:val="right"/>
              <w:rPr>
                <w:rFonts w:ascii="VIC" w:hAnsi="VIC"/>
                <w:sz w:val="18"/>
                <w:szCs w:val="18"/>
              </w:rPr>
            </w:pPr>
            <w:r w:rsidRPr="00A60604">
              <w:rPr>
                <w:rFonts w:ascii="VIC" w:eastAsia="VIC" w:hAnsi="VIC"/>
                <w:color w:val="000000"/>
                <w:sz w:val="18"/>
                <w:szCs w:val="18"/>
              </w:rPr>
              <w:t>23,482</w:t>
            </w:r>
          </w:p>
        </w:tc>
        <w:tc>
          <w:tcPr>
            <w:tcW w:w="1449" w:type="dxa"/>
            <w:shd w:val="clear" w:color="auto" w:fill="FFFFFF" w:themeFill="background1"/>
            <w:vAlign w:val="center"/>
          </w:tcPr>
          <w:p w14:paraId="4B3DCBBD" w14:textId="6701B627" w:rsidR="00534647" w:rsidRPr="005F536D" w:rsidRDefault="00534647" w:rsidP="00534647">
            <w:pPr>
              <w:jc w:val="right"/>
              <w:rPr>
                <w:rFonts w:ascii="VIC" w:hAnsi="VIC"/>
                <w:sz w:val="18"/>
                <w:szCs w:val="18"/>
              </w:rPr>
            </w:pPr>
            <w:r>
              <w:rPr>
                <w:rFonts w:ascii="VIC" w:eastAsia="VIC" w:hAnsi="VIC"/>
                <w:color w:val="000000"/>
                <w:sz w:val="18"/>
              </w:rPr>
              <w:t>31,114</w:t>
            </w:r>
          </w:p>
        </w:tc>
        <w:tc>
          <w:tcPr>
            <w:tcW w:w="1449" w:type="dxa"/>
            <w:shd w:val="clear" w:color="auto" w:fill="FFFFFF" w:themeFill="background1"/>
            <w:vAlign w:val="center"/>
          </w:tcPr>
          <w:p w14:paraId="1CBDFAA3" w14:textId="24FC57C9"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FFFFFF" w:themeFill="background1"/>
            <w:tcMar>
              <w:bottom w:w="0" w:type="dxa"/>
              <w:right w:w="57" w:type="dxa"/>
            </w:tcMar>
            <w:vAlign w:val="center"/>
          </w:tcPr>
          <w:p w14:paraId="3F45050C" w14:textId="16C02841" w:rsidR="00534647" w:rsidRPr="00650FED" w:rsidRDefault="00534647" w:rsidP="00534647">
            <w:pPr>
              <w:jc w:val="right"/>
              <w:rPr>
                <w:rFonts w:ascii="VIC" w:hAnsi="VIC"/>
                <w:color w:val="FF0000"/>
                <w:sz w:val="18"/>
                <w:szCs w:val="18"/>
              </w:rPr>
            </w:pPr>
            <w:r w:rsidRPr="00A60604">
              <w:rPr>
                <w:rFonts w:ascii="VIC" w:eastAsia="VIC" w:hAnsi="VIC"/>
                <w:color w:val="000000"/>
                <w:sz w:val="18"/>
                <w:szCs w:val="18"/>
              </w:rPr>
              <w:t>75%</w:t>
            </w:r>
          </w:p>
        </w:tc>
      </w:tr>
      <w:tr w:rsidR="00534647" w:rsidRPr="00A6366B" w14:paraId="0DA71BD1" w14:textId="77777777" w:rsidTr="00534647">
        <w:trPr>
          <w:trHeight w:val="340"/>
        </w:trPr>
        <w:tc>
          <w:tcPr>
            <w:tcW w:w="2704" w:type="dxa"/>
            <w:shd w:val="clear" w:color="auto" w:fill="BFCED6"/>
            <w:tcMar>
              <w:left w:w="57" w:type="dxa"/>
            </w:tcMar>
            <w:vAlign w:val="center"/>
          </w:tcPr>
          <w:p w14:paraId="6E0C20DB" w14:textId="286BDCE5" w:rsidR="00534647" w:rsidRPr="00382424" w:rsidRDefault="00534647" w:rsidP="00534647">
            <w:pPr>
              <w:pStyle w:val="DHHStabletext"/>
              <w:spacing w:before="0" w:after="0"/>
              <w:rPr>
                <w:rFonts w:ascii="VIC" w:eastAsia="Verdana" w:hAnsi="VIC" w:cs="Verdana"/>
                <w:sz w:val="18"/>
                <w:szCs w:val="18"/>
              </w:rPr>
            </w:pPr>
            <w:r w:rsidRPr="00A60604">
              <w:rPr>
                <w:rFonts w:ascii="VIC" w:eastAsia="VIC" w:hAnsi="VIC"/>
                <w:color w:val="000000"/>
                <w:sz w:val="18"/>
                <w:szCs w:val="18"/>
              </w:rPr>
              <w:t>Albury Wodonga Health</w:t>
            </w:r>
          </w:p>
        </w:tc>
        <w:tc>
          <w:tcPr>
            <w:tcW w:w="1449" w:type="dxa"/>
            <w:shd w:val="clear" w:color="auto" w:fill="BFCED6"/>
            <w:vAlign w:val="center"/>
          </w:tcPr>
          <w:p w14:paraId="62556D43" w14:textId="57672A55" w:rsidR="00534647" w:rsidRPr="00650FED" w:rsidRDefault="00534647" w:rsidP="00534647">
            <w:pPr>
              <w:jc w:val="right"/>
              <w:rPr>
                <w:rFonts w:ascii="VIC" w:hAnsi="VIC"/>
                <w:sz w:val="18"/>
                <w:szCs w:val="18"/>
              </w:rPr>
            </w:pPr>
            <w:r w:rsidRPr="00A60604">
              <w:rPr>
                <w:rFonts w:ascii="VIC" w:eastAsia="VIC" w:hAnsi="VIC"/>
                <w:color w:val="000000"/>
                <w:sz w:val="18"/>
                <w:szCs w:val="18"/>
              </w:rPr>
              <w:t>9,840</w:t>
            </w:r>
          </w:p>
        </w:tc>
        <w:tc>
          <w:tcPr>
            <w:tcW w:w="1449" w:type="dxa"/>
            <w:shd w:val="clear" w:color="auto" w:fill="BFCED6"/>
            <w:vAlign w:val="center"/>
          </w:tcPr>
          <w:p w14:paraId="024D9F5A" w14:textId="16D0BA79" w:rsidR="00534647" w:rsidRPr="00650FED" w:rsidRDefault="00534647" w:rsidP="00534647">
            <w:pPr>
              <w:jc w:val="right"/>
              <w:rPr>
                <w:rFonts w:ascii="VIC" w:hAnsi="VIC"/>
                <w:sz w:val="18"/>
                <w:szCs w:val="18"/>
              </w:rPr>
            </w:pPr>
            <w:r w:rsidRPr="00A60604">
              <w:rPr>
                <w:rFonts w:ascii="VIC" w:eastAsia="VIC" w:hAnsi="VIC"/>
                <w:color w:val="000000"/>
                <w:sz w:val="18"/>
                <w:szCs w:val="18"/>
              </w:rPr>
              <w:t>30,296</w:t>
            </w:r>
          </w:p>
        </w:tc>
        <w:tc>
          <w:tcPr>
            <w:tcW w:w="1449" w:type="dxa"/>
            <w:shd w:val="clear" w:color="auto" w:fill="BFCED6"/>
            <w:vAlign w:val="center"/>
          </w:tcPr>
          <w:p w14:paraId="76E6E468" w14:textId="2A21130A" w:rsidR="00534647" w:rsidRPr="005F536D" w:rsidRDefault="00534647" w:rsidP="00534647">
            <w:pPr>
              <w:jc w:val="right"/>
              <w:rPr>
                <w:rFonts w:ascii="VIC" w:hAnsi="VIC"/>
                <w:sz w:val="18"/>
                <w:szCs w:val="18"/>
              </w:rPr>
            </w:pPr>
            <w:r>
              <w:rPr>
                <w:rFonts w:ascii="VIC" w:eastAsia="VIC" w:hAnsi="VIC"/>
                <w:color w:val="000000"/>
                <w:sz w:val="18"/>
              </w:rPr>
              <w:t>45,593</w:t>
            </w:r>
          </w:p>
        </w:tc>
        <w:tc>
          <w:tcPr>
            <w:tcW w:w="1449" w:type="dxa"/>
            <w:shd w:val="clear" w:color="auto" w:fill="BFCED6"/>
            <w:vAlign w:val="center"/>
          </w:tcPr>
          <w:p w14:paraId="12D56A24" w14:textId="166E9934" w:rsidR="00534647" w:rsidRPr="005F536D" w:rsidRDefault="00534647" w:rsidP="00534647">
            <w:pPr>
              <w:jc w:val="right"/>
              <w:rPr>
                <w:rFonts w:ascii="VIC" w:hAnsi="VIC"/>
                <w:sz w:val="18"/>
                <w:szCs w:val="18"/>
              </w:rPr>
            </w:pPr>
            <w:r>
              <w:rPr>
                <w:rFonts w:ascii="VIC" w:hAnsi="VIC" w:cs="Calibri"/>
                <w:color w:val="000000"/>
                <w:sz w:val="18"/>
                <w:szCs w:val="18"/>
              </w:rPr>
              <w:t>75%</w:t>
            </w:r>
          </w:p>
        </w:tc>
        <w:tc>
          <w:tcPr>
            <w:tcW w:w="1449" w:type="dxa"/>
            <w:shd w:val="clear" w:color="auto" w:fill="BFCED6"/>
            <w:tcMar>
              <w:bottom w:w="0" w:type="dxa"/>
              <w:right w:w="57" w:type="dxa"/>
            </w:tcMar>
            <w:vAlign w:val="center"/>
          </w:tcPr>
          <w:p w14:paraId="205590F7" w14:textId="5D166E7A" w:rsidR="00534647" w:rsidRPr="00650FED" w:rsidRDefault="00534647" w:rsidP="00534647">
            <w:pPr>
              <w:jc w:val="right"/>
              <w:rPr>
                <w:rFonts w:ascii="VIC" w:hAnsi="VIC"/>
                <w:color w:val="FF0000"/>
                <w:sz w:val="18"/>
                <w:szCs w:val="18"/>
              </w:rPr>
            </w:pPr>
            <w:r w:rsidRPr="00A60604">
              <w:rPr>
                <w:rFonts w:ascii="VIC" w:eastAsia="VIC" w:hAnsi="VIC"/>
                <w:color w:val="FF0000"/>
                <w:sz w:val="18"/>
                <w:szCs w:val="18"/>
              </w:rPr>
              <w:t>66%</w:t>
            </w:r>
          </w:p>
        </w:tc>
      </w:tr>
      <w:tr w:rsidR="00534647" w:rsidRPr="00A6366B" w14:paraId="5D0FB7C5" w14:textId="77777777" w:rsidTr="00534647">
        <w:trPr>
          <w:trHeight w:val="340"/>
        </w:trPr>
        <w:tc>
          <w:tcPr>
            <w:tcW w:w="2704" w:type="dxa"/>
            <w:shd w:val="clear" w:color="auto" w:fill="auto"/>
            <w:tcMar>
              <w:left w:w="57" w:type="dxa"/>
            </w:tcMar>
            <w:vAlign w:val="center"/>
          </w:tcPr>
          <w:p w14:paraId="3458EA3C" w14:textId="796A10B8" w:rsidR="00534647" w:rsidRDefault="00534647" w:rsidP="00534647">
            <w:pPr>
              <w:pStyle w:val="DHHStabletext"/>
              <w:spacing w:before="0" w:after="0"/>
              <w:rPr>
                <w:rFonts w:ascii="VIC" w:hAnsi="VIC" w:cs="Calibri"/>
                <w:color w:val="000000"/>
                <w:sz w:val="18"/>
                <w:szCs w:val="18"/>
              </w:rPr>
            </w:pPr>
            <w:proofErr w:type="gramStart"/>
            <w:r w:rsidRPr="00A60604">
              <w:rPr>
                <w:rFonts w:ascii="VIC" w:eastAsia="VIC" w:hAnsi="VIC"/>
                <w:color w:val="000000"/>
                <w:sz w:val="18"/>
                <w:szCs w:val="18"/>
              </w:rPr>
              <w:t>South West</w:t>
            </w:r>
            <w:proofErr w:type="gramEnd"/>
            <w:r w:rsidRPr="00A60604">
              <w:rPr>
                <w:rFonts w:ascii="VIC" w:eastAsia="VIC" w:hAnsi="VIC"/>
                <w:color w:val="000000"/>
                <w:sz w:val="18"/>
                <w:szCs w:val="18"/>
              </w:rPr>
              <w:t xml:space="preserve"> Health</w:t>
            </w:r>
          </w:p>
        </w:tc>
        <w:tc>
          <w:tcPr>
            <w:tcW w:w="1449" w:type="dxa"/>
            <w:shd w:val="clear" w:color="auto" w:fill="auto"/>
            <w:vAlign w:val="center"/>
          </w:tcPr>
          <w:p w14:paraId="521ECEC5" w14:textId="5F63A065" w:rsidR="00534647" w:rsidRDefault="00534647" w:rsidP="00534647">
            <w:pPr>
              <w:jc w:val="right"/>
              <w:rPr>
                <w:rFonts w:ascii="VIC" w:hAnsi="VIC" w:cs="Calibri"/>
                <w:color w:val="000000"/>
                <w:sz w:val="18"/>
                <w:szCs w:val="18"/>
              </w:rPr>
            </w:pPr>
            <w:r w:rsidRPr="00A60604">
              <w:rPr>
                <w:rFonts w:ascii="VIC" w:eastAsia="VIC" w:hAnsi="VIC"/>
                <w:color w:val="000000"/>
                <w:sz w:val="18"/>
                <w:szCs w:val="18"/>
              </w:rPr>
              <w:t>9,692</w:t>
            </w:r>
          </w:p>
        </w:tc>
        <w:tc>
          <w:tcPr>
            <w:tcW w:w="1449" w:type="dxa"/>
            <w:shd w:val="clear" w:color="auto" w:fill="auto"/>
            <w:vAlign w:val="center"/>
          </w:tcPr>
          <w:p w14:paraId="02EF46A5" w14:textId="555EB9C0" w:rsidR="00534647" w:rsidRDefault="00534647" w:rsidP="00534647">
            <w:pPr>
              <w:jc w:val="right"/>
              <w:rPr>
                <w:rFonts w:ascii="VIC" w:hAnsi="VIC" w:cs="Calibri"/>
                <w:color w:val="000000"/>
                <w:sz w:val="18"/>
                <w:szCs w:val="18"/>
              </w:rPr>
            </w:pPr>
            <w:r w:rsidRPr="00A60604">
              <w:rPr>
                <w:rFonts w:ascii="VIC" w:eastAsia="VIC" w:hAnsi="VIC"/>
                <w:color w:val="000000"/>
                <w:sz w:val="18"/>
                <w:szCs w:val="18"/>
              </w:rPr>
              <w:t>29,602</w:t>
            </w:r>
          </w:p>
        </w:tc>
        <w:tc>
          <w:tcPr>
            <w:tcW w:w="1449" w:type="dxa"/>
            <w:shd w:val="clear" w:color="auto" w:fill="auto"/>
            <w:vAlign w:val="center"/>
          </w:tcPr>
          <w:p w14:paraId="3075CAB6" w14:textId="51E43442" w:rsidR="00534647" w:rsidRDefault="00534647" w:rsidP="00534647">
            <w:pPr>
              <w:jc w:val="right"/>
              <w:rPr>
                <w:rFonts w:ascii="VIC" w:hAnsi="VIC" w:cs="Calibri"/>
                <w:color w:val="000000"/>
                <w:sz w:val="18"/>
                <w:szCs w:val="18"/>
              </w:rPr>
            </w:pPr>
            <w:r>
              <w:rPr>
                <w:rFonts w:ascii="VIC" w:eastAsia="VIC" w:hAnsi="VIC"/>
                <w:color w:val="000000"/>
                <w:sz w:val="18"/>
              </w:rPr>
              <w:t>42,646</w:t>
            </w:r>
          </w:p>
        </w:tc>
        <w:tc>
          <w:tcPr>
            <w:tcW w:w="1449" w:type="dxa"/>
            <w:shd w:val="clear" w:color="auto" w:fill="auto"/>
            <w:vAlign w:val="center"/>
          </w:tcPr>
          <w:p w14:paraId="31EE6663" w14:textId="6B2D9F3A" w:rsidR="00534647" w:rsidRDefault="00534647" w:rsidP="00534647">
            <w:pPr>
              <w:jc w:val="right"/>
              <w:rPr>
                <w:rFonts w:ascii="VIC" w:hAnsi="VIC" w:cs="Calibri"/>
                <w:color w:val="000000"/>
                <w:sz w:val="18"/>
                <w:szCs w:val="18"/>
              </w:rPr>
            </w:pPr>
            <w:r>
              <w:rPr>
                <w:rFonts w:ascii="VIC" w:hAnsi="VIC" w:cs="Calibri"/>
                <w:color w:val="000000"/>
                <w:sz w:val="18"/>
                <w:szCs w:val="18"/>
              </w:rPr>
              <w:t>75%</w:t>
            </w:r>
          </w:p>
        </w:tc>
        <w:tc>
          <w:tcPr>
            <w:tcW w:w="1449" w:type="dxa"/>
            <w:shd w:val="clear" w:color="auto" w:fill="auto"/>
            <w:tcMar>
              <w:bottom w:w="0" w:type="dxa"/>
              <w:right w:w="57" w:type="dxa"/>
            </w:tcMar>
            <w:vAlign w:val="center"/>
          </w:tcPr>
          <w:p w14:paraId="21DAAC46" w14:textId="4FF823C2" w:rsidR="00534647" w:rsidRDefault="00534647" w:rsidP="00534647">
            <w:pPr>
              <w:jc w:val="right"/>
              <w:rPr>
                <w:rFonts w:ascii="VIC" w:hAnsi="VIC" w:cs="Calibri"/>
                <w:color w:val="FF0000"/>
                <w:sz w:val="18"/>
                <w:szCs w:val="18"/>
              </w:rPr>
            </w:pPr>
            <w:r w:rsidRPr="00A60604">
              <w:rPr>
                <w:rFonts w:ascii="VIC" w:eastAsia="VIC" w:hAnsi="VIC"/>
                <w:color w:val="FF0000"/>
                <w:sz w:val="18"/>
                <w:szCs w:val="18"/>
              </w:rPr>
              <w:t>69%</w:t>
            </w:r>
          </w:p>
        </w:tc>
      </w:tr>
      <w:tr w:rsidR="00534647" w:rsidRPr="00FB73F4" w14:paraId="0E8AD1C9" w14:textId="77777777" w:rsidTr="00534647">
        <w:trPr>
          <w:trHeight w:val="312"/>
        </w:trPr>
        <w:tc>
          <w:tcPr>
            <w:tcW w:w="2704" w:type="dxa"/>
            <w:shd w:val="clear" w:color="auto" w:fill="244C5A"/>
            <w:tcMar>
              <w:left w:w="57" w:type="dxa"/>
            </w:tcMar>
            <w:vAlign w:val="center"/>
          </w:tcPr>
          <w:p w14:paraId="7A961E0E" w14:textId="0F9AE1C9" w:rsidR="00534647" w:rsidRPr="00FB73F4" w:rsidRDefault="00534647" w:rsidP="00534647">
            <w:pPr>
              <w:pStyle w:val="DHHStabletext"/>
              <w:spacing w:before="0" w:after="0"/>
              <w:rPr>
                <w:rFonts w:ascii="VIC SemiBold" w:eastAsia="Verdana" w:hAnsi="VIC SemiBold" w:cs="Verdana"/>
                <w:bCs/>
                <w:color w:val="FFFFFF" w:themeColor="background1"/>
                <w:sz w:val="18"/>
                <w:szCs w:val="18"/>
              </w:rPr>
            </w:pPr>
            <w:r w:rsidRPr="00A60604">
              <w:rPr>
                <w:rFonts w:ascii="VIC SemiBold" w:eastAsia="VIC SemiBold" w:hAnsi="VIC SemiBold"/>
                <w:color w:val="FFFFFF"/>
                <w:sz w:val="18"/>
                <w:szCs w:val="18"/>
              </w:rPr>
              <w:t>TOTAL STATEWIDE</w:t>
            </w:r>
          </w:p>
        </w:tc>
        <w:tc>
          <w:tcPr>
            <w:tcW w:w="1449" w:type="dxa"/>
            <w:shd w:val="clear" w:color="auto" w:fill="244C5A"/>
            <w:vAlign w:val="center"/>
          </w:tcPr>
          <w:p w14:paraId="6C0C02BC" w14:textId="6F42D11C" w:rsidR="00534647" w:rsidRPr="00FB73F4" w:rsidRDefault="00534647" w:rsidP="00534647">
            <w:pPr>
              <w:jc w:val="right"/>
              <w:rPr>
                <w:rFonts w:ascii="VIC SemiBold" w:hAnsi="VIC SemiBold"/>
                <w:bCs/>
                <w:color w:val="FFFFFF" w:themeColor="background1"/>
                <w:sz w:val="18"/>
                <w:szCs w:val="18"/>
              </w:rPr>
            </w:pPr>
            <w:r w:rsidRPr="00A60604">
              <w:rPr>
                <w:rFonts w:ascii="VIC SemiBold" w:eastAsia="VIC SemiBold" w:hAnsi="VIC SemiBold"/>
                <w:color w:val="FFFFFF"/>
                <w:sz w:val="18"/>
                <w:szCs w:val="18"/>
              </w:rPr>
              <w:t>443,327</w:t>
            </w:r>
          </w:p>
        </w:tc>
        <w:tc>
          <w:tcPr>
            <w:tcW w:w="1449" w:type="dxa"/>
            <w:shd w:val="clear" w:color="auto" w:fill="244C5A"/>
            <w:vAlign w:val="center"/>
          </w:tcPr>
          <w:p w14:paraId="23D1C5AF" w14:textId="241B332B" w:rsidR="00534647" w:rsidRPr="00FB73F4" w:rsidRDefault="00534647" w:rsidP="00534647">
            <w:pPr>
              <w:jc w:val="right"/>
              <w:rPr>
                <w:rFonts w:ascii="VIC SemiBold" w:hAnsi="VIC SemiBold"/>
                <w:bCs/>
                <w:color w:val="FFFFFF" w:themeColor="background1"/>
                <w:sz w:val="18"/>
                <w:szCs w:val="18"/>
              </w:rPr>
            </w:pPr>
            <w:r w:rsidRPr="00A60604">
              <w:rPr>
                <w:rFonts w:ascii="VIC SemiBold" w:eastAsia="VIC SemiBold" w:hAnsi="VIC SemiBold"/>
                <w:color w:val="FFFFFF"/>
                <w:sz w:val="18"/>
                <w:szCs w:val="18"/>
              </w:rPr>
              <w:t>1,346,193</w:t>
            </w:r>
          </w:p>
        </w:tc>
        <w:tc>
          <w:tcPr>
            <w:tcW w:w="1449" w:type="dxa"/>
            <w:shd w:val="clear" w:color="auto" w:fill="244C5A"/>
            <w:vAlign w:val="center"/>
          </w:tcPr>
          <w:p w14:paraId="419986E4" w14:textId="661614B3" w:rsidR="00534647" w:rsidRPr="00FB73F4" w:rsidRDefault="00534647" w:rsidP="00534647">
            <w:pPr>
              <w:jc w:val="right"/>
              <w:rPr>
                <w:rFonts w:ascii="VIC SemiBold" w:hAnsi="VIC SemiBold"/>
                <w:bCs/>
                <w:color w:val="FFFFFF" w:themeColor="background1"/>
                <w:sz w:val="18"/>
                <w:szCs w:val="18"/>
              </w:rPr>
            </w:pPr>
            <w:r w:rsidRPr="00FB73F4">
              <w:rPr>
                <w:rFonts w:ascii="VIC SemiBold" w:eastAsia="VIC SemiBold" w:hAnsi="VIC SemiBold"/>
                <w:bCs/>
                <w:color w:val="FFFFFF"/>
                <w:sz w:val="18"/>
              </w:rPr>
              <w:t>1,972,780</w:t>
            </w:r>
          </w:p>
        </w:tc>
        <w:tc>
          <w:tcPr>
            <w:tcW w:w="1449" w:type="dxa"/>
            <w:shd w:val="clear" w:color="auto" w:fill="244C5A"/>
            <w:vAlign w:val="center"/>
          </w:tcPr>
          <w:p w14:paraId="39D8BB22" w14:textId="2E177A82" w:rsidR="00534647" w:rsidRPr="00FB73F4" w:rsidRDefault="00534647" w:rsidP="00534647">
            <w:pPr>
              <w:jc w:val="right"/>
              <w:rPr>
                <w:rFonts w:ascii="VIC SemiBold" w:hAnsi="VIC SemiBold"/>
                <w:bCs/>
                <w:color w:val="FFFFFF" w:themeColor="background1"/>
                <w:sz w:val="18"/>
                <w:szCs w:val="18"/>
              </w:rPr>
            </w:pPr>
            <w:r>
              <w:rPr>
                <w:rFonts w:ascii="VIC SemiBold" w:hAnsi="VIC SemiBold" w:cs="Calibri"/>
                <w:bCs/>
                <w:color w:val="FFFFFF"/>
                <w:sz w:val="18"/>
                <w:szCs w:val="18"/>
              </w:rPr>
              <w:t>75</w:t>
            </w:r>
            <w:r w:rsidRPr="00FB73F4">
              <w:rPr>
                <w:rFonts w:ascii="VIC SemiBold" w:hAnsi="VIC SemiBold" w:cs="Calibri"/>
                <w:bCs/>
                <w:color w:val="FFFFFF"/>
                <w:sz w:val="18"/>
                <w:szCs w:val="18"/>
              </w:rPr>
              <w:t>%</w:t>
            </w:r>
          </w:p>
        </w:tc>
        <w:tc>
          <w:tcPr>
            <w:tcW w:w="1449" w:type="dxa"/>
            <w:shd w:val="clear" w:color="auto" w:fill="244C5A"/>
            <w:tcMar>
              <w:bottom w:w="0" w:type="dxa"/>
              <w:right w:w="57" w:type="dxa"/>
            </w:tcMar>
            <w:vAlign w:val="center"/>
          </w:tcPr>
          <w:p w14:paraId="4A8FED2E" w14:textId="4D816F84" w:rsidR="00534647" w:rsidRPr="00FB73F4" w:rsidRDefault="00534647" w:rsidP="00534647">
            <w:pPr>
              <w:jc w:val="right"/>
              <w:rPr>
                <w:rFonts w:ascii="VIC SemiBold" w:hAnsi="VIC SemiBold"/>
                <w:bCs/>
                <w:color w:val="FF0000"/>
                <w:sz w:val="18"/>
                <w:szCs w:val="18"/>
              </w:rPr>
            </w:pPr>
            <w:r w:rsidRPr="00A60604">
              <w:rPr>
                <w:rFonts w:ascii="VIC SemiBold" w:eastAsia="VIC SemiBold" w:hAnsi="VIC SemiBold"/>
                <w:color w:val="FF0000"/>
                <w:sz w:val="18"/>
                <w:szCs w:val="18"/>
              </w:rPr>
              <w:t>68%</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42A9B49C" w14:textId="4DE24C1E" w:rsidR="00592DA2" w:rsidRDefault="00592DA2" w:rsidP="006707D9">
      <w:pPr>
        <w:spacing w:before="120" w:after="120"/>
        <w:rPr>
          <w:rFonts w:ascii="VIC" w:hAnsi="VIC"/>
          <w:color w:val="696969"/>
          <w:sz w:val="18"/>
        </w:rPr>
      </w:pPr>
      <w:r w:rsidRPr="00592DA2">
        <w:rPr>
          <w:rFonts w:ascii="VIC" w:hAnsi="VIC"/>
          <w:color w:val="696969"/>
          <w:sz w:val="18"/>
        </w:rPr>
        <w:t>KPI Definition - Number of service hours, by sector, excluding (a) Bouverie Centre, Albury contacts, (b) contacts reported against inpatient or residential program types</w:t>
      </w:r>
      <w:r w:rsidR="00314910">
        <w:rPr>
          <w:rFonts w:ascii="VIC" w:hAnsi="VIC"/>
          <w:color w:val="696969"/>
          <w:sz w:val="18"/>
        </w:rPr>
        <w:t xml:space="preserve"> and</w:t>
      </w:r>
      <w:r w:rsidRPr="00592DA2">
        <w:rPr>
          <w:rFonts w:ascii="VIC" w:hAnsi="VIC"/>
          <w:color w:val="696969"/>
          <w:sz w:val="18"/>
        </w:rPr>
        <w:t xml:space="preserve"> (c) block funded and PHN commissioned programs.  </w:t>
      </w:r>
    </w:p>
    <w:p w14:paraId="288AFBF1" w14:textId="377C9D42" w:rsidR="006707D9" w:rsidRDefault="006707D9" w:rsidP="006707D9">
      <w:pPr>
        <w:spacing w:before="120" w:after="120"/>
        <w:rPr>
          <w:rFonts w:ascii="VIC" w:hAnsi="VIC"/>
          <w:color w:val="696969"/>
          <w:sz w:val="18"/>
        </w:rPr>
      </w:pPr>
      <w:r w:rsidRPr="006707D9">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to November 2021 were affected by industrial activity and should be interpreted with caution.</w:t>
      </w:r>
    </w:p>
    <w:p w14:paraId="2E111CB8" w14:textId="1F2626AA" w:rsidR="005C4552" w:rsidRDefault="001D3D32" w:rsidP="006707D9">
      <w:pPr>
        <w:spacing w:before="120" w:after="120"/>
        <w:rPr>
          <w:rFonts w:ascii="VIC" w:hAnsi="VIC"/>
          <w:color w:val="696969"/>
          <w:sz w:val="18"/>
        </w:rPr>
      </w:pPr>
      <w:r>
        <w:rPr>
          <w:rFonts w:ascii="VIC" w:hAnsi="VIC"/>
          <w:color w:val="696969"/>
          <w:sz w:val="18"/>
        </w:rPr>
        <w:t xml:space="preserve">* </w:t>
      </w:r>
      <w:r w:rsidR="00FB73F4" w:rsidRPr="00F40E33">
        <w:rPr>
          <w:rFonts w:ascii="VIC" w:hAnsi="VIC"/>
          <w:color w:val="696969"/>
          <w:sz w:val="18"/>
        </w:rPr>
        <w:t>202</w:t>
      </w:r>
      <w:r w:rsidR="00FB73F4">
        <w:rPr>
          <w:rFonts w:ascii="VIC" w:hAnsi="VIC"/>
          <w:color w:val="696969"/>
          <w:sz w:val="18"/>
        </w:rPr>
        <w:t>3</w:t>
      </w:r>
      <w:r w:rsidR="00FB73F4" w:rsidRPr="000757F0">
        <w:rPr>
          <w:rFonts w:ascii="VIC" w:hAnsi="VIC"/>
          <w:color w:val="696969"/>
          <w:sz w:val="18"/>
        </w:rPr>
        <w:t>–</w:t>
      </w:r>
      <w:r w:rsidR="00FB73F4" w:rsidRPr="00F40E33">
        <w:rPr>
          <w:rFonts w:ascii="VIC" w:hAnsi="VIC"/>
          <w:color w:val="696969"/>
          <w:sz w:val="18"/>
        </w:rPr>
        <w:t>2</w:t>
      </w:r>
      <w:r w:rsidR="00FB73F4">
        <w:rPr>
          <w:rFonts w:ascii="VIC" w:hAnsi="VIC"/>
          <w:color w:val="696969"/>
          <w:sz w:val="18"/>
        </w:rPr>
        <w:t>4</w:t>
      </w:r>
      <w:r w:rsidR="00FB73F4" w:rsidRPr="00F40E33">
        <w:rPr>
          <w:rFonts w:ascii="VIC" w:hAnsi="VIC"/>
          <w:color w:val="696969"/>
          <w:sz w:val="18"/>
        </w:rPr>
        <w:t xml:space="preserve"> targets are under review </w:t>
      </w:r>
      <w:proofErr w:type="gramStart"/>
      <w:r w:rsidR="00FB73F4" w:rsidRPr="00F40E33">
        <w:rPr>
          <w:rFonts w:ascii="VIC" w:hAnsi="VIC"/>
          <w:color w:val="696969"/>
          <w:sz w:val="18"/>
        </w:rPr>
        <w:t>on the basis of</w:t>
      </w:r>
      <w:proofErr w:type="gramEnd"/>
      <w:r w:rsidR="00FB73F4" w:rsidRPr="00F40E33">
        <w:rPr>
          <w:rFonts w:ascii="VIC" w:hAnsi="VIC"/>
          <w:color w:val="696969"/>
          <w:sz w:val="18"/>
        </w:rPr>
        <w:t xml:space="preserve"> FYTD performance and the need for adjustment to reflect</w:t>
      </w:r>
      <w:r w:rsidR="00FB73F4">
        <w:rPr>
          <w:rFonts w:ascii="VIC" w:hAnsi="VIC"/>
          <w:color w:val="696969"/>
          <w:sz w:val="18"/>
        </w:rPr>
        <w:t xml:space="preserve"> potential</w:t>
      </w:r>
      <w:r w:rsidR="00FB73F4" w:rsidRPr="00F40E33">
        <w:rPr>
          <w:rFonts w:ascii="VIC" w:hAnsi="VIC"/>
          <w:color w:val="696969"/>
          <w:sz w:val="18"/>
        </w:rPr>
        <w:t xml:space="preserve"> 202</w:t>
      </w:r>
      <w:r w:rsidR="00FB73F4">
        <w:rPr>
          <w:rFonts w:ascii="VIC" w:hAnsi="VIC"/>
          <w:color w:val="696969"/>
          <w:sz w:val="18"/>
        </w:rPr>
        <w:t>3</w:t>
      </w:r>
      <w:r w:rsidR="00FB73F4" w:rsidRPr="000757F0">
        <w:rPr>
          <w:rFonts w:ascii="VIC" w:hAnsi="VIC"/>
          <w:color w:val="696969"/>
          <w:sz w:val="18"/>
        </w:rPr>
        <w:t>–</w:t>
      </w:r>
      <w:r w:rsidR="00FB73F4" w:rsidRPr="00F40E33">
        <w:rPr>
          <w:rFonts w:ascii="VIC" w:hAnsi="VIC"/>
          <w:color w:val="696969"/>
          <w:sz w:val="18"/>
        </w:rPr>
        <w:t>2</w:t>
      </w:r>
      <w:r w:rsidR="00FB73F4">
        <w:rPr>
          <w:rFonts w:ascii="VIC" w:hAnsi="VIC"/>
          <w:color w:val="696969"/>
          <w:sz w:val="18"/>
        </w:rPr>
        <w:t>4</w:t>
      </w:r>
      <w:r w:rsidR="00FB73F4" w:rsidRPr="00F40E33">
        <w:rPr>
          <w:rFonts w:ascii="VIC" w:hAnsi="VIC"/>
          <w:color w:val="696969"/>
          <w:sz w:val="18"/>
        </w:rPr>
        <w:t xml:space="preserve"> growth allocations</w:t>
      </w:r>
      <w:r>
        <w:rPr>
          <w:rFonts w:ascii="VIC" w:hAnsi="VIC"/>
          <w:color w:val="696969"/>
          <w:sz w:val="18"/>
        </w:rPr>
        <w:t xml:space="preserve">. Targets </w:t>
      </w:r>
      <w:r w:rsidR="005C4552" w:rsidRPr="00CB22DE">
        <w:rPr>
          <w:rFonts w:ascii="VIC" w:hAnsi="VIC"/>
          <w:color w:val="696969"/>
          <w:sz w:val="18"/>
        </w:rPr>
        <w:t>exclude New South Wales activity within Albury Wodonga Health.</w:t>
      </w:r>
    </w:p>
    <w:p w14:paraId="05EE3A61" w14:textId="12998E49" w:rsidR="0069621D" w:rsidRDefault="00F40E33" w:rsidP="00F40E33">
      <w:pPr>
        <w:spacing w:before="120" w:after="120"/>
        <w:rPr>
          <w:sz w:val="6"/>
        </w:rPr>
      </w:pPr>
      <w:r>
        <w:rPr>
          <w:rFonts w:ascii="VIC" w:hAnsi="VIC"/>
          <w:color w:val="696969"/>
          <w:sz w:val="18"/>
        </w:rPr>
        <w:t xml:space="preserve">† </w:t>
      </w:r>
      <w:r w:rsidR="00FB73F4">
        <w:rPr>
          <w:rFonts w:ascii="VIC" w:hAnsi="VIC"/>
          <w:color w:val="696969"/>
          <w:sz w:val="18"/>
        </w:rPr>
        <w:t>Western Health</w:t>
      </w:r>
      <w:r w:rsidRPr="00F40E33">
        <w:rPr>
          <w:rFonts w:ascii="VIC" w:hAnsi="VIC"/>
          <w:color w:val="696969"/>
          <w:sz w:val="18"/>
        </w:rPr>
        <w:t xml:space="preserve"> became a designated mental health </w:t>
      </w:r>
      <w:r>
        <w:rPr>
          <w:rFonts w:ascii="VIC" w:hAnsi="VIC"/>
          <w:color w:val="696969"/>
          <w:sz w:val="18"/>
        </w:rPr>
        <w:t>service</w:t>
      </w:r>
      <w:r w:rsidRPr="00F40E33">
        <w:rPr>
          <w:rFonts w:ascii="VIC" w:hAnsi="VIC"/>
          <w:color w:val="696969"/>
          <w:sz w:val="18"/>
        </w:rPr>
        <w:t xml:space="preserve"> from 1 July 202</w:t>
      </w:r>
      <w:r w:rsidR="00FB73F4">
        <w:rPr>
          <w:rFonts w:ascii="VIC" w:hAnsi="VIC"/>
          <w:color w:val="696969"/>
          <w:sz w:val="18"/>
        </w:rPr>
        <w:t>3</w:t>
      </w:r>
      <w:r w:rsidRPr="00F40E33">
        <w:rPr>
          <w:rFonts w:ascii="VIC" w:hAnsi="VIC"/>
          <w:color w:val="696969"/>
          <w:sz w:val="18"/>
        </w:rPr>
        <w:t xml:space="preserve">. </w:t>
      </w: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0B42BA69"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534647">
              <w:rPr>
                <w:rFonts w:ascii="VIC" w:hAnsi="VIC"/>
                <w:sz w:val="16"/>
              </w:rPr>
              <w:t>April</w:t>
            </w:r>
            <w:r w:rsidR="00FB73F4">
              <w:rPr>
                <w:rFonts w:ascii="VIC" w:hAnsi="VIC"/>
                <w:sz w:val="16"/>
              </w:rPr>
              <w:t xml:space="preserve"> 2024</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 xml:space="preserve">&gt; on the </w:t>
            </w:r>
            <w:proofErr w:type="spellStart"/>
            <w:r w:rsidRPr="00A844E8">
              <w:rPr>
                <w:rFonts w:ascii="VIC" w:hAnsi="VIC"/>
                <w:sz w:val="18"/>
              </w:rPr>
              <w:t>Health.vic</w:t>
            </w:r>
            <w:proofErr w:type="spellEnd"/>
            <w:r w:rsidRPr="00A844E8">
              <w:rPr>
                <w:rFonts w:ascii="VIC" w:hAnsi="VIC"/>
                <w:sz w:val="18"/>
              </w:rPr>
              <w:t xml:space="preserve">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2D54" w14:textId="77777777" w:rsidR="00326295" w:rsidRDefault="00326295">
      <w:r>
        <w:separator/>
      </w:r>
    </w:p>
  </w:endnote>
  <w:endnote w:type="continuationSeparator" w:id="0">
    <w:p w14:paraId="010BD5DF" w14:textId="77777777" w:rsidR="00326295" w:rsidRDefault="00326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5E1A7631" w:rsidR="009A2A6E" w:rsidRDefault="009A2A6E" w:rsidP="009A2A6E">
                <w:r>
                  <w:rPr>
                    <w:rFonts w:ascii="VIC" w:eastAsia="VIC" w:hAnsi="VIC"/>
                    <w:color w:val="244C5A"/>
                    <w:sz w:val="16"/>
                  </w:rPr>
                  <w:t xml:space="preserve">Data Source: CMI/ODS as </w:t>
                </w:r>
                <w:proofErr w:type="gramStart"/>
                <w:r w:rsidR="00A56452">
                  <w:rPr>
                    <w:rFonts w:ascii="VIC" w:eastAsia="VIC" w:hAnsi="VIC"/>
                    <w:color w:val="244C5A"/>
                    <w:sz w:val="16"/>
                  </w:rPr>
                  <w:t>at</w:t>
                </w:r>
                <w:proofErr w:type="gramEnd"/>
                <w:r w:rsidR="00A56452">
                  <w:rPr>
                    <w:rFonts w:ascii="VIC" w:eastAsia="VIC" w:hAnsi="VIC"/>
                    <w:color w:val="244C5A"/>
                    <w:sz w:val="16"/>
                  </w:rPr>
                  <w:t xml:space="preserve"> 1</w:t>
                </w:r>
                <w:r w:rsidR="00C4212F">
                  <w:rPr>
                    <w:rFonts w:ascii="VIC" w:eastAsia="VIC" w:hAnsi="VIC"/>
                    <w:color w:val="244C5A"/>
                    <w:sz w:val="16"/>
                  </w:rPr>
                  <w:t>0</w:t>
                </w:r>
                <w:r w:rsidR="00A56452">
                  <w:rPr>
                    <w:rFonts w:ascii="VIC" w:eastAsia="VIC" w:hAnsi="VIC"/>
                    <w:color w:val="244C5A"/>
                    <w:sz w:val="16"/>
                  </w:rPr>
                  <w:t xml:space="preserve"> </w:t>
                </w:r>
                <w:r w:rsidR="00534647">
                  <w:rPr>
                    <w:rFonts w:ascii="VIC" w:eastAsia="VIC" w:hAnsi="VIC"/>
                    <w:color w:val="244C5A"/>
                    <w:sz w:val="16"/>
                  </w:rPr>
                  <w:t>April</w:t>
                </w:r>
                <w:r w:rsidR="00FB73F4">
                  <w:rPr>
                    <w:rFonts w:ascii="VIC" w:eastAsia="VIC" w:hAnsi="VIC"/>
                    <w:color w:val="244C5A"/>
                    <w:sz w:val="16"/>
                  </w:rPr>
                  <w:t xml:space="preserve"> 2024</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w:t>
    </w:r>
    <w:proofErr w:type="gramStart"/>
    <w:r w:rsidR="007F209B" w:rsidRPr="000B0CCC">
      <w:rPr>
        <w:b w:val="0"/>
        <w:color w:val="244C5A"/>
        <w:sz w:val="16"/>
        <w:szCs w:val="16"/>
      </w:rPr>
      <w:t>at</w:t>
    </w:r>
    <w:proofErr w:type="gramEnd"/>
    <w:r w:rsidR="007F209B" w:rsidRPr="000B0CCC">
      <w:rPr>
        <w:b w:val="0"/>
        <w:color w:val="244C5A"/>
        <w:sz w:val="16"/>
        <w:szCs w:val="16"/>
      </w:rPr>
      <w:t xml:space="preserve">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6819C" w14:textId="77777777" w:rsidR="00326295" w:rsidRDefault="00326295" w:rsidP="002862F1">
      <w:pPr>
        <w:spacing w:before="120"/>
      </w:pPr>
      <w:r>
        <w:separator/>
      </w:r>
    </w:p>
  </w:footnote>
  <w:footnote w:type="continuationSeparator" w:id="0">
    <w:p w14:paraId="778A88B7" w14:textId="77777777" w:rsidR="00326295" w:rsidRDefault="00326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4035290">
    <w:abstractNumId w:val="0"/>
  </w:num>
  <w:num w:numId="2" w16cid:durableId="1067650119">
    <w:abstractNumId w:val="1"/>
  </w:num>
  <w:num w:numId="3" w16cid:durableId="64346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9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26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225058">
    <w:abstractNumId w:val="5"/>
  </w:num>
  <w:num w:numId="8" w16cid:durableId="1924097327">
    <w:abstractNumId w:val="4"/>
  </w:num>
  <w:num w:numId="9" w16cid:durableId="34768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20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01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9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90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40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4B30"/>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0203"/>
    <w:rsid w:val="00191266"/>
    <w:rsid w:val="00192F9D"/>
    <w:rsid w:val="00196B90"/>
    <w:rsid w:val="00196EB8"/>
    <w:rsid w:val="001979FF"/>
    <w:rsid w:val="00197B17"/>
    <w:rsid w:val="001A3ACE"/>
    <w:rsid w:val="001B0C25"/>
    <w:rsid w:val="001B50A4"/>
    <w:rsid w:val="001C2A72"/>
    <w:rsid w:val="001D0B75"/>
    <w:rsid w:val="001D3A15"/>
    <w:rsid w:val="001D3C09"/>
    <w:rsid w:val="001D3D32"/>
    <w:rsid w:val="001D44E8"/>
    <w:rsid w:val="001D5E43"/>
    <w:rsid w:val="001D60EC"/>
    <w:rsid w:val="001E0879"/>
    <w:rsid w:val="001E2957"/>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6730"/>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910"/>
    <w:rsid w:val="00316F27"/>
    <w:rsid w:val="00326295"/>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4647"/>
    <w:rsid w:val="00536499"/>
    <w:rsid w:val="00541ADB"/>
    <w:rsid w:val="00543903"/>
    <w:rsid w:val="00547A95"/>
    <w:rsid w:val="00557E03"/>
    <w:rsid w:val="00572031"/>
    <w:rsid w:val="00576E84"/>
    <w:rsid w:val="00582B8C"/>
    <w:rsid w:val="005853D5"/>
    <w:rsid w:val="0058757E"/>
    <w:rsid w:val="00592DA2"/>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D72CD"/>
    <w:rsid w:val="006E138B"/>
    <w:rsid w:val="006F1FDC"/>
    <w:rsid w:val="007013EF"/>
    <w:rsid w:val="007034E7"/>
    <w:rsid w:val="00706F89"/>
    <w:rsid w:val="007216AA"/>
    <w:rsid w:val="00721AB5"/>
    <w:rsid w:val="00721DEF"/>
    <w:rsid w:val="00724A43"/>
    <w:rsid w:val="00725508"/>
    <w:rsid w:val="007346E4"/>
    <w:rsid w:val="007354B0"/>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56452"/>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D7EDF"/>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2498"/>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B73F4"/>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2023 24 Q3 Mental health community service hours report</vt:lpstr>
    </vt:vector>
  </TitlesOfParts>
  <Company>Department of Health</Company>
  <LinksUpToDate>false</LinksUpToDate>
  <CharactersWithSpaces>2905</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Mental health community service hours 2023-24 - Quarter 3</dc:title>
  <dc:subject>Mental Health Performance - Community Support Services Service Hours</dc:subject>
  <dc:creator>Department of Health</dc:creator>
  <cp:keywords>Mental Health Performance - Community Support Services Service Hours</cp:keywords>
  <cp:lastPrinted>2023-07-21T00:06:00Z</cp:lastPrinted>
  <dcterms:created xsi:type="dcterms:W3CDTF">2019-10-11T06:35:00Z</dcterms:created>
  <dcterms:modified xsi:type="dcterms:W3CDTF">2024-04-15T02:47:00Z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2023-07-21T00:07:07Z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5bc63c54-da56-4a36-b7ad-6d0b74f660f2</vt:lpwstr>
  </property>
  <property fmtid="{D5CDD505-2E9C-101B-9397-08002B2CF9AE}" pid="9" name="MSIP_Label_43e64453-338c-4f93-8a4d-0039a0a41f2a_ContentBits">
    <vt:lpwstr>2</vt:lpwstr>
  </property>
</Properties>
</file>