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510E6" w14:textId="77777777" w:rsidR="00315800" w:rsidRDefault="00315800"/>
    <w:p w14:paraId="7E312E92" w14:textId="77777777" w:rsidR="00315800" w:rsidRDefault="00315800"/>
    <w:tbl>
      <w:tblPr>
        <w:tblStyle w:val="TableGrid"/>
        <w:tblW w:w="11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072"/>
      </w:tblGrid>
      <w:tr w:rsidR="003B5733" w14:paraId="1E6FF872" w14:textId="77777777" w:rsidTr="007B1BE7">
        <w:trPr>
          <w:trHeight w:val="1886"/>
        </w:trPr>
        <w:tc>
          <w:tcPr>
            <w:tcW w:w="0" w:type="auto"/>
            <w:tcMar>
              <w:top w:w="1588" w:type="dxa"/>
              <w:left w:w="0" w:type="dxa"/>
              <w:right w:w="0" w:type="dxa"/>
            </w:tcMar>
          </w:tcPr>
          <w:p w14:paraId="671C7AE1" w14:textId="77777777" w:rsidR="00A55D80" w:rsidRDefault="00A55D80" w:rsidP="003B5733">
            <w:pPr>
              <w:pStyle w:val="Documenttitle"/>
              <w:rPr>
                <w:szCs w:val="48"/>
              </w:rPr>
            </w:pPr>
          </w:p>
          <w:p w14:paraId="7DB8E951" w14:textId="4E6A827B" w:rsidR="003B5733" w:rsidRPr="00A363C1" w:rsidRDefault="00FC7FB6" w:rsidP="003B5733">
            <w:pPr>
              <w:pStyle w:val="Documenttitle"/>
              <w:rPr>
                <w:szCs w:val="48"/>
              </w:rPr>
            </w:pPr>
            <w:r w:rsidRPr="00A363C1">
              <w:rPr>
                <w:noProof/>
                <w:szCs w:val="48"/>
              </w:rPr>
              <w:drawing>
                <wp:anchor distT="0" distB="0" distL="114300" distR="114300" simplePos="0" relativeHeight="251658240" behindDoc="1" locked="1" layoutInCell="1" allowOverlap="1" wp14:anchorId="548179CE" wp14:editId="00132B50">
                  <wp:simplePos x="0" y="0"/>
                  <wp:positionH relativeFrom="page">
                    <wp:posOffset>-530860</wp:posOffset>
                  </wp:positionH>
                  <wp:positionV relativeFrom="page">
                    <wp:posOffset>-1919605</wp:posOffset>
                  </wp:positionV>
                  <wp:extent cx="7683500" cy="2071370"/>
                  <wp:effectExtent l="0" t="0" r="0" b="508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683500" cy="2071370"/>
                          </a:xfrm>
                          <a:prstGeom prst="rect">
                            <a:avLst/>
                          </a:prstGeom>
                        </pic:spPr>
                      </pic:pic>
                    </a:graphicData>
                  </a:graphic>
                  <wp14:sizeRelH relativeFrom="margin">
                    <wp14:pctWidth>0</wp14:pctWidth>
                  </wp14:sizeRelH>
                  <wp14:sizeRelV relativeFrom="margin">
                    <wp14:pctHeight>0</wp14:pctHeight>
                  </wp14:sizeRelV>
                </wp:anchor>
              </w:drawing>
            </w:r>
            <w:r w:rsidR="00574405" w:rsidRPr="00A363C1">
              <w:rPr>
                <w:szCs w:val="48"/>
              </w:rPr>
              <w:t>Victorian</w:t>
            </w:r>
            <w:r w:rsidR="0091098B" w:rsidRPr="00A363C1">
              <w:rPr>
                <w:szCs w:val="48"/>
              </w:rPr>
              <w:t xml:space="preserve"> Alcohol and Drug Collection</w:t>
            </w:r>
            <w:r w:rsidR="00A363C1">
              <w:rPr>
                <w:szCs w:val="48"/>
              </w:rPr>
              <w:t xml:space="preserve"> (VADC)</w:t>
            </w:r>
          </w:p>
          <w:p w14:paraId="618AA1D9" w14:textId="163386C7" w:rsidR="00B407BC" w:rsidRPr="0091098B" w:rsidRDefault="00B407BC" w:rsidP="003B5733">
            <w:pPr>
              <w:pStyle w:val="Documenttitle"/>
              <w:rPr>
                <w:sz w:val="44"/>
                <w:szCs w:val="44"/>
              </w:rPr>
            </w:pPr>
            <w:r>
              <w:rPr>
                <w:sz w:val="44"/>
                <w:szCs w:val="44"/>
              </w:rPr>
              <w:t>VADC Bulletin 202</w:t>
            </w:r>
            <w:r w:rsidR="008B6191">
              <w:rPr>
                <w:sz w:val="44"/>
                <w:szCs w:val="44"/>
              </w:rPr>
              <w:t>3</w:t>
            </w:r>
            <w:r>
              <w:rPr>
                <w:sz w:val="44"/>
                <w:szCs w:val="44"/>
              </w:rPr>
              <w:t>-2</w:t>
            </w:r>
            <w:r w:rsidR="008B6191">
              <w:rPr>
                <w:sz w:val="44"/>
                <w:szCs w:val="44"/>
              </w:rPr>
              <w:t>4</w:t>
            </w:r>
          </w:p>
        </w:tc>
      </w:tr>
      <w:tr w:rsidR="003B5733" w14:paraId="7BC8D8EF" w14:textId="77777777" w:rsidTr="007B1BE7">
        <w:trPr>
          <w:trHeight w:val="510"/>
        </w:trPr>
        <w:tc>
          <w:tcPr>
            <w:tcW w:w="0" w:type="auto"/>
          </w:tcPr>
          <w:p w14:paraId="489AF57F" w14:textId="2D1E49DA" w:rsidR="003B5733" w:rsidRPr="00A1389F" w:rsidRDefault="00B407BC" w:rsidP="00FC58E3">
            <w:pPr>
              <w:pStyle w:val="Documentsubtitle"/>
            </w:pPr>
            <w:r>
              <w:t xml:space="preserve">Edition </w:t>
            </w:r>
            <w:r w:rsidR="00697074">
              <w:t>2</w:t>
            </w:r>
            <w:r w:rsidR="00852042">
              <w:t>9</w:t>
            </w:r>
            <w:r>
              <w:t>:</w:t>
            </w:r>
            <w:r w:rsidR="008F2CEE">
              <w:t xml:space="preserve">   </w:t>
            </w:r>
            <w:r w:rsidR="00B85507" w:rsidRPr="009307A2">
              <w:t>2</w:t>
            </w:r>
            <w:r w:rsidR="00510EDC" w:rsidRPr="009307A2">
              <w:t>3</w:t>
            </w:r>
            <w:r w:rsidR="00912F14">
              <w:t xml:space="preserve"> </w:t>
            </w:r>
            <w:r w:rsidR="00B85507">
              <w:t>May</w:t>
            </w:r>
            <w:r>
              <w:t xml:space="preserve"> 202</w:t>
            </w:r>
            <w:r w:rsidR="00C0422C">
              <w:t>4</w:t>
            </w:r>
          </w:p>
        </w:tc>
      </w:tr>
      <w:tr w:rsidR="003B5733" w14:paraId="57CBE7D0" w14:textId="77777777" w:rsidTr="007B1BE7">
        <w:trPr>
          <w:trHeight w:val="1427"/>
        </w:trPr>
        <w:tc>
          <w:tcPr>
            <w:tcW w:w="0" w:type="auto"/>
          </w:tcPr>
          <w:p w14:paraId="64A1B206" w14:textId="77777777" w:rsidR="003B5733" w:rsidRDefault="0097614D" w:rsidP="00FC58E3">
            <w:pPr>
              <w:pStyle w:val="Bannermarking"/>
            </w:pPr>
            <w:fldSimple w:instr="FILLIN  &quot;Type the protective marking&quot; \d OFFICIAL \o  \* MERGEFORMAT">
              <w:r w:rsidR="00C51A47">
                <w:t>OFFICIAL</w:t>
              </w:r>
            </w:fldSimple>
          </w:p>
          <w:p w14:paraId="2E82EA1B" w14:textId="77777777" w:rsidR="00B407BC" w:rsidRDefault="00B407BC" w:rsidP="00FC58E3">
            <w:pPr>
              <w:pStyle w:val="Bannermarking"/>
            </w:pPr>
          </w:p>
          <w:p w14:paraId="633733D2" w14:textId="150CA997" w:rsidR="00B4619E" w:rsidRPr="000D3EC2" w:rsidRDefault="00B407BC" w:rsidP="00CD4655">
            <w:pPr>
              <w:pStyle w:val="DHHSbody"/>
              <w:rPr>
                <w:rFonts w:cs="Arial"/>
                <w:b/>
                <w:sz w:val="21"/>
                <w:szCs w:val="21"/>
              </w:rPr>
            </w:pPr>
            <w:r w:rsidRPr="007E2E2F">
              <w:rPr>
                <w:rFonts w:cs="Arial"/>
                <w:b/>
                <w:sz w:val="21"/>
                <w:szCs w:val="21"/>
              </w:rPr>
              <w:t xml:space="preserve">VADC Bulletins must be read in conjunction with the </w:t>
            </w:r>
            <w:r w:rsidRPr="0098791C">
              <w:rPr>
                <w:rFonts w:cs="Arial"/>
                <w:b/>
                <w:i/>
                <w:iCs/>
                <w:sz w:val="21"/>
                <w:szCs w:val="21"/>
              </w:rPr>
              <w:t>VADC Data Specification</w:t>
            </w:r>
            <w:r w:rsidRPr="007E2E2F">
              <w:rPr>
                <w:rFonts w:cs="Arial"/>
                <w:b/>
                <w:sz w:val="21"/>
                <w:szCs w:val="21"/>
              </w:rPr>
              <w:t xml:space="preserve">, available </w:t>
            </w:r>
            <w:r w:rsidR="0098791C">
              <w:rPr>
                <w:rFonts w:cs="Arial"/>
                <w:b/>
                <w:sz w:val="21"/>
                <w:szCs w:val="21"/>
              </w:rPr>
              <w:t xml:space="preserve">at </w:t>
            </w:r>
            <w:hyperlink r:id="rId12" w:history="1">
              <w:r w:rsidR="00B4619E" w:rsidRPr="00B20C64">
                <w:rPr>
                  <w:rStyle w:val="Hyperlink"/>
                  <w:rFonts w:cs="Arial"/>
                  <w:sz w:val="21"/>
                  <w:szCs w:val="21"/>
                </w:rPr>
                <w:t>VADC documentation - health vic</w:t>
              </w:r>
            </w:hyperlink>
          </w:p>
        </w:tc>
      </w:tr>
    </w:tbl>
    <w:p w14:paraId="4488FF50" w14:textId="77777777" w:rsidR="00AD784C" w:rsidRPr="00B57329" w:rsidRDefault="00AD784C" w:rsidP="002365B4">
      <w:pPr>
        <w:pStyle w:val="TOCheadingfactsheet"/>
      </w:pPr>
      <w:r w:rsidRPr="00B57329">
        <w:t>Contents</w:t>
      </w:r>
    </w:p>
    <w:p w14:paraId="7E042931" w14:textId="04272739" w:rsidR="00582802" w:rsidRDefault="00AD784C">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anchor="_Toc167372689" w:history="1">
        <w:r w:rsidR="00582802" w:rsidRPr="0019003A">
          <w:rPr>
            <w:rStyle w:val="Hyperlink"/>
          </w:rPr>
          <w:t>1. VADC annual specifications for 2024-25</w:t>
        </w:r>
        <w:r w:rsidR="00582802">
          <w:rPr>
            <w:webHidden/>
          </w:rPr>
          <w:tab/>
        </w:r>
        <w:r w:rsidR="00582802">
          <w:rPr>
            <w:webHidden/>
          </w:rPr>
          <w:fldChar w:fldCharType="begin"/>
        </w:r>
        <w:r w:rsidR="00582802">
          <w:rPr>
            <w:webHidden/>
          </w:rPr>
          <w:instrText xml:space="preserve"> PAGEREF _Toc167372689 \h </w:instrText>
        </w:r>
        <w:r w:rsidR="00582802">
          <w:rPr>
            <w:webHidden/>
          </w:rPr>
        </w:r>
        <w:r w:rsidR="00582802">
          <w:rPr>
            <w:webHidden/>
          </w:rPr>
          <w:fldChar w:fldCharType="separate"/>
        </w:r>
        <w:r w:rsidR="00582802">
          <w:rPr>
            <w:webHidden/>
          </w:rPr>
          <w:t>2</w:t>
        </w:r>
        <w:r w:rsidR="00582802">
          <w:rPr>
            <w:webHidden/>
          </w:rPr>
          <w:fldChar w:fldCharType="end"/>
        </w:r>
      </w:hyperlink>
    </w:p>
    <w:p w14:paraId="00AD3D3B" w14:textId="4D9AE89B" w:rsidR="00582802"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7372690" w:history="1">
        <w:r w:rsidR="00582802" w:rsidRPr="0019003A">
          <w:rPr>
            <w:rStyle w:val="Hyperlink"/>
          </w:rPr>
          <w:t>2. Update to validation AOD157 error description - Medicare card number</w:t>
        </w:r>
        <w:r w:rsidR="00582802">
          <w:rPr>
            <w:webHidden/>
          </w:rPr>
          <w:tab/>
        </w:r>
        <w:r w:rsidR="00582802">
          <w:rPr>
            <w:webHidden/>
          </w:rPr>
          <w:fldChar w:fldCharType="begin"/>
        </w:r>
        <w:r w:rsidR="00582802">
          <w:rPr>
            <w:webHidden/>
          </w:rPr>
          <w:instrText xml:space="preserve"> PAGEREF _Toc167372690 \h </w:instrText>
        </w:r>
        <w:r w:rsidR="00582802">
          <w:rPr>
            <w:webHidden/>
          </w:rPr>
        </w:r>
        <w:r w:rsidR="00582802">
          <w:rPr>
            <w:webHidden/>
          </w:rPr>
          <w:fldChar w:fldCharType="separate"/>
        </w:r>
        <w:r w:rsidR="00582802">
          <w:rPr>
            <w:webHidden/>
          </w:rPr>
          <w:t>2</w:t>
        </w:r>
        <w:r w:rsidR="00582802">
          <w:rPr>
            <w:webHidden/>
          </w:rPr>
          <w:fldChar w:fldCharType="end"/>
        </w:r>
      </w:hyperlink>
    </w:p>
    <w:p w14:paraId="1112C0CD" w14:textId="3C46B4C0" w:rsidR="00582802"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7372691" w:history="1">
        <w:r w:rsidR="00582802" w:rsidRPr="0019003A">
          <w:rPr>
            <w:rStyle w:val="Hyperlink"/>
          </w:rPr>
          <w:t>3. Submission deadline extension</w:t>
        </w:r>
        <w:r w:rsidR="00582802">
          <w:rPr>
            <w:webHidden/>
          </w:rPr>
          <w:tab/>
        </w:r>
        <w:r w:rsidR="00582802">
          <w:rPr>
            <w:webHidden/>
          </w:rPr>
          <w:fldChar w:fldCharType="begin"/>
        </w:r>
        <w:r w:rsidR="00582802">
          <w:rPr>
            <w:webHidden/>
          </w:rPr>
          <w:instrText xml:space="preserve"> PAGEREF _Toc167372691 \h </w:instrText>
        </w:r>
        <w:r w:rsidR="00582802">
          <w:rPr>
            <w:webHidden/>
          </w:rPr>
        </w:r>
        <w:r w:rsidR="00582802">
          <w:rPr>
            <w:webHidden/>
          </w:rPr>
          <w:fldChar w:fldCharType="separate"/>
        </w:r>
        <w:r w:rsidR="00582802">
          <w:rPr>
            <w:webHidden/>
          </w:rPr>
          <w:t>2</w:t>
        </w:r>
        <w:r w:rsidR="00582802">
          <w:rPr>
            <w:webHidden/>
          </w:rPr>
          <w:fldChar w:fldCharType="end"/>
        </w:r>
      </w:hyperlink>
    </w:p>
    <w:p w14:paraId="177B2D14" w14:textId="231A0CC6" w:rsidR="00582802"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7372692" w:history="1">
        <w:r w:rsidR="00582802" w:rsidRPr="0019003A">
          <w:rPr>
            <w:rStyle w:val="Hyperlink"/>
          </w:rPr>
          <w:t>4. End of financial year transition reminder</w:t>
        </w:r>
        <w:r w:rsidR="00582802">
          <w:rPr>
            <w:webHidden/>
          </w:rPr>
          <w:tab/>
        </w:r>
        <w:r w:rsidR="00582802">
          <w:rPr>
            <w:webHidden/>
          </w:rPr>
          <w:fldChar w:fldCharType="begin"/>
        </w:r>
        <w:r w:rsidR="00582802">
          <w:rPr>
            <w:webHidden/>
          </w:rPr>
          <w:instrText xml:space="preserve"> PAGEREF _Toc167372692 \h </w:instrText>
        </w:r>
        <w:r w:rsidR="00582802">
          <w:rPr>
            <w:webHidden/>
          </w:rPr>
        </w:r>
        <w:r w:rsidR="00582802">
          <w:rPr>
            <w:webHidden/>
          </w:rPr>
          <w:fldChar w:fldCharType="separate"/>
        </w:r>
        <w:r w:rsidR="00582802">
          <w:rPr>
            <w:webHidden/>
          </w:rPr>
          <w:t>2</w:t>
        </w:r>
        <w:r w:rsidR="00582802">
          <w:rPr>
            <w:webHidden/>
          </w:rPr>
          <w:fldChar w:fldCharType="end"/>
        </w:r>
      </w:hyperlink>
    </w:p>
    <w:p w14:paraId="6B7D0482" w14:textId="2353B5FB" w:rsidR="00582802"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7372693" w:history="1">
        <w:r w:rsidR="00582802" w:rsidRPr="0019003A">
          <w:rPr>
            <w:rStyle w:val="Hyperlink"/>
          </w:rPr>
          <w:t>5. Testing instructions for 2024-25 files</w:t>
        </w:r>
        <w:r w:rsidR="00582802">
          <w:rPr>
            <w:webHidden/>
          </w:rPr>
          <w:tab/>
        </w:r>
        <w:r w:rsidR="00582802">
          <w:rPr>
            <w:webHidden/>
          </w:rPr>
          <w:fldChar w:fldCharType="begin"/>
        </w:r>
        <w:r w:rsidR="00582802">
          <w:rPr>
            <w:webHidden/>
          </w:rPr>
          <w:instrText xml:space="preserve"> PAGEREF _Toc167372693 \h </w:instrText>
        </w:r>
        <w:r w:rsidR="00582802">
          <w:rPr>
            <w:webHidden/>
          </w:rPr>
        </w:r>
        <w:r w:rsidR="00582802">
          <w:rPr>
            <w:webHidden/>
          </w:rPr>
          <w:fldChar w:fldCharType="separate"/>
        </w:r>
        <w:r w:rsidR="00582802">
          <w:rPr>
            <w:webHidden/>
          </w:rPr>
          <w:t>3</w:t>
        </w:r>
        <w:r w:rsidR="00582802">
          <w:rPr>
            <w:webHidden/>
          </w:rPr>
          <w:fldChar w:fldCharType="end"/>
        </w:r>
      </w:hyperlink>
    </w:p>
    <w:p w14:paraId="3622E62D" w14:textId="7A4BB0B5" w:rsidR="00582802"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7372694" w:history="1">
        <w:r w:rsidR="00582802" w:rsidRPr="0019003A">
          <w:rPr>
            <w:rStyle w:val="Hyperlink"/>
          </w:rPr>
          <w:t>6. Update to the AOD Indirect Support Guidelines</w:t>
        </w:r>
        <w:r w:rsidR="00582802">
          <w:rPr>
            <w:webHidden/>
          </w:rPr>
          <w:tab/>
        </w:r>
        <w:r w:rsidR="00582802">
          <w:rPr>
            <w:webHidden/>
          </w:rPr>
          <w:fldChar w:fldCharType="begin"/>
        </w:r>
        <w:r w:rsidR="00582802">
          <w:rPr>
            <w:webHidden/>
          </w:rPr>
          <w:instrText xml:space="preserve"> PAGEREF _Toc167372694 \h </w:instrText>
        </w:r>
        <w:r w:rsidR="00582802">
          <w:rPr>
            <w:webHidden/>
          </w:rPr>
        </w:r>
        <w:r w:rsidR="00582802">
          <w:rPr>
            <w:webHidden/>
          </w:rPr>
          <w:fldChar w:fldCharType="separate"/>
        </w:r>
        <w:r w:rsidR="00582802">
          <w:rPr>
            <w:webHidden/>
          </w:rPr>
          <w:t>3</w:t>
        </w:r>
        <w:r w:rsidR="00582802">
          <w:rPr>
            <w:webHidden/>
          </w:rPr>
          <w:fldChar w:fldCharType="end"/>
        </w:r>
      </w:hyperlink>
    </w:p>
    <w:p w14:paraId="472A910A" w14:textId="73E520A4" w:rsidR="00580394" w:rsidRPr="00B519CD" w:rsidRDefault="00AD784C" w:rsidP="007173CA">
      <w:pPr>
        <w:pStyle w:val="Body"/>
        <w:sectPr w:rsidR="00580394" w:rsidRPr="00B519CD" w:rsidSect="00511B76">
          <w:headerReference w:type="default" r:id="rId13"/>
          <w:footerReference w:type="even" r:id="rId14"/>
          <w:footerReference w:type="default" r:id="rId15"/>
          <w:footerReference w:type="first" r:id="rId16"/>
          <w:type w:val="continuous"/>
          <w:pgSz w:w="11906" w:h="16838" w:code="9"/>
          <w:pgMar w:top="1418" w:right="851" w:bottom="1418" w:left="851" w:header="851" w:footer="851" w:gutter="0"/>
          <w:cols w:space="340"/>
          <w:titlePg/>
          <w:docGrid w:linePitch="360"/>
        </w:sectPr>
      </w:pPr>
      <w:r>
        <w:fldChar w:fldCharType="end"/>
      </w:r>
    </w:p>
    <w:p w14:paraId="470B1A8D" w14:textId="77777777" w:rsidR="00F32368" w:rsidRPr="00F32368" w:rsidRDefault="00F32368" w:rsidP="00F32368">
      <w:pPr>
        <w:pStyle w:val="Body"/>
      </w:pPr>
      <w:bookmarkStart w:id="0" w:name="_Hlk41913885"/>
    </w:p>
    <w:p w14:paraId="707ABB80" w14:textId="78FD7C2F" w:rsidR="006D7093" w:rsidRDefault="006D7093" w:rsidP="006D7093">
      <w:pPr>
        <w:pStyle w:val="Body"/>
      </w:pPr>
      <w:bookmarkStart w:id="1" w:name="_Hlk63355178"/>
      <w:bookmarkEnd w:id="0"/>
    </w:p>
    <w:p w14:paraId="2F9202D3" w14:textId="0F8313ED" w:rsidR="00B407BC" w:rsidRDefault="00B407BC" w:rsidP="006D7093">
      <w:pPr>
        <w:pStyle w:val="Body"/>
      </w:pPr>
    </w:p>
    <w:p w14:paraId="32A01236" w14:textId="6229FB03" w:rsidR="00B407BC" w:rsidRDefault="00B407BC" w:rsidP="006D7093">
      <w:pPr>
        <w:pStyle w:val="Body"/>
      </w:pPr>
    </w:p>
    <w:p w14:paraId="7F8F99D2" w14:textId="5DEA7806" w:rsidR="00B407BC" w:rsidRDefault="00B407BC" w:rsidP="006D7093">
      <w:pPr>
        <w:pStyle w:val="Body"/>
      </w:pPr>
    </w:p>
    <w:p w14:paraId="070B5420" w14:textId="72C89127" w:rsidR="00B407BC" w:rsidRDefault="00B407BC" w:rsidP="006D7093">
      <w:pPr>
        <w:pStyle w:val="Body"/>
      </w:pPr>
    </w:p>
    <w:p w14:paraId="13756E98" w14:textId="6C9F3AB4" w:rsidR="00B407BC" w:rsidRDefault="00B407BC" w:rsidP="006D7093">
      <w:pPr>
        <w:pStyle w:val="Body"/>
      </w:pPr>
    </w:p>
    <w:p w14:paraId="339BFA49" w14:textId="26E608C6" w:rsidR="00B407BC" w:rsidRDefault="00B407BC" w:rsidP="006D7093">
      <w:pPr>
        <w:pStyle w:val="Body"/>
      </w:pPr>
    </w:p>
    <w:p w14:paraId="61EB562A" w14:textId="54009893" w:rsidR="001A47CA" w:rsidRDefault="001A47CA" w:rsidP="006D7093">
      <w:pPr>
        <w:pStyle w:val="Body"/>
      </w:pPr>
    </w:p>
    <w:p w14:paraId="56F5A895" w14:textId="405AA589" w:rsidR="00406502" w:rsidRDefault="008511C0" w:rsidP="00406502">
      <w:pPr>
        <w:pStyle w:val="Heading1"/>
      </w:pPr>
      <w:bookmarkStart w:id="2" w:name="_Toc167372689"/>
      <w:bookmarkStart w:id="3" w:name="_Toc86920851"/>
      <w:bookmarkStart w:id="4" w:name="_Toc132374873"/>
      <w:bookmarkStart w:id="5" w:name="_Toc133508067"/>
      <w:bookmarkEnd w:id="1"/>
      <w:r>
        <w:t>1</w:t>
      </w:r>
      <w:r w:rsidR="006E4389">
        <w:t xml:space="preserve">. </w:t>
      </w:r>
      <w:r w:rsidR="00406502">
        <w:t xml:space="preserve">VADC </w:t>
      </w:r>
      <w:r w:rsidR="00E1683F">
        <w:t>a</w:t>
      </w:r>
      <w:r w:rsidR="00406502">
        <w:t xml:space="preserve">nnual </w:t>
      </w:r>
      <w:r w:rsidR="00E1683F">
        <w:t>s</w:t>
      </w:r>
      <w:r w:rsidR="00A17BBB">
        <w:t>pecifications</w:t>
      </w:r>
      <w:r w:rsidR="004327D7">
        <w:t xml:space="preserve"> for</w:t>
      </w:r>
      <w:r w:rsidR="00406502">
        <w:t xml:space="preserve"> 2024-2</w:t>
      </w:r>
      <w:r w:rsidR="008543EC">
        <w:t>5</w:t>
      </w:r>
      <w:bookmarkEnd w:id="2"/>
    </w:p>
    <w:p w14:paraId="1E24C828" w14:textId="3CA59060" w:rsidR="001024C6" w:rsidRDefault="008F7F4A" w:rsidP="001024C6">
      <w:pPr>
        <w:pStyle w:val="Body"/>
      </w:pPr>
      <w:r>
        <w:t>T</w:t>
      </w:r>
      <w:r w:rsidR="00630053">
        <w:t xml:space="preserve">he following </w:t>
      </w:r>
      <w:r w:rsidR="004805EE">
        <w:t xml:space="preserve">complete set of </w:t>
      </w:r>
      <w:r w:rsidR="00630053">
        <w:t xml:space="preserve">annual specifications </w:t>
      </w:r>
      <w:r w:rsidR="002A0BAD">
        <w:t xml:space="preserve">for VADC </w:t>
      </w:r>
      <w:r w:rsidR="005C45A4" w:rsidRPr="005C45A4">
        <w:t xml:space="preserve">implementation 1 July 2024 </w:t>
      </w:r>
      <w:r w:rsidR="00BB6242">
        <w:t xml:space="preserve">were circulated on </w:t>
      </w:r>
      <w:r w:rsidR="00BB6242" w:rsidRPr="009307A2">
        <w:t>2</w:t>
      </w:r>
      <w:r w:rsidR="009307A2">
        <w:t>1</w:t>
      </w:r>
      <w:r w:rsidR="00BB6242">
        <w:t xml:space="preserve"> May 2024</w:t>
      </w:r>
      <w:r w:rsidR="001024C6">
        <w:t xml:space="preserve"> to recipients subscribed to the VADC Bulletin email distribution list</w:t>
      </w:r>
      <w:r w:rsidR="002A0BAD">
        <w:t>:</w:t>
      </w:r>
    </w:p>
    <w:p w14:paraId="493FC584" w14:textId="15C899B3" w:rsidR="00630053" w:rsidRPr="0087604F" w:rsidRDefault="00630053" w:rsidP="00BB6242">
      <w:pPr>
        <w:pStyle w:val="Bullet1"/>
        <w:rPr>
          <w:i/>
          <w:iCs/>
        </w:rPr>
      </w:pPr>
      <w:r w:rsidRPr="0087604F">
        <w:rPr>
          <w:i/>
          <w:iCs/>
        </w:rPr>
        <w:t>VADC Data Specification 202</w:t>
      </w:r>
      <w:r w:rsidR="001024C6" w:rsidRPr="0087604F">
        <w:rPr>
          <w:i/>
          <w:iCs/>
        </w:rPr>
        <w:t>4</w:t>
      </w:r>
      <w:r w:rsidRPr="0087604F">
        <w:rPr>
          <w:i/>
          <w:iCs/>
        </w:rPr>
        <w:t>-2</w:t>
      </w:r>
      <w:r w:rsidR="001024C6" w:rsidRPr="0087604F">
        <w:rPr>
          <w:i/>
          <w:iCs/>
        </w:rPr>
        <w:t>5</w:t>
      </w:r>
    </w:p>
    <w:p w14:paraId="2E893F3B" w14:textId="33DA32BF" w:rsidR="00630053" w:rsidRPr="0087604F" w:rsidRDefault="00630053" w:rsidP="00630053">
      <w:pPr>
        <w:pStyle w:val="Bullet1"/>
        <w:rPr>
          <w:i/>
          <w:iCs/>
        </w:rPr>
      </w:pPr>
      <w:r w:rsidRPr="0087604F">
        <w:rPr>
          <w:i/>
          <w:iCs/>
        </w:rPr>
        <w:t>VADC Compilation and Submission Specification 202</w:t>
      </w:r>
      <w:r w:rsidR="001024C6" w:rsidRPr="0087604F">
        <w:rPr>
          <w:i/>
          <w:iCs/>
        </w:rPr>
        <w:t>4</w:t>
      </w:r>
      <w:r w:rsidRPr="0087604F">
        <w:rPr>
          <w:i/>
          <w:iCs/>
        </w:rPr>
        <w:t>-2</w:t>
      </w:r>
      <w:r w:rsidR="001024C6" w:rsidRPr="0087604F">
        <w:rPr>
          <w:i/>
          <w:iCs/>
        </w:rPr>
        <w:t>5</w:t>
      </w:r>
    </w:p>
    <w:p w14:paraId="624B91F3" w14:textId="2661F316" w:rsidR="00630053" w:rsidRPr="0087604F" w:rsidRDefault="00630053" w:rsidP="00630053">
      <w:pPr>
        <w:pStyle w:val="Bullet1"/>
        <w:rPr>
          <w:rFonts w:eastAsia="Times New Roman"/>
          <w:i/>
          <w:iCs/>
        </w:rPr>
      </w:pPr>
      <w:r w:rsidRPr="0087604F">
        <w:rPr>
          <w:i/>
          <w:iCs/>
        </w:rPr>
        <w:t>VADC XSD Schema 202</w:t>
      </w:r>
      <w:r w:rsidR="001024C6" w:rsidRPr="0087604F">
        <w:rPr>
          <w:i/>
          <w:iCs/>
        </w:rPr>
        <w:t>4</w:t>
      </w:r>
      <w:r w:rsidRPr="0087604F">
        <w:rPr>
          <w:i/>
          <w:iCs/>
        </w:rPr>
        <w:t>-2</w:t>
      </w:r>
      <w:r w:rsidR="001024C6" w:rsidRPr="0087604F">
        <w:rPr>
          <w:i/>
          <w:iCs/>
        </w:rPr>
        <w:t>5</w:t>
      </w:r>
    </w:p>
    <w:p w14:paraId="0592CFE2" w14:textId="01F48A06" w:rsidR="00AF328B" w:rsidRDefault="592F3920" w:rsidP="00AF328B">
      <w:pPr>
        <w:pStyle w:val="Body"/>
        <w:rPr>
          <w:rStyle w:val="Hyperlink"/>
        </w:rPr>
      </w:pPr>
      <w:r>
        <w:t>The</w:t>
      </w:r>
      <w:r w:rsidR="15B3796F">
        <w:t>se</w:t>
      </w:r>
      <w:r>
        <w:t xml:space="preserve"> documents will be available </w:t>
      </w:r>
      <w:r w:rsidR="00CA310D">
        <w:t xml:space="preserve">shortly </w:t>
      </w:r>
      <w:r>
        <w:t xml:space="preserve">at </w:t>
      </w:r>
      <w:hyperlink r:id="rId17">
        <w:r w:rsidRPr="13797586">
          <w:rPr>
            <w:rStyle w:val="Hyperlink"/>
          </w:rPr>
          <w:t>https://www.health.vic.gov.au/funding-and-reporting-aod-services/vadc-documentation</w:t>
        </w:r>
      </w:hyperlink>
    </w:p>
    <w:p w14:paraId="7356D339" w14:textId="4191F268" w:rsidR="00630053" w:rsidRDefault="00630053" w:rsidP="00630053">
      <w:pPr>
        <w:pStyle w:val="Body"/>
        <w:rPr>
          <w:rStyle w:val="Hyperlink"/>
        </w:rPr>
      </w:pPr>
      <w:r>
        <w:t>If you have any questions about the VADC annual specifications for 202</w:t>
      </w:r>
      <w:r w:rsidR="00AF328B">
        <w:t>4</w:t>
      </w:r>
      <w:r>
        <w:t>-2</w:t>
      </w:r>
      <w:r w:rsidR="00AF328B">
        <w:t>5</w:t>
      </w:r>
      <w:r>
        <w:t xml:space="preserve">, please email: </w:t>
      </w:r>
      <w:hyperlink r:id="rId18" w:history="1">
        <w:r w:rsidRPr="00252480">
          <w:rPr>
            <w:rStyle w:val="Hyperlink"/>
          </w:rPr>
          <w:t>vadc_data@health.vic.gov.au</w:t>
        </w:r>
      </w:hyperlink>
    </w:p>
    <w:p w14:paraId="36EB17B4" w14:textId="77777777" w:rsidR="00630053" w:rsidRDefault="00630053" w:rsidP="00BB7EE4">
      <w:pPr>
        <w:pStyle w:val="Body"/>
      </w:pPr>
    </w:p>
    <w:p w14:paraId="74179D67" w14:textId="7AABDA97" w:rsidR="0037048E" w:rsidRDefault="001C40BD" w:rsidP="00C33884">
      <w:pPr>
        <w:pStyle w:val="Heading1"/>
      </w:pPr>
      <w:bookmarkStart w:id="6" w:name="_Toc167372690"/>
      <w:r>
        <w:t>2</w:t>
      </w:r>
      <w:r w:rsidR="003B2AC4">
        <w:t xml:space="preserve">. </w:t>
      </w:r>
      <w:r w:rsidR="00A64318">
        <w:t>Update</w:t>
      </w:r>
      <w:r w:rsidR="00A41D3F">
        <w:t xml:space="preserve"> </w:t>
      </w:r>
      <w:r w:rsidR="001A294D">
        <w:t xml:space="preserve">to </w:t>
      </w:r>
      <w:r w:rsidR="00064568">
        <w:t xml:space="preserve">validation </w:t>
      </w:r>
      <w:r w:rsidR="00E25131">
        <w:t xml:space="preserve">AOD157 </w:t>
      </w:r>
      <w:r w:rsidR="00E664C6">
        <w:t xml:space="preserve">error </w:t>
      </w:r>
      <w:r w:rsidR="00064568">
        <w:t xml:space="preserve">description </w:t>
      </w:r>
      <w:r w:rsidR="00E664C6">
        <w:t xml:space="preserve">- </w:t>
      </w:r>
      <w:r w:rsidR="00830F30">
        <w:t>Medicare card n</w:t>
      </w:r>
      <w:r w:rsidR="002A3612">
        <w:t>umber</w:t>
      </w:r>
      <w:bookmarkEnd w:id="6"/>
    </w:p>
    <w:p w14:paraId="1283576E" w14:textId="5DFC0518" w:rsidR="000019B6" w:rsidRPr="000019B6" w:rsidRDefault="7DE9155B" w:rsidP="000019B6">
      <w:pPr>
        <w:pStyle w:val="Body"/>
      </w:pPr>
      <w:r>
        <w:t xml:space="preserve">The </w:t>
      </w:r>
      <w:r w:rsidR="000019B6">
        <w:t>descript</w:t>
      </w:r>
      <w:r w:rsidR="00622D4F">
        <w:t xml:space="preserve">or </w:t>
      </w:r>
      <w:r w:rsidR="000019B6">
        <w:t xml:space="preserve">of AOD157 </w:t>
      </w:r>
      <w:r w:rsidR="5DA63DD5">
        <w:t xml:space="preserve">has been updated </w:t>
      </w:r>
      <w:r w:rsidR="30A450D5">
        <w:t>to</w:t>
      </w:r>
      <w:r w:rsidR="000019B6">
        <w:t xml:space="preserve"> provide clearer </w:t>
      </w:r>
      <w:r w:rsidR="00622D4F">
        <w:t xml:space="preserve">information </w:t>
      </w:r>
      <w:r w:rsidR="008A6BE1">
        <w:t xml:space="preserve">in </w:t>
      </w:r>
      <w:r w:rsidR="007D56B1">
        <w:t>the</w:t>
      </w:r>
      <w:r w:rsidR="00BA710A">
        <w:t xml:space="preserve"> error description of the</w:t>
      </w:r>
      <w:r w:rsidR="007D56B1">
        <w:t xml:space="preserve"> </w:t>
      </w:r>
      <w:r w:rsidR="008A6BE1">
        <w:t xml:space="preserve">VADC </w:t>
      </w:r>
      <w:r w:rsidR="00722F0A">
        <w:t xml:space="preserve">feedback </w:t>
      </w:r>
      <w:r w:rsidR="008A6BE1">
        <w:t>validation report</w:t>
      </w:r>
      <w:r w:rsidR="00A842CD">
        <w:t>.</w:t>
      </w:r>
      <w:r w:rsidR="00830D59">
        <w:t xml:space="preserve"> The AOD157 </w:t>
      </w:r>
      <w:r w:rsidR="001F128C">
        <w:t xml:space="preserve">checks the </w:t>
      </w:r>
      <w:r w:rsidR="008A6BE1">
        <w:t xml:space="preserve">client’s Medicare card number for </w:t>
      </w:r>
      <w:r w:rsidR="00622D4F">
        <w:t>error</w:t>
      </w:r>
      <w:r w:rsidR="008A6BE1">
        <w:t>s.</w:t>
      </w:r>
      <w:r w:rsidR="001F128C">
        <w:t xml:space="preserve"> Details of the </w:t>
      </w:r>
      <w:r w:rsidR="004A1B63">
        <w:t xml:space="preserve">description </w:t>
      </w:r>
      <w:r w:rsidR="001F128C">
        <w:t>change is outlined below.</w:t>
      </w:r>
    </w:p>
    <w:tbl>
      <w:tblPr>
        <w:tblStyle w:val="TableGrid"/>
        <w:tblW w:w="0" w:type="auto"/>
        <w:tblInd w:w="607" w:type="dxa"/>
        <w:tblLayout w:type="fixed"/>
        <w:tblLook w:val="04A0" w:firstRow="1" w:lastRow="0" w:firstColumn="1" w:lastColumn="0" w:noHBand="0" w:noVBand="1"/>
      </w:tblPr>
      <w:tblGrid>
        <w:gridCol w:w="1249"/>
        <w:gridCol w:w="3119"/>
        <w:gridCol w:w="3260"/>
      </w:tblGrid>
      <w:tr w:rsidR="00527AC2" w:rsidRPr="004D1DFD" w14:paraId="01214BFA" w14:textId="77777777" w:rsidTr="00103730">
        <w:trPr>
          <w:trHeight w:val="248"/>
        </w:trPr>
        <w:tc>
          <w:tcPr>
            <w:tcW w:w="1249" w:type="dxa"/>
            <w:vMerge w:val="restart"/>
            <w:shd w:val="clear" w:color="auto" w:fill="D9D9D9" w:themeFill="background1" w:themeFillShade="D9"/>
          </w:tcPr>
          <w:p w14:paraId="3B5E480A" w14:textId="5FA6DEFC" w:rsidR="00527AC2" w:rsidRPr="00D92FAB" w:rsidRDefault="00527AC2" w:rsidP="00953EAE">
            <w:pPr>
              <w:rPr>
                <w:rFonts w:cs="Arial"/>
                <w:lang w:eastAsia="en-AU"/>
              </w:rPr>
            </w:pPr>
            <w:r w:rsidRPr="00D92FAB">
              <w:rPr>
                <w:rFonts w:cs="Arial"/>
                <w:lang w:eastAsia="en-AU"/>
              </w:rPr>
              <w:t>Error code</w:t>
            </w:r>
          </w:p>
        </w:tc>
        <w:tc>
          <w:tcPr>
            <w:tcW w:w="6379" w:type="dxa"/>
            <w:gridSpan w:val="2"/>
            <w:shd w:val="clear" w:color="auto" w:fill="D9D9D9" w:themeFill="background1" w:themeFillShade="D9"/>
          </w:tcPr>
          <w:p w14:paraId="2AFE842C" w14:textId="77777777" w:rsidR="00527AC2" w:rsidRPr="00D92FAB" w:rsidRDefault="00527AC2" w:rsidP="001F128C">
            <w:pPr>
              <w:jc w:val="center"/>
              <w:rPr>
                <w:rFonts w:cs="Arial"/>
                <w:lang w:eastAsia="en-AU"/>
              </w:rPr>
            </w:pPr>
            <w:r w:rsidRPr="00D92FAB">
              <w:rPr>
                <w:rFonts w:cs="Arial"/>
                <w:lang w:eastAsia="en-AU"/>
              </w:rPr>
              <w:t>Error Description</w:t>
            </w:r>
          </w:p>
        </w:tc>
      </w:tr>
      <w:tr w:rsidR="00527AC2" w:rsidRPr="004D1DFD" w14:paraId="7B68C2BD" w14:textId="77777777" w:rsidTr="00103730">
        <w:trPr>
          <w:trHeight w:val="248"/>
        </w:trPr>
        <w:tc>
          <w:tcPr>
            <w:tcW w:w="1249" w:type="dxa"/>
            <w:vMerge/>
            <w:shd w:val="clear" w:color="auto" w:fill="D9D9D9" w:themeFill="background1" w:themeFillShade="D9"/>
          </w:tcPr>
          <w:p w14:paraId="756C6DF0" w14:textId="77777777" w:rsidR="00527AC2" w:rsidRPr="00D92FAB" w:rsidRDefault="00527AC2" w:rsidP="001F128C">
            <w:pPr>
              <w:rPr>
                <w:rFonts w:cs="Arial"/>
                <w:lang w:eastAsia="en-AU"/>
              </w:rPr>
            </w:pPr>
          </w:p>
        </w:tc>
        <w:tc>
          <w:tcPr>
            <w:tcW w:w="3119" w:type="dxa"/>
            <w:shd w:val="clear" w:color="auto" w:fill="D9D9D9" w:themeFill="background1" w:themeFillShade="D9"/>
          </w:tcPr>
          <w:p w14:paraId="5BC29243" w14:textId="734B55CE" w:rsidR="00527AC2" w:rsidRPr="00D92FAB" w:rsidRDefault="00CD6D0C" w:rsidP="001F128C">
            <w:pPr>
              <w:rPr>
                <w:rFonts w:cs="Arial"/>
                <w:lang w:eastAsia="en-AU"/>
              </w:rPr>
            </w:pPr>
            <w:r w:rsidRPr="00D92FAB">
              <w:rPr>
                <w:rFonts w:cs="Arial"/>
                <w:lang w:eastAsia="en-AU"/>
              </w:rPr>
              <w:t>From</w:t>
            </w:r>
          </w:p>
        </w:tc>
        <w:tc>
          <w:tcPr>
            <w:tcW w:w="3260" w:type="dxa"/>
            <w:shd w:val="clear" w:color="auto" w:fill="D9D9D9" w:themeFill="background1" w:themeFillShade="D9"/>
          </w:tcPr>
          <w:p w14:paraId="5272064E" w14:textId="66E6F4D9" w:rsidR="00527AC2" w:rsidRPr="00D92FAB" w:rsidRDefault="00CD6D0C" w:rsidP="001F128C">
            <w:pPr>
              <w:rPr>
                <w:rFonts w:cs="Arial"/>
                <w:lang w:eastAsia="en-AU"/>
              </w:rPr>
            </w:pPr>
            <w:r w:rsidRPr="00D92FAB">
              <w:rPr>
                <w:rFonts w:cs="Arial"/>
                <w:lang w:eastAsia="en-AU"/>
              </w:rPr>
              <w:t>To</w:t>
            </w:r>
          </w:p>
        </w:tc>
      </w:tr>
      <w:tr w:rsidR="00527AC2" w:rsidRPr="004D1DFD" w14:paraId="6BECAF39" w14:textId="77777777" w:rsidTr="00103730">
        <w:trPr>
          <w:trHeight w:val="248"/>
        </w:trPr>
        <w:tc>
          <w:tcPr>
            <w:tcW w:w="1249" w:type="dxa"/>
          </w:tcPr>
          <w:p w14:paraId="7D03B5C8" w14:textId="77777777" w:rsidR="00527AC2" w:rsidRPr="00D92FAB" w:rsidRDefault="00527AC2" w:rsidP="001F128C">
            <w:pPr>
              <w:rPr>
                <w:rFonts w:cs="Arial"/>
                <w:lang w:eastAsia="en-AU"/>
              </w:rPr>
            </w:pPr>
            <w:r w:rsidRPr="00D92FAB">
              <w:rPr>
                <w:rFonts w:cs="Arial"/>
                <w:lang w:eastAsia="en-AU"/>
              </w:rPr>
              <w:t>AOD157</w:t>
            </w:r>
          </w:p>
        </w:tc>
        <w:tc>
          <w:tcPr>
            <w:tcW w:w="3119" w:type="dxa"/>
          </w:tcPr>
          <w:p w14:paraId="1261B3DE" w14:textId="77777777" w:rsidR="00527AC2" w:rsidRPr="00D92FAB" w:rsidRDefault="00527AC2" w:rsidP="001F128C">
            <w:pPr>
              <w:rPr>
                <w:rFonts w:cs="Arial"/>
                <w:lang w:eastAsia="en-AU"/>
              </w:rPr>
            </w:pPr>
            <w:r w:rsidRPr="00D92FAB">
              <w:rPr>
                <w:rFonts w:cs="Arial"/>
              </w:rPr>
              <w:t>Value must be "8", "9" or 11 characters long</w:t>
            </w:r>
          </w:p>
        </w:tc>
        <w:tc>
          <w:tcPr>
            <w:tcW w:w="3260" w:type="dxa"/>
          </w:tcPr>
          <w:p w14:paraId="493E0904" w14:textId="77777777" w:rsidR="00527AC2" w:rsidRPr="00D92FAB" w:rsidRDefault="00527AC2" w:rsidP="001F128C">
            <w:pPr>
              <w:rPr>
                <w:rFonts w:cs="Arial"/>
                <w:lang w:eastAsia="en-AU"/>
              </w:rPr>
            </w:pPr>
            <w:r w:rsidRPr="00D92FAB">
              <w:rPr>
                <w:rFonts w:cs="Arial"/>
                <w:lang w:eastAsia="en-AU"/>
              </w:rPr>
              <w:t>Medicare card number must be 11 characters long or value can be either 8 or 9.</w:t>
            </w:r>
          </w:p>
        </w:tc>
      </w:tr>
    </w:tbl>
    <w:p w14:paraId="16D70219" w14:textId="737F9A61" w:rsidR="001A294D" w:rsidRDefault="00B60303" w:rsidP="00460CAC">
      <w:pPr>
        <w:pStyle w:val="Body"/>
        <w:rPr>
          <w:rStyle w:val="Hyperlink"/>
        </w:rPr>
      </w:pPr>
      <w:r>
        <w:t>The</w:t>
      </w:r>
      <w:r w:rsidR="00BC7CD2" w:rsidRPr="00B60303">
        <w:t xml:space="preserve"> error description of AOD157 </w:t>
      </w:r>
      <w:r w:rsidR="00253160">
        <w:t xml:space="preserve">has been updated </w:t>
      </w:r>
      <w:r w:rsidR="00BC7CD2" w:rsidRPr="00B60303">
        <w:t xml:space="preserve">in section 6 Edit /Validation Rules of the </w:t>
      </w:r>
      <w:r w:rsidR="00BC7CD2" w:rsidRPr="00253160">
        <w:rPr>
          <w:i/>
          <w:iCs/>
        </w:rPr>
        <w:t xml:space="preserve">VADC </w:t>
      </w:r>
      <w:r w:rsidR="00253160">
        <w:rPr>
          <w:i/>
          <w:iCs/>
        </w:rPr>
        <w:t>D</w:t>
      </w:r>
      <w:r w:rsidR="00BC7CD2" w:rsidRPr="00253160">
        <w:rPr>
          <w:i/>
          <w:iCs/>
        </w:rPr>
        <w:t xml:space="preserve">ata </w:t>
      </w:r>
      <w:r w:rsidR="00253160">
        <w:rPr>
          <w:i/>
          <w:iCs/>
        </w:rPr>
        <w:t>S</w:t>
      </w:r>
      <w:r w:rsidR="00BC7CD2" w:rsidRPr="00253160">
        <w:rPr>
          <w:i/>
          <w:iCs/>
        </w:rPr>
        <w:t xml:space="preserve">pecification </w:t>
      </w:r>
      <w:r w:rsidRPr="00253160">
        <w:rPr>
          <w:i/>
          <w:iCs/>
        </w:rPr>
        <w:t>2024-25</w:t>
      </w:r>
      <w:r w:rsidR="00460CAC">
        <w:t xml:space="preserve"> </w:t>
      </w:r>
      <w:r w:rsidR="001A294D">
        <w:t xml:space="preserve">available at </w:t>
      </w:r>
      <w:hyperlink r:id="rId19">
        <w:r w:rsidR="78FF924E" w:rsidRPr="13797586">
          <w:rPr>
            <w:rStyle w:val="Hyperlink"/>
          </w:rPr>
          <w:t>https://www.health.vic.gov.au/funding-and-reporting-aod-services/vadc-documentation</w:t>
        </w:r>
      </w:hyperlink>
      <w:r w:rsidR="001A294D">
        <w:rPr>
          <w:rStyle w:val="Hyperlink"/>
        </w:rPr>
        <w:t>.</w:t>
      </w:r>
    </w:p>
    <w:p w14:paraId="22B04D75" w14:textId="77777777" w:rsidR="00EE1A17" w:rsidRDefault="00EE1A17" w:rsidP="00460CAC">
      <w:pPr>
        <w:pStyle w:val="Body"/>
        <w:rPr>
          <w:rStyle w:val="Hyperlink"/>
        </w:rPr>
      </w:pPr>
    </w:p>
    <w:p w14:paraId="0E2A1289" w14:textId="5C6FFA7B" w:rsidR="00FF2992" w:rsidRPr="000205DC" w:rsidRDefault="00FF2992" w:rsidP="00FF2992">
      <w:pPr>
        <w:pStyle w:val="Heading1"/>
      </w:pPr>
      <w:bookmarkStart w:id="7" w:name="_Toc167372691"/>
      <w:r>
        <w:t>3. Submission deadline extension</w:t>
      </w:r>
      <w:bookmarkEnd w:id="7"/>
    </w:p>
    <w:p w14:paraId="7F15BF9F" w14:textId="28E55D26" w:rsidR="00FF2992" w:rsidRDefault="314ADA76" w:rsidP="00EA6D24">
      <w:pPr>
        <w:pStyle w:val="Body"/>
        <w:rPr>
          <w:lang w:eastAsia="en-AU"/>
        </w:rPr>
      </w:pPr>
      <w:r w:rsidRPr="13797586">
        <w:rPr>
          <w:lang w:eastAsia="en-AU"/>
        </w:rPr>
        <w:t>To allow services to focus on completion and correction of 2023-2024 data, t</w:t>
      </w:r>
      <w:r w:rsidR="00FF2992" w:rsidRPr="13797586">
        <w:rPr>
          <w:lang w:eastAsia="en-AU"/>
        </w:rPr>
        <w:t xml:space="preserve">he July 2024 data submission deadline has been extended to 15 September 2024.  Please note August 2024 data will be due as </w:t>
      </w:r>
      <w:r w:rsidR="7751248D" w:rsidRPr="13797586">
        <w:rPr>
          <w:lang w:eastAsia="en-AU"/>
        </w:rPr>
        <w:t>usual</w:t>
      </w:r>
      <w:r w:rsidR="00FF2992" w:rsidRPr="13797586">
        <w:rPr>
          <w:lang w:eastAsia="en-AU"/>
        </w:rPr>
        <w:t xml:space="preserve"> on 15 September 2024.</w:t>
      </w:r>
    </w:p>
    <w:p w14:paraId="52547596" w14:textId="77777777" w:rsidR="00460CAC" w:rsidRDefault="00460CAC" w:rsidP="00460CAC">
      <w:pPr>
        <w:pStyle w:val="Body"/>
      </w:pPr>
    </w:p>
    <w:p w14:paraId="721CE7BA" w14:textId="4E08B010" w:rsidR="000E5591" w:rsidRDefault="00FF2992" w:rsidP="000E5591">
      <w:pPr>
        <w:pStyle w:val="Heading1"/>
      </w:pPr>
      <w:bookmarkStart w:id="8" w:name="_Toc167372692"/>
      <w:r>
        <w:t>4</w:t>
      </w:r>
      <w:r w:rsidR="000E5591">
        <w:t xml:space="preserve">. End of </w:t>
      </w:r>
      <w:r w:rsidR="00383F18">
        <w:t xml:space="preserve">financial </w:t>
      </w:r>
      <w:r w:rsidR="000E5591">
        <w:t xml:space="preserve">year </w:t>
      </w:r>
      <w:r w:rsidR="00F82542">
        <w:t>transition reminder</w:t>
      </w:r>
      <w:bookmarkEnd w:id="8"/>
    </w:p>
    <w:p w14:paraId="0ECFCC78" w14:textId="77777777" w:rsidR="00B81D8A" w:rsidRDefault="00233F96" w:rsidP="00EA6D24">
      <w:pPr>
        <w:pStyle w:val="Body"/>
        <w:rPr>
          <w:lang w:eastAsia="en-AU"/>
        </w:rPr>
      </w:pPr>
      <w:r>
        <w:rPr>
          <w:lang w:eastAsia="en-AU"/>
        </w:rPr>
        <w:t xml:space="preserve">Please do not artificially close service events on 30 June 2024 due to end of financial year. There is no requirement to end service events as part of end of financial year arrangements. </w:t>
      </w:r>
    </w:p>
    <w:p w14:paraId="446AA6C2" w14:textId="44DB6E22" w:rsidR="00B81D8A" w:rsidRDefault="00B81D8A" w:rsidP="00233F96">
      <w:r>
        <w:rPr>
          <w:lang w:eastAsia="en-AU"/>
        </w:rPr>
        <w:lastRenderedPageBreak/>
        <w:t xml:space="preserve">The only exception </w:t>
      </w:r>
      <w:r w:rsidR="00591343">
        <w:rPr>
          <w:lang w:eastAsia="en-AU"/>
        </w:rPr>
        <w:t xml:space="preserve">is for </w:t>
      </w:r>
      <w:r w:rsidR="00591343">
        <w:t>indirect AOD support activities.</w:t>
      </w:r>
    </w:p>
    <w:p w14:paraId="1B7D5CA2" w14:textId="3E05EEDA" w:rsidR="00591343" w:rsidRPr="002C443B" w:rsidRDefault="00591343" w:rsidP="00591343">
      <w:pPr>
        <w:pStyle w:val="Body"/>
        <w:rPr>
          <w:b/>
          <w:bCs/>
        </w:rPr>
      </w:pPr>
      <w:r w:rsidRPr="002C443B">
        <w:rPr>
          <w:b/>
          <w:bCs/>
          <w:u w:val="single"/>
        </w:rPr>
        <w:t>Important instructions for open indirect AOD support (service stream code 85):</w:t>
      </w:r>
      <w:r w:rsidRPr="002C443B">
        <w:rPr>
          <w:b/>
          <w:bCs/>
        </w:rPr>
        <w:t xml:space="preserve"> </w:t>
      </w:r>
    </w:p>
    <w:p w14:paraId="33576248" w14:textId="77777777" w:rsidR="00591343" w:rsidRPr="002C443B" w:rsidRDefault="00591343" w:rsidP="00591343">
      <w:pPr>
        <w:pStyle w:val="Body"/>
      </w:pPr>
      <w:r>
        <w:t>Indirect AOD support s</w:t>
      </w:r>
      <w:r w:rsidRPr="002C443B">
        <w:t>ervice events in financial year 2023-24 must be closed on the last date of an occurrence of an indirect AOD support activity on or before 30</w:t>
      </w:r>
      <w:r w:rsidRPr="002C443B">
        <w:rPr>
          <w:vertAlign w:val="superscript"/>
        </w:rPr>
        <w:t>th</w:t>
      </w:r>
      <w:r w:rsidRPr="002C443B">
        <w:t xml:space="preserve"> of June 2024. </w:t>
      </w:r>
    </w:p>
    <w:p w14:paraId="3D89C283" w14:textId="107F8CAF" w:rsidR="00E56159" w:rsidRDefault="00233F96" w:rsidP="00E56159">
      <w:pPr>
        <w:pStyle w:val="Body"/>
        <w:rPr>
          <w:rStyle w:val="Hyperlink"/>
        </w:rPr>
      </w:pPr>
      <w:r>
        <w:rPr>
          <w:lang w:eastAsia="en-AU"/>
        </w:rPr>
        <w:t xml:space="preserve">Details regarding how to handle service events spanning the two financial years are in Section 8 of the </w:t>
      </w:r>
      <w:r w:rsidRPr="00252C63">
        <w:rPr>
          <w:i/>
          <w:iCs/>
          <w:lang w:eastAsia="en-AU"/>
        </w:rPr>
        <w:t>VADC Compilation and Submission</w:t>
      </w:r>
      <w:r>
        <w:rPr>
          <w:i/>
          <w:iCs/>
          <w:lang w:eastAsia="en-AU"/>
        </w:rPr>
        <w:t xml:space="preserve"> Specification 202</w:t>
      </w:r>
      <w:r w:rsidR="00C119C1">
        <w:rPr>
          <w:i/>
          <w:iCs/>
          <w:lang w:eastAsia="en-AU"/>
        </w:rPr>
        <w:t>4</w:t>
      </w:r>
      <w:r>
        <w:rPr>
          <w:i/>
          <w:iCs/>
          <w:lang w:eastAsia="en-AU"/>
        </w:rPr>
        <w:t>-2</w:t>
      </w:r>
      <w:r w:rsidR="00C119C1">
        <w:rPr>
          <w:i/>
          <w:iCs/>
          <w:lang w:eastAsia="en-AU"/>
        </w:rPr>
        <w:t>5</w:t>
      </w:r>
      <w:bookmarkStart w:id="9" w:name="_Toc234226515"/>
      <w:r w:rsidR="00E56159">
        <w:rPr>
          <w:i/>
          <w:iCs/>
          <w:lang w:eastAsia="en-AU"/>
        </w:rPr>
        <w:t xml:space="preserve"> </w:t>
      </w:r>
      <w:r w:rsidR="00E56159">
        <w:t xml:space="preserve">available at </w:t>
      </w:r>
      <w:hyperlink r:id="rId20" w:history="1">
        <w:r w:rsidR="00E56159" w:rsidRPr="000564C2">
          <w:rPr>
            <w:rStyle w:val="Hyperlink"/>
          </w:rPr>
          <w:t>https://www.health.vic.gov.au/funding-and-reporting-aod-services/vadc-documentation</w:t>
        </w:r>
      </w:hyperlink>
      <w:r w:rsidR="00E56159">
        <w:rPr>
          <w:rStyle w:val="Hyperlink"/>
        </w:rPr>
        <w:t>.</w:t>
      </w:r>
    </w:p>
    <w:p w14:paraId="120E317D" w14:textId="3E573FE9" w:rsidR="00AF4F3D" w:rsidRDefault="00FF2992" w:rsidP="00AF4F3D">
      <w:pPr>
        <w:pStyle w:val="Heading1"/>
      </w:pPr>
      <w:bookmarkStart w:id="10" w:name="_Toc167372693"/>
      <w:r>
        <w:t>5</w:t>
      </w:r>
      <w:r w:rsidR="00AF4F3D">
        <w:t xml:space="preserve">. </w:t>
      </w:r>
      <w:r w:rsidR="1FB98E8A">
        <w:t>T</w:t>
      </w:r>
      <w:r w:rsidR="00AF4F3D">
        <w:t>esting</w:t>
      </w:r>
      <w:r w:rsidR="74B41CAB">
        <w:t xml:space="preserve"> instructions</w:t>
      </w:r>
      <w:r w:rsidR="00AF4F3D">
        <w:t xml:space="preserve"> for 2024-25 </w:t>
      </w:r>
      <w:r w:rsidR="162BD4A1">
        <w:t>files</w:t>
      </w:r>
      <w:bookmarkEnd w:id="10"/>
    </w:p>
    <w:bookmarkEnd w:id="9"/>
    <w:p w14:paraId="256AED82" w14:textId="78B9250E" w:rsidR="00AF4F3D" w:rsidRDefault="009112EA">
      <w:pPr>
        <w:rPr>
          <w:rFonts w:eastAsia="Arial" w:cs="Arial"/>
          <w:color w:val="000000" w:themeColor="text1"/>
          <w:szCs w:val="21"/>
        </w:rPr>
      </w:pPr>
      <w:r>
        <w:rPr>
          <w:rFonts w:eastAsia="Arial" w:cs="Arial"/>
          <w:szCs w:val="21"/>
        </w:rPr>
        <w:t>The VADC data team is</w:t>
      </w:r>
      <w:r w:rsidR="23E3D892" w:rsidRPr="1D3C591A">
        <w:rPr>
          <w:rFonts w:eastAsia="Arial" w:cs="Arial"/>
          <w:szCs w:val="21"/>
        </w:rPr>
        <w:t xml:space="preserve"> pleased to advise that the VADC annual changes for 202</w:t>
      </w:r>
      <w:r w:rsidR="751FB690" w:rsidRPr="1D3C591A">
        <w:rPr>
          <w:rFonts w:eastAsia="Arial" w:cs="Arial"/>
          <w:szCs w:val="21"/>
        </w:rPr>
        <w:t>4</w:t>
      </w:r>
      <w:r w:rsidR="23E3D892" w:rsidRPr="1D3C591A">
        <w:rPr>
          <w:rFonts w:eastAsia="Arial" w:cs="Arial"/>
          <w:szCs w:val="21"/>
        </w:rPr>
        <w:t>-2</w:t>
      </w:r>
      <w:r w:rsidR="0864A77B" w:rsidRPr="1D3C591A">
        <w:rPr>
          <w:rFonts w:eastAsia="Arial" w:cs="Arial"/>
          <w:szCs w:val="21"/>
        </w:rPr>
        <w:t>5</w:t>
      </w:r>
      <w:r w:rsidR="23E3D892" w:rsidRPr="1D3C591A">
        <w:rPr>
          <w:rFonts w:eastAsia="Arial" w:cs="Arial"/>
          <w:szCs w:val="21"/>
        </w:rPr>
        <w:t xml:space="preserve"> have been implemented in the VADC </w:t>
      </w:r>
      <w:r w:rsidR="23E3D892" w:rsidRPr="1D3C591A">
        <w:rPr>
          <w:rFonts w:eastAsia="Arial" w:cs="Arial"/>
          <w:b/>
          <w:bCs/>
          <w:szCs w:val="21"/>
        </w:rPr>
        <w:t>development</w:t>
      </w:r>
      <w:r w:rsidR="23E3D892" w:rsidRPr="1D3C591A">
        <w:rPr>
          <w:rFonts w:eastAsia="Arial" w:cs="Arial"/>
          <w:szCs w:val="21"/>
        </w:rPr>
        <w:t xml:space="preserve"> environment and service providers are now invited to test their 202</w:t>
      </w:r>
      <w:r w:rsidR="0695A8F9" w:rsidRPr="1D3C591A">
        <w:rPr>
          <w:rFonts w:eastAsia="Arial" w:cs="Arial"/>
          <w:szCs w:val="21"/>
        </w:rPr>
        <w:t>4</w:t>
      </w:r>
      <w:r w:rsidR="23E3D892" w:rsidRPr="1D3C591A">
        <w:rPr>
          <w:rFonts w:eastAsia="Arial" w:cs="Arial"/>
          <w:szCs w:val="21"/>
        </w:rPr>
        <w:t>-2</w:t>
      </w:r>
      <w:r w:rsidR="2A1DCD64" w:rsidRPr="1D3C591A">
        <w:rPr>
          <w:rFonts w:eastAsia="Arial" w:cs="Arial"/>
          <w:szCs w:val="21"/>
        </w:rPr>
        <w:t>5</w:t>
      </w:r>
      <w:r w:rsidR="23E3D892" w:rsidRPr="1D3C591A">
        <w:rPr>
          <w:rFonts w:eastAsia="Arial" w:cs="Arial"/>
          <w:szCs w:val="21"/>
        </w:rPr>
        <w:t xml:space="preserve"> data files. We encourage you to submit VADC </w:t>
      </w:r>
      <w:r w:rsidR="006C4AF3">
        <w:rPr>
          <w:rFonts w:eastAsia="Arial" w:cs="Arial"/>
          <w:szCs w:val="21"/>
        </w:rPr>
        <w:t>20</w:t>
      </w:r>
      <w:r w:rsidR="23E3D892" w:rsidRPr="1D3C591A">
        <w:rPr>
          <w:rFonts w:eastAsia="Arial" w:cs="Arial"/>
          <w:szCs w:val="21"/>
        </w:rPr>
        <w:t>2</w:t>
      </w:r>
      <w:r w:rsidR="0F7121BB" w:rsidRPr="1D3C591A">
        <w:rPr>
          <w:rFonts w:eastAsia="Arial" w:cs="Arial"/>
          <w:szCs w:val="21"/>
        </w:rPr>
        <w:t>4</w:t>
      </w:r>
      <w:r w:rsidR="23E3D892" w:rsidRPr="1D3C591A">
        <w:rPr>
          <w:rFonts w:eastAsia="Arial" w:cs="Arial"/>
          <w:szCs w:val="21"/>
        </w:rPr>
        <w:t>-2</w:t>
      </w:r>
      <w:r w:rsidR="4F593C28" w:rsidRPr="1D3C591A">
        <w:rPr>
          <w:rFonts w:eastAsia="Arial" w:cs="Arial"/>
          <w:szCs w:val="21"/>
        </w:rPr>
        <w:t>5</w:t>
      </w:r>
      <w:r w:rsidR="23E3D892" w:rsidRPr="1D3C591A">
        <w:rPr>
          <w:rFonts w:eastAsia="Arial" w:cs="Arial"/>
          <w:szCs w:val="21"/>
        </w:rPr>
        <w:t xml:space="preserve"> test files </w:t>
      </w:r>
      <w:r w:rsidR="23E3D892" w:rsidRPr="1D3C591A">
        <w:rPr>
          <w:rFonts w:eastAsia="Arial" w:cs="Arial"/>
          <w:color w:val="000000" w:themeColor="text1"/>
          <w:szCs w:val="21"/>
        </w:rPr>
        <w:t xml:space="preserve">by uploading the test file to your designated MFT folder, with a prefix of </w:t>
      </w:r>
      <w:r w:rsidR="23E3D892" w:rsidRPr="1D3C591A">
        <w:rPr>
          <w:rFonts w:eastAsia="Arial" w:cs="Arial"/>
          <w:b/>
          <w:bCs/>
          <w:color w:val="000000" w:themeColor="text1"/>
          <w:szCs w:val="21"/>
        </w:rPr>
        <w:t>2</w:t>
      </w:r>
      <w:r w:rsidR="5D4B60A3" w:rsidRPr="1D3C591A">
        <w:rPr>
          <w:rFonts w:eastAsia="Arial" w:cs="Arial"/>
          <w:b/>
          <w:bCs/>
          <w:color w:val="000000" w:themeColor="text1"/>
          <w:szCs w:val="21"/>
        </w:rPr>
        <w:t>4</w:t>
      </w:r>
      <w:r w:rsidR="23E3D892" w:rsidRPr="1D3C591A">
        <w:rPr>
          <w:rFonts w:eastAsia="Arial" w:cs="Arial"/>
          <w:b/>
          <w:bCs/>
          <w:color w:val="000000" w:themeColor="text1"/>
          <w:szCs w:val="21"/>
        </w:rPr>
        <w:t>_2</w:t>
      </w:r>
      <w:r w:rsidR="67E5A7CD" w:rsidRPr="1D3C591A">
        <w:rPr>
          <w:rFonts w:eastAsia="Arial" w:cs="Arial"/>
          <w:b/>
          <w:bCs/>
          <w:color w:val="000000" w:themeColor="text1"/>
          <w:szCs w:val="21"/>
        </w:rPr>
        <w:t>5</w:t>
      </w:r>
      <w:r w:rsidR="23E3D892" w:rsidRPr="1D3C591A">
        <w:rPr>
          <w:rFonts w:eastAsia="Arial" w:cs="Arial"/>
          <w:b/>
          <w:bCs/>
          <w:color w:val="000000" w:themeColor="text1"/>
          <w:szCs w:val="21"/>
        </w:rPr>
        <w:t>test</w:t>
      </w:r>
      <w:r w:rsidR="23E3D892" w:rsidRPr="1D3C591A">
        <w:rPr>
          <w:rFonts w:eastAsia="Arial" w:cs="Arial"/>
          <w:color w:val="000000" w:themeColor="text1"/>
          <w:szCs w:val="21"/>
        </w:rPr>
        <w:t xml:space="preserve"> at the start of the usual filename e.g. 2</w:t>
      </w:r>
      <w:r w:rsidR="73AFBA00" w:rsidRPr="1D3C591A">
        <w:rPr>
          <w:rFonts w:eastAsia="Arial" w:cs="Arial"/>
          <w:color w:val="000000" w:themeColor="text1"/>
          <w:szCs w:val="21"/>
        </w:rPr>
        <w:t>4</w:t>
      </w:r>
      <w:r w:rsidR="23E3D892" w:rsidRPr="1D3C591A">
        <w:rPr>
          <w:rFonts w:eastAsia="Arial" w:cs="Arial"/>
          <w:color w:val="000000" w:themeColor="text1"/>
          <w:szCs w:val="21"/>
        </w:rPr>
        <w:t>_2</w:t>
      </w:r>
      <w:r w:rsidR="2D3B5682" w:rsidRPr="1D3C591A">
        <w:rPr>
          <w:rFonts w:eastAsia="Arial" w:cs="Arial"/>
          <w:color w:val="000000" w:themeColor="text1"/>
          <w:szCs w:val="21"/>
        </w:rPr>
        <w:t>5</w:t>
      </w:r>
      <w:r w:rsidR="23E3D892" w:rsidRPr="1D3C591A">
        <w:rPr>
          <w:rFonts w:eastAsia="Arial" w:cs="Arial"/>
          <w:color w:val="000000" w:themeColor="text1"/>
          <w:szCs w:val="21"/>
        </w:rPr>
        <w:t>test_999999999_07202</w:t>
      </w:r>
      <w:r w:rsidR="1A67AE2F" w:rsidRPr="1D3C591A">
        <w:rPr>
          <w:rFonts w:eastAsia="Arial" w:cs="Arial"/>
          <w:color w:val="000000" w:themeColor="text1"/>
          <w:szCs w:val="21"/>
        </w:rPr>
        <w:t>4</w:t>
      </w:r>
      <w:r w:rsidR="23E3D892" w:rsidRPr="1D3C591A">
        <w:rPr>
          <w:rFonts w:eastAsia="Arial" w:cs="Arial"/>
          <w:color w:val="000000" w:themeColor="text1"/>
          <w:szCs w:val="21"/>
        </w:rPr>
        <w:t>.</w:t>
      </w:r>
    </w:p>
    <w:p w14:paraId="470765CF" w14:textId="3FCD048C" w:rsidR="00AF4F3D" w:rsidRDefault="23E3D892">
      <w:pPr>
        <w:rPr>
          <w:rFonts w:eastAsia="Arial" w:cs="Arial"/>
          <w:color w:val="000000" w:themeColor="text1"/>
          <w:szCs w:val="21"/>
        </w:rPr>
      </w:pPr>
      <w:r w:rsidRPr="1D3C591A">
        <w:rPr>
          <w:rFonts w:eastAsia="Arial" w:cs="Arial"/>
          <w:color w:val="000000" w:themeColor="text1"/>
          <w:szCs w:val="21"/>
        </w:rPr>
        <w:t xml:space="preserve">Once the file has been loaded into MFT, </w:t>
      </w:r>
      <w:r w:rsidR="006C4AF3">
        <w:rPr>
          <w:rFonts w:eastAsia="Arial" w:cs="Arial"/>
          <w:color w:val="000000" w:themeColor="text1"/>
          <w:szCs w:val="21"/>
        </w:rPr>
        <w:t xml:space="preserve">please </w:t>
      </w:r>
      <w:r w:rsidRPr="1D3C591A">
        <w:rPr>
          <w:rFonts w:eastAsia="Arial" w:cs="Arial"/>
          <w:color w:val="000000" w:themeColor="text1"/>
          <w:szCs w:val="21"/>
        </w:rPr>
        <w:t xml:space="preserve">email </w:t>
      </w:r>
      <w:hyperlink r:id="rId21" w:history="1">
        <w:r w:rsidRPr="1D3C591A">
          <w:rPr>
            <w:rStyle w:val="Hyperlink"/>
            <w:szCs w:val="21"/>
          </w:rPr>
          <w:t>VADC_data@health.vic.gov.au</w:t>
        </w:r>
      </w:hyperlink>
      <w:r w:rsidRPr="1D3C591A">
        <w:rPr>
          <w:rFonts w:eastAsia="Arial" w:cs="Arial"/>
          <w:color w:val="000000" w:themeColor="text1"/>
          <w:szCs w:val="21"/>
        </w:rPr>
        <w:t xml:space="preserve">. Please </w:t>
      </w:r>
      <w:r w:rsidRPr="1D3C591A">
        <w:rPr>
          <w:rFonts w:eastAsia="Arial" w:cs="Arial"/>
          <w:szCs w:val="21"/>
        </w:rPr>
        <w:t xml:space="preserve">state which outlet ID(s) you have submitted test file/s for, so we can manually pick up and move to our </w:t>
      </w:r>
      <w:r w:rsidRPr="1D3C591A">
        <w:rPr>
          <w:rFonts w:eastAsia="Arial" w:cs="Arial"/>
          <w:b/>
          <w:bCs/>
          <w:szCs w:val="21"/>
        </w:rPr>
        <w:t>developmen</w:t>
      </w:r>
      <w:r w:rsidRPr="1D3C591A">
        <w:rPr>
          <w:rFonts w:eastAsia="Arial" w:cs="Arial"/>
          <w:szCs w:val="21"/>
        </w:rPr>
        <w:t xml:space="preserve">t environment. </w:t>
      </w:r>
      <w:r w:rsidRPr="1D3C591A">
        <w:rPr>
          <w:rFonts w:eastAsia="Arial" w:cs="Arial"/>
          <w:color w:val="000000" w:themeColor="text1"/>
          <w:szCs w:val="21"/>
        </w:rPr>
        <w:t>The VADC data team will provide you with feedback once the file has been processed.</w:t>
      </w:r>
    </w:p>
    <w:p w14:paraId="1B3332AC" w14:textId="7D41E117" w:rsidR="00AF4F3D" w:rsidRDefault="23E3D892">
      <w:pPr>
        <w:rPr>
          <w:rFonts w:eastAsia="Arial" w:cs="Arial"/>
          <w:color w:val="000000" w:themeColor="text1"/>
          <w:szCs w:val="21"/>
          <w:u w:val="single"/>
        </w:rPr>
      </w:pPr>
      <w:r w:rsidRPr="1D3C591A">
        <w:rPr>
          <w:rFonts w:eastAsia="Arial" w:cs="Arial"/>
          <w:color w:val="000000" w:themeColor="text1"/>
          <w:szCs w:val="21"/>
          <w:u w:val="single"/>
        </w:rPr>
        <w:t>Please note:</w:t>
      </w:r>
    </w:p>
    <w:p w14:paraId="152C739D" w14:textId="24686AEF" w:rsidR="00AF4F3D" w:rsidRDefault="23E3D892" w:rsidP="00BA1433">
      <w:pPr>
        <w:pStyle w:val="ListParagraph"/>
        <w:numPr>
          <w:ilvl w:val="0"/>
          <w:numId w:val="3"/>
        </w:numPr>
        <w:rPr>
          <w:rFonts w:eastAsia="Arial" w:cs="Arial"/>
          <w:szCs w:val="21"/>
        </w:rPr>
      </w:pPr>
      <w:r w:rsidRPr="1D3C591A">
        <w:rPr>
          <w:rFonts w:ascii="Arial" w:eastAsia="Arial" w:hAnsi="Arial" w:cs="Arial"/>
          <w:sz w:val="21"/>
          <w:szCs w:val="21"/>
        </w:rPr>
        <w:t xml:space="preserve">Test files will be processed in our </w:t>
      </w:r>
      <w:r w:rsidRPr="1D3C591A">
        <w:rPr>
          <w:rFonts w:ascii="Arial" w:eastAsia="Arial" w:hAnsi="Arial" w:cs="Arial"/>
          <w:b/>
          <w:bCs/>
          <w:sz w:val="21"/>
          <w:szCs w:val="21"/>
        </w:rPr>
        <w:t xml:space="preserve">development </w:t>
      </w:r>
      <w:r w:rsidRPr="1D3C591A">
        <w:rPr>
          <w:rFonts w:ascii="Arial" w:eastAsia="Arial" w:hAnsi="Arial" w:cs="Arial"/>
          <w:sz w:val="21"/>
          <w:szCs w:val="21"/>
        </w:rPr>
        <w:t>environment as the 202</w:t>
      </w:r>
      <w:r w:rsidR="0EB52D3D" w:rsidRPr="1D3C591A">
        <w:rPr>
          <w:rFonts w:ascii="Arial" w:eastAsia="Arial" w:hAnsi="Arial" w:cs="Arial"/>
          <w:sz w:val="21"/>
          <w:szCs w:val="21"/>
        </w:rPr>
        <w:t>4</w:t>
      </w:r>
      <w:r w:rsidRPr="1D3C591A">
        <w:rPr>
          <w:rFonts w:ascii="Arial" w:eastAsia="Arial" w:hAnsi="Arial" w:cs="Arial"/>
          <w:sz w:val="21"/>
          <w:szCs w:val="21"/>
        </w:rPr>
        <w:t>-2</w:t>
      </w:r>
      <w:r w:rsidR="39993976" w:rsidRPr="1D3C591A">
        <w:rPr>
          <w:rFonts w:ascii="Arial" w:eastAsia="Arial" w:hAnsi="Arial" w:cs="Arial"/>
          <w:sz w:val="21"/>
          <w:szCs w:val="21"/>
        </w:rPr>
        <w:t>5</w:t>
      </w:r>
      <w:r w:rsidRPr="1D3C591A">
        <w:rPr>
          <w:rFonts w:ascii="Arial" w:eastAsia="Arial" w:hAnsi="Arial" w:cs="Arial"/>
          <w:sz w:val="21"/>
          <w:szCs w:val="21"/>
        </w:rPr>
        <w:t xml:space="preserve"> system changes have not been deployed into the VADC TEST environment yet.</w:t>
      </w:r>
    </w:p>
    <w:p w14:paraId="228DE716" w14:textId="54C4741D" w:rsidR="00AF4F3D" w:rsidRDefault="23E3D892" w:rsidP="00BA1433">
      <w:pPr>
        <w:spacing w:after="0"/>
        <w:ind w:left="720"/>
        <w:rPr>
          <w:rFonts w:eastAsia="Arial" w:cs="Arial"/>
          <w:szCs w:val="21"/>
        </w:rPr>
      </w:pPr>
      <w:r w:rsidRPr="1D3C591A">
        <w:rPr>
          <w:rFonts w:eastAsia="Arial" w:cs="Arial"/>
          <w:szCs w:val="21"/>
        </w:rPr>
        <w:t xml:space="preserve"> </w:t>
      </w:r>
    </w:p>
    <w:p w14:paraId="64E04EE4" w14:textId="6E1792B4" w:rsidR="00AF4F3D" w:rsidRDefault="23E3D892" w:rsidP="00BA1433">
      <w:pPr>
        <w:pStyle w:val="ListParagraph"/>
        <w:numPr>
          <w:ilvl w:val="0"/>
          <w:numId w:val="3"/>
        </w:numPr>
        <w:rPr>
          <w:rFonts w:eastAsia="Arial" w:cs="Arial"/>
          <w:szCs w:val="21"/>
        </w:rPr>
      </w:pPr>
      <w:r w:rsidRPr="1D3C591A">
        <w:rPr>
          <w:rFonts w:ascii="Arial" w:eastAsia="Arial" w:hAnsi="Arial" w:cs="Arial"/>
          <w:sz w:val="21"/>
          <w:szCs w:val="21"/>
        </w:rPr>
        <w:t xml:space="preserve">The data in the </w:t>
      </w:r>
      <w:r w:rsidRPr="1D3C591A">
        <w:rPr>
          <w:rFonts w:ascii="Arial" w:eastAsia="Arial" w:hAnsi="Arial" w:cs="Arial"/>
          <w:b/>
          <w:bCs/>
          <w:sz w:val="21"/>
          <w:szCs w:val="21"/>
        </w:rPr>
        <w:t>development</w:t>
      </w:r>
      <w:r w:rsidRPr="1D3C591A">
        <w:rPr>
          <w:rFonts w:ascii="Arial" w:eastAsia="Arial" w:hAnsi="Arial" w:cs="Arial"/>
          <w:sz w:val="21"/>
          <w:szCs w:val="21"/>
        </w:rPr>
        <w:t xml:space="preserve"> environment is not the same as the data in the VADC PROD and VADC TEST environments. The objective of testing in the </w:t>
      </w:r>
      <w:r w:rsidRPr="1D3C591A">
        <w:rPr>
          <w:rFonts w:ascii="Arial" w:eastAsia="Arial" w:hAnsi="Arial" w:cs="Arial"/>
          <w:b/>
          <w:bCs/>
          <w:sz w:val="21"/>
          <w:szCs w:val="21"/>
        </w:rPr>
        <w:t>development</w:t>
      </w:r>
      <w:r w:rsidRPr="1D3C591A">
        <w:rPr>
          <w:rFonts w:ascii="Arial" w:eastAsia="Arial" w:hAnsi="Arial" w:cs="Arial"/>
          <w:sz w:val="21"/>
          <w:szCs w:val="21"/>
        </w:rPr>
        <w:t xml:space="preserve"> environment is to check that the file format, file structure &amp; business rules are correct for 202</w:t>
      </w:r>
      <w:r w:rsidR="53022C99" w:rsidRPr="1D3C591A">
        <w:rPr>
          <w:rFonts w:ascii="Arial" w:eastAsia="Arial" w:hAnsi="Arial" w:cs="Arial"/>
          <w:sz w:val="21"/>
          <w:szCs w:val="21"/>
        </w:rPr>
        <w:t>4</w:t>
      </w:r>
      <w:r w:rsidRPr="1D3C591A">
        <w:rPr>
          <w:rFonts w:ascii="Arial" w:eastAsia="Arial" w:hAnsi="Arial" w:cs="Arial"/>
          <w:sz w:val="21"/>
          <w:szCs w:val="21"/>
        </w:rPr>
        <w:t>-2</w:t>
      </w:r>
      <w:r w:rsidR="6FBE3779" w:rsidRPr="1D3C591A">
        <w:rPr>
          <w:rFonts w:ascii="Arial" w:eastAsia="Arial" w:hAnsi="Arial" w:cs="Arial"/>
          <w:sz w:val="21"/>
          <w:szCs w:val="21"/>
        </w:rPr>
        <w:t>5</w:t>
      </w:r>
      <w:r w:rsidRPr="1D3C591A">
        <w:rPr>
          <w:rFonts w:ascii="Arial" w:eastAsia="Arial" w:hAnsi="Arial" w:cs="Arial"/>
          <w:sz w:val="21"/>
          <w:szCs w:val="21"/>
        </w:rPr>
        <w:t>, and the file can be processed in VADC from 1</w:t>
      </w:r>
      <w:r w:rsidRPr="1D3C591A">
        <w:rPr>
          <w:rFonts w:ascii="Arial" w:eastAsia="Arial" w:hAnsi="Arial" w:cs="Arial"/>
          <w:sz w:val="21"/>
          <w:szCs w:val="21"/>
          <w:vertAlign w:val="superscript"/>
        </w:rPr>
        <w:t>st</w:t>
      </w:r>
      <w:r w:rsidRPr="1D3C591A">
        <w:rPr>
          <w:rFonts w:ascii="Arial" w:eastAsia="Arial" w:hAnsi="Arial" w:cs="Arial"/>
          <w:sz w:val="21"/>
          <w:szCs w:val="21"/>
        </w:rPr>
        <w:t xml:space="preserve"> of July 202</w:t>
      </w:r>
      <w:r w:rsidR="7635A848" w:rsidRPr="1D3C591A">
        <w:rPr>
          <w:rFonts w:ascii="Arial" w:eastAsia="Arial" w:hAnsi="Arial" w:cs="Arial"/>
          <w:sz w:val="21"/>
          <w:szCs w:val="21"/>
        </w:rPr>
        <w:t>4</w:t>
      </w:r>
      <w:r w:rsidRPr="1D3C591A">
        <w:rPr>
          <w:rFonts w:ascii="Arial" w:eastAsia="Arial" w:hAnsi="Arial" w:cs="Arial"/>
          <w:sz w:val="21"/>
          <w:szCs w:val="21"/>
        </w:rPr>
        <w:t>.</w:t>
      </w:r>
    </w:p>
    <w:p w14:paraId="0FB8EFB3" w14:textId="514ABF53" w:rsidR="00AF4F3D" w:rsidRDefault="23E3D892" w:rsidP="00BA1433">
      <w:pPr>
        <w:spacing w:after="0"/>
        <w:ind w:left="720"/>
        <w:rPr>
          <w:rFonts w:eastAsia="Arial" w:cs="Arial"/>
          <w:szCs w:val="21"/>
        </w:rPr>
      </w:pPr>
      <w:r w:rsidRPr="1D3C591A">
        <w:rPr>
          <w:rFonts w:eastAsia="Arial" w:cs="Arial"/>
          <w:szCs w:val="21"/>
        </w:rPr>
        <w:t xml:space="preserve"> </w:t>
      </w:r>
    </w:p>
    <w:p w14:paraId="23AB0034" w14:textId="04CDEE32" w:rsidR="00C60821" w:rsidRPr="00FF2992" w:rsidRDefault="23E3D892" w:rsidP="00FF2992">
      <w:pPr>
        <w:pStyle w:val="ListParagraph"/>
        <w:numPr>
          <w:ilvl w:val="0"/>
          <w:numId w:val="3"/>
        </w:numPr>
        <w:rPr>
          <w:rFonts w:eastAsia="Arial" w:cs="Arial"/>
          <w:color w:val="000000" w:themeColor="text1"/>
          <w:szCs w:val="21"/>
        </w:rPr>
      </w:pPr>
      <w:r w:rsidRPr="1D3C591A">
        <w:rPr>
          <w:rFonts w:ascii="Arial" w:eastAsia="Arial" w:hAnsi="Arial" w:cs="Arial"/>
          <w:sz w:val="21"/>
          <w:szCs w:val="21"/>
          <w:u w:val="single"/>
        </w:rPr>
        <w:t>Vendors</w:t>
      </w:r>
      <w:r w:rsidRPr="1D3C591A">
        <w:rPr>
          <w:rFonts w:ascii="Arial" w:eastAsia="Arial" w:hAnsi="Arial" w:cs="Arial"/>
          <w:sz w:val="21"/>
          <w:szCs w:val="21"/>
        </w:rPr>
        <w:t xml:space="preserve"> who want to test 202</w:t>
      </w:r>
      <w:r w:rsidR="45B20088" w:rsidRPr="1D3C591A">
        <w:rPr>
          <w:rFonts w:ascii="Arial" w:eastAsia="Arial" w:hAnsi="Arial" w:cs="Arial"/>
          <w:sz w:val="21"/>
          <w:szCs w:val="21"/>
        </w:rPr>
        <w:t>4</w:t>
      </w:r>
      <w:r w:rsidRPr="1D3C591A">
        <w:rPr>
          <w:rFonts w:ascii="Arial" w:eastAsia="Arial" w:hAnsi="Arial" w:cs="Arial"/>
          <w:sz w:val="21"/>
          <w:szCs w:val="21"/>
        </w:rPr>
        <w:t>-2</w:t>
      </w:r>
      <w:r w:rsidR="2E5E6642" w:rsidRPr="1D3C591A">
        <w:rPr>
          <w:rFonts w:ascii="Arial" w:eastAsia="Arial" w:hAnsi="Arial" w:cs="Arial"/>
          <w:sz w:val="21"/>
          <w:szCs w:val="21"/>
        </w:rPr>
        <w:t>5</w:t>
      </w:r>
      <w:r w:rsidRPr="1D3C591A">
        <w:rPr>
          <w:rFonts w:ascii="Arial" w:eastAsia="Arial" w:hAnsi="Arial" w:cs="Arial"/>
          <w:sz w:val="21"/>
          <w:szCs w:val="21"/>
        </w:rPr>
        <w:t xml:space="preserve"> files in the </w:t>
      </w:r>
      <w:r w:rsidRPr="1D3C591A">
        <w:rPr>
          <w:rFonts w:ascii="Arial" w:eastAsia="Arial" w:hAnsi="Arial" w:cs="Arial"/>
          <w:b/>
          <w:bCs/>
          <w:sz w:val="21"/>
          <w:szCs w:val="21"/>
        </w:rPr>
        <w:t>development</w:t>
      </w:r>
      <w:r w:rsidRPr="1D3C591A">
        <w:rPr>
          <w:rFonts w:ascii="Arial" w:eastAsia="Arial" w:hAnsi="Arial" w:cs="Arial"/>
          <w:sz w:val="21"/>
          <w:szCs w:val="21"/>
        </w:rPr>
        <w:t xml:space="preserve"> environment, please </w:t>
      </w:r>
      <w:r w:rsidRPr="1D3C591A">
        <w:rPr>
          <w:rFonts w:ascii="Arial" w:eastAsia="Arial" w:hAnsi="Arial" w:cs="Arial"/>
          <w:color w:val="000000" w:themeColor="text1"/>
          <w:sz w:val="21"/>
          <w:szCs w:val="21"/>
        </w:rPr>
        <w:t xml:space="preserve">send an email to </w:t>
      </w:r>
      <w:hyperlink r:id="rId22" w:history="1">
        <w:r w:rsidRPr="00AB5DA5">
          <w:rPr>
            <w:rStyle w:val="Hyperlink"/>
            <w:rFonts w:ascii="Arial" w:hAnsi="Arial" w:cs="Arial"/>
            <w:sz w:val="21"/>
            <w:szCs w:val="21"/>
          </w:rPr>
          <w:t>VADC_data@health.vic.gov.au</w:t>
        </w:r>
      </w:hyperlink>
      <w:r w:rsidRPr="1D3C591A">
        <w:rPr>
          <w:rFonts w:ascii="Arial" w:eastAsia="Arial" w:hAnsi="Arial" w:cs="Arial"/>
          <w:color w:val="000000" w:themeColor="text1"/>
          <w:sz w:val="21"/>
          <w:szCs w:val="21"/>
        </w:rPr>
        <w:t xml:space="preserve"> so we can provide you with a nominated outlet ID and instructions on how to send the file to us.</w:t>
      </w:r>
    </w:p>
    <w:p w14:paraId="04050301" w14:textId="3D209156" w:rsidR="006635A9" w:rsidRPr="00EE5900" w:rsidRDefault="00AF4F3D" w:rsidP="00E20805">
      <w:pPr>
        <w:pStyle w:val="Heading1"/>
        <w:rPr>
          <w:rStyle w:val="ui-provider"/>
        </w:rPr>
      </w:pPr>
      <w:bookmarkStart w:id="11" w:name="_Toc167372694"/>
      <w:r>
        <w:rPr>
          <w:rStyle w:val="ui-provider"/>
        </w:rPr>
        <w:t>6</w:t>
      </w:r>
      <w:r w:rsidR="006635A9" w:rsidRPr="00EE5900">
        <w:rPr>
          <w:rStyle w:val="ui-provider"/>
        </w:rPr>
        <w:t>.</w:t>
      </w:r>
      <w:r w:rsidR="00466F7D" w:rsidRPr="00EE5900">
        <w:rPr>
          <w:rStyle w:val="ui-provider"/>
        </w:rPr>
        <w:t xml:space="preserve"> </w:t>
      </w:r>
      <w:r w:rsidR="00EE5900" w:rsidRPr="00E20805">
        <w:rPr>
          <w:rStyle w:val="ui-provider"/>
        </w:rPr>
        <w:t>U</w:t>
      </w:r>
      <w:r w:rsidR="00466F7D" w:rsidRPr="00E20805">
        <w:rPr>
          <w:rStyle w:val="ui-provider"/>
        </w:rPr>
        <w:t>pdate</w:t>
      </w:r>
      <w:r w:rsidR="00466F7D" w:rsidRPr="00EE5900">
        <w:rPr>
          <w:rStyle w:val="ui-provider"/>
        </w:rPr>
        <w:t xml:space="preserve"> to the</w:t>
      </w:r>
      <w:r w:rsidR="003835CF" w:rsidRPr="00EE5900">
        <w:rPr>
          <w:rStyle w:val="ui-provider"/>
        </w:rPr>
        <w:t xml:space="preserve"> AOD </w:t>
      </w:r>
      <w:r w:rsidR="00CD221C">
        <w:rPr>
          <w:rStyle w:val="ui-provider"/>
        </w:rPr>
        <w:t xml:space="preserve">Indirect Support </w:t>
      </w:r>
      <w:r w:rsidR="00466F7D" w:rsidRPr="00EE5900">
        <w:rPr>
          <w:rStyle w:val="ui-provider"/>
        </w:rPr>
        <w:t>Guidelines</w:t>
      </w:r>
      <w:bookmarkEnd w:id="11"/>
    </w:p>
    <w:p w14:paraId="488B7D3E" w14:textId="13CE635A" w:rsidR="00761B5A" w:rsidRPr="00904543" w:rsidRDefault="00FF079A" w:rsidP="00761B5A">
      <w:pPr>
        <w:pStyle w:val="DHHSbody"/>
        <w:rPr>
          <w:i/>
          <w:iCs/>
          <w:sz w:val="21"/>
          <w:szCs w:val="21"/>
        </w:rPr>
      </w:pPr>
      <w:r w:rsidRPr="00904543">
        <w:rPr>
          <w:rStyle w:val="BodyChar"/>
        </w:rPr>
        <w:t xml:space="preserve">The department will be updating </w:t>
      </w:r>
      <w:r w:rsidR="57BBB9E9" w:rsidRPr="2AAB9C83">
        <w:rPr>
          <w:rStyle w:val="BodyChar"/>
        </w:rPr>
        <w:t>the</w:t>
      </w:r>
      <w:r w:rsidR="00AC65A8">
        <w:rPr>
          <w:rStyle w:val="BodyChar"/>
        </w:rPr>
        <w:t xml:space="preserve"> former</w:t>
      </w:r>
      <w:r w:rsidR="00FA310C">
        <w:rPr>
          <w:rStyle w:val="BodyChar"/>
        </w:rPr>
        <w:t xml:space="preserve"> </w:t>
      </w:r>
      <w:r w:rsidR="00761B5A" w:rsidRPr="00904543">
        <w:rPr>
          <w:i/>
          <w:iCs/>
          <w:sz w:val="21"/>
          <w:szCs w:val="21"/>
        </w:rPr>
        <w:t>Victorian alcohol and other drug (AOD) indirect support trial – guidelines</w:t>
      </w:r>
      <w:r w:rsidR="00CD0733">
        <w:rPr>
          <w:i/>
          <w:iCs/>
          <w:sz w:val="21"/>
          <w:szCs w:val="21"/>
        </w:rPr>
        <w:t xml:space="preserve"> </w:t>
      </w:r>
      <w:r w:rsidR="00AC65A8">
        <w:rPr>
          <w:sz w:val="21"/>
          <w:szCs w:val="21"/>
        </w:rPr>
        <w:t xml:space="preserve">to the new </w:t>
      </w:r>
      <w:r w:rsidR="00FA310C" w:rsidRPr="00FA310C">
        <w:rPr>
          <w:i/>
          <w:iCs/>
          <w:sz w:val="21"/>
          <w:szCs w:val="21"/>
        </w:rPr>
        <w:t>Victorian alcohol and other drug (AOD) Support Activity (indirect support) trial phase 2 – guidelines</w:t>
      </w:r>
      <w:r w:rsidR="00FA310C">
        <w:t xml:space="preserve"> </w:t>
      </w:r>
      <w:r w:rsidR="75E61546" w:rsidRPr="00FC58E3">
        <w:rPr>
          <w:sz w:val="21"/>
          <w:szCs w:val="21"/>
        </w:rPr>
        <w:t>in the coming months</w:t>
      </w:r>
      <w:r w:rsidR="00CD0733" w:rsidRPr="00FC58E3">
        <w:rPr>
          <w:sz w:val="21"/>
          <w:szCs w:val="21"/>
        </w:rPr>
        <w:t>.</w:t>
      </w:r>
    </w:p>
    <w:p w14:paraId="0074C93E" w14:textId="51C873FC" w:rsidR="00CC7C38" w:rsidRDefault="00235F94" w:rsidP="00863C55">
      <w:pPr>
        <w:pStyle w:val="Body"/>
        <w:rPr>
          <w:rStyle w:val="Hyperlink"/>
        </w:rPr>
      </w:pPr>
      <w:r w:rsidRPr="002E034C">
        <w:t xml:space="preserve">For further </w:t>
      </w:r>
      <w:r w:rsidR="0006287D" w:rsidRPr="002E034C">
        <w:t>e</w:t>
      </w:r>
      <w:r w:rsidR="00196ABA" w:rsidRPr="002E034C">
        <w:t>nquiries</w:t>
      </w:r>
      <w:r w:rsidRPr="002E034C">
        <w:t xml:space="preserve"> on the</w:t>
      </w:r>
      <w:r w:rsidR="00E05527" w:rsidRPr="002E034C">
        <w:t xml:space="preserve"> AOD</w:t>
      </w:r>
      <w:r w:rsidRPr="002E034C">
        <w:t xml:space="preserve"> Indirect </w:t>
      </w:r>
      <w:r w:rsidR="00F14F70" w:rsidRPr="002E034C">
        <w:t>S</w:t>
      </w:r>
      <w:r w:rsidRPr="002E034C">
        <w:t xml:space="preserve">upport </w:t>
      </w:r>
      <w:r w:rsidR="00F14F70" w:rsidRPr="002E034C">
        <w:t>G</w:t>
      </w:r>
      <w:r w:rsidR="00E54BDC" w:rsidRPr="002E034C">
        <w:t>uidelines</w:t>
      </w:r>
      <w:r w:rsidRPr="002E034C">
        <w:t>, please email</w:t>
      </w:r>
      <w:r w:rsidR="00E05527" w:rsidRPr="002E034C">
        <w:t xml:space="preserve"> </w:t>
      </w:r>
      <w:hyperlink r:id="rId23" w:tgtFrame="_blank" w:tooltip="mailto:aod.enquiries@health.vic.gov.au" w:history="1">
        <w:r w:rsidR="00E05527" w:rsidRPr="00B17327">
          <w:rPr>
            <w:rStyle w:val="Hyperlink"/>
          </w:rPr>
          <w:t>aod.enquiries@health.vic.gov.au</w:t>
        </w:r>
      </w:hyperlink>
      <w:bookmarkEnd w:id="3"/>
      <w:bookmarkEnd w:id="4"/>
      <w:bookmarkEnd w:id="5"/>
    </w:p>
    <w:p w14:paraId="3E519E18" w14:textId="77777777" w:rsidR="00E2288B" w:rsidRPr="00863C55" w:rsidRDefault="00E2288B" w:rsidP="00863C55">
      <w:pPr>
        <w:pStyle w:val="Body"/>
        <w:rPr>
          <w:color w:val="004C97"/>
          <w:u w:val="dotted"/>
        </w:rPr>
      </w:pPr>
    </w:p>
    <w:tbl>
      <w:tblPr>
        <w:tblStyle w:val="TableGrid"/>
        <w:tblpPr w:leftFromText="180" w:rightFromText="180" w:vertAnchor="text" w:horzAnchor="margin" w:tblpY="-80"/>
        <w:tblW w:w="0" w:type="auto"/>
        <w:tblLook w:val="04A0" w:firstRow="1" w:lastRow="0" w:firstColumn="1" w:lastColumn="0" w:noHBand="0" w:noVBand="1"/>
      </w:tblPr>
      <w:tblGrid>
        <w:gridCol w:w="10194"/>
      </w:tblGrid>
      <w:tr w:rsidR="00752AD6" w14:paraId="6FC0B78E" w14:textId="77777777" w:rsidTr="00752AD6">
        <w:tc>
          <w:tcPr>
            <w:tcW w:w="10194" w:type="dxa"/>
          </w:tcPr>
          <w:p w14:paraId="0B36061B" w14:textId="77777777" w:rsidR="00752AD6" w:rsidRDefault="00752AD6" w:rsidP="00752AD6">
            <w:pPr>
              <w:pStyle w:val="Imprint"/>
            </w:pPr>
            <w:r>
              <w:t xml:space="preserve">To receive this document in another format email: </w:t>
            </w:r>
            <w:hyperlink r:id="rId24" w:history="1">
              <w:r w:rsidRPr="00524A20">
                <w:rPr>
                  <w:rStyle w:val="Hyperlink"/>
                </w:rPr>
                <w:t>vadc_data@health.vic.gov.au</w:t>
              </w:r>
            </w:hyperlink>
          </w:p>
          <w:p w14:paraId="3294ED23" w14:textId="77777777" w:rsidR="00752AD6" w:rsidRDefault="00752AD6" w:rsidP="00752AD6">
            <w:pPr>
              <w:pStyle w:val="Imprint"/>
            </w:pPr>
          </w:p>
          <w:p w14:paraId="165A1B74" w14:textId="77777777" w:rsidR="00752AD6" w:rsidRPr="003B0381" w:rsidRDefault="00752AD6" w:rsidP="00752AD6">
            <w:pPr>
              <w:pStyle w:val="Imprint"/>
            </w:pPr>
            <w:r w:rsidRPr="003B0381">
              <w:t>Authorised and published by the Victorian Government, 1 Treasury Place, Melbourne.</w:t>
            </w:r>
          </w:p>
          <w:p w14:paraId="19DBEC69" w14:textId="115DE4AA" w:rsidR="00752AD6" w:rsidRDefault="00752AD6" w:rsidP="00752AD6">
            <w:pPr>
              <w:pStyle w:val="Body"/>
              <w:rPr>
                <w:sz w:val="20"/>
              </w:rPr>
            </w:pPr>
            <w:r w:rsidRPr="003B0381">
              <w:rPr>
                <w:sz w:val="20"/>
              </w:rPr>
              <w:t xml:space="preserve">© State of Victoria, Australia, Department of Health, </w:t>
            </w:r>
            <w:r w:rsidR="005B217F">
              <w:rPr>
                <w:sz w:val="20"/>
              </w:rPr>
              <w:t>May</w:t>
            </w:r>
            <w:r>
              <w:rPr>
                <w:sz w:val="20"/>
              </w:rPr>
              <w:t xml:space="preserve"> </w:t>
            </w:r>
            <w:r w:rsidRPr="003B0381">
              <w:rPr>
                <w:sz w:val="20"/>
              </w:rPr>
              <w:t>202</w:t>
            </w:r>
            <w:r>
              <w:rPr>
                <w:sz w:val="20"/>
              </w:rPr>
              <w:t>4</w:t>
            </w:r>
          </w:p>
          <w:p w14:paraId="2509459F" w14:textId="77777777" w:rsidR="00752AD6" w:rsidRDefault="00752AD6" w:rsidP="00752AD6">
            <w:pPr>
              <w:pStyle w:val="Body"/>
            </w:pPr>
            <w:r w:rsidRPr="00450167">
              <w:rPr>
                <w:sz w:val="20"/>
              </w:rPr>
              <w:t>Available at</w:t>
            </w:r>
            <w:r>
              <w:rPr>
                <w:sz w:val="20"/>
              </w:rPr>
              <w:t xml:space="preserve"> </w:t>
            </w:r>
            <w:hyperlink r:id="rId25" w:history="1">
              <w:r w:rsidRPr="00FF010E">
                <w:rPr>
                  <w:rStyle w:val="Hyperlink"/>
                  <w:sz w:val="20"/>
                </w:rPr>
                <w:t>VADC Bulletins</w:t>
              </w:r>
            </w:hyperlink>
            <w:r>
              <w:rPr>
                <w:sz w:val="20"/>
              </w:rPr>
              <w:t xml:space="preserve"> &lt;</w:t>
            </w:r>
            <w:r w:rsidRPr="00327D82">
              <w:rPr>
                <w:sz w:val="20"/>
              </w:rPr>
              <w:t>https://www.health.vic.gov.au/funding-and-reporting-aod-services/vadc-documentation</w:t>
            </w:r>
            <w:r>
              <w:rPr>
                <w:sz w:val="20"/>
              </w:rPr>
              <w:t>&gt;</w:t>
            </w:r>
          </w:p>
        </w:tc>
      </w:tr>
    </w:tbl>
    <w:p w14:paraId="7EBA1FEA" w14:textId="77777777" w:rsidR="008E1EC2" w:rsidRDefault="008E1EC2" w:rsidP="00863C55">
      <w:pPr>
        <w:pStyle w:val="Body"/>
      </w:pPr>
    </w:p>
    <w:sectPr w:rsidR="008E1EC2" w:rsidSect="00511B7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2BFF" w14:textId="77777777" w:rsidR="004F17F2" w:rsidRDefault="004F17F2">
      <w:r>
        <w:separator/>
      </w:r>
    </w:p>
  </w:endnote>
  <w:endnote w:type="continuationSeparator" w:id="0">
    <w:p w14:paraId="0FBFBDB0" w14:textId="77777777" w:rsidR="004F17F2" w:rsidRDefault="004F17F2">
      <w:r>
        <w:continuationSeparator/>
      </w:r>
    </w:p>
  </w:endnote>
  <w:endnote w:type="continuationNotice" w:id="1">
    <w:p w14:paraId="37541C3A" w14:textId="77777777" w:rsidR="004F17F2" w:rsidRDefault="004F1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5E8C" w14:textId="3052B2CC" w:rsidR="007E6547" w:rsidRDefault="0097614D">
    <w:pPr>
      <w:pStyle w:val="Footer"/>
    </w:pPr>
    <w:r>
      <w:rPr>
        <w:noProof/>
      </w:rPr>
      <mc:AlternateContent>
        <mc:Choice Requires="wps">
          <w:drawing>
            <wp:anchor distT="0" distB="0" distL="0" distR="0" simplePos="0" relativeHeight="251660288" behindDoc="0" locked="0" layoutInCell="1" allowOverlap="1" wp14:anchorId="6FA1FE6B" wp14:editId="6745CD54">
              <wp:simplePos x="635" y="635"/>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B4E01" w14:textId="152C21AE" w:rsidR="0097614D" w:rsidRPr="0097614D" w:rsidRDefault="0097614D" w:rsidP="0097614D">
                          <w:pPr>
                            <w:spacing w:after="0"/>
                            <w:rPr>
                              <w:rFonts w:ascii="Arial Black" w:eastAsia="Arial Black" w:hAnsi="Arial Black" w:cs="Arial Black"/>
                              <w:noProof/>
                              <w:color w:val="000000"/>
                              <w:sz w:val="20"/>
                            </w:rPr>
                          </w:pPr>
                          <w:r w:rsidRPr="009761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1FE6B" id="_x0000_t202" coordsize="21600,21600" o:spt="202" path="m,l,21600r21600,l21600,xe">
              <v:stroke joinstyle="miter"/>
              <v:path gradientshapeok="t" o:connecttype="rect"/>
            </v:shapetype>
            <v:shape id="Text Box 7" o:spid="_x0000_s1026"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33B4E01" w14:textId="152C21AE" w:rsidR="0097614D" w:rsidRPr="0097614D" w:rsidRDefault="0097614D" w:rsidP="0097614D">
                    <w:pPr>
                      <w:spacing w:after="0"/>
                      <w:rPr>
                        <w:rFonts w:ascii="Arial Black" w:eastAsia="Arial Black" w:hAnsi="Arial Black" w:cs="Arial Black"/>
                        <w:noProof/>
                        <w:color w:val="000000"/>
                        <w:sz w:val="20"/>
                      </w:rPr>
                    </w:pPr>
                    <w:r w:rsidRPr="009761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7A47" w14:textId="4F3E0A44" w:rsidR="00DD7D18" w:rsidRDefault="0097614D">
    <w:pPr>
      <w:pStyle w:val="Footer"/>
    </w:pPr>
    <w:r>
      <w:rPr>
        <w:noProof/>
      </w:rPr>
      <mc:AlternateContent>
        <mc:Choice Requires="wps">
          <w:drawing>
            <wp:anchor distT="0" distB="0" distL="0" distR="0" simplePos="0" relativeHeight="251661312" behindDoc="0" locked="0" layoutInCell="1" allowOverlap="1" wp14:anchorId="1A1CC246" wp14:editId="58C7BE6A">
              <wp:simplePos x="635" y="635"/>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33994D" w14:textId="368D0D1E" w:rsidR="0097614D" w:rsidRPr="0097614D" w:rsidRDefault="0097614D" w:rsidP="0097614D">
                          <w:pPr>
                            <w:spacing w:after="0"/>
                            <w:rPr>
                              <w:rFonts w:ascii="Arial Black" w:eastAsia="Arial Black" w:hAnsi="Arial Black" w:cs="Arial Black"/>
                              <w:noProof/>
                              <w:color w:val="000000"/>
                              <w:sz w:val="20"/>
                            </w:rPr>
                          </w:pPr>
                          <w:r w:rsidRPr="009761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1CC246" id="_x0000_t202" coordsize="21600,21600" o:spt="202" path="m,l,21600r21600,l21600,xe">
              <v:stroke joinstyle="miter"/>
              <v:path gradientshapeok="t" o:connecttype="rect"/>
            </v:shapetype>
            <v:shape id="Text Box 8" o:spid="_x0000_s1027"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033994D" w14:textId="368D0D1E" w:rsidR="0097614D" w:rsidRPr="0097614D" w:rsidRDefault="0097614D" w:rsidP="0097614D">
                    <w:pPr>
                      <w:spacing w:after="0"/>
                      <w:rPr>
                        <w:rFonts w:ascii="Arial Black" w:eastAsia="Arial Black" w:hAnsi="Arial Black" w:cs="Arial Black"/>
                        <w:noProof/>
                        <w:color w:val="000000"/>
                        <w:sz w:val="20"/>
                      </w:rPr>
                    </w:pPr>
                    <w:r w:rsidRPr="009761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8E8F" w14:textId="2ADF8A1E" w:rsidR="00DD7D18" w:rsidRDefault="0097614D">
    <w:pPr>
      <w:pStyle w:val="Footer"/>
    </w:pPr>
    <w:r>
      <w:rPr>
        <w:noProof/>
      </w:rPr>
      <mc:AlternateContent>
        <mc:Choice Requires="wps">
          <w:drawing>
            <wp:anchor distT="0" distB="0" distL="0" distR="0" simplePos="0" relativeHeight="251659264" behindDoc="0" locked="0" layoutInCell="1" allowOverlap="1" wp14:anchorId="5CC26010" wp14:editId="7D2B21B6">
              <wp:simplePos x="635" y="635"/>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3C3332" w14:textId="0584C11C" w:rsidR="0097614D" w:rsidRPr="0097614D" w:rsidRDefault="0097614D" w:rsidP="0097614D">
                          <w:pPr>
                            <w:spacing w:after="0"/>
                            <w:rPr>
                              <w:rFonts w:ascii="Arial Black" w:eastAsia="Arial Black" w:hAnsi="Arial Black" w:cs="Arial Black"/>
                              <w:noProof/>
                              <w:color w:val="000000"/>
                              <w:sz w:val="20"/>
                            </w:rPr>
                          </w:pPr>
                          <w:r w:rsidRPr="009761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C26010"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93C3332" w14:textId="0584C11C" w:rsidR="0097614D" w:rsidRPr="0097614D" w:rsidRDefault="0097614D" w:rsidP="0097614D">
                    <w:pPr>
                      <w:spacing w:after="0"/>
                      <w:rPr>
                        <w:rFonts w:ascii="Arial Black" w:eastAsia="Arial Black" w:hAnsi="Arial Black" w:cs="Arial Black"/>
                        <w:noProof/>
                        <w:color w:val="000000"/>
                        <w:sz w:val="20"/>
                      </w:rPr>
                    </w:pPr>
                    <w:r w:rsidRPr="009761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2759" w14:textId="77777777" w:rsidR="004F17F2" w:rsidRDefault="004F17F2" w:rsidP="002862F1">
      <w:pPr>
        <w:spacing w:before="120"/>
      </w:pPr>
      <w:r>
        <w:separator/>
      </w:r>
    </w:p>
  </w:footnote>
  <w:footnote w:type="continuationSeparator" w:id="0">
    <w:p w14:paraId="2F26D0D3" w14:textId="77777777" w:rsidR="004F17F2" w:rsidRDefault="004F17F2">
      <w:r>
        <w:continuationSeparator/>
      </w:r>
    </w:p>
  </w:footnote>
  <w:footnote w:type="continuationNotice" w:id="1">
    <w:p w14:paraId="7090E1E9" w14:textId="77777777" w:rsidR="004F17F2" w:rsidRDefault="004F1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F48A" w14:textId="4B7021E2" w:rsidR="00E261B3" w:rsidRPr="0051568D" w:rsidRDefault="00FC7FB6" w:rsidP="0011701A">
    <w:pPr>
      <w:pStyle w:val="Header"/>
    </w:pPr>
    <w:r>
      <w:rPr>
        <w:noProof/>
      </w:rPr>
      <w:drawing>
        <wp:anchor distT="0" distB="0" distL="114300" distR="114300" simplePos="0" relativeHeight="251658240" behindDoc="1" locked="1" layoutInCell="1" allowOverlap="1" wp14:anchorId="484A4460" wp14:editId="642E029F">
          <wp:simplePos x="0" y="0"/>
          <wp:positionH relativeFrom="page">
            <wp:posOffset>0</wp:posOffset>
          </wp:positionH>
          <wp:positionV relativeFrom="page">
            <wp:posOffset>0</wp:posOffset>
          </wp:positionV>
          <wp:extent cx="7560000" cy="270000"/>
          <wp:effectExtent l="0" t="0" r="317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407BC">
      <w:t>VADC Bulletin 202</w:t>
    </w:r>
    <w:r w:rsidR="008B6191">
      <w:t>3</w:t>
    </w:r>
    <w:r w:rsidR="00B407BC">
      <w:t>-2</w:t>
    </w:r>
    <w:r w:rsidR="008B6191">
      <w:t>4</w:t>
    </w:r>
    <w:r w:rsidR="00B407BC">
      <w:t xml:space="preserve"> Edition </w:t>
    </w:r>
    <w:r w:rsidR="00697074">
      <w:t>2</w:t>
    </w:r>
    <w:r w:rsidR="00FE6B57">
      <w:t>9</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D82A"/>
    <w:multiLevelType w:val="hybridMultilevel"/>
    <w:tmpl w:val="0942ABA0"/>
    <w:lvl w:ilvl="0" w:tplc="CAA6EE1A">
      <w:start w:val="1"/>
      <w:numFmt w:val="bullet"/>
      <w:lvlText w:val="·"/>
      <w:lvlJc w:val="left"/>
      <w:pPr>
        <w:ind w:left="720" w:hanging="360"/>
      </w:pPr>
      <w:rPr>
        <w:rFonts w:ascii="Symbol" w:hAnsi="Symbol" w:hint="default"/>
      </w:rPr>
    </w:lvl>
    <w:lvl w:ilvl="1" w:tplc="F684A69E">
      <w:start w:val="1"/>
      <w:numFmt w:val="bullet"/>
      <w:lvlText w:val="o"/>
      <w:lvlJc w:val="left"/>
      <w:pPr>
        <w:ind w:left="1440" w:hanging="360"/>
      </w:pPr>
      <w:rPr>
        <w:rFonts w:ascii="Courier New" w:hAnsi="Courier New" w:hint="default"/>
      </w:rPr>
    </w:lvl>
    <w:lvl w:ilvl="2" w:tplc="A82C4C8C">
      <w:start w:val="1"/>
      <w:numFmt w:val="bullet"/>
      <w:lvlText w:val=""/>
      <w:lvlJc w:val="left"/>
      <w:pPr>
        <w:ind w:left="2160" w:hanging="360"/>
      </w:pPr>
      <w:rPr>
        <w:rFonts w:ascii="Wingdings" w:hAnsi="Wingdings" w:hint="default"/>
      </w:rPr>
    </w:lvl>
    <w:lvl w:ilvl="3" w:tplc="1FBE472C">
      <w:start w:val="1"/>
      <w:numFmt w:val="bullet"/>
      <w:lvlText w:val=""/>
      <w:lvlJc w:val="left"/>
      <w:pPr>
        <w:ind w:left="2880" w:hanging="360"/>
      </w:pPr>
      <w:rPr>
        <w:rFonts w:ascii="Symbol" w:hAnsi="Symbol" w:hint="default"/>
      </w:rPr>
    </w:lvl>
    <w:lvl w:ilvl="4" w:tplc="D6B45A2C">
      <w:start w:val="1"/>
      <w:numFmt w:val="bullet"/>
      <w:lvlText w:val="o"/>
      <w:lvlJc w:val="left"/>
      <w:pPr>
        <w:ind w:left="3600" w:hanging="360"/>
      </w:pPr>
      <w:rPr>
        <w:rFonts w:ascii="Courier New" w:hAnsi="Courier New" w:hint="default"/>
      </w:rPr>
    </w:lvl>
    <w:lvl w:ilvl="5" w:tplc="B914C178">
      <w:start w:val="1"/>
      <w:numFmt w:val="bullet"/>
      <w:lvlText w:val=""/>
      <w:lvlJc w:val="left"/>
      <w:pPr>
        <w:ind w:left="4320" w:hanging="360"/>
      </w:pPr>
      <w:rPr>
        <w:rFonts w:ascii="Wingdings" w:hAnsi="Wingdings" w:hint="default"/>
      </w:rPr>
    </w:lvl>
    <w:lvl w:ilvl="6" w:tplc="C31CB222">
      <w:start w:val="1"/>
      <w:numFmt w:val="bullet"/>
      <w:lvlText w:val=""/>
      <w:lvlJc w:val="left"/>
      <w:pPr>
        <w:ind w:left="5040" w:hanging="360"/>
      </w:pPr>
      <w:rPr>
        <w:rFonts w:ascii="Symbol" w:hAnsi="Symbol" w:hint="default"/>
      </w:rPr>
    </w:lvl>
    <w:lvl w:ilvl="7" w:tplc="2FE61972">
      <w:start w:val="1"/>
      <w:numFmt w:val="bullet"/>
      <w:lvlText w:val="o"/>
      <w:lvlJc w:val="left"/>
      <w:pPr>
        <w:ind w:left="5760" w:hanging="360"/>
      </w:pPr>
      <w:rPr>
        <w:rFonts w:ascii="Courier New" w:hAnsi="Courier New" w:hint="default"/>
      </w:rPr>
    </w:lvl>
    <w:lvl w:ilvl="8" w:tplc="9842C8C2">
      <w:start w:val="1"/>
      <w:numFmt w:val="bullet"/>
      <w:lvlText w:val=""/>
      <w:lvlJc w:val="left"/>
      <w:pPr>
        <w:ind w:left="6480" w:hanging="360"/>
      </w:pPr>
      <w:rPr>
        <w:rFonts w:ascii="Wingdings" w:hAnsi="Wingdings" w:hint="default"/>
      </w:rPr>
    </w:lvl>
  </w:abstractNum>
  <w:abstractNum w:abstractNumId="1" w15:restartNumberingAfterBreak="0">
    <w:nsid w:val="09D314AF"/>
    <w:multiLevelType w:val="hybridMultilevel"/>
    <w:tmpl w:val="FE209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1D6A91"/>
    <w:multiLevelType w:val="hybridMultilevel"/>
    <w:tmpl w:val="C97634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22256F1"/>
    <w:multiLevelType w:val="hybridMultilevel"/>
    <w:tmpl w:val="AA76E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FB6358"/>
    <w:multiLevelType w:val="hybridMultilevel"/>
    <w:tmpl w:val="5DDC3D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642FB"/>
    <w:multiLevelType w:val="hybridMultilevel"/>
    <w:tmpl w:val="B1660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1857BE"/>
    <w:multiLevelType w:val="hybridMultilevel"/>
    <w:tmpl w:val="C16A704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056386E"/>
    <w:multiLevelType w:val="hybridMultilevel"/>
    <w:tmpl w:val="45A675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A137E2"/>
    <w:multiLevelType w:val="hybridMultilevel"/>
    <w:tmpl w:val="1424178E"/>
    <w:lvl w:ilvl="0" w:tplc="0C429656">
      <w:start w:val="1"/>
      <w:numFmt w:val="bullet"/>
      <w:lvlText w:val="·"/>
      <w:lvlJc w:val="left"/>
      <w:pPr>
        <w:ind w:left="720" w:hanging="360"/>
      </w:pPr>
      <w:rPr>
        <w:rFonts w:ascii="Symbol" w:hAnsi="Symbol" w:hint="default"/>
      </w:rPr>
    </w:lvl>
    <w:lvl w:ilvl="1" w:tplc="E1869296">
      <w:start w:val="1"/>
      <w:numFmt w:val="bullet"/>
      <w:lvlText w:val="o"/>
      <w:lvlJc w:val="left"/>
      <w:pPr>
        <w:ind w:left="1440" w:hanging="360"/>
      </w:pPr>
      <w:rPr>
        <w:rFonts w:ascii="Courier New" w:hAnsi="Courier New" w:hint="default"/>
      </w:rPr>
    </w:lvl>
    <w:lvl w:ilvl="2" w:tplc="1D8AB0A0">
      <w:start w:val="1"/>
      <w:numFmt w:val="bullet"/>
      <w:lvlText w:val=""/>
      <w:lvlJc w:val="left"/>
      <w:pPr>
        <w:ind w:left="2160" w:hanging="360"/>
      </w:pPr>
      <w:rPr>
        <w:rFonts w:ascii="Wingdings" w:hAnsi="Wingdings" w:hint="default"/>
      </w:rPr>
    </w:lvl>
    <w:lvl w:ilvl="3" w:tplc="75DA9252">
      <w:start w:val="1"/>
      <w:numFmt w:val="bullet"/>
      <w:lvlText w:val=""/>
      <w:lvlJc w:val="left"/>
      <w:pPr>
        <w:ind w:left="2880" w:hanging="360"/>
      </w:pPr>
      <w:rPr>
        <w:rFonts w:ascii="Symbol" w:hAnsi="Symbol" w:hint="default"/>
      </w:rPr>
    </w:lvl>
    <w:lvl w:ilvl="4" w:tplc="E01AD054">
      <w:start w:val="1"/>
      <w:numFmt w:val="bullet"/>
      <w:lvlText w:val="o"/>
      <w:lvlJc w:val="left"/>
      <w:pPr>
        <w:ind w:left="3600" w:hanging="360"/>
      </w:pPr>
      <w:rPr>
        <w:rFonts w:ascii="Courier New" w:hAnsi="Courier New" w:hint="default"/>
      </w:rPr>
    </w:lvl>
    <w:lvl w:ilvl="5" w:tplc="D7266148">
      <w:start w:val="1"/>
      <w:numFmt w:val="bullet"/>
      <w:lvlText w:val=""/>
      <w:lvlJc w:val="left"/>
      <w:pPr>
        <w:ind w:left="4320" w:hanging="360"/>
      </w:pPr>
      <w:rPr>
        <w:rFonts w:ascii="Wingdings" w:hAnsi="Wingdings" w:hint="default"/>
      </w:rPr>
    </w:lvl>
    <w:lvl w:ilvl="6" w:tplc="886075FA">
      <w:start w:val="1"/>
      <w:numFmt w:val="bullet"/>
      <w:lvlText w:val=""/>
      <w:lvlJc w:val="left"/>
      <w:pPr>
        <w:ind w:left="5040" w:hanging="360"/>
      </w:pPr>
      <w:rPr>
        <w:rFonts w:ascii="Symbol" w:hAnsi="Symbol" w:hint="default"/>
      </w:rPr>
    </w:lvl>
    <w:lvl w:ilvl="7" w:tplc="7D62BD82">
      <w:start w:val="1"/>
      <w:numFmt w:val="bullet"/>
      <w:lvlText w:val="o"/>
      <w:lvlJc w:val="left"/>
      <w:pPr>
        <w:ind w:left="5760" w:hanging="360"/>
      </w:pPr>
      <w:rPr>
        <w:rFonts w:ascii="Courier New" w:hAnsi="Courier New" w:hint="default"/>
      </w:rPr>
    </w:lvl>
    <w:lvl w:ilvl="8" w:tplc="BBE4C31E">
      <w:start w:val="1"/>
      <w:numFmt w:val="bullet"/>
      <w:lvlText w:val=""/>
      <w:lvlJc w:val="left"/>
      <w:pPr>
        <w:ind w:left="6480" w:hanging="360"/>
      </w:pPr>
      <w:rPr>
        <w:rFonts w:ascii="Wingdings" w:hAnsi="Wingdings" w:hint="default"/>
      </w:rPr>
    </w:lvl>
  </w:abstractNum>
  <w:abstractNum w:abstractNumId="10" w15:restartNumberingAfterBreak="0">
    <w:nsid w:val="2D530BDB"/>
    <w:multiLevelType w:val="multilevel"/>
    <w:tmpl w:val="D4427D34"/>
    <w:lvl w:ilvl="0">
      <w:start w:val="1"/>
      <w:numFmt w:val="decimal"/>
      <w:lvlText w:val="%1."/>
      <w:lvlJc w:val="left"/>
      <w:pPr>
        <w:ind w:left="720" w:hanging="360"/>
      </w:pPr>
    </w:lvl>
    <w:lvl w:ilvl="1">
      <w:start w:val="1"/>
      <w:numFmt w:val="decimal"/>
      <w:isLgl/>
      <w:lvlText w:val="%1.%2"/>
      <w:lvlJc w:val="left"/>
      <w:pPr>
        <w:ind w:left="1080" w:hanging="720"/>
      </w:pPr>
      <w:rPr>
        <w:rFonts w:eastAsia="MS Gothic" w:hint="default"/>
      </w:rPr>
    </w:lvl>
    <w:lvl w:ilvl="2">
      <w:start w:val="1"/>
      <w:numFmt w:val="decimal"/>
      <w:isLgl/>
      <w:lvlText w:val="%1.%2.%3"/>
      <w:lvlJc w:val="left"/>
      <w:pPr>
        <w:ind w:left="1080" w:hanging="720"/>
      </w:pPr>
      <w:rPr>
        <w:rFonts w:eastAsia="MS Gothic" w:hint="default"/>
      </w:rPr>
    </w:lvl>
    <w:lvl w:ilvl="3">
      <w:start w:val="1"/>
      <w:numFmt w:val="decimal"/>
      <w:isLgl/>
      <w:lvlText w:val="%1.%2.%3.%4"/>
      <w:lvlJc w:val="left"/>
      <w:pPr>
        <w:ind w:left="1440" w:hanging="1080"/>
      </w:pPr>
      <w:rPr>
        <w:rFonts w:eastAsia="MS Gothic" w:hint="default"/>
      </w:rPr>
    </w:lvl>
    <w:lvl w:ilvl="4">
      <w:start w:val="1"/>
      <w:numFmt w:val="decimal"/>
      <w:isLgl/>
      <w:lvlText w:val="%1.%2.%3.%4.%5"/>
      <w:lvlJc w:val="left"/>
      <w:pPr>
        <w:ind w:left="1440" w:hanging="1080"/>
      </w:pPr>
      <w:rPr>
        <w:rFonts w:eastAsia="MS Gothic" w:hint="default"/>
      </w:rPr>
    </w:lvl>
    <w:lvl w:ilvl="5">
      <w:start w:val="1"/>
      <w:numFmt w:val="decimal"/>
      <w:isLgl/>
      <w:lvlText w:val="%1.%2.%3.%4.%5.%6"/>
      <w:lvlJc w:val="left"/>
      <w:pPr>
        <w:ind w:left="1800" w:hanging="1440"/>
      </w:pPr>
      <w:rPr>
        <w:rFonts w:eastAsia="MS Gothic" w:hint="default"/>
      </w:rPr>
    </w:lvl>
    <w:lvl w:ilvl="6">
      <w:start w:val="1"/>
      <w:numFmt w:val="decimal"/>
      <w:isLgl/>
      <w:lvlText w:val="%1.%2.%3.%4.%5.%6.%7"/>
      <w:lvlJc w:val="left"/>
      <w:pPr>
        <w:ind w:left="2160" w:hanging="1800"/>
      </w:pPr>
      <w:rPr>
        <w:rFonts w:eastAsia="MS Gothic" w:hint="default"/>
      </w:rPr>
    </w:lvl>
    <w:lvl w:ilvl="7">
      <w:start w:val="1"/>
      <w:numFmt w:val="decimal"/>
      <w:isLgl/>
      <w:lvlText w:val="%1.%2.%3.%4.%5.%6.%7.%8"/>
      <w:lvlJc w:val="left"/>
      <w:pPr>
        <w:ind w:left="2160" w:hanging="1800"/>
      </w:pPr>
      <w:rPr>
        <w:rFonts w:eastAsia="MS Gothic" w:hint="default"/>
      </w:rPr>
    </w:lvl>
    <w:lvl w:ilvl="8">
      <w:start w:val="1"/>
      <w:numFmt w:val="decimal"/>
      <w:isLgl/>
      <w:lvlText w:val="%1.%2.%3.%4.%5.%6.%7.%8.%9"/>
      <w:lvlJc w:val="left"/>
      <w:pPr>
        <w:ind w:left="2520" w:hanging="2160"/>
      </w:pPr>
      <w:rPr>
        <w:rFonts w:eastAsia="MS Gothic" w:hint="default"/>
      </w:rPr>
    </w:lvl>
  </w:abstractNum>
  <w:abstractNum w:abstractNumId="11" w15:restartNumberingAfterBreak="0">
    <w:nsid w:val="2FBC08CA"/>
    <w:multiLevelType w:val="hybridMultilevel"/>
    <w:tmpl w:val="C33671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A3D7B33"/>
    <w:multiLevelType w:val="hybridMultilevel"/>
    <w:tmpl w:val="87BE1A9C"/>
    <w:lvl w:ilvl="0" w:tplc="0C09000F">
      <w:start w:val="1"/>
      <w:numFmt w:val="decimal"/>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425BC39"/>
    <w:multiLevelType w:val="hybridMultilevel"/>
    <w:tmpl w:val="B986EDE0"/>
    <w:lvl w:ilvl="0" w:tplc="6E52BE74">
      <w:start w:val="1"/>
      <w:numFmt w:val="bullet"/>
      <w:lvlText w:val="·"/>
      <w:lvlJc w:val="left"/>
      <w:pPr>
        <w:ind w:left="720" w:hanging="360"/>
      </w:pPr>
      <w:rPr>
        <w:rFonts w:ascii="Symbol" w:hAnsi="Symbol" w:hint="default"/>
      </w:rPr>
    </w:lvl>
    <w:lvl w:ilvl="1" w:tplc="1F78A76C">
      <w:start w:val="1"/>
      <w:numFmt w:val="bullet"/>
      <w:lvlText w:val="o"/>
      <w:lvlJc w:val="left"/>
      <w:pPr>
        <w:ind w:left="1440" w:hanging="360"/>
      </w:pPr>
      <w:rPr>
        <w:rFonts w:ascii="Courier New" w:hAnsi="Courier New" w:hint="default"/>
      </w:rPr>
    </w:lvl>
    <w:lvl w:ilvl="2" w:tplc="7C5C5BB4">
      <w:start w:val="1"/>
      <w:numFmt w:val="bullet"/>
      <w:lvlText w:val=""/>
      <w:lvlJc w:val="left"/>
      <w:pPr>
        <w:ind w:left="2160" w:hanging="360"/>
      </w:pPr>
      <w:rPr>
        <w:rFonts w:ascii="Wingdings" w:hAnsi="Wingdings" w:hint="default"/>
      </w:rPr>
    </w:lvl>
    <w:lvl w:ilvl="3" w:tplc="7F764260">
      <w:start w:val="1"/>
      <w:numFmt w:val="bullet"/>
      <w:lvlText w:val=""/>
      <w:lvlJc w:val="left"/>
      <w:pPr>
        <w:ind w:left="2880" w:hanging="360"/>
      </w:pPr>
      <w:rPr>
        <w:rFonts w:ascii="Symbol" w:hAnsi="Symbol" w:hint="default"/>
      </w:rPr>
    </w:lvl>
    <w:lvl w:ilvl="4" w:tplc="E348EB80">
      <w:start w:val="1"/>
      <w:numFmt w:val="bullet"/>
      <w:lvlText w:val="o"/>
      <w:lvlJc w:val="left"/>
      <w:pPr>
        <w:ind w:left="3600" w:hanging="360"/>
      </w:pPr>
      <w:rPr>
        <w:rFonts w:ascii="Courier New" w:hAnsi="Courier New" w:hint="default"/>
      </w:rPr>
    </w:lvl>
    <w:lvl w:ilvl="5" w:tplc="2C78876E">
      <w:start w:val="1"/>
      <w:numFmt w:val="bullet"/>
      <w:lvlText w:val=""/>
      <w:lvlJc w:val="left"/>
      <w:pPr>
        <w:ind w:left="4320" w:hanging="360"/>
      </w:pPr>
      <w:rPr>
        <w:rFonts w:ascii="Wingdings" w:hAnsi="Wingdings" w:hint="default"/>
      </w:rPr>
    </w:lvl>
    <w:lvl w:ilvl="6" w:tplc="0E542F86">
      <w:start w:val="1"/>
      <w:numFmt w:val="bullet"/>
      <w:lvlText w:val=""/>
      <w:lvlJc w:val="left"/>
      <w:pPr>
        <w:ind w:left="5040" w:hanging="360"/>
      </w:pPr>
      <w:rPr>
        <w:rFonts w:ascii="Symbol" w:hAnsi="Symbol" w:hint="default"/>
      </w:rPr>
    </w:lvl>
    <w:lvl w:ilvl="7" w:tplc="93D28492">
      <w:start w:val="1"/>
      <w:numFmt w:val="bullet"/>
      <w:lvlText w:val="o"/>
      <w:lvlJc w:val="left"/>
      <w:pPr>
        <w:ind w:left="5760" w:hanging="360"/>
      </w:pPr>
      <w:rPr>
        <w:rFonts w:ascii="Courier New" w:hAnsi="Courier New" w:hint="default"/>
      </w:rPr>
    </w:lvl>
    <w:lvl w:ilvl="8" w:tplc="46C20D72">
      <w:start w:val="1"/>
      <w:numFmt w:val="bullet"/>
      <w:lvlText w:val=""/>
      <w:lvlJc w:val="left"/>
      <w:pPr>
        <w:ind w:left="6480" w:hanging="360"/>
      </w:pPr>
      <w:rPr>
        <w:rFonts w:ascii="Wingdings" w:hAnsi="Wingdings" w:hint="default"/>
      </w:rPr>
    </w:lvl>
  </w:abstractNum>
  <w:abstractNum w:abstractNumId="16" w15:restartNumberingAfterBreak="0">
    <w:nsid w:val="48522BA5"/>
    <w:multiLevelType w:val="hybridMultilevel"/>
    <w:tmpl w:val="3D44AC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C04B8B"/>
    <w:multiLevelType w:val="hybridMultilevel"/>
    <w:tmpl w:val="78DCEA76"/>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782DF4"/>
    <w:multiLevelType w:val="hybridMultilevel"/>
    <w:tmpl w:val="3F5AA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EC2C0F22"/>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1" w15:restartNumberingAfterBreak="0">
    <w:nsid w:val="5DDC0F49"/>
    <w:multiLevelType w:val="hybridMultilevel"/>
    <w:tmpl w:val="72A0D3C6"/>
    <w:lvl w:ilvl="0" w:tplc="7854C10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557E0E"/>
    <w:multiLevelType w:val="hybridMultilevel"/>
    <w:tmpl w:val="7DC0A7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480579"/>
    <w:multiLevelType w:val="hybridMultilevel"/>
    <w:tmpl w:val="3440D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FF625A"/>
    <w:multiLevelType w:val="hybridMultilevel"/>
    <w:tmpl w:val="BC209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F14F56"/>
    <w:multiLevelType w:val="hybridMultilevel"/>
    <w:tmpl w:val="7390C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F50E7E"/>
    <w:multiLevelType w:val="hybridMultilevel"/>
    <w:tmpl w:val="76DC469C"/>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8FD4D1C"/>
    <w:multiLevelType w:val="hybridMultilevel"/>
    <w:tmpl w:val="BB5E8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C5A5F5B"/>
    <w:multiLevelType w:val="hybridMultilevel"/>
    <w:tmpl w:val="C53035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8201936">
    <w:abstractNumId w:val="0"/>
  </w:num>
  <w:num w:numId="2" w16cid:durableId="1479225355">
    <w:abstractNumId w:val="15"/>
  </w:num>
  <w:num w:numId="3" w16cid:durableId="144511922">
    <w:abstractNumId w:val="9"/>
  </w:num>
  <w:num w:numId="4" w16cid:durableId="1073234816">
    <w:abstractNumId w:val="13"/>
  </w:num>
  <w:num w:numId="5" w16cid:durableId="819467561">
    <w:abstractNumId w:val="20"/>
  </w:num>
  <w:num w:numId="6" w16cid:durableId="1396079117">
    <w:abstractNumId w:val="19"/>
  </w:num>
  <w:num w:numId="7" w16cid:durableId="990868709">
    <w:abstractNumId w:val="22"/>
  </w:num>
  <w:num w:numId="8" w16cid:durableId="2130317336">
    <w:abstractNumId w:val="14"/>
  </w:num>
  <w:num w:numId="9" w16cid:durableId="1620842631">
    <w:abstractNumId w:val="2"/>
  </w:num>
  <w:num w:numId="10" w16cid:durableId="1034572524">
    <w:abstractNumId w:val="5"/>
  </w:num>
  <w:num w:numId="11" w16cid:durableId="818154826">
    <w:abstractNumId w:val="21"/>
  </w:num>
  <w:num w:numId="12" w16cid:durableId="471407042">
    <w:abstractNumId w:val="11"/>
  </w:num>
  <w:num w:numId="13" w16cid:durableId="448360418">
    <w:abstractNumId w:val="28"/>
  </w:num>
  <w:num w:numId="14" w16cid:durableId="10500165">
    <w:abstractNumId w:val="1"/>
  </w:num>
  <w:num w:numId="15" w16cid:durableId="315647505">
    <w:abstractNumId w:val="8"/>
  </w:num>
  <w:num w:numId="16" w16cid:durableId="358893916">
    <w:abstractNumId w:val="10"/>
  </w:num>
  <w:num w:numId="17" w16cid:durableId="164052775">
    <w:abstractNumId w:val="12"/>
  </w:num>
  <w:num w:numId="18" w16cid:durableId="1502548338">
    <w:abstractNumId w:val="29"/>
  </w:num>
  <w:num w:numId="19" w16cid:durableId="704906262">
    <w:abstractNumId w:val="4"/>
  </w:num>
  <w:num w:numId="20" w16cid:durableId="383601103">
    <w:abstractNumId w:val="16"/>
  </w:num>
  <w:num w:numId="21" w16cid:durableId="1991127054">
    <w:abstractNumId w:val="17"/>
  </w:num>
  <w:num w:numId="22" w16cid:durableId="1609003918">
    <w:abstractNumId w:val="23"/>
  </w:num>
  <w:num w:numId="23" w16cid:durableId="724252853">
    <w:abstractNumId w:val="27"/>
  </w:num>
  <w:num w:numId="24" w16cid:durableId="1589079591">
    <w:abstractNumId w:val="7"/>
  </w:num>
  <w:num w:numId="25" w16cid:durableId="135268270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8701839">
    <w:abstractNumId w:val="18"/>
  </w:num>
  <w:num w:numId="27" w16cid:durableId="1794712181">
    <w:abstractNumId w:val="3"/>
  </w:num>
  <w:num w:numId="28" w16cid:durableId="1305164289">
    <w:abstractNumId w:val="26"/>
  </w:num>
  <w:num w:numId="29" w16cid:durableId="1602175767">
    <w:abstractNumId w:val="3"/>
  </w:num>
  <w:num w:numId="30" w16cid:durableId="155072315">
    <w:abstractNumId w:val="6"/>
  </w:num>
  <w:num w:numId="31" w16cid:durableId="16930273">
    <w:abstractNumId w:val="24"/>
  </w:num>
  <w:num w:numId="32" w16cid:durableId="88849210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47"/>
    <w:rsid w:val="00000719"/>
    <w:rsid w:val="00000F97"/>
    <w:rsid w:val="000019B6"/>
    <w:rsid w:val="00003403"/>
    <w:rsid w:val="000047CE"/>
    <w:rsid w:val="00004D83"/>
    <w:rsid w:val="00005347"/>
    <w:rsid w:val="00006893"/>
    <w:rsid w:val="000072B6"/>
    <w:rsid w:val="000076A3"/>
    <w:rsid w:val="00007B14"/>
    <w:rsid w:val="0001021B"/>
    <w:rsid w:val="00011D89"/>
    <w:rsid w:val="000154FD"/>
    <w:rsid w:val="00015D37"/>
    <w:rsid w:val="000205DC"/>
    <w:rsid w:val="00022271"/>
    <w:rsid w:val="000235E8"/>
    <w:rsid w:val="00024480"/>
    <w:rsid w:val="00024D89"/>
    <w:rsid w:val="000250B6"/>
    <w:rsid w:val="0003071D"/>
    <w:rsid w:val="00030B4C"/>
    <w:rsid w:val="00033A5E"/>
    <w:rsid w:val="00033D81"/>
    <w:rsid w:val="00034CA3"/>
    <w:rsid w:val="00034D1D"/>
    <w:rsid w:val="00035C39"/>
    <w:rsid w:val="00037366"/>
    <w:rsid w:val="00037CDF"/>
    <w:rsid w:val="00041BF0"/>
    <w:rsid w:val="00041E33"/>
    <w:rsid w:val="00042C8A"/>
    <w:rsid w:val="00042D83"/>
    <w:rsid w:val="0004536B"/>
    <w:rsid w:val="000455E8"/>
    <w:rsid w:val="000456EB"/>
    <w:rsid w:val="00046B68"/>
    <w:rsid w:val="000500F3"/>
    <w:rsid w:val="000527DD"/>
    <w:rsid w:val="00052C90"/>
    <w:rsid w:val="000564C2"/>
    <w:rsid w:val="00056ABA"/>
    <w:rsid w:val="00056B1A"/>
    <w:rsid w:val="000578B2"/>
    <w:rsid w:val="00060959"/>
    <w:rsid w:val="00060A2A"/>
    <w:rsid w:val="00060C8F"/>
    <w:rsid w:val="000619E1"/>
    <w:rsid w:val="0006287D"/>
    <w:rsid w:val="0006298A"/>
    <w:rsid w:val="000641BB"/>
    <w:rsid w:val="00064568"/>
    <w:rsid w:val="00064A68"/>
    <w:rsid w:val="000663CD"/>
    <w:rsid w:val="00067005"/>
    <w:rsid w:val="000733FE"/>
    <w:rsid w:val="00074219"/>
    <w:rsid w:val="00074ED5"/>
    <w:rsid w:val="000813C1"/>
    <w:rsid w:val="000821D6"/>
    <w:rsid w:val="0008508E"/>
    <w:rsid w:val="00085133"/>
    <w:rsid w:val="00085497"/>
    <w:rsid w:val="00087951"/>
    <w:rsid w:val="0009113B"/>
    <w:rsid w:val="00093402"/>
    <w:rsid w:val="00094DA3"/>
    <w:rsid w:val="00095201"/>
    <w:rsid w:val="00095F81"/>
    <w:rsid w:val="00096CD1"/>
    <w:rsid w:val="00097E61"/>
    <w:rsid w:val="000A012C"/>
    <w:rsid w:val="000A0626"/>
    <w:rsid w:val="000A0EB9"/>
    <w:rsid w:val="000A0EF6"/>
    <w:rsid w:val="000A186C"/>
    <w:rsid w:val="000A19B2"/>
    <w:rsid w:val="000A1EA4"/>
    <w:rsid w:val="000A2352"/>
    <w:rsid w:val="000A2476"/>
    <w:rsid w:val="000A641A"/>
    <w:rsid w:val="000A678E"/>
    <w:rsid w:val="000A733F"/>
    <w:rsid w:val="000A7895"/>
    <w:rsid w:val="000B3EDB"/>
    <w:rsid w:val="000B470B"/>
    <w:rsid w:val="000B53C6"/>
    <w:rsid w:val="000B543D"/>
    <w:rsid w:val="000B55F9"/>
    <w:rsid w:val="000B5BF7"/>
    <w:rsid w:val="000B6BC8"/>
    <w:rsid w:val="000B7CC3"/>
    <w:rsid w:val="000C0303"/>
    <w:rsid w:val="000C1837"/>
    <w:rsid w:val="000C1BA3"/>
    <w:rsid w:val="000C1F69"/>
    <w:rsid w:val="000C21CA"/>
    <w:rsid w:val="000C2F06"/>
    <w:rsid w:val="000C42EA"/>
    <w:rsid w:val="000C44D0"/>
    <w:rsid w:val="000C4546"/>
    <w:rsid w:val="000C575B"/>
    <w:rsid w:val="000C5E96"/>
    <w:rsid w:val="000D1242"/>
    <w:rsid w:val="000D3EC2"/>
    <w:rsid w:val="000D41E5"/>
    <w:rsid w:val="000D66AC"/>
    <w:rsid w:val="000D6BCA"/>
    <w:rsid w:val="000E0970"/>
    <w:rsid w:val="000E1910"/>
    <w:rsid w:val="000E2432"/>
    <w:rsid w:val="000E3CC7"/>
    <w:rsid w:val="000E41A0"/>
    <w:rsid w:val="000E48C0"/>
    <w:rsid w:val="000E4F12"/>
    <w:rsid w:val="000E5535"/>
    <w:rsid w:val="000E5591"/>
    <w:rsid w:val="000E5FA0"/>
    <w:rsid w:val="000E6BD4"/>
    <w:rsid w:val="000E6D6D"/>
    <w:rsid w:val="000E7A87"/>
    <w:rsid w:val="000F1F1E"/>
    <w:rsid w:val="000F2259"/>
    <w:rsid w:val="000F269A"/>
    <w:rsid w:val="000F2DDA"/>
    <w:rsid w:val="000F5213"/>
    <w:rsid w:val="000F6AF4"/>
    <w:rsid w:val="00100210"/>
    <w:rsid w:val="00101001"/>
    <w:rsid w:val="00101461"/>
    <w:rsid w:val="001024C6"/>
    <w:rsid w:val="00103276"/>
    <w:rsid w:val="00103730"/>
    <w:rsid w:val="0010392D"/>
    <w:rsid w:val="00103EE6"/>
    <w:rsid w:val="0010447F"/>
    <w:rsid w:val="00104FE3"/>
    <w:rsid w:val="0010515A"/>
    <w:rsid w:val="00106996"/>
    <w:rsid w:val="0010714F"/>
    <w:rsid w:val="001074FF"/>
    <w:rsid w:val="00107CE8"/>
    <w:rsid w:val="001106C5"/>
    <w:rsid w:val="001119EE"/>
    <w:rsid w:val="001120C5"/>
    <w:rsid w:val="00112B76"/>
    <w:rsid w:val="0011561E"/>
    <w:rsid w:val="001168CA"/>
    <w:rsid w:val="0011701A"/>
    <w:rsid w:val="00117D5B"/>
    <w:rsid w:val="00120896"/>
    <w:rsid w:val="00120BD3"/>
    <w:rsid w:val="00121198"/>
    <w:rsid w:val="00122FEA"/>
    <w:rsid w:val="001232BD"/>
    <w:rsid w:val="00124ED5"/>
    <w:rsid w:val="00125854"/>
    <w:rsid w:val="0012635B"/>
    <w:rsid w:val="00127344"/>
    <w:rsid w:val="001276FA"/>
    <w:rsid w:val="00127A18"/>
    <w:rsid w:val="00127A78"/>
    <w:rsid w:val="00127C2F"/>
    <w:rsid w:val="00130FB0"/>
    <w:rsid w:val="00133495"/>
    <w:rsid w:val="00136B32"/>
    <w:rsid w:val="0013723A"/>
    <w:rsid w:val="00137419"/>
    <w:rsid w:val="0014255B"/>
    <w:rsid w:val="001439FD"/>
    <w:rsid w:val="00143F18"/>
    <w:rsid w:val="001446EB"/>
    <w:rsid w:val="001447B3"/>
    <w:rsid w:val="00152073"/>
    <w:rsid w:val="00154E2D"/>
    <w:rsid w:val="00155229"/>
    <w:rsid w:val="00155CE8"/>
    <w:rsid w:val="0015639B"/>
    <w:rsid w:val="00156598"/>
    <w:rsid w:val="00157680"/>
    <w:rsid w:val="00160A79"/>
    <w:rsid w:val="00160FFA"/>
    <w:rsid w:val="00161939"/>
    <w:rsid w:val="00161AA0"/>
    <w:rsid w:val="00161BE8"/>
    <w:rsid w:val="00161D2E"/>
    <w:rsid w:val="00161F3E"/>
    <w:rsid w:val="00162093"/>
    <w:rsid w:val="00162CA9"/>
    <w:rsid w:val="00163781"/>
    <w:rsid w:val="00165459"/>
    <w:rsid w:val="00165906"/>
    <w:rsid w:val="00165A57"/>
    <w:rsid w:val="00165EB5"/>
    <w:rsid w:val="00167913"/>
    <w:rsid w:val="001712C2"/>
    <w:rsid w:val="00172BAF"/>
    <w:rsid w:val="00173D28"/>
    <w:rsid w:val="00175196"/>
    <w:rsid w:val="001754C5"/>
    <w:rsid w:val="00175D20"/>
    <w:rsid w:val="00176D51"/>
    <w:rsid w:val="001771DD"/>
    <w:rsid w:val="00177995"/>
    <w:rsid w:val="00177A8C"/>
    <w:rsid w:val="00177DCB"/>
    <w:rsid w:val="0018060A"/>
    <w:rsid w:val="001807BE"/>
    <w:rsid w:val="00183CAF"/>
    <w:rsid w:val="00186B33"/>
    <w:rsid w:val="00187C75"/>
    <w:rsid w:val="00191459"/>
    <w:rsid w:val="00192F9D"/>
    <w:rsid w:val="001943F1"/>
    <w:rsid w:val="00196ABA"/>
    <w:rsid w:val="00196EB8"/>
    <w:rsid w:val="00196EFB"/>
    <w:rsid w:val="001979FF"/>
    <w:rsid w:val="00197B17"/>
    <w:rsid w:val="001A01F4"/>
    <w:rsid w:val="001A1950"/>
    <w:rsid w:val="001A1C54"/>
    <w:rsid w:val="001A294D"/>
    <w:rsid w:val="001A2A16"/>
    <w:rsid w:val="001A2B70"/>
    <w:rsid w:val="001A3ACE"/>
    <w:rsid w:val="001A47CA"/>
    <w:rsid w:val="001A47E4"/>
    <w:rsid w:val="001A6EE2"/>
    <w:rsid w:val="001B0282"/>
    <w:rsid w:val="001B058F"/>
    <w:rsid w:val="001B4EB1"/>
    <w:rsid w:val="001B6098"/>
    <w:rsid w:val="001B738B"/>
    <w:rsid w:val="001C09DB"/>
    <w:rsid w:val="001C206D"/>
    <w:rsid w:val="001C277E"/>
    <w:rsid w:val="001C2A72"/>
    <w:rsid w:val="001C2C45"/>
    <w:rsid w:val="001C31B7"/>
    <w:rsid w:val="001C40BD"/>
    <w:rsid w:val="001C6964"/>
    <w:rsid w:val="001D0B75"/>
    <w:rsid w:val="001D318E"/>
    <w:rsid w:val="001D39A5"/>
    <w:rsid w:val="001D3A70"/>
    <w:rsid w:val="001D3C09"/>
    <w:rsid w:val="001D44E8"/>
    <w:rsid w:val="001D5936"/>
    <w:rsid w:val="001D5D50"/>
    <w:rsid w:val="001D60EC"/>
    <w:rsid w:val="001D6F59"/>
    <w:rsid w:val="001E099D"/>
    <w:rsid w:val="001E0C5D"/>
    <w:rsid w:val="001E2A36"/>
    <w:rsid w:val="001E2A90"/>
    <w:rsid w:val="001E3701"/>
    <w:rsid w:val="001E44DF"/>
    <w:rsid w:val="001E68A5"/>
    <w:rsid w:val="001E6BB0"/>
    <w:rsid w:val="001E7282"/>
    <w:rsid w:val="001F128C"/>
    <w:rsid w:val="001F2D63"/>
    <w:rsid w:val="001F3826"/>
    <w:rsid w:val="001F6E46"/>
    <w:rsid w:val="001F7C91"/>
    <w:rsid w:val="002033B7"/>
    <w:rsid w:val="00204E98"/>
    <w:rsid w:val="00206463"/>
    <w:rsid w:val="00206F2F"/>
    <w:rsid w:val="0020725A"/>
    <w:rsid w:val="00207280"/>
    <w:rsid w:val="0021053D"/>
    <w:rsid w:val="00210A92"/>
    <w:rsid w:val="00212D17"/>
    <w:rsid w:val="00213789"/>
    <w:rsid w:val="00216C03"/>
    <w:rsid w:val="00217923"/>
    <w:rsid w:val="0022053D"/>
    <w:rsid w:val="00220C04"/>
    <w:rsid w:val="00220EA5"/>
    <w:rsid w:val="0022173E"/>
    <w:rsid w:val="0022278D"/>
    <w:rsid w:val="002228AC"/>
    <w:rsid w:val="00224EE3"/>
    <w:rsid w:val="00225575"/>
    <w:rsid w:val="00226572"/>
    <w:rsid w:val="0022701F"/>
    <w:rsid w:val="00227C68"/>
    <w:rsid w:val="002333F5"/>
    <w:rsid w:val="00233724"/>
    <w:rsid w:val="00233A50"/>
    <w:rsid w:val="00233B0B"/>
    <w:rsid w:val="00233B8F"/>
    <w:rsid w:val="00233F96"/>
    <w:rsid w:val="00235F94"/>
    <w:rsid w:val="002365B4"/>
    <w:rsid w:val="00237013"/>
    <w:rsid w:val="00240532"/>
    <w:rsid w:val="00240CB0"/>
    <w:rsid w:val="002432E1"/>
    <w:rsid w:val="00246207"/>
    <w:rsid w:val="0024623F"/>
    <w:rsid w:val="00246C5E"/>
    <w:rsid w:val="00247C53"/>
    <w:rsid w:val="00250960"/>
    <w:rsid w:val="00251343"/>
    <w:rsid w:val="00251F6F"/>
    <w:rsid w:val="00252480"/>
    <w:rsid w:val="00253160"/>
    <w:rsid w:val="002536A4"/>
    <w:rsid w:val="00254F58"/>
    <w:rsid w:val="00255795"/>
    <w:rsid w:val="0026159E"/>
    <w:rsid w:val="002620BC"/>
    <w:rsid w:val="00262802"/>
    <w:rsid w:val="00263293"/>
    <w:rsid w:val="00263A90"/>
    <w:rsid w:val="00263BD9"/>
    <w:rsid w:val="00263C1F"/>
    <w:rsid w:val="0026408B"/>
    <w:rsid w:val="00267C3E"/>
    <w:rsid w:val="00267F79"/>
    <w:rsid w:val="00270711"/>
    <w:rsid w:val="002709BB"/>
    <w:rsid w:val="0027113F"/>
    <w:rsid w:val="002739AA"/>
    <w:rsid w:val="00273BAC"/>
    <w:rsid w:val="00274726"/>
    <w:rsid w:val="002763B3"/>
    <w:rsid w:val="002766BD"/>
    <w:rsid w:val="00276BFE"/>
    <w:rsid w:val="002802E3"/>
    <w:rsid w:val="002815AE"/>
    <w:rsid w:val="0028213D"/>
    <w:rsid w:val="0028270A"/>
    <w:rsid w:val="00284FE7"/>
    <w:rsid w:val="002862F1"/>
    <w:rsid w:val="002866E2"/>
    <w:rsid w:val="00286B67"/>
    <w:rsid w:val="002870EF"/>
    <w:rsid w:val="00291373"/>
    <w:rsid w:val="00292167"/>
    <w:rsid w:val="00292C89"/>
    <w:rsid w:val="00292F03"/>
    <w:rsid w:val="00294806"/>
    <w:rsid w:val="0029597D"/>
    <w:rsid w:val="002962C3"/>
    <w:rsid w:val="00296C59"/>
    <w:rsid w:val="0029752B"/>
    <w:rsid w:val="00297D2E"/>
    <w:rsid w:val="002A08D3"/>
    <w:rsid w:val="002A0A9C"/>
    <w:rsid w:val="002A0BAD"/>
    <w:rsid w:val="002A3612"/>
    <w:rsid w:val="002A483C"/>
    <w:rsid w:val="002A62CE"/>
    <w:rsid w:val="002B0C7C"/>
    <w:rsid w:val="002B1729"/>
    <w:rsid w:val="002B2880"/>
    <w:rsid w:val="002B3494"/>
    <w:rsid w:val="002B36C7"/>
    <w:rsid w:val="002B487D"/>
    <w:rsid w:val="002B4C38"/>
    <w:rsid w:val="002B4D8A"/>
    <w:rsid w:val="002B4DD4"/>
    <w:rsid w:val="002B5277"/>
    <w:rsid w:val="002B5375"/>
    <w:rsid w:val="002B77C1"/>
    <w:rsid w:val="002C0ED7"/>
    <w:rsid w:val="002C1A5C"/>
    <w:rsid w:val="002C2728"/>
    <w:rsid w:val="002C296E"/>
    <w:rsid w:val="002C3068"/>
    <w:rsid w:val="002C443B"/>
    <w:rsid w:val="002C6DBB"/>
    <w:rsid w:val="002D1E0D"/>
    <w:rsid w:val="002D3155"/>
    <w:rsid w:val="002D3CB1"/>
    <w:rsid w:val="002D43FF"/>
    <w:rsid w:val="002D5006"/>
    <w:rsid w:val="002D7438"/>
    <w:rsid w:val="002D7FFE"/>
    <w:rsid w:val="002E01D0"/>
    <w:rsid w:val="002E034C"/>
    <w:rsid w:val="002E161D"/>
    <w:rsid w:val="002E2FD9"/>
    <w:rsid w:val="002E3100"/>
    <w:rsid w:val="002E6C95"/>
    <w:rsid w:val="002E7C36"/>
    <w:rsid w:val="002F0107"/>
    <w:rsid w:val="002F0880"/>
    <w:rsid w:val="002F12DA"/>
    <w:rsid w:val="002F2051"/>
    <w:rsid w:val="002F380B"/>
    <w:rsid w:val="002F3BE8"/>
    <w:rsid w:val="002F3D32"/>
    <w:rsid w:val="002F4F56"/>
    <w:rsid w:val="002F552A"/>
    <w:rsid w:val="002F5F31"/>
    <w:rsid w:val="002F5F46"/>
    <w:rsid w:val="00302216"/>
    <w:rsid w:val="003025FA"/>
    <w:rsid w:val="00303AEC"/>
    <w:rsid w:val="00303E53"/>
    <w:rsid w:val="00305CC1"/>
    <w:rsid w:val="00306E5F"/>
    <w:rsid w:val="00307E14"/>
    <w:rsid w:val="00314054"/>
    <w:rsid w:val="003145BB"/>
    <w:rsid w:val="00315800"/>
    <w:rsid w:val="00315BD8"/>
    <w:rsid w:val="00316F27"/>
    <w:rsid w:val="00317335"/>
    <w:rsid w:val="0031768B"/>
    <w:rsid w:val="00317CB0"/>
    <w:rsid w:val="003214F1"/>
    <w:rsid w:val="0032269B"/>
    <w:rsid w:val="00322E4B"/>
    <w:rsid w:val="003243F6"/>
    <w:rsid w:val="00326C3A"/>
    <w:rsid w:val="003271C7"/>
    <w:rsid w:val="00327501"/>
    <w:rsid w:val="00327870"/>
    <w:rsid w:val="00327D82"/>
    <w:rsid w:val="00330C6B"/>
    <w:rsid w:val="00330F49"/>
    <w:rsid w:val="0033259D"/>
    <w:rsid w:val="003333D2"/>
    <w:rsid w:val="00334D59"/>
    <w:rsid w:val="00336E5B"/>
    <w:rsid w:val="00337B15"/>
    <w:rsid w:val="003406C6"/>
    <w:rsid w:val="00340EC0"/>
    <w:rsid w:val="003418CC"/>
    <w:rsid w:val="00342FE7"/>
    <w:rsid w:val="00344F2B"/>
    <w:rsid w:val="003459BD"/>
    <w:rsid w:val="00350D38"/>
    <w:rsid w:val="00351B36"/>
    <w:rsid w:val="00353E64"/>
    <w:rsid w:val="00357B4E"/>
    <w:rsid w:val="0036006E"/>
    <w:rsid w:val="00360295"/>
    <w:rsid w:val="00365A49"/>
    <w:rsid w:val="0037048E"/>
    <w:rsid w:val="00371461"/>
    <w:rsid w:val="003716FD"/>
    <w:rsid w:val="0037204B"/>
    <w:rsid w:val="003744CF"/>
    <w:rsid w:val="00374717"/>
    <w:rsid w:val="003760C7"/>
    <w:rsid w:val="0037676C"/>
    <w:rsid w:val="00381043"/>
    <w:rsid w:val="003829E5"/>
    <w:rsid w:val="003835CF"/>
    <w:rsid w:val="00383884"/>
    <w:rsid w:val="00383959"/>
    <w:rsid w:val="00383F18"/>
    <w:rsid w:val="00384403"/>
    <w:rsid w:val="00386109"/>
    <w:rsid w:val="00386944"/>
    <w:rsid w:val="00392CB5"/>
    <w:rsid w:val="00394277"/>
    <w:rsid w:val="003956CC"/>
    <w:rsid w:val="00395C9A"/>
    <w:rsid w:val="003960D7"/>
    <w:rsid w:val="00396662"/>
    <w:rsid w:val="003A0853"/>
    <w:rsid w:val="003A0A3A"/>
    <w:rsid w:val="003A16F4"/>
    <w:rsid w:val="003A1D17"/>
    <w:rsid w:val="003A383D"/>
    <w:rsid w:val="003A431E"/>
    <w:rsid w:val="003A5187"/>
    <w:rsid w:val="003A6B67"/>
    <w:rsid w:val="003B13B6"/>
    <w:rsid w:val="003B15E6"/>
    <w:rsid w:val="003B2AC4"/>
    <w:rsid w:val="003B408A"/>
    <w:rsid w:val="003B4408"/>
    <w:rsid w:val="003B5733"/>
    <w:rsid w:val="003C0766"/>
    <w:rsid w:val="003C08A2"/>
    <w:rsid w:val="003C2045"/>
    <w:rsid w:val="003C2165"/>
    <w:rsid w:val="003C3847"/>
    <w:rsid w:val="003C43A1"/>
    <w:rsid w:val="003C46BD"/>
    <w:rsid w:val="003C4FC0"/>
    <w:rsid w:val="003C55F4"/>
    <w:rsid w:val="003C6FAB"/>
    <w:rsid w:val="003C7897"/>
    <w:rsid w:val="003C7A3F"/>
    <w:rsid w:val="003D14AF"/>
    <w:rsid w:val="003D1E52"/>
    <w:rsid w:val="003D2766"/>
    <w:rsid w:val="003D2A74"/>
    <w:rsid w:val="003D311F"/>
    <w:rsid w:val="003D3E8F"/>
    <w:rsid w:val="003D6475"/>
    <w:rsid w:val="003E06BA"/>
    <w:rsid w:val="003E2539"/>
    <w:rsid w:val="003E375C"/>
    <w:rsid w:val="003E3C61"/>
    <w:rsid w:val="003E4086"/>
    <w:rsid w:val="003E639E"/>
    <w:rsid w:val="003E6C8D"/>
    <w:rsid w:val="003E6D27"/>
    <w:rsid w:val="003E71E5"/>
    <w:rsid w:val="003E7F7D"/>
    <w:rsid w:val="003F033B"/>
    <w:rsid w:val="003F0445"/>
    <w:rsid w:val="003F0CF0"/>
    <w:rsid w:val="003F0E2A"/>
    <w:rsid w:val="003F14B1"/>
    <w:rsid w:val="003F2B20"/>
    <w:rsid w:val="003F3289"/>
    <w:rsid w:val="003F422F"/>
    <w:rsid w:val="003F5CB9"/>
    <w:rsid w:val="003F7B5C"/>
    <w:rsid w:val="004013C7"/>
    <w:rsid w:val="00401F04"/>
    <w:rsid w:val="00401FCF"/>
    <w:rsid w:val="004022D6"/>
    <w:rsid w:val="0040248F"/>
    <w:rsid w:val="00406285"/>
    <w:rsid w:val="00406502"/>
    <w:rsid w:val="00410AC9"/>
    <w:rsid w:val="0041158B"/>
    <w:rsid w:val="004146C6"/>
    <w:rsid w:val="004148F9"/>
    <w:rsid w:val="00414D4A"/>
    <w:rsid w:val="0041598C"/>
    <w:rsid w:val="00416B66"/>
    <w:rsid w:val="00417224"/>
    <w:rsid w:val="00417B33"/>
    <w:rsid w:val="0042084E"/>
    <w:rsid w:val="00421EEF"/>
    <w:rsid w:val="004239DB"/>
    <w:rsid w:val="00424BAD"/>
    <w:rsid w:val="00424D65"/>
    <w:rsid w:val="00425941"/>
    <w:rsid w:val="004307C2"/>
    <w:rsid w:val="0043207A"/>
    <w:rsid w:val="004327D7"/>
    <w:rsid w:val="00432CE8"/>
    <w:rsid w:val="00435CAB"/>
    <w:rsid w:val="00440715"/>
    <w:rsid w:val="00442C6C"/>
    <w:rsid w:val="00443CBE"/>
    <w:rsid w:val="00443E8A"/>
    <w:rsid w:val="004441BC"/>
    <w:rsid w:val="004468B4"/>
    <w:rsid w:val="0045230A"/>
    <w:rsid w:val="004526F9"/>
    <w:rsid w:val="004539C4"/>
    <w:rsid w:val="00454180"/>
    <w:rsid w:val="00454AD0"/>
    <w:rsid w:val="0045601B"/>
    <w:rsid w:val="004564A9"/>
    <w:rsid w:val="00457337"/>
    <w:rsid w:val="00460CAC"/>
    <w:rsid w:val="00460FA8"/>
    <w:rsid w:val="00461524"/>
    <w:rsid w:val="00462E3D"/>
    <w:rsid w:val="004633E3"/>
    <w:rsid w:val="00463A99"/>
    <w:rsid w:val="00464875"/>
    <w:rsid w:val="00466E79"/>
    <w:rsid w:val="00466F7D"/>
    <w:rsid w:val="00470D7D"/>
    <w:rsid w:val="0047142A"/>
    <w:rsid w:val="004715FF"/>
    <w:rsid w:val="0047286F"/>
    <w:rsid w:val="004731E2"/>
    <w:rsid w:val="0047372D"/>
    <w:rsid w:val="00473BA3"/>
    <w:rsid w:val="004743DD"/>
    <w:rsid w:val="00474CEA"/>
    <w:rsid w:val="004801A2"/>
    <w:rsid w:val="004805EE"/>
    <w:rsid w:val="00480C88"/>
    <w:rsid w:val="0048141F"/>
    <w:rsid w:val="00481638"/>
    <w:rsid w:val="00483968"/>
    <w:rsid w:val="00484F86"/>
    <w:rsid w:val="004873D1"/>
    <w:rsid w:val="00490746"/>
    <w:rsid w:val="00490852"/>
    <w:rsid w:val="00490911"/>
    <w:rsid w:val="00490DE1"/>
    <w:rsid w:val="00490E9A"/>
    <w:rsid w:val="00491C9C"/>
    <w:rsid w:val="00492F30"/>
    <w:rsid w:val="00493005"/>
    <w:rsid w:val="00494686"/>
    <w:rsid w:val="004946F4"/>
    <w:rsid w:val="0049487E"/>
    <w:rsid w:val="0049704B"/>
    <w:rsid w:val="004A035A"/>
    <w:rsid w:val="004A160D"/>
    <w:rsid w:val="004A1B63"/>
    <w:rsid w:val="004A3247"/>
    <w:rsid w:val="004A3E81"/>
    <w:rsid w:val="004A4195"/>
    <w:rsid w:val="004A5C62"/>
    <w:rsid w:val="004A5CE5"/>
    <w:rsid w:val="004A5ED5"/>
    <w:rsid w:val="004A707D"/>
    <w:rsid w:val="004B1DE1"/>
    <w:rsid w:val="004B4BC5"/>
    <w:rsid w:val="004C1B12"/>
    <w:rsid w:val="004C5541"/>
    <w:rsid w:val="004C60C2"/>
    <w:rsid w:val="004C6EEE"/>
    <w:rsid w:val="004C702B"/>
    <w:rsid w:val="004D0033"/>
    <w:rsid w:val="004D016B"/>
    <w:rsid w:val="004D1658"/>
    <w:rsid w:val="004D1B22"/>
    <w:rsid w:val="004D23CC"/>
    <w:rsid w:val="004D2917"/>
    <w:rsid w:val="004D2C1D"/>
    <w:rsid w:val="004D36F2"/>
    <w:rsid w:val="004D3763"/>
    <w:rsid w:val="004D4EED"/>
    <w:rsid w:val="004D6D2A"/>
    <w:rsid w:val="004E0EC2"/>
    <w:rsid w:val="004E1106"/>
    <w:rsid w:val="004E138F"/>
    <w:rsid w:val="004E3D67"/>
    <w:rsid w:val="004E4299"/>
    <w:rsid w:val="004E4357"/>
    <w:rsid w:val="004E4649"/>
    <w:rsid w:val="004E5C2B"/>
    <w:rsid w:val="004F00DD"/>
    <w:rsid w:val="004F17F2"/>
    <w:rsid w:val="004F2133"/>
    <w:rsid w:val="004F4639"/>
    <w:rsid w:val="004F4E5C"/>
    <w:rsid w:val="004F5398"/>
    <w:rsid w:val="004F55F1"/>
    <w:rsid w:val="004F6936"/>
    <w:rsid w:val="00501B18"/>
    <w:rsid w:val="005027BF"/>
    <w:rsid w:val="00503DC6"/>
    <w:rsid w:val="005061EB"/>
    <w:rsid w:val="00506F5D"/>
    <w:rsid w:val="00510C37"/>
    <w:rsid w:val="00510EDC"/>
    <w:rsid w:val="0051151B"/>
    <w:rsid w:val="00511B76"/>
    <w:rsid w:val="005126D0"/>
    <w:rsid w:val="00512B6B"/>
    <w:rsid w:val="00513DE2"/>
    <w:rsid w:val="00513E81"/>
    <w:rsid w:val="0051568D"/>
    <w:rsid w:val="00517DA1"/>
    <w:rsid w:val="0052147F"/>
    <w:rsid w:val="005217F4"/>
    <w:rsid w:val="005231D3"/>
    <w:rsid w:val="00523313"/>
    <w:rsid w:val="00526101"/>
    <w:rsid w:val="00526663"/>
    <w:rsid w:val="00526AC7"/>
    <w:rsid w:val="00526C15"/>
    <w:rsid w:val="00527AC2"/>
    <w:rsid w:val="00527B35"/>
    <w:rsid w:val="00531B8E"/>
    <w:rsid w:val="0053331D"/>
    <w:rsid w:val="00533818"/>
    <w:rsid w:val="00536499"/>
    <w:rsid w:val="00543903"/>
    <w:rsid w:val="00543F11"/>
    <w:rsid w:val="005446A9"/>
    <w:rsid w:val="00546305"/>
    <w:rsid w:val="005479CE"/>
    <w:rsid w:val="00547A95"/>
    <w:rsid w:val="0055119B"/>
    <w:rsid w:val="00553681"/>
    <w:rsid w:val="005548B5"/>
    <w:rsid w:val="00554A23"/>
    <w:rsid w:val="00560F9A"/>
    <w:rsid w:val="005628DF"/>
    <w:rsid w:val="00565AEC"/>
    <w:rsid w:val="00572031"/>
    <w:rsid w:val="00572282"/>
    <w:rsid w:val="00573CE3"/>
    <w:rsid w:val="00574405"/>
    <w:rsid w:val="00576E84"/>
    <w:rsid w:val="005771D2"/>
    <w:rsid w:val="00577231"/>
    <w:rsid w:val="005778ED"/>
    <w:rsid w:val="005779C2"/>
    <w:rsid w:val="00580394"/>
    <w:rsid w:val="005809CD"/>
    <w:rsid w:val="00581208"/>
    <w:rsid w:val="0058202C"/>
    <w:rsid w:val="00582802"/>
    <w:rsid w:val="00582B8C"/>
    <w:rsid w:val="00582BBC"/>
    <w:rsid w:val="005863F3"/>
    <w:rsid w:val="00586DC1"/>
    <w:rsid w:val="00587218"/>
    <w:rsid w:val="0058757E"/>
    <w:rsid w:val="00590D86"/>
    <w:rsid w:val="00591343"/>
    <w:rsid w:val="00591886"/>
    <w:rsid w:val="005948E0"/>
    <w:rsid w:val="0059528C"/>
    <w:rsid w:val="00596A4B"/>
    <w:rsid w:val="00597507"/>
    <w:rsid w:val="005A479D"/>
    <w:rsid w:val="005A6C74"/>
    <w:rsid w:val="005A7DA0"/>
    <w:rsid w:val="005B1C47"/>
    <w:rsid w:val="005B1C6D"/>
    <w:rsid w:val="005B217F"/>
    <w:rsid w:val="005B21B6"/>
    <w:rsid w:val="005B3A08"/>
    <w:rsid w:val="005B4526"/>
    <w:rsid w:val="005B7A63"/>
    <w:rsid w:val="005C0955"/>
    <w:rsid w:val="005C45A4"/>
    <w:rsid w:val="005C49DA"/>
    <w:rsid w:val="005C4AA4"/>
    <w:rsid w:val="005C50F3"/>
    <w:rsid w:val="005C54B5"/>
    <w:rsid w:val="005C5D80"/>
    <w:rsid w:val="005C5D91"/>
    <w:rsid w:val="005C7A39"/>
    <w:rsid w:val="005D01AF"/>
    <w:rsid w:val="005D07B8"/>
    <w:rsid w:val="005D6597"/>
    <w:rsid w:val="005E0580"/>
    <w:rsid w:val="005E0EB3"/>
    <w:rsid w:val="005E14E7"/>
    <w:rsid w:val="005E257E"/>
    <w:rsid w:val="005E26A3"/>
    <w:rsid w:val="005E2ECB"/>
    <w:rsid w:val="005E381E"/>
    <w:rsid w:val="005E447E"/>
    <w:rsid w:val="005E4FD1"/>
    <w:rsid w:val="005F0775"/>
    <w:rsid w:val="005F0CF5"/>
    <w:rsid w:val="005F0DEC"/>
    <w:rsid w:val="005F21EB"/>
    <w:rsid w:val="005F6423"/>
    <w:rsid w:val="00600225"/>
    <w:rsid w:val="006017AF"/>
    <w:rsid w:val="00603020"/>
    <w:rsid w:val="00605908"/>
    <w:rsid w:val="00606A7E"/>
    <w:rsid w:val="0061050C"/>
    <w:rsid w:val="00610D7C"/>
    <w:rsid w:val="00610DBC"/>
    <w:rsid w:val="00611823"/>
    <w:rsid w:val="0061307E"/>
    <w:rsid w:val="00613414"/>
    <w:rsid w:val="006164F5"/>
    <w:rsid w:val="0062000C"/>
    <w:rsid w:val="00620154"/>
    <w:rsid w:val="00622D4F"/>
    <w:rsid w:val="00623279"/>
    <w:rsid w:val="0062408D"/>
    <w:rsid w:val="006240CC"/>
    <w:rsid w:val="00624330"/>
    <w:rsid w:val="006248FA"/>
    <w:rsid w:val="00624940"/>
    <w:rsid w:val="006254F8"/>
    <w:rsid w:val="00627DA7"/>
    <w:rsid w:val="00630053"/>
    <w:rsid w:val="00630DA4"/>
    <w:rsid w:val="00632597"/>
    <w:rsid w:val="006333FD"/>
    <w:rsid w:val="006358B4"/>
    <w:rsid w:val="00637B27"/>
    <w:rsid w:val="0064163B"/>
    <w:rsid w:val="006419AA"/>
    <w:rsid w:val="006443B4"/>
    <w:rsid w:val="00644B1F"/>
    <w:rsid w:val="00644B7E"/>
    <w:rsid w:val="006454E6"/>
    <w:rsid w:val="00646235"/>
    <w:rsid w:val="00646A68"/>
    <w:rsid w:val="00646FD4"/>
    <w:rsid w:val="00647B00"/>
    <w:rsid w:val="006505BD"/>
    <w:rsid w:val="006508EA"/>
    <w:rsid w:val="0065092E"/>
    <w:rsid w:val="00651BCD"/>
    <w:rsid w:val="006521C1"/>
    <w:rsid w:val="00653669"/>
    <w:rsid w:val="00653BF0"/>
    <w:rsid w:val="00654145"/>
    <w:rsid w:val="00654522"/>
    <w:rsid w:val="00654A89"/>
    <w:rsid w:val="006557A7"/>
    <w:rsid w:val="00655F8F"/>
    <w:rsid w:val="00656290"/>
    <w:rsid w:val="00656942"/>
    <w:rsid w:val="00656EA8"/>
    <w:rsid w:val="00657CE6"/>
    <w:rsid w:val="0066005F"/>
    <w:rsid w:val="006608D8"/>
    <w:rsid w:val="006621D7"/>
    <w:rsid w:val="0066302A"/>
    <w:rsid w:val="006635A9"/>
    <w:rsid w:val="00665D12"/>
    <w:rsid w:val="00667146"/>
    <w:rsid w:val="00667770"/>
    <w:rsid w:val="00670597"/>
    <w:rsid w:val="006706D0"/>
    <w:rsid w:val="00670700"/>
    <w:rsid w:val="00670D51"/>
    <w:rsid w:val="00672777"/>
    <w:rsid w:val="00673370"/>
    <w:rsid w:val="006756C2"/>
    <w:rsid w:val="00677574"/>
    <w:rsid w:val="0068454C"/>
    <w:rsid w:val="00684D8C"/>
    <w:rsid w:val="006854C8"/>
    <w:rsid w:val="00691B62"/>
    <w:rsid w:val="0069249B"/>
    <w:rsid w:val="00692BA6"/>
    <w:rsid w:val="006933B5"/>
    <w:rsid w:val="00693D14"/>
    <w:rsid w:val="00695830"/>
    <w:rsid w:val="00696A00"/>
    <w:rsid w:val="00696F27"/>
    <w:rsid w:val="00697000"/>
    <w:rsid w:val="00697074"/>
    <w:rsid w:val="006A18C2"/>
    <w:rsid w:val="006A1DF0"/>
    <w:rsid w:val="006A3383"/>
    <w:rsid w:val="006A4D76"/>
    <w:rsid w:val="006A67B0"/>
    <w:rsid w:val="006B077C"/>
    <w:rsid w:val="006B0A39"/>
    <w:rsid w:val="006B22CC"/>
    <w:rsid w:val="006B3028"/>
    <w:rsid w:val="006B6803"/>
    <w:rsid w:val="006C1155"/>
    <w:rsid w:val="006C2045"/>
    <w:rsid w:val="006C3271"/>
    <w:rsid w:val="006C4AF3"/>
    <w:rsid w:val="006C7ABE"/>
    <w:rsid w:val="006D0F16"/>
    <w:rsid w:val="006D1090"/>
    <w:rsid w:val="006D209C"/>
    <w:rsid w:val="006D2A3F"/>
    <w:rsid w:val="006D2FBC"/>
    <w:rsid w:val="006D5A3F"/>
    <w:rsid w:val="006D5ACB"/>
    <w:rsid w:val="006D693B"/>
    <w:rsid w:val="006D7039"/>
    <w:rsid w:val="006D7093"/>
    <w:rsid w:val="006E01B0"/>
    <w:rsid w:val="006E0401"/>
    <w:rsid w:val="006E0541"/>
    <w:rsid w:val="006E0866"/>
    <w:rsid w:val="006E138B"/>
    <w:rsid w:val="006E4389"/>
    <w:rsid w:val="006E469B"/>
    <w:rsid w:val="006E6FF2"/>
    <w:rsid w:val="006E7EF6"/>
    <w:rsid w:val="006F0330"/>
    <w:rsid w:val="006F1AAF"/>
    <w:rsid w:val="006F1FDC"/>
    <w:rsid w:val="006F588A"/>
    <w:rsid w:val="006F6B8C"/>
    <w:rsid w:val="00700291"/>
    <w:rsid w:val="00701340"/>
    <w:rsid w:val="007013EF"/>
    <w:rsid w:val="007055BD"/>
    <w:rsid w:val="00705857"/>
    <w:rsid w:val="007073BB"/>
    <w:rsid w:val="00713935"/>
    <w:rsid w:val="00715BD0"/>
    <w:rsid w:val="00716FCA"/>
    <w:rsid w:val="007173CA"/>
    <w:rsid w:val="00717AA0"/>
    <w:rsid w:val="00721695"/>
    <w:rsid w:val="007216AA"/>
    <w:rsid w:val="00721AB5"/>
    <w:rsid w:val="00721CFB"/>
    <w:rsid w:val="00721DEF"/>
    <w:rsid w:val="00722875"/>
    <w:rsid w:val="00722F0A"/>
    <w:rsid w:val="007248DB"/>
    <w:rsid w:val="00724A43"/>
    <w:rsid w:val="00724E16"/>
    <w:rsid w:val="007273AC"/>
    <w:rsid w:val="007300B4"/>
    <w:rsid w:val="007305B0"/>
    <w:rsid w:val="00731AD4"/>
    <w:rsid w:val="00731EE1"/>
    <w:rsid w:val="007320E2"/>
    <w:rsid w:val="00732565"/>
    <w:rsid w:val="0073263E"/>
    <w:rsid w:val="007346E4"/>
    <w:rsid w:val="00735DFD"/>
    <w:rsid w:val="007369FF"/>
    <w:rsid w:val="0074041D"/>
    <w:rsid w:val="00740F22"/>
    <w:rsid w:val="00741CF0"/>
    <w:rsid w:val="00741F1A"/>
    <w:rsid w:val="00743DF8"/>
    <w:rsid w:val="007440BB"/>
    <w:rsid w:val="007447DA"/>
    <w:rsid w:val="007450F8"/>
    <w:rsid w:val="0074696E"/>
    <w:rsid w:val="00750082"/>
    <w:rsid w:val="00750135"/>
    <w:rsid w:val="007505E9"/>
    <w:rsid w:val="00750EC2"/>
    <w:rsid w:val="00751938"/>
    <w:rsid w:val="00752AD6"/>
    <w:rsid w:val="00752B28"/>
    <w:rsid w:val="00753B48"/>
    <w:rsid w:val="007541A9"/>
    <w:rsid w:val="00754E36"/>
    <w:rsid w:val="00755B91"/>
    <w:rsid w:val="00756197"/>
    <w:rsid w:val="007614DA"/>
    <w:rsid w:val="0076155E"/>
    <w:rsid w:val="00761867"/>
    <w:rsid w:val="00761B5A"/>
    <w:rsid w:val="00763139"/>
    <w:rsid w:val="0076385F"/>
    <w:rsid w:val="007638C9"/>
    <w:rsid w:val="00763C4C"/>
    <w:rsid w:val="00767B04"/>
    <w:rsid w:val="00767E06"/>
    <w:rsid w:val="00770F37"/>
    <w:rsid w:val="007711A0"/>
    <w:rsid w:val="00772D5E"/>
    <w:rsid w:val="0077463E"/>
    <w:rsid w:val="00774F09"/>
    <w:rsid w:val="007765E6"/>
    <w:rsid w:val="00776928"/>
    <w:rsid w:val="00776E0F"/>
    <w:rsid w:val="007774B1"/>
    <w:rsid w:val="00777BE1"/>
    <w:rsid w:val="007833D8"/>
    <w:rsid w:val="007848EE"/>
    <w:rsid w:val="00784B2D"/>
    <w:rsid w:val="007852C3"/>
    <w:rsid w:val="00785677"/>
    <w:rsid w:val="007859CA"/>
    <w:rsid w:val="00786F16"/>
    <w:rsid w:val="00791BD7"/>
    <w:rsid w:val="00792527"/>
    <w:rsid w:val="00792FC4"/>
    <w:rsid w:val="007933F7"/>
    <w:rsid w:val="00793912"/>
    <w:rsid w:val="00796E20"/>
    <w:rsid w:val="00796FF4"/>
    <w:rsid w:val="00797C32"/>
    <w:rsid w:val="007A11E8"/>
    <w:rsid w:val="007A2BA9"/>
    <w:rsid w:val="007A518D"/>
    <w:rsid w:val="007B0914"/>
    <w:rsid w:val="007B1374"/>
    <w:rsid w:val="007B1BE7"/>
    <w:rsid w:val="007B3083"/>
    <w:rsid w:val="007B32E5"/>
    <w:rsid w:val="007B3DB9"/>
    <w:rsid w:val="007B589F"/>
    <w:rsid w:val="007B6186"/>
    <w:rsid w:val="007B73BC"/>
    <w:rsid w:val="007C0F60"/>
    <w:rsid w:val="007C1838"/>
    <w:rsid w:val="007C1C5B"/>
    <w:rsid w:val="007C20B9"/>
    <w:rsid w:val="007C2A99"/>
    <w:rsid w:val="007C2B1A"/>
    <w:rsid w:val="007C7301"/>
    <w:rsid w:val="007C773C"/>
    <w:rsid w:val="007C7859"/>
    <w:rsid w:val="007C7F28"/>
    <w:rsid w:val="007D1466"/>
    <w:rsid w:val="007D2944"/>
    <w:rsid w:val="007D2BDE"/>
    <w:rsid w:val="007D2FB6"/>
    <w:rsid w:val="007D49EB"/>
    <w:rsid w:val="007D56B1"/>
    <w:rsid w:val="007D5E1C"/>
    <w:rsid w:val="007E0DE2"/>
    <w:rsid w:val="007E1227"/>
    <w:rsid w:val="007E3767"/>
    <w:rsid w:val="007E3B98"/>
    <w:rsid w:val="007E3DC0"/>
    <w:rsid w:val="007E416D"/>
    <w:rsid w:val="007E417A"/>
    <w:rsid w:val="007E442F"/>
    <w:rsid w:val="007E51C6"/>
    <w:rsid w:val="007E6547"/>
    <w:rsid w:val="007E6A56"/>
    <w:rsid w:val="007F1BEF"/>
    <w:rsid w:val="007F2E46"/>
    <w:rsid w:val="007F2FAB"/>
    <w:rsid w:val="007F31B6"/>
    <w:rsid w:val="007F4109"/>
    <w:rsid w:val="007F546C"/>
    <w:rsid w:val="007F6211"/>
    <w:rsid w:val="007F625F"/>
    <w:rsid w:val="007F665E"/>
    <w:rsid w:val="007F78CA"/>
    <w:rsid w:val="00800412"/>
    <w:rsid w:val="008012EA"/>
    <w:rsid w:val="00801523"/>
    <w:rsid w:val="008025C6"/>
    <w:rsid w:val="0080587B"/>
    <w:rsid w:val="00805A86"/>
    <w:rsid w:val="00806468"/>
    <w:rsid w:val="008109D6"/>
    <w:rsid w:val="00810E90"/>
    <w:rsid w:val="008119CA"/>
    <w:rsid w:val="00811EEE"/>
    <w:rsid w:val="008130C4"/>
    <w:rsid w:val="00814821"/>
    <w:rsid w:val="00815199"/>
    <w:rsid w:val="008155F0"/>
    <w:rsid w:val="00815A7E"/>
    <w:rsid w:val="00816735"/>
    <w:rsid w:val="00817658"/>
    <w:rsid w:val="00820141"/>
    <w:rsid w:val="00820741"/>
    <w:rsid w:val="00820E0C"/>
    <w:rsid w:val="00822353"/>
    <w:rsid w:val="00822E34"/>
    <w:rsid w:val="00823275"/>
    <w:rsid w:val="0082366F"/>
    <w:rsid w:val="00825163"/>
    <w:rsid w:val="00825CF6"/>
    <w:rsid w:val="00830D59"/>
    <w:rsid w:val="00830F30"/>
    <w:rsid w:val="008338A2"/>
    <w:rsid w:val="00833CCC"/>
    <w:rsid w:val="00833F2D"/>
    <w:rsid w:val="00835FAF"/>
    <w:rsid w:val="008373B6"/>
    <w:rsid w:val="00837658"/>
    <w:rsid w:val="00841AA9"/>
    <w:rsid w:val="00841F6C"/>
    <w:rsid w:val="008459EC"/>
    <w:rsid w:val="00845C65"/>
    <w:rsid w:val="008474FE"/>
    <w:rsid w:val="008511C0"/>
    <w:rsid w:val="00852042"/>
    <w:rsid w:val="008531AB"/>
    <w:rsid w:val="00853EE4"/>
    <w:rsid w:val="00854039"/>
    <w:rsid w:val="008543EC"/>
    <w:rsid w:val="00855535"/>
    <w:rsid w:val="00857C5A"/>
    <w:rsid w:val="00860552"/>
    <w:rsid w:val="00860BCE"/>
    <w:rsid w:val="00860D89"/>
    <w:rsid w:val="0086255E"/>
    <w:rsid w:val="00862821"/>
    <w:rsid w:val="008633F0"/>
    <w:rsid w:val="00863C55"/>
    <w:rsid w:val="00867D9D"/>
    <w:rsid w:val="0087151E"/>
    <w:rsid w:val="00871582"/>
    <w:rsid w:val="008729B2"/>
    <w:rsid w:val="00872E0A"/>
    <w:rsid w:val="00872E17"/>
    <w:rsid w:val="00872EAA"/>
    <w:rsid w:val="00873594"/>
    <w:rsid w:val="008740B0"/>
    <w:rsid w:val="00875285"/>
    <w:rsid w:val="0087604F"/>
    <w:rsid w:val="0088065E"/>
    <w:rsid w:val="00880E48"/>
    <w:rsid w:val="00884B62"/>
    <w:rsid w:val="0088529C"/>
    <w:rsid w:val="00885AB9"/>
    <w:rsid w:val="008872AE"/>
    <w:rsid w:val="00887903"/>
    <w:rsid w:val="008920FC"/>
    <w:rsid w:val="0089270A"/>
    <w:rsid w:val="00893AF6"/>
    <w:rsid w:val="00894BC4"/>
    <w:rsid w:val="00894DE9"/>
    <w:rsid w:val="00895D6D"/>
    <w:rsid w:val="00895ECD"/>
    <w:rsid w:val="008A0DBD"/>
    <w:rsid w:val="008A28A8"/>
    <w:rsid w:val="008A4B45"/>
    <w:rsid w:val="008A5B32"/>
    <w:rsid w:val="008A6BE1"/>
    <w:rsid w:val="008A6FA9"/>
    <w:rsid w:val="008B1263"/>
    <w:rsid w:val="008B1F09"/>
    <w:rsid w:val="008B2EE4"/>
    <w:rsid w:val="008B4D3D"/>
    <w:rsid w:val="008B57C7"/>
    <w:rsid w:val="008B6191"/>
    <w:rsid w:val="008B6521"/>
    <w:rsid w:val="008C2F92"/>
    <w:rsid w:val="008C3697"/>
    <w:rsid w:val="008C5557"/>
    <w:rsid w:val="008C589D"/>
    <w:rsid w:val="008C66EF"/>
    <w:rsid w:val="008C6D51"/>
    <w:rsid w:val="008C7D69"/>
    <w:rsid w:val="008D0105"/>
    <w:rsid w:val="008D2356"/>
    <w:rsid w:val="008D2846"/>
    <w:rsid w:val="008D2F92"/>
    <w:rsid w:val="008D4236"/>
    <w:rsid w:val="008D462F"/>
    <w:rsid w:val="008D4A4A"/>
    <w:rsid w:val="008D6DCF"/>
    <w:rsid w:val="008D7150"/>
    <w:rsid w:val="008E1EC2"/>
    <w:rsid w:val="008E22C3"/>
    <w:rsid w:val="008E2A9D"/>
    <w:rsid w:val="008E2F6F"/>
    <w:rsid w:val="008E3691"/>
    <w:rsid w:val="008E4376"/>
    <w:rsid w:val="008E4660"/>
    <w:rsid w:val="008E564B"/>
    <w:rsid w:val="008E7A0A"/>
    <w:rsid w:val="008E7B49"/>
    <w:rsid w:val="008E7C8A"/>
    <w:rsid w:val="008F0D4F"/>
    <w:rsid w:val="008F0EB3"/>
    <w:rsid w:val="008F16B8"/>
    <w:rsid w:val="008F2CEE"/>
    <w:rsid w:val="008F36E7"/>
    <w:rsid w:val="008F4A1B"/>
    <w:rsid w:val="008F5203"/>
    <w:rsid w:val="008F59F6"/>
    <w:rsid w:val="008F5CFD"/>
    <w:rsid w:val="008F7F0E"/>
    <w:rsid w:val="008F7F4A"/>
    <w:rsid w:val="00900719"/>
    <w:rsid w:val="009017AC"/>
    <w:rsid w:val="00902A9A"/>
    <w:rsid w:val="00904543"/>
    <w:rsid w:val="00904A1C"/>
    <w:rsid w:val="00905030"/>
    <w:rsid w:val="009052BE"/>
    <w:rsid w:val="00906490"/>
    <w:rsid w:val="0090674C"/>
    <w:rsid w:val="00906A31"/>
    <w:rsid w:val="00906F8C"/>
    <w:rsid w:val="00907EC3"/>
    <w:rsid w:val="0091098B"/>
    <w:rsid w:val="009111B2"/>
    <w:rsid w:val="009112EA"/>
    <w:rsid w:val="009118DA"/>
    <w:rsid w:val="00912F14"/>
    <w:rsid w:val="009151F5"/>
    <w:rsid w:val="00920630"/>
    <w:rsid w:val="00922EBF"/>
    <w:rsid w:val="00924AE1"/>
    <w:rsid w:val="009269B1"/>
    <w:rsid w:val="0092724D"/>
    <w:rsid w:val="009272B3"/>
    <w:rsid w:val="00927C52"/>
    <w:rsid w:val="009307A2"/>
    <w:rsid w:val="00931414"/>
    <w:rsid w:val="0093156D"/>
    <w:rsid w:val="009315BE"/>
    <w:rsid w:val="0093338F"/>
    <w:rsid w:val="009364FD"/>
    <w:rsid w:val="00936D77"/>
    <w:rsid w:val="00937BD9"/>
    <w:rsid w:val="0094063C"/>
    <w:rsid w:val="00940E5B"/>
    <w:rsid w:val="0094370B"/>
    <w:rsid w:val="00946A47"/>
    <w:rsid w:val="00950575"/>
    <w:rsid w:val="00950E2C"/>
    <w:rsid w:val="00951D50"/>
    <w:rsid w:val="009525EB"/>
    <w:rsid w:val="009539D7"/>
    <w:rsid w:val="00953EAE"/>
    <w:rsid w:val="0095470B"/>
    <w:rsid w:val="00954874"/>
    <w:rsid w:val="0095615A"/>
    <w:rsid w:val="0096041E"/>
    <w:rsid w:val="00960EC3"/>
    <w:rsid w:val="00961400"/>
    <w:rsid w:val="00963646"/>
    <w:rsid w:val="00965D76"/>
    <w:rsid w:val="0096632D"/>
    <w:rsid w:val="00967EC3"/>
    <w:rsid w:val="0097018B"/>
    <w:rsid w:val="009706AC"/>
    <w:rsid w:val="009709B9"/>
    <w:rsid w:val="009718C7"/>
    <w:rsid w:val="0097286E"/>
    <w:rsid w:val="0097559F"/>
    <w:rsid w:val="00976144"/>
    <w:rsid w:val="0097614D"/>
    <w:rsid w:val="00976A50"/>
    <w:rsid w:val="00976F74"/>
    <w:rsid w:val="0097761E"/>
    <w:rsid w:val="00980197"/>
    <w:rsid w:val="00982225"/>
    <w:rsid w:val="00982454"/>
    <w:rsid w:val="009825A5"/>
    <w:rsid w:val="00982CF0"/>
    <w:rsid w:val="00983ABC"/>
    <w:rsid w:val="009853E1"/>
    <w:rsid w:val="00986E6B"/>
    <w:rsid w:val="0098722D"/>
    <w:rsid w:val="0098791C"/>
    <w:rsid w:val="009879AF"/>
    <w:rsid w:val="00987E9F"/>
    <w:rsid w:val="0098CDB7"/>
    <w:rsid w:val="00990032"/>
    <w:rsid w:val="00990B19"/>
    <w:rsid w:val="0099153B"/>
    <w:rsid w:val="00991769"/>
    <w:rsid w:val="009918BE"/>
    <w:rsid w:val="0099232C"/>
    <w:rsid w:val="00994386"/>
    <w:rsid w:val="0099457C"/>
    <w:rsid w:val="009971E4"/>
    <w:rsid w:val="009A023C"/>
    <w:rsid w:val="009A0938"/>
    <w:rsid w:val="009A13D8"/>
    <w:rsid w:val="009A26F2"/>
    <w:rsid w:val="009A279E"/>
    <w:rsid w:val="009A3015"/>
    <w:rsid w:val="009A3490"/>
    <w:rsid w:val="009A3F5C"/>
    <w:rsid w:val="009A54AF"/>
    <w:rsid w:val="009A5CBB"/>
    <w:rsid w:val="009B0A6F"/>
    <w:rsid w:val="009B0A94"/>
    <w:rsid w:val="009B0EB9"/>
    <w:rsid w:val="009B2AE8"/>
    <w:rsid w:val="009B4C6E"/>
    <w:rsid w:val="009B59E9"/>
    <w:rsid w:val="009B6342"/>
    <w:rsid w:val="009B6759"/>
    <w:rsid w:val="009B70AA"/>
    <w:rsid w:val="009B7381"/>
    <w:rsid w:val="009C0FF0"/>
    <w:rsid w:val="009C1C74"/>
    <w:rsid w:val="009C4594"/>
    <w:rsid w:val="009C5E77"/>
    <w:rsid w:val="009C7A7E"/>
    <w:rsid w:val="009D02E8"/>
    <w:rsid w:val="009D13EF"/>
    <w:rsid w:val="009D1B3D"/>
    <w:rsid w:val="009D51D0"/>
    <w:rsid w:val="009D5B5D"/>
    <w:rsid w:val="009D70A4"/>
    <w:rsid w:val="009D7B14"/>
    <w:rsid w:val="009E08D1"/>
    <w:rsid w:val="009E19EA"/>
    <w:rsid w:val="009E1B95"/>
    <w:rsid w:val="009E1C73"/>
    <w:rsid w:val="009E3B33"/>
    <w:rsid w:val="009E42AA"/>
    <w:rsid w:val="009E496F"/>
    <w:rsid w:val="009E4A6A"/>
    <w:rsid w:val="009E4B0D"/>
    <w:rsid w:val="009E5250"/>
    <w:rsid w:val="009E53D8"/>
    <w:rsid w:val="009E603C"/>
    <w:rsid w:val="009E7ABB"/>
    <w:rsid w:val="009E7F92"/>
    <w:rsid w:val="009F02A3"/>
    <w:rsid w:val="009F2F27"/>
    <w:rsid w:val="009F3057"/>
    <w:rsid w:val="009F34AA"/>
    <w:rsid w:val="009F536E"/>
    <w:rsid w:val="009F5CEB"/>
    <w:rsid w:val="009F6B3D"/>
    <w:rsid w:val="009F6BCB"/>
    <w:rsid w:val="009F7B78"/>
    <w:rsid w:val="00A0057A"/>
    <w:rsid w:val="00A02FA1"/>
    <w:rsid w:val="00A04CCE"/>
    <w:rsid w:val="00A07421"/>
    <w:rsid w:val="00A0776B"/>
    <w:rsid w:val="00A10FB9"/>
    <w:rsid w:val="00A11421"/>
    <w:rsid w:val="00A124F7"/>
    <w:rsid w:val="00A1389F"/>
    <w:rsid w:val="00A14E4D"/>
    <w:rsid w:val="00A157B1"/>
    <w:rsid w:val="00A17BBB"/>
    <w:rsid w:val="00A21DD1"/>
    <w:rsid w:val="00A22229"/>
    <w:rsid w:val="00A24442"/>
    <w:rsid w:val="00A25517"/>
    <w:rsid w:val="00A25915"/>
    <w:rsid w:val="00A25D1D"/>
    <w:rsid w:val="00A26594"/>
    <w:rsid w:val="00A2704B"/>
    <w:rsid w:val="00A30866"/>
    <w:rsid w:val="00A330BB"/>
    <w:rsid w:val="00A33554"/>
    <w:rsid w:val="00A33B9E"/>
    <w:rsid w:val="00A34EB8"/>
    <w:rsid w:val="00A363C1"/>
    <w:rsid w:val="00A36D81"/>
    <w:rsid w:val="00A41D3F"/>
    <w:rsid w:val="00A44882"/>
    <w:rsid w:val="00A44ABA"/>
    <w:rsid w:val="00A45125"/>
    <w:rsid w:val="00A46217"/>
    <w:rsid w:val="00A50AEE"/>
    <w:rsid w:val="00A51478"/>
    <w:rsid w:val="00A538E4"/>
    <w:rsid w:val="00A54715"/>
    <w:rsid w:val="00A55AB6"/>
    <w:rsid w:val="00A55D80"/>
    <w:rsid w:val="00A6061C"/>
    <w:rsid w:val="00A62D44"/>
    <w:rsid w:val="00A64318"/>
    <w:rsid w:val="00A658CD"/>
    <w:rsid w:val="00A65AC5"/>
    <w:rsid w:val="00A67263"/>
    <w:rsid w:val="00A70386"/>
    <w:rsid w:val="00A7161C"/>
    <w:rsid w:val="00A7172E"/>
    <w:rsid w:val="00A7223C"/>
    <w:rsid w:val="00A739D4"/>
    <w:rsid w:val="00A76F41"/>
    <w:rsid w:val="00A77AA3"/>
    <w:rsid w:val="00A81DE5"/>
    <w:rsid w:val="00A8236D"/>
    <w:rsid w:val="00A842CD"/>
    <w:rsid w:val="00A854EB"/>
    <w:rsid w:val="00A872E5"/>
    <w:rsid w:val="00A91406"/>
    <w:rsid w:val="00A915C3"/>
    <w:rsid w:val="00A93EEB"/>
    <w:rsid w:val="00A95981"/>
    <w:rsid w:val="00A96AE1"/>
    <w:rsid w:val="00A96E65"/>
    <w:rsid w:val="00A97C72"/>
    <w:rsid w:val="00A97D4F"/>
    <w:rsid w:val="00A97E2A"/>
    <w:rsid w:val="00AA2329"/>
    <w:rsid w:val="00AA268E"/>
    <w:rsid w:val="00AA310B"/>
    <w:rsid w:val="00AA3E5C"/>
    <w:rsid w:val="00AA483D"/>
    <w:rsid w:val="00AA63D4"/>
    <w:rsid w:val="00AB06E8"/>
    <w:rsid w:val="00AB0BA5"/>
    <w:rsid w:val="00AB1CD3"/>
    <w:rsid w:val="00AB352F"/>
    <w:rsid w:val="00AB5DA5"/>
    <w:rsid w:val="00AB77BC"/>
    <w:rsid w:val="00AC0D6C"/>
    <w:rsid w:val="00AC0E22"/>
    <w:rsid w:val="00AC10F0"/>
    <w:rsid w:val="00AC1701"/>
    <w:rsid w:val="00AC2003"/>
    <w:rsid w:val="00AC274B"/>
    <w:rsid w:val="00AC2F4B"/>
    <w:rsid w:val="00AC4764"/>
    <w:rsid w:val="00AC52AF"/>
    <w:rsid w:val="00AC5530"/>
    <w:rsid w:val="00AC65A8"/>
    <w:rsid w:val="00AC6D36"/>
    <w:rsid w:val="00AD0CBA"/>
    <w:rsid w:val="00AD177A"/>
    <w:rsid w:val="00AD26E2"/>
    <w:rsid w:val="00AD410C"/>
    <w:rsid w:val="00AD5C64"/>
    <w:rsid w:val="00AD6440"/>
    <w:rsid w:val="00AD784C"/>
    <w:rsid w:val="00AE126A"/>
    <w:rsid w:val="00AE1BAE"/>
    <w:rsid w:val="00AE3005"/>
    <w:rsid w:val="00AE3BD5"/>
    <w:rsid w:val="00AE59A0"/>
    <w:rsid w:val="00AE627B"/>
    <w:rsid w:val="00AE7441"/>
    <w:rsid w:val="00AE7D7D"/>
    <w:rsid w:val="00AF04B1"/>
    <w:rsid w:val="00AF0C57"/>
    <w:rsid w:val="00AF1E3F"/>
    <w:rsid w:val="00AF23F4"/>
    <w:rsid w:val="00AF26F3"/>
    <w:rsid w:val="00AF328B"/>
    <w:rsid w:val="00AF462D"/>
    <w:rsid w:val="00AF4F3D"/>
    <w:rsid w:val="00AF5F04"/>
    <w:rsid w:val="00AF71BC"/>
    <w:rsid w:val="00B000DF"/>
    <w:rsid w:val="00B00672"/>
    <w:rsid w:val="00B00764"/>
    <w:rsid w:val="00B01B4D"/>
    <w:rsid w:val="00B020FF"/>
    <w:rsid w:val="00B035D2"/>
    <w:rsid w:val="00B05350"/>
    <w:rsid w:val="00B06571"/>
    <w:rsid w:val="00B06821"/>
    <w:rsid w:val="00B068BA"/>
    <w:rsid w:val="00B10C1A"/>
    <w:rsid w:val="00B1298D"/>
    <w:rsid w:val="00B13851"/>
    <w:rsid w:val="00B13B1C"/>
    <w:rsid w:val="00B14780"/>
    <w:rsid w:val="00B169A7"/>
    <w:rsid w:val="00B17327"/>
    <w:rsid w:val="00B20C64"/>
    <w:rsid w:val="00B21F90"/>
    <w:rsid w:val="00B22291"/>
    <w:rsid w:val="00B23F9A"/>
    <w:rsid w:val="00B2417B"/>
    <w:rsid w:val="00B24E6F"/>
    <w:rsid w:val="00B260DF"/>
    <w:rsid w:val="00B26CB5"/>
    <w:rsid w:val="00B2752E"/>
    <w:rsid w:val="00B307CC"/>
    <w:rsid w:val="00B31582"/>
    <w:rsid w:val="00B326B7"/>
    <w:rsid w:val="00B35090"/>
    <w:rsid w:val="00B3546C"/>
    <w:rsid w:val="00B3588E"/>
    <w:rsid w:val="00B359C7"/>
    <w:rsid w:val="00B37E76"/>
    <w:rsid w:val="00B407BC"/>
    <w:rsid w:val="00B41F3D"/>
    <w:rsid w:val="00B42091"/>
    <w:rsid w:val="00B42636"/>
    <w:rsid w:val="00B431E8"/>
    <w:rsid w:val="00B45141"/>
    <w:rsid w:val="00B4619E"/>
    <w:rsid w:val="00B46DE7"/>
    <w:rsid w:val="00B519CD"/>
    <w:rsid w:val="00B5273A"/>
    <w:rsid w:val="00B529B1"/>
    <w:rsid w:val="00B546D5"/>
    <w:rsid w:val="00B55F1D"/>
    <w:rsid w:val="00B57329"/>
    <w:rsid w:val="00B57764"/>
    <w:rsid w:val="00B60303"/>
    <w:rsid w:val="00B60E61"/>
    <w:rsid w:val="00B60F08"/>
    <w:rsid w:val="00B62B50"/>
    <w:rsid w:val="00B635B7"/>
    <w:rsid w:val="00B63AE8"/>
    <w:rsid w:val="00B6534B"/>
    <w:rsid w:val="00B65950"/>
    <w:rsid w:val="00B66D83"/>
    <w:rsid w:val="00B672C0"/>
    <w:rsid w:val="00B676FD"/>
    <w:rsid w:val="00B70FF8"/>
    <w:rsid w:val="00B74494"/>
    <w:rsid w:val="00B75646"/>
    <w:rsid w:val="00B759D8"/>
    <w:rsid w:val="00B768C0"/>
    <w:rsid w:val="00B81BAA"/>
    <w:rsid w:val="00B81D8A"/>
    <w:rsid w:val="00B8358D"/>
    <w:rsid w:val="00B85507"/>
    <w:rsid w:val="00B85709"/>
    <w:rsid w:val="00B90729"/>
    <w:rsid w:val="00B907DA"/>
    <w:rsid w:val="00B90C5A"/>
    <w:rsid w:val="00B917E8"/>
    <w:rsid w:val="00B93F07"/>
    <w:rsid w:val="00B9475E"/>
    <w:rsid w:val="00B950BC"/>
    <w:rsid w:val="00B9552A"/>
    <w:rsid w:val="00B96299"/>
    <w:rsid w:val="00B96F85"/>
    <w:rsid w:val="00B9714C"/>
    <w:rsid w:val="00B97203"/>
    <w:rsid w:val="00BA1433"/>
    <w:rsid w:val="00BA17EA"/>
    <w:rsid w:val="00BA29AD"/>
    <w:rsid w:val="00BA2DFB"/>
    <w:rsid w:val="00BA33CF"/>
    <w:rsid w:val="00BA3F8D"/>
    <w:rsid w:val="00BA710A"/>
    <w:rsid w:val="00BA72E1"/>
    <w:rsid w:val="00BA7FE7"/>
    <w:rsid w:val="00BB013C"/>
    <w:rsid w:val="00BB1AB9"/>
    <w:rsid w:val="00BB3A10"/>
    <w:rsid w:val="00BB3C32"/>
    <w:rsid w:val="00BB6242"/>
    <w:rsid w:val="00BB6B40"/>
    <w:rsid w:val="00BB7A10"/>
    <w:rsid w:val="00BB7EE4"/>
    <w:rsid w:val="00BC0F04"/>
    <w:rsid w:val="00BC3E8F"/>
    <w:rsid w:val="00BC593F"/>
    <w:rsid w:val="00BC60BE"/>
    <w:rsid w:val="00BC6CD5"/>
    <w:rsid w:val="00BC7468"/>
    <w:rsid w:val="00BC7CD2"/>
    <w:rsid w:val="00BC7D4F"/>
    <w:rsid w:val="00BC7ED7"/>
    <w:rsid w:val="00BD0317"/>
    <w:rsid w:val="00BD26AF"/>
    <w:rsid w:val="00BD2850"/>
    <w:rsid w:val="00BD36A3"/>
    <w:rsid w:val="00BD373D"/>
    <w:rsid w:val="00BE28D2"/>
    <w:rsid w:val="00BE36BD"/>
    <w:rsid w:val="00BE3DD8"/>
    <w:rsid w:val="00BE434B"/>
    <w:rsid w:val="00BE4A64"/>
    <w:rsid w:val="00BE5E43"/>
    <w:rsid w:val="00BE6B0D"/>
    <w:rsid w:val="00BF557D"/>
    <w:rsid w:val="00BF5A60"/>
    <w:rsid w:val="00BF6211"/>
    <w:rsid w:val="00BF72C1"/>
    <w:rsid w:val="00BF7F58"/>
    <w:rsid w:val="00C01381"/>
    <w:rsid w:val="00C01AB1"/>
    <w:rsid w:val="00C026A0"/>
    <w:rsid w:val="00C036D3"/>
    <w:rsid w:val="00C0422C"/>
    <w:rsid w:val="00C06137"/>
    <w:rsid w:val="00C06DC2"/>
    <w:rsid w:val="00C079B8"/>
    <w:rsid w:val="00C10037"/>
    <w:rsid w:val="00C119C1"/>
    <w:rsid w:val="00C123EA"/>
    <w:rsid w:val="00C12A49"/>
    <w:rsid w:val="00C133EE"/>
    <w:rsid w:val="00C149D0"/>
    <w:rsid w:val="00C169A9"/>
    <w:rsid w:val="00C172E6"/>
    <w:rsid w:val="00C253C3"/>
    <w:rsid w:val="00C26588"/>
    <w:rsid w:val="00C2718B"/>
    <w:rsid w:val="00C27D4C"/>
    <w:rsid w:val="00C27DE9"/>
    <w:rsid w:val="00C327EE"/>
    <w:rsid w:val="00C32989"/>
    <w:rsid w:val="00C32A24"/>
    <w:rsid w:val="00C33388"/>
    <w:rsid w:val="00C33884"/>
    <w:rsid w:val="00C338CF"/>
    <w:rsid w:val="00C353FA"/>
    <w:rsid w:val="00C35484"/>
    <w:rsid w:val="00C35F39"/>
    <w:rsid w:val="00C3732F"/>
    <w:rsid w:val="00C4149A"/>
    <w:rsid w:val="00C4173A"/>
    <w:rsid w:val="00C41C57"/>
    <w:rsid w:val="00C45929"/>
    <w:rsid w:val="00C4609A"/>
    <w:rsid w:val="00C50DED"/>
    <w:rsid w:val="00C51A47"/>
    <w:rsid w:val="00C551EC"/>
    <w:rsid w:val="00C56338"/>
    <w:rsid w:val="00C57488"/>
    <w:rsid w:val="00C57B72"/>
    <w:rsid w:val="00C602FF"/>
    <w:rsid w:val="00C603DB"/>
    <w:rsid w:val="00C60821"/>
    <w:rsid w:val="00C61174"/>
    <w:rsid w:val="00C6148F"/>
    <w:rsid w:val="00C616EC"/>
    <w:rsid w:val="00C621B1"/>
    <w:rsid w:val="00C62F7A"/>
    <w:rsid w:val="00C63B9C"/>
    <w:rsid w:val="00C6592B"/>
    <w:rsid w:val="00C6682F"/>
    <w:rsid w:val="00C67BF4"/>
    <w:rsid w:val="00C7235C"/>
    <w:rsid w:val="00C7259F"/>
    <w:rsid w:val="00C7275E"/>
    <w:rsid w:val="00C74C5D"/>
    <w:rsid w:val="00C77F64"/>
    <w:rsid w:val="00C83743"/>
    <w:rsid w:val="00C863C4"/>
    <w:rsid w:val="00C86DFB"/>
    <w:rsid w:val="00C87BFC"/>
    <w:rsid w:val="00C920EA"/>
    <w:rsid w:val="00C93BA3"/>
    <w:rsid w:val="00C93C3E"/>
    <w:rsid w:val="00C95BDD"/>
    <w:rsid w:val="00C9783E"/>
    <w:rsid w:val="00CA12E3"/>
    <w:rsid w:val="00CA1476"/>
    <w:rsid w:val="00CA2C0D"/>
    <w:rsid w:val="00CA310D"/>
    <w:rsid w:val="00CA6611"/>
    <w:rsid w:val="00CA6AE6"/>
    <w:rsid w:val="00CA782F"/>
    <w:rsid w:val="00CB187B"/>
    <w:rsid w:val="00CB2835"/>
    <w:rsid w:val="00CB3285"/>
    <w:rsid w:val="00CB4060"/>
    <w:rsid w:val="00CB4500"/>
    <w:rsid w:val="00CB7800"/>
    <w:rsid w:val="00CC0679"/>
    <w:rsid w:val="00CC0C72"/>
    <w:rsid w:val="00CC1060"/>
    <w:rsid w:val="00CC1821"/>
    <w:rsid w:val="00CC26DE"/>
    <w:rsid w:val="00CC2BFD"/>
    <w:rsid w:val="00CC5CBB"/>
    <w:rsid w:val="00CC7C38"/>
    <w:rsid w:val="00CD0733"/>
    <w:rsid w:val="00CD0F8C"/>
    <w:rsid w:val="00CD2101"/>
    <w:rsid w:val="00CD221C"/>
    <w:rsid w:val="00CD2C40"/>
    <w:rsid w:val="00CD3476"/>
    <w:rsid w:val="00CD4655"/>
    <w:rsid w:val="00CD64DF"/>
    <w:rsid w:val="00CD690F"/>
    <w:rsid w:val="00CD6D0C"/>
    <w:rsid w:val="00CE225F"/>
    <w:rsid w:val="00CE389F"/>
    <w:rsid w:val="00CE6C2D"/>
    <w:rsid w:val="00CE6DE7"/>
    <w:rsid w:val="00CE7469"/>
    <w:rsid w:val="00CE78AC"/>
    <w:rsid w:val="00CF1036"/>
    <w:rsid w:val="00CF1854"/>
    <w:rsid w:val="00CF1BFA"/>
    <w:rsid w:val="00CF1D0E"/>
    <w:rsid w:val="00CF23C0"/>
    <w:rsid w:val="00CF2F50"/>
    <w:rsid w:val="00CF3433"/>
    <w:rsid w:val="00CF451E"/>
    <w:rsid w:val="00CF6198"/>
    <w:rsid w:val="00CF783D"/>
    <w:rsid w:val="00D02919"/>
    <w:rsid w:val="00D04C61"/>
    <w:rsid w:val="00D05B8D"/>
    <w:rsid w:val="00D05E22"/>
    <w:rsid w:val="00D064D6"/>
    <w:rsid w:val="00D065A2"/>
    <w:rsid w:val="00D079AA"/>
    <w:rsid w:val="00D07F00"/>
    <w:rsid w:val="00D1061F"/>
    <w:rsid w:val="00D107E8"/>
    <w:rsid w:val="00D1130F"/>
    <w:rsid w:val="00D1473D"/>
    <w:rsid w:val="00D14928"/>
    <w:rsid w:val="00D17B72"/>
    <w:rsid w:val="00D239A6"/>
    <w:rsid w:val="00D2497A"/>
    <w:rsid w:val="00D31734"/>
    <w:rsid w:val="00D3185C"/>
    <w:rsid w:val="00D3205F"/>
    <w:rsid w:val="00D32B6F"/>
    <w:rsid w:val="00D32D4F"/>
    <w:rsid w:val="00D3318E"/>
    <w:rsid w:val="00D332A5"/>
    <w:rsid w:val="00D33E72"/>
    <w:rsid w:val="00D3462F"/>
    <w:rsid w:val="00D35A37"/>
    <w:rsid w:val="00D35BD6"/>
    <w:rsid w:val="00D361B5"/>
    <w:rsid w:val="00D40215"/>
    <w:rsid w:val="00D40558"/>
    <w:rsid w:val="00D40657"/>
    <w:rsid w:val="00D411A2"/>
    <w:rsid w:val="00D41262"/>
    <w:rsid w:val="00D42F9B"/>
    <w:rsid w:val="00D439B6"/>
    <w:rsid w:val="00D44966"/>
    <w:rsid w:val="00D45E45"/>
    <w:rsid w:val="00D4606D"/>
    <w:rsid w:val="00D46C92"/>
    <w:rsid w:val="00D50B9C"/>
    <w:rsid w:val="00D51343"/>
    <w:rsid w:val="00D52CE2"/>
    <w:rsid w:val="00D52D73"/>
    <w:rsid w:val="00D52E58"/>
    <w:rsid w:val="00D54239"/>
    <w:rsid w:val="00D563D8"/>
    <w:rsid w:val="00D56B20"/>
    <w:rsid w:val="00D5776C"/>
    <w:rsid w:val="00D578B3"/>
    <w:rsid w:val="00D60505"/>
    <w:rsid w:val="00D618F4"/>
    <w:rsid w:val="00D70FA1"/>
    <w:rsid w:val="00D714CC"/>
    <w:rsid w:val="00D75EA7"/>
    <w:rsid w:val="00D77E8E"/>
    <w:rsid w:val="00D81ADF"/>
    <w:rsid w:val="00D81F21"/>
    <w:rsid w:val="00D8220E"/>
    <w:rsid w:val="00D84887"/>
    <w:rsid w:val="00D85B94"/>
    <w:rsid w:val="00D864F2"/>
    <w:rsid w:val="00D87425"/>
    <w:rsid w:val="00D92FAB"/>
    <w:rsid w:val="00D93D02"/>
    <w:rsid w:val="00D943F8"/>
    <w:rsid w:val="00D95470"/>
    <w:rsid w:val="00D96B55"/>
    <w:rsid w:val="00DA2619"/>
    <w:rsid w:val="00DA3B2B"/>
    <w:rsid w:val="00DA4239"/>
    <w:rsid w:val="00DA554D"/>
    <w:rsid w:val="00DA65DE"/>
    <w:rsid w:val="00DA6F3E"/>
    <w:rsid w:val="00DB0B61"/>
    <w:rsid w:val="00DB1474"/>
    <w:rsid w:val="00DB2962"/>
    <w:rsid w:val="00DB52FB"/>
    <w:rsid w:val="00DB5A85"/>
    <w:rsid w:val="00DC013B"/>
    <w:rsid w:val="00DC090B"/>
    <w:rsid w:val="00DC1679"/>
    <w:rsid w:val="00DC219B"/>
    <w:rsid w:val="00DC2CF1"/>
    <w:rsid w:val="00DC3411"/>
    <w:rsid w:val="00DC4FCF"/>
    <w:rsid w:val="00DC50E0"/>
    <w:rsid w:val="00DC5801"/>
    <w:rsid w:val="00DC6243"/>
    <w:rsid w:val="00DC6386"/>
    <w:rsid w:val="00DD0B3F"/>
    <w:rsid w:val="00DD1130"/>
    <w:rsid w:val="00DD113B"/>
    <w:rsid w:val="00DD1951"/>
    <w:rsid w:val="00DD487D"/>
    <w:rsid w:val="00DD4E83"/>
    <w:rsid w:val="00DD4FDA"/>
    <w:rsid w:val="00DD6628"/>
    <w:rsid w:val="00DD6945"/>
    <w:rsid w:val="00DD7616"/>
    <w:rsid w:val="00DD7D18"/>
    <w:rsid w:val="00DE0753"/>
    <w:rsid w:val="00DE2D04"/>
    <w:rsid w:val="00DE3250"/>
    <w:rsid w:val="00DE6028"/>
    <w:rsid w:val="00DE78A3"/>
    <w:rsid w:val="00DE7C94"/>
    <w:rsid w:val="00DF0558"/>
    <w:rsid w:val="00DF1A71"/>
    <w:rsid w:val="00DF3D21"/>
    <w:rsid w:val="00DF50FC"/>
    <w:rsid w:val="00DF68C7"/>
    <w:rsid w:val="00DF700A"/>
    <w:rsid w:val="00DF731A"/>
    <w:rsid w:val="00E0067B"/>
    <w:rsid w:val="00E05527"/>
    <w:rsid w:val="00E06B75"/>
    <w:rsid w:val="00E078A7"/>
    <w:rsid w:val="00E109D4"/>
    <w:rsid w:val="00E10EDB"/>
    <w:rsid w:val="00E11332"/>
    <w:rsid w:val="00E11352"/>
    <w:rsid w:val="00E1683F"/>
    <w:rsid w:val="00E170DC"/>
    <w:rsid w:val="00E17546"/>
    <w:rsid w:val="00E17C61"/>
    <w:rsid w:val="00E20805"/>
    <w:rsid w:val="00E210B5"/>
    <w:rsid w:val="00E2288B"/>
    <w:rsid w:val="00E24AD4"/>
    <w:rsid w:val="00E25131"/>
    <w:rsid w:val="00E261B3"/>
    <w:rsid w:val="00E265B2"/>
    <w:rsid w:val="00E26818"/>
    <w:rsid w:val="00E27BDA"/>
    <w:rsid w:val="00E27FFC"/>
    <w:rsid w:val="00E30479"/>
    <w:rsid w:val="00E30777"/>
    <w:rsid w:val="00E30B15"/>
    <w:rsid w:val="00E31BE3"/>
    <w:rsid w:val="00E32652"/>
    <w:rsid w:val="00E33237"/>
    <w:rsid w:val="00E351BA"/>
    <w:rsid w:val="00E3621E"/>
    <w:rsid w:val="00E3717F"/>
    <w:rsid w:val="00E40181"/>
    <w:rsid w:val="00E43719"/>
    <w:rsid w:val="00E45C13"/>
    <w:rsid w:val="00E47E84"/>
    <w:rsid w:val="00E5151C"/>
    <w:rsid w:val="00E543C5"/>
    <w:rsid w:val="00E54950"/>
    <w:rsid w:val="00E54BDC"/>
    <w:rsid w:val="00E55434"/>
    <w:rsid w:val="00E56159"/>
    <w:rsid w:val="00E561E9"/>
    <w:rsid w:val="00E56A01"/>
    <w:rsid w:val="00E577DC"/>
    <w:rsid w:val="00E62622"/>
    <w:rsid w:val="00E629A1"/>
    <w:rsid w:val="00E64B91"/>
    <w:rsid w:val="00E664C6"/>
    <w:rsid w:val="00E67498"/>
    <w:rsid w:val="00E67528"/>
    <w:rsid w:val="00E6794C"/>
    <w:rsid w:val="00E700DA"/>
    <w:rsid w:val="00E71591"/>
    <w:rsid w:val="00E71CEB"/>
    <w:rsid w:val="00E7474F"/>
    <w:rsid w:val="00E768BB"/>
    <w:rsid w:val="00E7720E"/>
    <w:rsid w:val="00E80DE3"/>
    <w:rsid w:val="00E80EAE"/>
    <w:rsid w:val="00E81971"/>
    <w:rsid w:val="00E8225E"/>
    <w:rsid w:val="00E82C55"/>
    <w:rsid w:val="00E8305B"/>
    <w:rsid w:val="00E83FC1"/>
    <w:rsid w:val="00E86720"/>
    <w:rsid w:val="00E8787E"/>
    <w:rsid w:val="00E92AC3"/>
    <w:rsid w:val="00E94FAE"/>
    <w:rsid w:val="00E96CA7"/>
    <w:rsid w:val="00EA1360"/>
    <w:rsid w:val="00EA1BA0"/>
    <w:rsid w:val="00EA297A"/>
    <w:rsid w:val="00EA2F6A"/>
    <w:rsid w:val="00EA6D24"/>
    <w:rsid w:val="00EB00E0"/>
    <w:rsid w:val="00EB2591"/>
    <w:rsid w:val="00EB689C"/>
    <w:rsid w:val="00EC059F"/>
    <w:rsid w:val="00EC1F24"/>
    <w:rsid w:val="00EC22F6"/>
    <w:rsid w:val="00EC33E9"/>
    <w:rsid w:val="00EC40D5"/>
    <w:rsid w:val="00EC6261"/>
    <w:rsid w:val="00EC70FF"/>
    <w:rsid w:val="00ED4B3D"/>
    <w:rsid w:val="00ED5B9B"/>
    <w:rsid w:val="00ED6BAD"/>
    <w:rsid w:val="00ED6C72"/>
    <w:rsid w:val="00ED7447"/>
    <w:rsid w:val="00EE00D6"/>
    <w:rsid w:val="00EE11E7"/>
    <w:rsid w:val="00EE1488"/>
    <w:rsid w:val="00EE1810"/>
    <w:rsid w:val="00EE1A17"/>
    <w:rsid w:val="00EE29AD"/>
    <w:rsid w:val="00EE3E24"/>
    <w:rsid w:val="00EE4D5D"/>
    <w:rsid w:val="00EE5131"/>
    <w:rsid w:val="00EE5900"/>
    <w:rsid w:val="00EE6C0D"/>
    <w:rsid w:val="00EF051C"/>
    <w:rsid w:val="00EF109B"/>
    <w:rsid w:val="00EF201C"/>
    <w:rsid w:val="00EF36AF"/>
    <w:rsid w:val="00EF5355"/>
    <w:rsid w:val="00EF59A3"/>
    <w:rsid w:val="00EF5D56"/>
    <w:rsid w:val="00EF6675"/>
    <w:rsid w:val="00F00F9C"/>
    <w:rsid w:val="00F01B01"/>
    <w:rsid w:val="00F01E5F"/>
    <w:rsid w:val="00F022A6"/>
    <w:rsid w:val="00F02359"/>
    <w:rsid w:val="00F024F3"/>
    <w:rsid w:val="00F02ABA"/>
    <w:rsid w:val="00F03824"/>
    <w:rsid w:val="00F0437A"/>
    <w:rsid w:val="00F050B7"/>
    <w:rsid w:val="00F062F8"/>
    <w:rsid w:val="00F066E2"/>
    <w:rsid w:val="00F06B67"/>
    <w:rsid w:val="00F06CB5"/>
    <w:rsid w:val="00F101B8"/>
    <w:rsid w:val="00F11037"/>
    <w:rsid w:val="00F116D8"/>
    <w:rsid w:val="00F11880"/>
    <w:rsid w:val="00F11C66"/>
    <w:rsid w:val="00F12D4C"/>
    <w:rsid w:val="00F14F70"/>
    <w:rsid w:val="00F16F1B"/>
    <w:rsid w:val="00F17459"/>
    <w:rsid w:val="00F17876"/>
    <w:rsid w:val="00F179DA"/>
    <w:rsid w:val="00F223C5"/>
    <w:rsid w:val="00F22ED5"/>
    <w:rsid w:val="00F2503C"/>
    <w:rsid w:val="00F250A9"/>
    <w:rsid w:val="00F267AF"/>
    <w:rsid w:val="00F30FF4"/>
    <w:rsid w:val="00F3122E"/>
    <w:rsid w:val="00F32368"/>
    <w:rsid w:val="00F331AD"/>
    <w:rsid w:val="00F33447"/>
    <w:rsid w:val="00F33C72"/>
    <w:rsid w:val="00F34018"/>
    <w:rsid w:val="00F35221"/>
    <w:rsid w:val="00F35287"/>
    <w:rsid w:val="00F370B4"/>
    <w:rsid w:val="00F40A70"/>
    <w:rsid w:val="00F42332"/>
    <w:rsid w:val="00F42442"/>
    <w:rsid w:val="00F42C3D"/>
    <w:rsid w:val="00F42F85"/>
    <w:rsid w:val="00F43A37"/>
    <w:rsid w:val="00F451AB"/>
    <w:rsid w:val="00F4641B"/>
    <w:rsid w:val="00F46EB8"/>
    <w:rsid w:val="00F50CD1"/>
    <w:rsid w:val="00F511E4"/>
    <w:rsid w:val="00F52D09"/>
    <w:rsid w:val="00F52E08"/>
    <w:rsid w:val="00F53A66"/>
    <w:rsid w:val="00F53D28"/>
    <w:rsid w:val="00F543F3"/>
    <w:rsid w:val="00F5462D"/>
    <w:rsid w:val="00F55B21"/>
    <w:rsid w:val="00F56EF6"/>
    <w:rsid w:val="00F5745F"/>
    <w:rsid w:val="00F57984"/>
    <w:rsid w:val="00F60082"/>
    <w:rsid w:val="00F615E2"/>
    <w:rsid w:val="00F61A9F"/>
    <w:rsid w:val="00F61B5F"/>
    <w:rsid w:val="00F64696"/>
    <w:rsid w:val="00F64C7A"/>
    <w:rsid w:val="00F65AA9"/>
    <w:rsid w:val="00F6768F"/>
    <w:rsid w:val="00F72C2C"/>
    <w:rsid w:val="00F75585"/>
    <w:rsid w:val="00F76CAB"/>
    <w:rsid w:val="00F76D19"/>
    <w:rsid w:val="00F772C6"/>
    <w:rsid w:val="00F77A8B"/>
    <w:rsid w:val="00F815B5"/>
    <w:rsid w:val="00F81C08"/>
    <w:rsid w:val="00F82542"/>
    <w:rsid w:val="00F83E20"/>
    <w:rsid w:val="00F84FA0"/>
    <w:rsid w:val="00F85195"/>
    <w:rsid w:val="00F868E3"/>
    <w:rsid w:val="00F938BA"/>
    <w:rsid w:val="00F958B3"/>
    <w:rsid w:val="00F95A86"/>
    <w:rsid w:val="00F9738E"/>
    <w:rsid w:val="00F97919"/>
    <w:rsid w:val="00FA2C46"/>
    <w:rsid w:val="00FA310C"/>
    <w:rsid w:val="00FA3525"/>
    <w:rsid w:val="00FA3555"/>
    <w:rsid w:val="00FA4C67"/>
    <w:rsid w:val="00FA5A53"/>
    <w:rsid w:val="00FA672B"/>
    <w:rsid w:val="00FA75D4"/>
    <w:rsid w:val="00FB077A"/>
    <w:rsid w:val="00FB3F8F"/>
    <w:rsid w:val="00FB4769"/>
    <w:rsid w:val="00FB4CDA"/>
    <w:rsid w:val="00FB61FF"/>
    <w:rsid w:val="00FB6481"/>
    <w:rsid w:val="00FB6A75"/>
    <w:rsid w:val="00FB6D36"/>
    <w:rsid w:val="00FC0965"/>
    <w:rsid w:val="00FC0F81"/>
    <w:rsid w:val="00FC1C7C"/>
    <w:rsid w:val="00FC24B1"/>
    <w:rsid w:val="00FC252F"/>
    <w:rsid w:val="00FC2A4C"/>
    <w:rsid w:val="00FC3416"/>
    <w:rsid w:val="00FC395C"/>
    <w:rsid w:val="00FC4CEC"/>
    <w:rsid w:val="00FC58E3"/>
    <w:rsid w:val="00FC5E8E"/>
    <w:rsid w:val="00FC60BE"/>
    <w:rsid w:val="00FC733F"/>
    <w:rsid w:val="00FC7FB6"/>
    <w:rsid w:val="00FD0AB1"/>
    <w:rsid w:val="00FD129C"/>
    <w:rsid w:val="00FD3766"/>
    <w:rsid w:val="00FD47C4"/>
    <w:rsid w:val="00FD5381"/>
    <w:rsid w:val="00FD722A"/>
    <w:rsid w:val="00FE1398"/>
    <w:rsid w:val="00FE2DCF"/>
    <w:rsid w:val="00FE387E"/>
    <w:rsid w:val="00FE3FA7"/>
    <w:rsid w:val="00FE6B57"/>
    <w:rsid w:val="00FE6E0D"/>
    <w:rsid w:val="00FE7CC9"/>
    <w:rsid w:val="00FF010E"/>
    <w:rsid w:val="00FF079A"/>
    <w:rsid w:val="00FF0B4D"/>
    <w:rsid w:val="00FF2992"/>
    <w:rsid w:val="00FF2A4E"/>
    <w:rsid w:val="00FF2FCE"/>
    <w:rsid w:val="00FF4F7D"/>
    <w:rsid w:val="00FF54DF"/>
    <w:rsid w:val="00FF623F"/>
    <w:rsid w:val="00FF6D9D"/>
    <w:rsid w:val="00FF7DD5"/>
    <w:rsid w:val="01114E2D"/>
    <w:rsid w:val="02AD1E8E"/>
    <w:rsid w:val="02F4E3EB"/>
    <w:rsid w:val="03E54618"/>
    <w:rsid w:val="04542B53"/>
    <w:rsid w:val="047F7B53"/>
    <w:rsid w:val="04D507DC"/>
    <w:rsid w:val="057A0D50"/>
    <w:rsid w:val="0695A8F9"/>
    <w:rsid w:val="0715DDB1"/>
    <w:rsid w:val="0864A77B"/>
    <w:rsid w:val="08675753"/>
    <w:rsid w:val="09B599B8"/>
    <w:rsid w:val="0D65FA7F"/>
    <w:rsid w:val="0E5E3CFE"/>
    <w:rsid w:val="0EB52D3D"/>
    <w:rsid w:val="0F1F13F6"/>
    <w:rsid w:val="0F3E42EA"/>
    <w:rsid w:val="0F7121BB"/>
    <w:rsid w:val="0FF905E7"/>
    <w:rsid w:val="12274254"/>
    <w:rsid w:val="13797586"/>
    <w:rsid w:val="13E1A915"/>
    <w:rsid w:val="1539AD4F"/>
    <w:rsid w:val="15B3796F"/>
    <w:rsid w:val="162BD4A1"/>
    <w:rsid w:val="17C61CA2"/>
    <w:rsid w:val="1A0E1A91"/>
    <w:rsid w:val="1A67AE2F"/>
    <w:rsid w:val="1A9A2088"/>
    <w:rsid w:val="1B6FE3DC"/>
    <w:rsid w:val="1CE07DED"/>
    <w:rsid w:val="1D3C591A"/>
    <w:rsid w:val="1D44BF34"/>
    <w:rsid w:val="1E397E46"/>
    <w:rsid w:val="1FB98E8A"/>
    <w:rsid w:val="22A999C1"/>
    <w:rsid w:val="23E3D892"/>
    <w:rsid w:val="2776184D"/>
    <w:rsid w:val="2A1DCD64"/>
    <w:rsid w:val="2A5CCAEF"/>
    <w:rsid w:val="2AAB9C83"/>
    <w:rsid w:val="2AAC99B9"/>
    <w:rsid w:val="2AEBD366"/>
    <w:rsid w:val="2B22F359"/>
    <w:rsid w:val="2BC70023"/>
    <w:rsid w:val="2D3B5682"/>
    <w:rsid w:val="2E1387E6"/>
    <w:rsid w:val="2E5E6642"/>
    <w:rsid w:val="2F2BD03D"/>
    <w:rsid w:val="2F6F39B8"/>
    <w:rsid w:val="30A450D5"/>
    <w:rsid w:val="313FB68B"/>
    <w:rsid w:val="314ADA76"/>
    <w:rsid w:val="357E0D76"/>
    <w:rsid w:val="370E2C82"/>
    <w:rsid w:val="3868F638"/>
    <w:rsid w:val="388C5ACE"/>
    <w:rsid w:val="39993976"/>
    <w:rsid w:val="3C88E6FC"/>
    <w:rsid w:val="3E1D146D"/>
    <w:rsid w:val="3E38CAE6"/>
    <w:rsid w:val="3FB8E4CE"/>
    <w:rsid w:val="3FFAA878"/>
    <w:rsid w:val="41DAE467"/>
    <w:rsid w:val="420E197B"/>
    <w:rsid w:val="4254CF61"/>
    <w:rsid w:val="42A1A8DD"/>
    <w:rsid w:val="443D793E"/>
    <w:rsid w:val="447979E4"/>
    <w:rsid w:val="44DDA4BC"/>
    <w:rsid w:val="45B20088"/>
    <w:rsid w:val="460D5CC5"/>
    <w:rsid w:val="4B1BFCA4"/>
    <w:rsid w:val="4F593C28"/>
    <w:rsid w:val="5053E6D6"/>
    <w:rsid w:val="512926AE"/>
    <w:rsid w:val="52961282"/>
    <w:rsid w:val="52BFBA2D"/>
    <w:rsid w:val="53022C99"/>
    <w:rsid w:val="53653976"/>
    <w:rsid w:val="53D70ADA"/>
    <w:rsid w:val="5431E2E3"/>
    <w:rsid w:val="57BBB9E9"/>
    <w:rsid w:val="58310C0A"/>
    <w:rsid w:val="592F3920"/>
    <w:rsid w:val="5996FAC5"/>
    <w:rsid w:val="5AF42EFF"/>
    <w:rsid w:val="5BEB48BC"/>
    <w:rsid w:val="5CBF11AA"/>
    <w:rsid w:val="5D4B60A3"/>
    <w:rsid w:val="5DA63DD5"/>
    <w:rsid w:val="5E026CD4"/>
    <w:rsid w:val="5F886343"/>
    <w:rsid w:val="634308E3"/>
    <w:rsid w:val="67E5A7CD"/>
    <w:rsid w:val="6A1FBA11"/>
    <w:rsid w:val="6D0FC318"/>
    <w:rsid w:val="6FBE3779"/>
    <w:rsid w:val="7086D007"/>
    <w:rsid w:val="71C2D6D7"/>
    <w:rsid w:val="71E7FBEE"/>
    <w:rsid w:val="7202B0EC"/>
    <w:rsid w:val="7222A068"/>
    <w:rsid w:val="73AFBA00"/>
    <w:rsid w:val="74B41CAB"/>
    <w:rsid w:val="751FB690"/>
    <w:rsid w:val="75E61546"/>
    <w:rsid w:val="7635A848"/>
    <w:rsid w:val="7751248D"/>
    <w:rsid w:val="777315BC"/>
    <w:rsid w:val="78BF37C0"/>
    <w:rsid w:val="78FF924E"/>
    <w:rsid w:val="793925ED"/>
    <w:rsid w:val="7DE9155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11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47B00"/>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6"/>
      </w:numPr>
    </w:pPr>
  </w:style>
  <w:style w:type="numbering" w:customStyle="1" w:styleId="ZZTablebullets">
    <w:name w:val="ZZ Table bullets"/>
    <w:basedOn w:val="NoList"/>
    <w:rsid w:val="008E7B49"/>
    <w:pPr>
      <w:numPr>
        <w:numId w:val="6"/>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4"/>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5"/>
      </w:numPr>
    </w:pPr>
  </w:style>
  <w:style w:type="numbering" w:customStyle="1" w:styleId="ZZNumbersdigit">
    <w:name w:val="ZZ Numbers digit"/>
    <w:rsid w:val="00101001"/>
    <w:pPr>
      <w:numPr>
        <w:numId w:val="4"/>
      </w:numPr>
    </w:pPr>
  </w:style>
  <w:style w:type="numbering" w:customStyle="1" w:styleId="ZZQuotebullets">
    <w:name w:val="ZZ Quote bullets"/>
    <w:basedOn w:val="ZZNumbersdigit"/>
    <w:rsid w:val="008E7B49"/>
    <w:pPr>
      <w:numPr>
        <w:numId w:val="7"/>
      </w:numPr>
    </w:pPr>
  </w:style>
  <w:style w:type="paragraph" w:customStyle="1" w:styleId="Numberdigit">
    <w:name w:val="Number digit"/>
    <w:basedOn w:val="Body"/>
    <w:uiPriority w:val="2"/>
    <w:rsid w:val="00857C5A"/>
    <w:pPr>
      <w:numPr>
        <w:numId w:val="4"/>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4"/>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8"/>
      </w:numPr>
    </w:pPr>
  </w:style>
  <w:style w:type="paragraph" w:customStyle="1" w:styleId="Numberlowerromanindent">
    <w:name w:val="Number lower roman indent"/>
    <w:basedOn w:val="Body"/>
    <w:uiPriority w:val="3"/>
    <w:rsid w:val="00721CFB"/>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4"/>
      </w:numPr>
    </w:pPr>
  </w:style>
  <w:style w:type="numbering" w:customStyle="1" w:styleId="ZZNumberslowerroman">
    <w:name w:val="ZZ Numbers lower roman"/>
    <w:basedOn w:val="ZZQuotebullets"/>
    <w:rsid w:val="00721CFB"/>
    <w:pPr>
      <w:numPr>
        <w:numId w:val="8"/>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7"/>
      </w:numPr>
    </w:pPr>
  </w:style>
  <w:style w:type="paragraph" w:customStyle="1" w:styleId="Quotebullet2">
    <w:name w:val="Quote bullet 2"/>
    <w:basedOn w:val="Quotetext"/>
    <w:rsid w:val="008E7B49"/>
    <w:pPr>
      <w:numPr>
        <w:ilvl w:val="1"/>
        <w:numId w:val="7"/>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B407BC"/>
    <w:pPr>
      <w:spacing w:after="120" w:line="270" w:lineRule="atLeast"/>
    </w:pPr>
    <w:rPr>
      <w:rFonts w:ascii="Arial" w:eastAsia="Times" w:hAnsi="Arial"/>
      <w:lang w:eastAsia="en-US"/>
    </w:rPr>
  </w:style>
  <w:style w:type="character" w:customStyle="1" w:styleId="DHHSbodyChar">
    <w:name w:val="DHHS body Char"/>
    <w:link w:val="DHHSbody"/>
    <w:locked/>
    <w:rsid w:val="00B407BC"/>
    <w:rPr>
      <w:rFonts w:ascii="Arial" w:eastAsia="Times" w:hAnsi="Arial"/>
      <w:lang w:eastAsia="en-US"/>
    </w:rPr>
  </w:style>
  <w:style w:type="paragraph" w:styleId="Caption">
    <w:name w:val="caption"/>
    <w:basedOn w:val="Normal"/>
    <w:next w:val="Normal"/>
    <w:uiPriority w:val="35"/>
    <w:unhideWhenUsed/>
    <w:qFormat/>
    <w:rsid w:val="006E01B0"/>
    <w:pPr>
      <w:spacing w:after="200" w:line="240" w:lineRule="auto"/>
    </w:pPr>
    <w:rPr>
      <w:i/>
      <w:iCs/>
      <w:color w:val="1F497D" w:themeColor="text2"/>
      <w:sz w:val="18"/>
      <w:szCs w:val="18"/>
    </w:rPr>
  </w:style>
  <w:style w:type="paragraph" w:customStyle="1" w:styleId="DHHStabletext">
    <w:name w:val="DHHS table text"/>
    <w:link w:val="DHHStabletextChar"/>
    <w:uiPriority w:val="3"/>
    <w:qFormat/>
    <w:rsid w:val="00624330"/>
    <w:pPr>
      <w:spacing w:before="80" w:after="60"/>
    </w:pPr>
    <w:rPr>
      <w:rFonts w:ascii="Arial" w:hAnsi="Arial"/>
      <w:lang w:eastAsia="en-US"/>
    </w:rPr>
  </w:style>
  <w:style w:type="paragraph" w:customStyle="1" w:styleId="xmsonormal">
    <w:name w:val="x_msonormal"/>
    <w:basedOn w:val="Normal"/>
    <w:rsid w:val="00624330"/>
    <w:pPr>
      <w:spacing w:after="0" w:line="240" w:lineRule="auto"/>
    </w:pPr>
    <w:rPr>
      <w:rFonts w:ascii="Calibri" w:eastAsiaTheme="minorHAnsi" w:hAnsi="Calibri" w:cs="Calibri"/>
      <w:sz w:val="22"/>
      <w:szCs w:val="22"/>
      <w:lang w:eastAsia="en-AU"/>
    </w:rPr>
  </w:style>
  <w:style w:type="paragraph" w:styleId="ListParagraph">
    <w:name w:val="List Paragraph"/>
    <w:basedOn w:val="Normal"/>
    <w:uiPriority w:val="34"/>
    <w:qFormat/>
    <w:rsid w:val="00980197"/>
    <w:pPr>
      <w:spacing w:after="0" w:line="240" w:lineRule="auto"/>
      <w:ind w:left="720"/>
    </w:pPr>
    <w:rPr>
      <w:rFonts w:ascii="Calibri" w:eastAsiaTheme="minorHAnsi" w:hAnsi="Calibri" w:cs="Calibri"/>
      <w:sz w:val="22"/>
      <w:szCs w:val="22"/>
    </w:rPr>
  </w:style>
  <w:style w:type="character" w:customStyle="1" w:styleId="normaltextrun">
    <w:name w:val="normaltextrun"/>
    <w:basedOn w:val="DefaultParagraphFont"/>
    <w:rsid w:val="00C7235C"/>
  </w:style>
  <w:style w:type="character" w:customStyle="1" w:styleId="eop">
    <w:name w:val="eop"/>
    <w:basedOn w:val="DefaultParagraphFont"/>
    <w:rsid w:val="00C7235C"/>
  </w:style>
  <w:style w:type="paragraph" w:customStyle="1" w:styleId="DHHSbullet1">
    <w:name w:val="DHHS bullet 1"/>
    <w:basedOn w:val="DHHSbody"/>
    <w:qFormat/>
    <w:rsid w:val="00895D6D"/>
    <w:pPr>
      <w:tabs>
        <w:tab w:val="num" w:pos="397"/>
      </w:tabs>
      <w:spacing w:after="40" w:line="280" w:lineRule="atLeast"/>
      <w:ind w:left="397" w:hanging="397"/>
    </w:pPr>
    <w:rPr>
      <w:sz w:val="21"/>
    </w:rPr>
  </w:style>
  <w:style w:type="paragraph" w:customStyle="1" w:styleId="Default">
    <w:name w:val="Default"/>
    <w:rsid w:val="00410AC9"/>
    <w:pPr>
      <w:autoSpaceDE w:val="0"/>
      <w:autoSpaceDN w:val="0"/>
      <w:adjustRightInd w:val="0"/>
    </w:pPr>
    <w:rPr>
      <w:rFonts w:ascii="Verdana" w:hAnsi="Verdana" w:cs="Verdana"/>
      <w:color w:val="000000"/>
      <w:sz w:val="24"/>
      <w:szCs w:val="24"/>
    </w:rPr>
  </w:style>
  <w:style w:type="character" w:customStyle="1" w:styleId="ui-provider">
    <w:name w:val="ui-provider"/>
    <w:basedOn w:val="DefaultParagraphFont"/>
    <w:rsid w:val="00982225"/>
  </w:style>
  <w:style w:type="character" w:customStyle="1" w:styleId="DHHStabletextChar">
    <w:name w:val="DHHS table text Char"/>
    <w:basedOn w:val="DefaultParagraphFont"/>
    <w:link w:val="DHHStabletext"/>
    <w:uiPriority w:val="3"/>
    <w:rsid w:val="006F1AAF"/>
    <w:rPr>
      <w:rFonts w:ascii="Arial" w:hAnsi="Arial"/>
      <w:lang w:eastAsia="en-US"/>
    </w:rPr>
  </w:style>
  <w:style w:type="character" w:styleId="Mention">
    <w:name w:val="Mention"/>
    <w:basedOn w:val="DefaultParagraphFont"/>
    <w:uiPriority w:val="99"/>
    <w:unhideWhenUsed/>
    <w:rsid w:val="00C172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243008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77189251">
      <w:bodyDiv w:val="1"/>
      <w:marLeft w:val="0"/>
      <w:marRight w:val="0"/>
      <w:marTop w:val="0"/>
      <w:marBottom w:val="0"/>
      <w:divBdr>
        <w:top w:val="none" w:sz="0" w:space="0" w:color="auto"/>
        <w:left w:val="none" w:sz="0" w:space="0" w:color="auto"/>
        <w:bottom w:val="none" w:sz="0" w:space="0" w:color="auto"/>
        <w:right w:val="none" w:sz="0" w:space="0" w:color="auto"/>
      </w:divBdr>
    </w:div>
    <w:div w:id="485441917">
      <w:bodyDiv w:val="1"/>
      <w:marLeft w:val="0"/>
      <w:marRight w:val="0"/>
      <w:marTop w:val="0"/>
      <w:marBottom w:val="0"/>
      <w:divBdr>
        <w:top w:val="none" w:sz="0" w:space="0" w:color="auto"/>
        <w:left w:val="none" w:sz="0" w:space="0" w:color="auto"/>
        <w:bottom w:val="none" w:sz="0" w:space="0" w:color="auto"/>
        <w:right w:val="none" w:sz="0" w:space="0" w:color="auto"/>
      </w:divBdr>
    </w:div>
    <w:div w:id="640891927">
      <w:bodyDiv w:val="1"/>
      <w:marLeft w:val="0"/>
      <w:marRight w:val="0"/>
      <w:marTop w:val="0"/>
      <w:marBottom w:val="0"/>
      <w:divBdr>
        <w:top w:val="none" w:sz="0" w:space="0" w:color="auto"/>
        <w:left w:val="none" w:sz="0" w:space="0" w:color="auto"/>
        <w:bottom w:val="none" w:sz="0" w:space="0" w:color="auto"/>
        <w:right w:val="none" w:sz="0" w:space="0" w:color="auto"/>
      </w:divBdr>
    </w:div>
    <w:div w:id="702828433">
      <w:bodyDiv w:val="1"/>
      <w:marLeft w:val="0"/>
      <w:marRight w:val="0"/>
      <w:marTop w:val="0"/>
      <w:marBottom w:val="0"/>
      <w:divBdr>
        <w:top w:val="none" w:sz="0" w:space="0" w:color="auto"/>
        <w:left w:val="none" w:sz="0" w:space="0" w:color="auto"/>
        <w:bottom w:val="none" w:sz="0" w:space="0" w:color="auto"/>
        <w:right w:val="none" w:sz="0" w:space="0" w:color="auto"/>
      </w:divBdr>
    </w:div>
    <w:div w:id="714084049">
      <w:bodyDiv w:val="1"/>
      <w:marLeft w:val="0"/>
      <w:marRight w:val="0"/>
      <w:marTop w:val="0"/>
      <w:marBottom w:val="0"/>
      <w:divBdr>
        <w:top w:val="none" w:sz="0" w:space="0" w:color="auto"/>
        <w:left w:val="none" w:sz="0" w:space="0" w:color="auto"/>
        <w:bottom w:val="none" w:sz="0" w:space="0" w:color="auto"/>
        <w:right w:val="none" w:sz="0" w:space="0" w:color="auto"/>
      </w:divBdr>
    </w:div>
    <w:div w:id="779380165">
      <w:bodyDiv w:val="1"/>
      <w:marLeft w:val="0"/>
      <w:marRight w:val="0"/>
      <w:marTop w:val="0"/>
      <w:marBottom w:val="0"/>
      <w:divBdr>
        <w:top w:val="none" w:sz="0" w:space="0" w:color="auto"/>
        <w:left w:val="none" w:sz="0" w:space="0" w:color="auto"/>
        <w:bottom w:val="none" w:sz="0" w:space="0" w:color="auto"/>
        <w:right w:val="none" w:sz="0" w:space="0" w:color="auto"/>
      </w:divBdr>
    </w:div>
    <w:div w:id="84752646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9973264">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3261114">
      <w:bodyDiv w:val="1"/>
      <w:marLeft w:val="0"/>
      <w:marRight w:val="0"/>
      <w:marTop w:val="0"/>
      <w:marBottom w:val="0"/>
      <w:divBdr>
        <w:top w:val="none" w:sz="0" w:space="0" w:color="auto"/>
        <w:left w:val="none" w:sz="0" w:space="0" w:color="auto"/>
        <w:bottom w:val="none" w:sz="0" w:space="0" w:color="auto"/>
        <w:right w:val="none" w:sz="0" w:space="0" w:color="auto"/>
      </w:divBdr>
    </w:div>
    <w:div w:id="1150753213">
      <w:bodyDiv w:val="1"/>
      <w:marLeft w:val="0"/>
      <w:marRight w:val="0"/>
      <w:marTop w:val="0"/>
      <w:marBottom w:val="0"/>
      <w:divBdr>
        <w:top w:val="none" w:sz="0" w:space="0" w:color="auto"/>
        <w:left w:val="none" w:sz="0" w:space="0" w:color="auto"/>
        <w:bottom w:val="none" w:sz="0" w:space="0" w:color="auto"/>
        <w:right w:val="none" w:sz="0" w:space="0" w:color="auto"/>
      </w:divBdr>
    </w:div>
    <w:div w:id="1239362009">
      <w:bodyDiv w:val="1"/>
      <w:marLeft w:val="0"/>
      <w:marRight w:val="0"/>
      <w:marTop w:val="0"/>
      <w:marBottom w:val="0"/>
      <w:divBdr>
        <w:top w:val="none" w:sz="0" w:space="0" w:color="auto"/>
        <w:left w:val="none" w:sz="0" w:space="0" w:color="auto"/>
        <w:bottom w:val="none" w:sz="0" w:space="0" w:color="auto"/>
        <w:right w:val="none" w:sz="0" w:space="0" w:color="auto"/>
      </w:divBdr>
    </w:div>
    <w:div w:id="1291862016">
      <w:bodyDiv w:val="1"/>
      <w:marLeft w:val="0"/>
      <w:marRight w:val="0"/>
      <w:marTop w:val="0"/>
      <w:marBottom w:val="0"/>
      <w:divBdr>
        <w:top w:val="none" w:sz="0" w:space="0" w:color="auto"/>
        <w:left w:val="none" w:sz="0" w:space="0" w:color="auto"/>
        <w:bottom w:val="none" w:sz="0" w:space="0" w:color="auto"/>
        <w:right w:val="none" w:sz="0" w:space="0" w:color="auto"/>
      </w:divBdr>
    </w:div>
    <w:div w:id="140360325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1901586">
      <w:bodyDiv w:val="1"/>
      <w:marLeft w:val="0"/>
      <w:marRight w:val="0"/>
      <w:marTop w:val="0"/>
      <w:marBottom w:val="0"/>
      <w:divBdr>
        <w:top w:val="none" w:sz="0" w:space="0" w:color="auto"/>
        <w:left w:val="none" w:sz="0" w:space="0" w:color="auto"/>
        <w:bottom w:val="none" w:sz="0" w:space="0" w:color="auto"/>
        <w:right w:val="none" w:sz="0" w:space="0" w:color="auto"/>
      </w:divBdr>
    </w:div>
    <w:div w:id="148670029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736313">
      <w:bodyDiv w:val="1"/>
      <w:marLeft w:val="0"/>
      <w:marRight w:val="0"/>
      <w:marTop w:val="0"/>
      <w:marBottom w:val="0"/>
      <w:divBdr>
        <w:top w:val="none" w:sz="0" w:space="0" w:color="auto"/>
        <w:left w:val="none" w:sz="0" w:space="0" w:color="auto"/>
        <w:bottom w:val="none" w:sz="0" w:space="0" w:color="auto"/>
        <w:right w:val="none" w:sz="0" w:space="0" w:color="auto"/>
      </w:divBdr>
    </w:div>
    <w:div w:id="1668051242">
      <w:bodyDiv w:val="1"/>
      <w:marLeft w:val="0"/>
      <w:marRight w:val="0"/>
      <w:marTop w:val="0"/>
      <w:marBottom w:val="0"/>
      <w:divBdr>
        <w:top w:val="none" w:sz="0" w:space="0" w:color="auto"/>
        <w:left w:val="none" w:sz="0" w:space="0" w:color="auto"/>
        <w:bottom w:val="none" w:sz="0" w:space="0" w:color="auto"/>
        <w:right w:val="none" w:sz="0" w:space="0" w:color="auto"/>
      </w:divBdr>
    </w:div>
    <w:div w:id="170402074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5900816">
      <w:bodyDiv w:val="1"/>
      <w:marLeft w:val="0"/>
      <w:marRight w:val="0"/>
      <w:marTop w:val="0"/>
      <w:marBottom w:val="0"/>
      <w:divBdr>
        <w:top w:val="none" w:sz="0" w:space="0" w:color="auto"/>
        <w:left w:val="none" w:sz="0" w:space="0" w:color="auto"/>
        <w:bottom w:val="none" w:sz="0" w:space="0" w:color="auto"/>
        <w:right w:val="none" w:sz="0" w:space="0" w:color="auto"/>
      </w:divBdr>
    </w:div>
    <w:div w:id="1851218524">
      <w:bodyDiv w:val="1"/>
      <w:marLeft w:val="0"/>
      <w:marRight w:val="0"/>
      <w:marTop w:val="0"/>
      <w:marBottom w:val="0"/>
      <w:divBdr>
        <w:top w:val="none" w:sz="0" w:space="0" w:color="auto"/>
        <w:left w:val="none" w:sz="0" w:space="0" w:color="auto"/>
        <w:bottom w:val="none" w:sz="0" w:space="0" w:color="auto"/>
        <w:right w:val="none" w:sz="0" w:space="0" w:color="auto"/>
      </w:divBdr>
    </w:div>
    <w:div w:id="192082523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605697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391568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vadc_data@health.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VADC_data@health.vic.gov.au" TargetMode="External"/><Relationship Id="rId7" Type="http://schemas.openxmlformats.org/officeDocument/2006/relationships/settings" Target="settings.xml"/><Relationship Id="rId12" Type="http://schemas.openxmlformats.org/officeDocument/2006/relationships/hyperlink" Target="https://www.health.vic.gov.au/funding-and-reporting-aod-services/vadc-documentation" TargetMode="External"/><Relationship Id="rId17" Type="http://schemas.openxmlformats.org/officeDocument/2006/relationships/hyperlink" Target="https://www.health.vic.gov.au/funding-and-reporting-aod-services/vadc-documentation" TargetMode="External"/><Relationship Id="rId25" Type="http://schemas.openxmlformats.org/officeDocument/2006/relationships/hyperlink" Target="https://www.health.vic.gov.au/funding-and-reporting-aod-services/vadc-documentatio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funding-and-reporting-aod-services/vadc-documen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vadc_data@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aod.enquiries@health.vic.gov.au" TargetMode="External"/><Relationship Id="rId10" Type="http://schemas.openxmlformats.org/officeDocument/2006/relationships/endnotes" Target="endnotes.xml"/><Relationship Id="rId19" Type="http://schemas.openxmlformats.org/officeDocument/2006/relationships/hyperlink" Target="https://www.health.vic.gov.au/funding-and-reporting-aod-services/vadc-documen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VADC_data@health.vic.gov.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5" ma:contentTypeDescription="Create a new document." ma:contentTypeScope="" ma:versionID="d97edaaaddd650700dbbd699abfbfcb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277c72bd2617f5158bca40a961457319"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a7a917-9855-45fc-acc3-36b8f30e0d66}"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C9BE4-A507-4BF2-A6C2-42F5A19B6F94}">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133340B7-E36B-41AE-849B-0834F06CE430}">
  <ds:schemaRefs>
    <ds:schemaRef ds:uri="http://schemas.microsoft.com/sharepoint/v3/contenttype/forms"/>
  </ds:schemaRefs>
</ds:datastoreItem>
</file>

<file path=customXml/itemProps3.xml><?xml version="1.0" encoding="utf-8"?>
<ds:datastoreItem xmlns:ds="http://schemas.openxmlformats.org/officeDocument/2006/customXml" ds:itemID="{084AC5FB-337C-44F0-8915-7FDA07C96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BD458-B236-B24A-A168-D787D94B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VADC Bulletin Edition 29 - 23 May 2024</vt:lpstr>
    </vt:vector>
  </TitlesOfParts>
  <Manager/>
  <Company/>
  <LinksUpToDate>false</LinksUpToDate>
  <CharactersWithSpaces>6429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VADC Bulletin Edition 29 - 23 May 2024</dc:title>
  <dc:subject/>
  <dc:creator/>
  <cp:keywords/>
  <cp:lastModifiedBy/>
  <cp:revision>1</cp:revision>
  <dcterms:created xsi:type="dcterms:W3CDTF">2024-05-23T06:04:00Z</dcterms:created>
  <dcterms:modified xsi:type="dcterms:W3CDTF">2024-05-27T02:37:00Z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2024-05-23T06:04:53Z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59a40f3e-33e2-488c-93cf-874451c5970e</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ContentTypeId">
    <vt:lpwstr>0x01010026D179483B3A4E458E2DA955233B6DD4</vt:lpwstr>
  </property>
</Properties>
</file>