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A1E7C" w14:textId="1CA76523" w:rsidR="0074696E" w:rsidRPr="004C6EEE" w:rsidRDefault="00E357E3" w:rsidP="00EC40D5">
      <w:pPr>
        <w:pStyle w:val="Sectionbreakfirstpage"/>
      </w:pPr>
      <w:r>
        <w:drawing>
          <wp:anchor distT="0" distB="0" distL="114300" distR="114300" simplePos="0" relativeHeight="251658240" behindDoc="1" locked="0" layoutInCell="1" allowOverlap="1" wp14:anchorId="5CDFB0C0" wp14:editId="3595C284">
            <wp:simplePos x="0" y="0"/>
            <wp:positionH relativeFrom="column">
              <wp:posOffset>-540386</wp:posOffset>
            </wp:positionH>
            <wp:positionV relativeFrom="paragraph">
              <wp:posOffset>-337821</wp:posOffset>
            </wp:positionV>
            <wp:extent cx="7559675" cy="134687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DSS_banner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94509" cy="1353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021F0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222"/>
      </w:tblGrid>
      <w:tr w:rsidR="003B5733" w14:paraId="5DC68474" w14:textId="77777777" w:rsidTr="00E96CA7">
        <w:tc>
          <w:tcPr>
            <w:tcW w:w="0" w:type="auto"/>
            <w:tcMar>
              <w:top w:w="1588" w:type="dxa"/>
              <w:left w:w="0" w:type="dxa"/>
              <w:right w:w="0" w:type="dxa"/>
            </w:tcMar>
          </w:tcPr>
          <w:p w14:paraId="7392B213" w14:textId="72160095" w:rsidR="003B5733" w:rsidRPr="003B5733" w:rsidRDefault="00DD1E53" w:rsidP="003B5733">
            <w:pPr>
              <w:pStyle w:val="Documenttitle"/>
            </w:pPr>
            <w:r>
              <w:t>HDSS Bulletin</w:t>
            </w:r>
          </w:p>
        </w:tc>
      </w:tr>
      <w:tr w:rsidR="003B5733" w14:paraId="1E97BDFA" w14:textId="77777777" w:rsidTr="00C01933">
        <w:tc>
          <w:tcPr>
            <w:tcW w:w="0" w:type="auto"/>
          </w:tcPr>
          <w:p w14:paraId="23D4323B" w14:textId="351D422A" w:rsidR="003B5733" w:rsidRPr="00A1389F" w:rsidRDefault="00DD1E53" w:rsidP="00C01933">
            <w:pPr>
              <w:pStyle w:val="Documentsubtitle"/>
            </w:pPr>
            <w:r>
              <w:t xml:space="preserve">Issue </w:t>
            </w:r>
            <w:r w:rsidR="009A1D10">
              <w:t>280</w:t>
            </w:r>
            <w:r>
              <w:t xml:space="preserve">: </w:t>
            </w:r>
            <w:r w:rsidR="00E81997" w:rsidRPr="00E81997">
              <w:t>02 October</w:t>
            </w:r>
            <w:r w:rsidR="0026441A" w:rsidRPr="00E81997">
              <w:t xml:space="preserve"> 2024</w:t>
            </w:r>
          </w:p>
        </w:tc>
      </w:tr>
      <w:tr w:rsidR="003B5733" w14:paraId="01A0A997" w14:textId="77777777" w:rsidTr="00C01933">
        <w:tc>
          <w:tcPr>
            <w:tcW w:w="0" w:type="auto"/>
          </w:tcPr>
          <w:p w14:paraId="3E5FF0AB" w14:textId="77777777" w:rsidR="003B5733" w:rsidRDefault="00000000" w:rsidP="00C01933">
            <w:pPr>
              <w:pStyle w:val="Bannermarking"/>
            </w:pPr>
            <w:fldSimple w:instr="FILLIN  &quot;Type the protective marking&quot; \d OFFICIAL \o  \* MERGEFORMAT">
              <w:r w:rsidR="00274726">
                <w:t>OFFICIAL</w:t>
              </w:r>
            </w:fldSimple>
          </w:p>
        </w:tc>
      </w:tr>
    </w:tbl>
    <w:p w14:paraId="534F25BB" w14:textId="77777777" w:rsidR="008A2BC3" w:rsidRDefault="008A2BC3" w:rsidP="002F2187">
      <w:pPr>
        <w:pStyle w:val="Body"/>
        <w:rPr>
          <w:b/>
          <w:bCs/>
          <w:sz w:val="32"/>
          <w:szCs w:val="32"/>
        </w:rPr>
      </w:pPr>
    </w:p>
    <w:p w14:paraId="7B23E143" w14:textId="77777777" w:rsidR="00C61B7D" w:rsidRPr="00536EF9" w:rsidRDefault="00C61B7D" w:rsidP="00C61B7D">
      <w:pPr>
        <w:pStyle w:val="Body"/>
        <w:rPr>
          <w:b/>
          <w:bCs/>
          <w:sz w:val="32"/>
          <w:szCs w:val="32"/>
        </w:rPr>
      </w:pPr>
      <w:r w:rsidRPr="00536EF9">
        <w:rPr>
          <w:b/>
          <w:bCs/>
          <w:color w:val="53565A"/>
          <w:sz w:val="32"/>
          <w:szCs w:val="32"/>
        </w:rPr>
        <w:t>Contents</w:t>
      </w:r>
    </w:p>
    <w:p w14:paraId="51814FB0" w14:textId="562003C3" w:rsidR="007A52D7" w:rsidRDefault="00AD784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178750064" w:history="1">
        <w:r w:rsidR="007A52D7" w:rsidRPr="001F34F7">
          <w:rPr>
            <w:rStyle w:val="Hyperlink"/>
          </w:rPr>
          <w:t>Global Updates</w:t>
        </w:r>
        <w:r w:rsidR="007A52D7">
          <w:rPr>
            <w:webHidden/>
          </w:rPr>
          <w:tab/>
        </w:r>
        <w:r w:rsidR="007A52D7">
          <w:rPr>
            <w:webHidden/>
          </w:rPr>
          <w:fldChar w:fldCharType="begin"/>
        </w:r>
        <w:r w:rsidR="007A52D7">
          <w:rPr>
            <w:webHidden/>
          </w:rPr>
          <w:instrText xml:space="preserve"> PAGEREF _Toc178750064 \h </w:instrText>
        </w:r>
        <w:r w:rsidR="007A52D7">
          <w:rPr>
            <w:webHidden/>
          </w:rPr>
        </w:r>
        <w:r w:rsidR="007A52D7">
          <w:rPr>
            <w:webHidden/>
          </w:rPr>
          <w:fldChar w:fldCharType="separate"/>
        </w:r>
        <w:r w:rsidR="007A52D7">
          <w:rPr>
            <w:webHidden/>
          </w:rPr>
          <w:t>2</w:t>
        </w:r>
        <w:r w:rsidR="007A52D7">
          <w:rPr>
            <w:webHidden/>
          </w:rPr>
          <w:fldChar w:fldCharType="end"/>
        </w:r>
      </w:hyperlink>
    </w:p>
    <w:p w14:paraId="68DAE3C8" w14:textId="5ADEE78A" w:rsidR="007A52D7" w:rsidRDefault="00000000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8750065" w:history="1">
        <w:r w:rsidR="007A52D7" w:rsidRPr="001F34F7">
          <w:rPr>
            <w:rStyle w:val="Hyperlink"/>
            <w:rFonts w:eastAsia="MS Gothic"/>
          </w:rPr>
          <w:t>280.1</w:t>
        </w:r>
        <w:r w:rsidR="007A52D7"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="007A52D7" w:rsidRPr="001F34F7">
          <w:rPr>
            <w:rStyle w:val="Hyperlink"/>
          </w:rPr>
          <w:t>NACMS - close self-administered, home delivered non-admitted clinics</w:t>
        </w:r>
        <w:r w:rsidR="007A52D7">
          <w:rPr>
            <w:webHidden/>
          </w:rPr>
          <w:tab/>
        </w:r>
        <w:r w:rsidR="007A52D7">
          <w:rPr>
            <w:webHidden/>
          </w:rPr>
          <w:fldChar w:fldCharType="begin"/>
        </w:r>
        <w:r w:rsidR="007A52D7">
          <w:rPr>
            <w:webHidden/>
          </w:rPr>
          <w:instrText xml:space="preserve"> PAGEREF _Toc178750065 \h </w:instrText>
        </w:r>
        <w:r w:rsidR="007A52D7">
          <w:rPr>
            <w:webHidden/>
          </w:rPr>
        </w:r>
        <w:r w:rsidR="007A52D7">
          <w:rPr>
            <w:webHidden/>
          </w:rPr>
          <w:fldChar w:fldCharType="separate"/>
        </w:r>
        <w:r w:rsidR="007A52D7">
          <w:rPr>
            <w:webHidden/>
          </w:rPr>
          <w:t>2</w:t>
        </w:r>
        <w:r w:rsidR="007A52D7">
          <w:rPr>
            <w:webHidden/>
          </w:rPr>
          <w:fldChar w:fldCharType="end"/>
        </w:r>
      </w:hyperlink>
    </w:p>
    <w:p w14:paraId="30616F7C" w14:textId="66A46190" w:rsidR="007A52D7" w:rsidRDefault="00000000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8750066" w:history="1">
        <w:r w:rsidR="007A52D7" w:rsidRPr="001F34F7">
          <w:rPr>
            <w:rStyle w:val="Hyperlink"/>
            <w:rFonts w:eastAsia="MS Gothic"/>
          </w:rPr>
          <w:t>280.2</w:t>
        </w:r>
        <w:r w:rsidR="007A52D7"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="007A52D7" w:rsidRPr="001F34F7">
          <w:rPr>
            <w:rStyle w:val="Hyperlink"/>
          </w:rPr>
          <w:t>HDSS helpdesk support – include data collection/ application in email subject line</w:t>
        </w:r>
        <w:r w:rsidR="007A52D7">
          <w:rPr>
            <w:webHidden/>
          </w:rPr>
          <w:tab/>
        </w:r>
        <w:r w:rsidR="007A52D7">
          <w:rPr>
            <w:webHidden/>
          </w:rPr>
          <w:fldChar w:fldCharType="begin"/>
        </w:r>
        <w:r w:rsidR="007A52D7">
          <w:rPr>
            <w:webHidden/>
          </w:rPr>
          <w:instrText xml:space="preserve"> PAGEREF _Toc178750066 \h </w:instrText>
        </w:r>
        <w:r w:rsidR="007A52D7">
          <w:rPr>
            <w:webHidden/>
          </w:rPr>
        </w:r>
        <w:r w:rsidR="007A52D7">
          <w:rPr>
            <w:webHidden/>
          </w:rPr>
          <w:fldChar w:fldCharType="separate"/>
        </w:r>
        <w:r w:rsidR="007A52D7">
          <w:rPr>
            <w:webHidden/>
          </w:rPr>
          <w:t>2</w:t>
        </w:r>
        <w:r w:rsidR="007A52D7">
          <w:rPr>
            <w:webHidden/>
          </w:rPr>
          <w:fldChar w:fldCharType="end"/>
        </w:r>
      </w:hyperlink>
    </w:p>
    <w:p w14:paraId="24FEBD3E" w14:textId="15F70766" w:rsidR="007A52D7" w:rsidRDefault="0000000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78750067" w:history="1">
        <w:r w:rsidR="007A52D7" w:rsidRPr="001F34F7">
          <w:rPr>
            <w:rStyle w:val="Hyperlink"/>
          </w:rPr>
          <w:t>Agency Information Management System (AIMS)</w:t>
        </w:r>
        <w:r w:rsidR="007A52D7">
          <w:rPr>
            <w:webHidden/>
          </w:rPr>
          <w:tab/>
        </w:r>
        <w:r w:rsidR="007A52D7">
          <w:rPr>
            <w:webHidden/>
          </w:rPr>
          <w:fldChar w:fldCharType="begin"/>
        </w:r>
        <w:r w:rsidR="007A52D7">
          <w:rPr>
            <w:webHidden/>
          </w:rPr>
          <w:instrText xml:space="preserve"> PAGEREF _Toc178750067 \h </w:instrText>
        </w:r>
        <w:r w:rsidR="007A52D7">
          <w:rPr>
            <w:webHidden/>
          </w:rPr>
        </w:r>
        <w:r w:rsidR="007A52D7">
          <w:rPr>
            <w:webHidden/>
          </w:rPr>
          <w:fldChar w:fldCharType="separate"/>
        </w:r>
        <w:r w:rsidR="007A52D7">
          <w:rPr>
            <w:webHidden/>
          </w:rPr>
          <w:t>3</w:t>
        </w:r>
        <w:r w:rsidR="007A52D7">
          <w:rPr>
            <w:webHidden/>
          </w:rPr>
          <w:fldChar w:fldCharType="end"/>
        </w:r>
      </w:hyperlink>
    </w:p>
    <w:p w14:paraId="5BAEBB27" w14:textId="33293711" w:rsidR="007A52D7" w:rsidRDefault="00000000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8750068" w:history="1">
        <w:r w:rsidR="007A52D7" w:rsidRPr="001F34F7">
          <w:rPr>
            <w:rStyle w:val="Hyperlink"/>
          </w:rPr>
          <w:t>280.3</w:t>
        </w:r>
        <w:r w:rsidR="007A52D7"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="007A52D7" w:rsidRPr="001F34F7">
          <w:rPr>
            <w:rStyle w:val="Hyperlink"/>
          </w:rPr>
          <w:t>2023-24 AIMS AR7A Plant and Equipment purchased during the year and AIMS AR7B Replacements under Medical Equipment and Engineering Infrastructure Replacement grants – now overdue</w:t>
        </w:r>
        <w:r w:rsidR="007A52D7">
          <w:rPr>
            <w:webHidden/>
          </w:rPr>
          <w:tab/>
        </w:r>
        <w:r w:rsidR="007A52D7">
          <w:rPr>
            <w:webHidden/>
          </w:rPr>
          <w:fldChar w:fldCharType="begin"/>
        </w:r>
        <w:r w:rsidR="007A52D7">
          <w:rPr>
            <w:webHidden/>
          </w:rPr>
          <w:instrText xml:space="preserve"> PAGEREF _Toc178750068 \h </w:instrText>
        </w:r>
        <w:r w:rsidR="007A52D7">
          <w:rPr>
            <w:webHidden/>
          </w:rPr>
        </w:r>
        <w:r w:rsidR="007A52D7">
          <w:rPr>
            <w:webHidden/>
          </w:rPr>
          <w:fldChar w:fldCharType="separate"/>
        </w:r>
        <w:r w:rsidR="007A52D7">
          <w:rPr>
            <w:webHidden/>
          </w:rPr>
          <w:t>3</w:t>
        </w:r>
        <w:r w:rsidR="007A52D7">
          <w:rPr>
            <w:webHidden/>
          </w:rPr>
          <w:fldChar w:fldCharType="end"/>
        </w:r>
      </w:hyperlink>
    </w:p>
    <w:p w14:paraId="594EB9E2" w14:textId="16966BE3" w:rsidR="007A52D7" w:rsidRDefault="0000000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78750069" w:history="1">
        <w:r w:rsidR="007A52D7" w:rsidRPr="001F34F7">
          <w:rPr>
            <w:rStyle w:val="Hyperlink"/>
          </w:rPr>
          <w:t>Victorian Admitted Episode Dataset (VAED)</w:t>
        </w:r>
        <w:r w:rsidR="007A52D7">
          <w:rPr>
            <w:webHidden/>
          </w:rPr>
          <w:tab/>
        </w:r>
        <w:r w:rsidR="007A52D7">
          <w:rPr>
            <w:webHidden/>
          </w:rPr>
          <w:fldChar w:fldCharType="begin"/>
        </w:r>
        <w:r w:rsidR="007A52D7">
          <w:rPr>
            <w:webHidden/>
          </w:rPr>
          <w:instrText xml:space="preserve"> PAGEREF _Toc178750069 \h </w:instrText>
        </w:r>
        <w:r w:rsidR="007A52D7">
          <w:rPr>
            <w:webHidden/>
          </w:rPr>
        </w:r>
        <w:r w:rsidR="007A52D7">
          <w:rPr>
            <w:webHidden/>
          </w:rPr>
          <w:fldChar w:fldCharType="separate"/>
        </w:r>
        <w:r w:rsidR="007A52D7">
          <w:rPr>
            <w:webHidden/>
          </w:rPr>
          <w:t>3</w:t>
        </w:r>
        <w:r w:rsidR="007A52D7">
          <w:rPr>
            <w:webHidden/>
          </w:rPr>
          <w:fldChar w:fldCharType="end"/>
        </w:r>
      </w:hyperlink>
    </w:p>
    <w:p w14:paraId="3C3DF076" w14:textId="2CA32A6F" w:rsidR="007A52D7" w:rsidRDefault="00000000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8750070" w:history="1">
        <w:r w:rsidR="007A52D7" w:rsidRPr="001F34F7">
          <w:rPr>
            <w:rStyle w:val="Hyperlink"/>
          </w:rPr>
          <w:t>280.4</w:t>
        </w:r>
        <w:r w:rsidR="007A52D7"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="007A52D7" w:rsidRPr="001F34F7">
          <w:rPr>
            <w:rStyle w:val="Hyperlink"/>
          </w:rPr>
          <w:t>ICD-10-AM Library file</w:t>
        </w:r>
        <w:r w:rsidR="007A52D7">
          <w:rPr>
            <w:webHidden/>
          </w:rPr>
          <w:tab/>
        </w:r>
        <w:r w:rsidR="007A52D7">
          <w:rPr>
            <w:webHidden/>
          </w:rPr>
          <w:fldChar w:fldCharType="begin"/>
        </w:r>
        <w:r w:rsidR="007A52D7">
          <w:rPr>
            <w:webHidden/>
          </w:rPr>
          <w:instrText xml:space="preserve"> PAGEREF _Toc178750070 \h </w:instrText>
        </w:r>
        <w:r w:rsidR="007A52D7">
          <w:rPr>
            <w:webHidden/>
          </w:rPr>
        </w:r>
        <w:r w:rsidR="007A52D7">
          <w:rPr>
            <w:webHidden/>
          </w:rPr>
          <w:fldChar w:fldCharType="separate"/>
        </w:r>
        <w:r w:rsidR="007A52D7">
          <w:rPr>
            <w:webHidden/>
          </w:rPr>
          <w:t>3</w:t>
        </w:r>
        <w:r w:rsidR="007A52D7">
          <w:rPr>
            <w:webHidden/>
          </w:rPr>
          <w:fldChar w:fldCharType="end"/>
        </w:r>
      </w:hyperlink>
    </w:p>
    <w:p w14:paraId="2F3EC525" w14:textId="039F1370" w:rsidR="007A52D7" w:rsidRDefault="00000000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8750071" w:history="1">
        <w:r w:rsidR="007A52D7" w:rsidRPr="001F34F7">
          <w:rPr>
            <w:rStyle w:val="Hyperlink"/>
            <w:rFonts w:eastAsia="Arial"/>
          </w:rPr>
          <w:t>280.5</w:t>
        </w:r>
        <w:r w:rsidR="007A52D7"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="007A52D7" w:rsidRPr="001F34F7">
          <w:rPr>
            <w:rStyle w:val="Hyperlink"/>
            <w:rFonts w:eastAsia="Arial"/>
          </w:rPr>
          <w:t>Updates to VAED validations R714 and R744</w:t>
        </w:r>
        <w:r w:rsidR="007A52D7">
          <w:rPr>
            <w:webHidden/>
          </w:rPr>
          <w:tab/>
        </w:r>
        <w:r w:rsidR="007A52D7">
          <w:rPr>
            <w:webHidden/>
          </w:rPr>
          <w:fldChar w:fldCharType="begin"/>
        </w:r>
        <w:r w:rsidR="007A52D7">
          <w:rPr>
            <w:webHidden/>
          </w:rPr>
          <w:instrText xml:space="preserve"> PAGEREF _Toc178750071 \h </w:instrText>
        </w:r>
        <w:r w:rsidR="007A52D7">
          <w:rPr>
            <w:webHidden/>
          </w:rPr>
        </w:r>
        <w:r w:rsidR="007A52D7">
          <w:rPr>
            <w:webHidden/>
          </w:rPr>
          <w:fldChar w:fldCharType="separate"/>
        </w:r>
        <w:r w:rsidR="007A52D7">
          <w:rPr>
            <w:webHidden/>
          </w:rPr>
          <w:t>4</w:t>
        </w:r>
        <w:r w:rsidR="007A52D7">
          <w:rPr>
            <w:webHidden/>
          </w:rPr>
          <w:fldChar w:fldCharType="end"/>
        </w:r>
      </w:hyperlink>
    </w:p>
    <w:p w14:paraId="161DF3F6" w14:textId="3FF8B1C8" w:rsidR="007A52D7" w:rsidRDefault="0000000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78750072" w:history="1">
        <w:r w:rsidR="007A52D7" w:rsidRPr="001F34F7">
          <w:rPr>
            <w:rStyle w:val="Hyperlink"/>
          </w:rPr>
          <w:t>Victorian Integrated Non-Admitted Health Minimum Data Set (VINAH MDS)</w:t>
        </w:r>
        <w:r w:rsidR="007A52D7">
          <w:rPr>
            <w:webHidden/>
          </w:rPr>
          <w:tab/>
        </w:r>
        <w:r w:rsidR="007A52D7">
          <w:rPr>
            <w:webHidden/>
          </w:rPr>
          <w:fldChar w:fldCharType="begin"/>
        </w:r>
        <w:r w:rsidR="007A52D7">
          <w:rPr>
            <w:webHidden/>
          </w:rPr>
          <w:instrText xml:space="preserve"> PAGEREF _Toc178750072 \h </w:instrText>
        </w:r>
        <w:r w:rsidR="007A52D7">
          <w:rPr>
            <w:webHidden/>
          </w:rPr>
        </w:r>
        <w:r w:rsidR="007A52D7">
          <w:rPr>
            <w:webHidden/>
          </w:rPr>
          <w:fldChar w:fldCharType="separate"/>
        </w:r>
        <w:r w:rsidR="007A52D7">
          <w:rPr>
            <w:webHidden/>
          </w:rPr>
          <w:t>5</w:t>
        </w:r>
        <w:r w:rsidR="007A52D7">
          <w:rPr>
            <w:webHidden/>
          </w:rPr>
          <w:fldChar w:fldCharType="end"/>
        </w:r>
      </w:hyperlink>
    </w:p>
    <w:p w14:paraId="1624DDD7" w14:textId="52A4C025" w:rsidR="007A52D7" w:rsidRDefault="00000000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8750073" w:history="1">
        <w:r w:rsidR="007A52D7" w:rsidRPr="001F34F7">
          <w:rPr>
            <w:rStyle w:val="Hyperlink"/>
          </w:rPr>
          <w:t>280.6</w:t>
        </w:r>
        <w:r w:rsidR="007A52D7"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="007A52D7" w:rsidRPr="001F34F7">
          <w:rPr>
            <w:rStyle w:val="Hyperlink"/>
          </w:rPr>
          <w:t>Errata to Specifications for revisions to the VINAH MDS for 2024-25</w:t>
        </w:r>
        <w:r w:rsidR="007A52D7">
          <w:rPr>
            <w:webHidden/>
          </w:rPr>
          <w:tab/>
        </w:r>
        <w:r w:rsidR="007A52D7">
          <w:rPr>
            <w:webHidden/>
          </w:rPr>
          <w:fldChar w:fldCharType="begin"/>
        </w:r>
        <w:r w:rsidR="007A52D7">
          <w:rPr>
            <w:webHidden/>
          </w:rPr>
          <w:instrText xml:space="preserve"> PAGEREF _Toc178750073 \h </w:instrText>
        </w:r>
        <w:r w:rsidR="007A52D7">
          <w:rPr>
            <w:webHidden/>
          </w:rPr>
        </w:r>
        <w:r w:rsidR="007A52D7">
          <w:rPr>
            <w:webHidden/>
          </w:rPr>
          <w:fldChar w:fldCharType="separate"/>
        </w:r>
        <w:r w:rsidR="007A52D7">
          <w:rPr>
            <w:webHidden/>
          </w:rPr>
          <w:t>5</w:t>
        </w:r>
        <w:r w:rsidR="007A52D7">
          <w:rPr>
            <w:webHidden/>
          </w:rPr>
          <w:fldChar w:fldCharType="end"/>
        </w:r>
      </w:hyperlink>
    </w:p>
    <w:p w14:paraId="1F5F40CC" w14:textId="7A78F92D" w:rsidR="007A52D7" w:rsidRDefault="00000000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78750074" w:history="1">
        <w:r w:rsidR="007A52D7" w:rsidRPr="001F34F7">
          <w:rPr>
            <w:rStyle w:val="Hyperlink"/>
          </w:rPr>
          <w:t>280.7</w:t>
        </w:r>
        <w:r w:rsidR="007A52D7"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="007A52D7" w:rsidRPr="001F34F7">
          <w:rPr>
            <w:rStyle w:val="Hyperlink"/>
          </w:rPr>
          <w:t>VINAH MDS manual for 2024-25</w:t>
        </w:r>
        <w:r w:rsidR="007A52D7">
          <w:rPr>
            <w:webHidden/>
          </w:rPr>
          <w:tab/>
        </w:r>
        <w:r w:rsidR="007A52D7">
          <w:rPr>
            <w:webHidden/>
          </w:rPr>
          <w:fldChar w:fldCharType="begin"/>
        </w:r>
        <w:r w:rsidR="007A52D7">
          <w:rPr>
            <w:webHidden/>
          </w:rPr>
          <w:instrText xml:space="preserve"> PAGEREF _Toc178750074 \h </w:instrText>
        </w:r>
        <w:r w:rsidR="007A52D7">
          <w:rPr>
            <w:webHidden/>
          </w:rPr>
        </w:r>
        <w:r w:rsidR="007A52D7">
          <w:rPr>
            <w:webHidden/>
          </w:rPr>
          <w:fldChar w:fldCharType="separate"/>
        </w:r>
        <w:r w:rsidR="007A52D7">
          <w:rPr>
            <w:webHidden/>
          </w:rPr>
          <w:t>5</w:t>
        </w:r>
        <w:r w:rsidR="007A52D7">
          <w:rPr>
            <w:webHidden/>
          </w:rPr>
          <w:fldChar w:fldCharType="end"/>
        </w:r>
      </w:hyperlink>
    </w:p>
    <w:p w14:paraId="0645478F" w14:textId="244594B9" w:rsidR="007173CA" w:rsidRDefault="00AD784C" w:rsidP="00D079AA">
      <w:pPr>
        <w:pStyle w:val="Body"/>
      </w:pPr>
      <w:r>
        <w:fldChar w:fldCharType="end"/>
      </w:r>
    </w:p>
    <w:p w14:paraId="2AD7000F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2CE88C3E" w14:textId="77777777" w:rsidR="000351E8" w:rsidRDefault="000351E8">
      <w:pPr>
        <w:spacing w:after="0" w:line="240" w:lineRule="auto"/>
        <w:rPr>
          <w:rFonts w:eastAsia="MS Gothic" w:cs="Arial"/>
          <w:bCs/>
          <w:color w:val="53565A"/>
          <w:kern w:val="32"/>
          <w:sz w:val="40"/>
          <w:szCs w:val="40"/>
        </w:rPr>
      </w:pPr>
      <w:r>
        <w:br w:type="page"/>
      </w:r>
    </w:p>
    <w:p w14:paraId="43DACB9B" w14:textId="0F4388EC" w:rsidR="00EE29AD" w:rsidRDefault="00B00C13" w:rsidP="00E261B3">
      <w:pPr>
        <w:pStyle w:val="Heading1"/>
      </w:pPr>
      <w:bookmarkStart w:id="0" w:name="_Toc178750064"/>
      <w:r>
        <w:lastRenderedPageBreak/>
        <w:t>Global Updates</w:t>
      </w:r>
      <w:bookmarkEnd w:id="0"/>
    </w:p>
    <w:p w14:paraId="261D9D24" w14:textId="3CEDF987" w:rsidR="00B23314" w:rsidRPr="001B2D30" w:rsidRDefault="001B2D30" w:rsidP="002D5355">
      <w:pPr>
        <w:pStyle w:val="Heading2"/>
        <w:ind w:left="709" w:hanging="357"/>
        <w:rPr>
          <w:rFonts w:eastAsia="MS Gothic"/>
        </w:rPr>
      </w:pPr>
      <w:bookmarkStart w:id="1" w:name="_Toc178750065"/>
      <w:bookmarkStart w:id="2" w:name="_Toc1383536039"/>
      <w:r w:rsidRPr="001B2D30">
        <w:t xml:space="preserve">NACMS - close self-administered, home delivered </w:t>
      </w:r>
      <w:proofErr w:type="spellStart"/>
      <w:r w:rsidRPr="001B2D30">
        <w:t>non-admitted</w:t>
      </w:r>
      <w:proofErr w:type="spellEnd"/>
      <w:r w:rsidRPr="001B2D30">
        <w:t xml:space="preserve"> clinics</w:t>
      </w:r>
      <w:bookmarkEnd w:id="1"/>
    </w:p>
    <w:p w14:paraId="592223E0" w14:textId="03F2D90C" w:rsidR="00B23314" w:rsidRDefault="00B23314" w:rsidP="00B23314">
      <w:pPr>
        <w:pStyle w:val="Body"/>
      </w:pPr>
      <w:r>
        <w:t xml:space="preserve">Health services with open clinics registered </w:t>
      </w:r>
      <w:r w:rsidR="001B2D30">
        <w:t xml:space="preserve">in the Non-Admitted Clinic Management System (NACMS) </w:t>
      </w:r>
      <w:r>
        <w:t>under the following Tier 2 classes are requested to close the clinics in NACMS, effective on 30 June 2024:</w:t>
      </w:r>
    </w:p>
    <w:p w14:paraId="0DC73241" w14:textId="77777777" w:rsidR="00B23314" w:rsidRDefault="00B23314" w:rsidP="00B23314">
      <w:pPr>
        <w:pStyle w:val="Body"/>
      </w:pPr>
      <w:r>
        <w:t>10.15</w:t>
      </w:r>
      <w:r>
        <w:tab/>
        <w:t>Renal dialysis – haemodialysis – home delivered</w:t>
      </w:r>
    </w:p>
    <w:p w14:paraId="2DDF8DFA" w14:textId="77777777" w:rsidR="00B23314" w:rsidRDefault="00B23314" w:rsidP="00B23314">
      <w:pPr>
        <w:pStyle w:val="Body"/>
      </w:pPr>
      <w:r>
        <w:t>10.16</w:t>
      </w:r>
      <w:r>
        <w:tab/>
        <w:t>Renal dialysis – peritoneal dialysis – home delivered</w:t>
      </w:r>
    </w:p>
    <w:p w14:paraId="745689A8" w14:textId="77777777" w:rsidR="00B23314" w:rsidRDefault="00B23314" w:rsidP="00B23314">
      <w:pPr>
        <w:pStyle w:val="Body"/>
      </w:pPr>
      <w:r>
        <w:t>10.17</w:t>
      </w:r>
      <w:r>
        <w:tab/>
        <w:t>Total parenteral nutrition – home delivered</w:t>
      </w:r>
    </w:p>
    <w:p w14:paraId="36EBEA11" w14:textId="77777777" w:rsidR="00B23314" w:rsidRDefault="00B23314" w:rsidP="00B23314">
      <w:pPr>
        <w:pStyle w:val="Body"/>
      </w:pPr>
      <w:r>
        <w:t>10.18</w:t>
      </w:r>
      <w:r>
        <w:tab/>
        <w:t>Enteral nutrition – home delivered</w:t>
      </w:r>
    </w:p>
    <w:p w14:paraId="137F67B8" w14:textId="77777777" w:rsidR="00B23314" w:rsidRDefault="00B23314" w:rsidP="00B23314">
      <w:pPr>
        <w:pStyle w:val="Body"/>
      </w:pPr>
      <w:r>
        <w:t>10.19</w:t>
      </w:r>
      <w:r>
        <w:tab/>
        <w:t>Ventilation – home delivered</w:t>
      </w:r>
    </w:p>
    <w:p w14:paraId="19BAB3A5" w14:textId="77777777" w:rsidR="00B23314" w:rsidRDefault="00B23314" w:rsidP="00B23314">
      <w:pPr>
        <w:pStyle w:val="Body"/>
      </w:pPr>
      <w:r>
        <w:t>10.22</w:t>
      </w:r>
      <w:r>
        <w:tab/>
        <w:t>Subcutaneous immunoglobulin (</w:t>
      </w:r>
      <w:proofErr w:type="spellStart"/>
      <w:r>
        <w:t>SGIg</w:t>
      </w:r>
      <w:proofErr w:type="spellEnd"/>
      <w:r>
        <w:t>) infusion therapy – home delivered</w:t>
      </w:r>
    </w:p>
    <w:p w14:paraId="2A8A8474" w14:textId="77777777" w:rsidR="00B23314" w:rsidRDefault="00B23314" w:rsidP="00B23314">
      <w:pPr>
        <w:pStyle w:val="Body"/>
      </w:pPr>
      <w:r>
        <w:t>Aggregate data for self-administered home delivered services is not reported on the AIMS S10 form, therefore any open clinics should be closed.</w:t>
      </w:r>
    </w:p>
    <w:p w14:paraId="1F0822DF" w14:textId="1EF72C43" w:rsidR="00B23314" w:rsidRPr="0062332A" w:rsidRDefault="00B23314" w:rsidP="6F9C0FEE">
      <w:pPr>
        <w:pStyle w:val="DHHSbody"/>
      </w:pPr>
      <w:r>
        <w:t xml:space="preserve">AIMS form S12 Self-delivered </w:t>
      </w:r>
      <w:proofErr w:type="spellStart"/>
      <w:r>
        <w:t>non-admitted</w:t>
      </w:r>
      <w:proofErr w:type="spellEnd"/>
      <w:r>
        <w:t xml:space="preserve"> services is used to collect </w:t>
      </w:r>
      <w:r w:rsidRPr="6F9C0FEE">
        <w:t xml:space="preserve">aggregate </w:t>
      </w:r>
      <w:r w:rsidR="61F6362B" w:rsidRPr="6F9C0FEE">
        <w:t xml:space="preserve">data on </w:t>
      </w:r>
      <w:proofErr w:type="spellStart"/>
      <w:r w:rsidRPr="6F9C0FEE">
        <w:t>non-admitted</w:t>
      </w:r>
      <w:proofErr w:type="spellEnd"/>
      <w:r w:rsidRPr="6F9C0FEE">
        <w:t xml:space="preserve"> programs where the </w:t>
      </w:r>
      <w:r>
        <w:t>procedure is performed by the patient or patient’s carer in their own home</w:t>
      </w:r>
      <w:r w:rsidR="00171062">
        <w:t>.</w:t>
      </w:r>
      <w:r w:rsidRPr="6F9C0FEE">
        <w:rPr>
          <w:color w:val="FF0000"/>
        </w:rPr>
        <w:t xml:space="preserve"> </w:t>
      </w:r>
      <w:r w:rsidRPr="6F9C0FEE">
        <w:t>Patient-level episodes are reported in the VINAH MDS.</w:t>
      </w:r>
    </w:p>
    <w:p w14:paraId="162E787E" w14:textId="1FA6D86B" w:rsidR="00B23314" w:rsidRDefault="00B23314" w:rsidP="00B23314">
      <w:pPr>
        <w:pStyle w:val="DHHSbody"/>
      </w:pPr>
      <w:r>
        <w:t xml:space="preserve">If any clinics with the above Tier 2 class has not been closed by the health service by 30 </w:t>
      </w:r>
      <w:r w:rsidR="00BB0428">
        <w:t>October</w:t>
      </w:r>
      <w:r>
        <w:t xml:space="preserve"> 2024, the NACMS Administrator will close the clinic, with effective date of 30 June 2024. These Tier 2 class codes will also be removed from the NACMS New Clinic Registration screen and therefore will no longer appear in the ABF Tier 2 code drop-down list.</w:t>
      </w:r>
    </w:p>
    <w:p w14:paraId="0FD12516" w14:textId="186683CE" w:rsidR="00B23314" w:rsidRDefault="00B23314" w:rsidP="00B23314">
      <w:pPr>
        <w:pStyle w:val="DHHSbody"/>
      </w:pPr>
      <w:r>
        <w:t xml:space="preserve">Any questions </w:t>
      </w:r>
      <w:r w:rsidRPr="00CB3F0E">
        <w:t xml:space="preserve">regarding this change </w:t>
      </w:r>
      <w:r>
        <w:t xml:space="preserve">should be directed to the </w:t>
      </w:r>
      <w:hyperlink r:id="rId19" w:history="1">
        <w:r w:rsidRPr="00C577AC">
          <w:rPr>
            <w:rStyle w:val="Hyperlink"/>
          </w:rPr>
          <w:t>NACMS Administrator</w:t>
        </w:r>
      </w:hyperlink>
      <w:r>
        <w:t xml:space="preserve"> </w:t>
      </w:r>
      <w:hyperlink r:id="rId20" w:history="1">
        <w:r w:rsidR="00A34CEF" w:rsidRPr="00494FA6">
          <w:rPr>
            <w:rStyle w:val="Hyperlink"/>
          </w:rPr>
          <w:t>nacms@health.vic.gov.au</w:t>
        </w:r>
      </w:hyperlink>
    </w:p>
    <w:p w14:paraId="06E47AD9" w14:textId="77777777" w:rsidR="00A34CEF" w:rsidRDefault="00A34CEF" w:rsidP="00B23314">
      <w:pPr>
        <w:pStyle w:val="DHHSbody"/>
        <w:rPr>
          <w:rStyle w:val="Hyperlink"/>
        </w:rPr>
      </w:pPr>
    </w:p>
    <w:p w14:paraId="4C2BE977" w14:textId="77777777" w:rsidR="00EF38DC" w:rsidRPr="00EF38DC" w:rsidRDefault="00EF38DC" w:rsidP="00EF38DC">
      <w:pPr>
        <w:pStyle w:val="Heading2"/>
        <w:ind w:left="709"/>
        <w:rPr>
          <w:rFonts w:eastAsia="MS Gothic"/>
        </w:rPr>
      </w:pPr>
      <w:bookmarkStart w:id="3" w:name="_Toc109730598"/>
      <w:bookmarkStart w:id="4" w:name="_Toc177540873"/>
      <w:bookmarkStart w:id="5" w:name="_Toc178750066"/>
      <w:r>
        <w:t xml:space="preserve">HDSS helpdesk support </w:t>
      </w:r>
      <w:bookmarkEnd w:id="3"/>
      <w:r>
        <w:t>– include data collection/ application in email subject line</w:t>
      </w:r>
      <w:bookmarkEnd w:id="4"/>
      <w:bookmarkEnd w:id="5"/>
    </w:p>
    <w:p w14:paraId="56B3D62A" w14:textId="25E5B539" w:rsidR="00EF38DC" w:rsidRDefault="00EF38DC" w:rsidP="6F9C0FEE">
      <w:pPr>
        <w:pStyle w:val="Body"/>
      </w:pPr>
      <w:r>
        <w:t xml:space="preserve">The HDSS </w:t>
      </w:r>
      <w:r w:rsidR="434D52B5">
        <w:t>H</w:t>
      </w:r>
      <w:r>
        <w:t xml:space="preserve">elpdesk </w:t>
      </w:r>
      <w:r w:rsidR="0E559997">
        <w:t xml:space="preserve">receives a high volume of emails from many stakeholders, enquiring about a wide range of topics. </w:t>
      </w:r>
      <w:r w:rsidR="55EA470F">
        <w:t xml:space="preserve">To help us direct your enquiry to the appropriate team for a response, we ask that </w:t>
      </w:r>
      <w:r w:rsidR="21B7C843">
        <w:t xml:space="preserve">emails to </w:t>
      </w:r>
      <w:r>
        <w:t xml:space="preserve">the HDSS </w:t>
      </w:r>
      <w:r w:rsidR="5906B3AB">
        <w:t>H</w:t>
      </w:r>
      <w:r>
        <w:t xml:space="preserve">elpdesk </w:t>
      </w:r>
      <w:r w:rsidR="7B67871E">
        <w:t>in</w:t>
      </w:r>
      <w:r w:rsidR="76E33998">
        <w:t>dicate in</w:t>
      </w:r>
      <w:r w:rsidR="7B67871E">
        <w:t xml:space="preserve"> the Subject line</w:t>
      </w:r>
      <w:r w:rsidR="6F23517E">
        <w:t xml:space="preserve"> </w:t>
      </w:r>
      <w:r w:rsidR="26F5B382">
        <w:t xml:space="preserve">which </w:t>
      </w:r>
      <w:r>
        <w:t xml:space="preserve">data collection/application </w:t>
      </w:r>
      <w:r w:rsidR="530BFB77">
        <w:t>the question is about. Additional information is he</w:t>
      </w:r>
      <w:r w:rsidR="6BE86A56">
        <w:t xml:space="preserve">lpful too. </w:t>
      </w:r>
      <w:r>
        <w:t xml:space="preserve">For example: VAED MFT: , VPDC </w:t>
      </w:r>
      <w:r w:rsidR="5D5A6ACD">
        <w:t>Errors</w:t>
      </w:r>
      <w:r>
        <w:t xml:space="preserve">: , </w:t>
      </w:r>
      <w:r w:rsidR="2CED6A87">
        <w:t>ESIS Test</w:t>
      </w:r>
      <w:r w:rsidR="696EC6D6">
        <w:t xml:space="preserve"> submission</w:t>
      </w:r>
      <w:r w:rsidR="2CED6A87">
        <w:t xml:space="preserve">: </w:t>
      </w:r>
      <w:r>
        <w:t xml:space="preserve">, AIMS </w:t>
      </w:r>
      <w:r w:rsidR="194E04C4">
        <w:t>S12</w:t>
      </w:r>
      <w:r>
        <w:t xml:space="preserve">: , VINAH HealthCollect portal: </w:t>
      </w:r>
      <w:r w:rsidR="00171062">
        <w:t>etc</w:t>
      </w:r>
      <w:r w:rsidR="2FD8FBC6">
        <w:t xml:space="preserve">. </w:t>
      </w:r>
    </w:p>
    <w:p w14:paraId="3894F351" w14:textId="77777777" w:rsidR="00A34CEF" w:rsidRDefault="00A34CEF" w:rsidP="6F9C0FEE">
      <w:pPr>
        <w:pStyle w:val="Body"/>
      </w:pPr>
    </w:p>
    <w:p w14:paraId="13B0898D" w14:textId="6E58D7D7" w:rsidR="00DE646C" w:rsidRDefault="00DE646C" w:rsidP="00DE646C">
      <w:pPr>
        <w:pStyle w:val="Heading1"/>
      </w:pPr>
      <w:bookmarkStart w:id="6" w:name="_Toc178750067"/>
      <w:bookmarkEnd w:id="2"/>
      <w:r>
        <w:lastRenderedPageBreak/>
        <w:t>A</w:t>
      </w:r>
      <w:r w:rsidR="007F085E">
        <w:t xml:space="preserve">gency </w:t>
      </w:r>
      <w:r>
        <w:t>I</w:t>
      </w:r>
      <w:r w:rsidR="007F085E">
        <w:t xml:space="preserve">nformation </w:t>
      </w:r>
      <w:r>
        <w:t>M</w:t>
      </w:r>
      <w:r w:rsidR="007F085E">
        <w:t xml:space="preserve">anagement </w:t>
      </w:r>
      <w:r>
        <w:t>S</w:t>
      </w:r>
      <w:r w:rsidR="007F085E">
        <w:t>ystem</w:t>
      </w:r>
      <w:r w:rsidR="00E55092">
        <w:t xml:space="preserve"> (AIMS)</w:t>
      </w:r>
      <w:bookmarkEnd w:id="6"/>
    </w:p>
    <w:p w14:paraId="143C01BC" w14:textId="3D7779F6" w:rsidR="00383EF2" w:rsidRPr="00044362" w:rsidRDefault="009F7589" w:rsidP="00383EF2">
      <w:pPr>
        <w:pStyle w:val="Heading2"/>
        <w:ind w:left="709"/>
      </w:pPr>
      <w:bookmarkStart w:id="7" w:name="_Toc178750068"/>
      <w:r>
        <w:t xml:space="preserve">2023-24 </w:t>
      </w:r>
      <w:r w:rsidR="00383EF2">
        <w:t xml:space="preserve">AIMS </w:t>
      </w:r>
      <w:r>
        <w:t>AR</w:t>
      </w:r>
      <w:r w:rsidR="00383EF2">
        <w:t xml:space="preserve">7A </w:t>
      </w:r>
      <w:r w:rsidR="000E742D">
        <w:t xml:space="preserve">Plant and Equipment purchased during the year and AIMS </w:t>
      </w:r>
      <w:r>
        <w:t>AR</w:t>
      </w:r>
      <w:r w:rsidR="000E742D">
        <w:t xml:space="preserve">7B </w:t>
      </w:r>
      <w:r w:rsidR="000A24EB">
        <w:t>Replacements under M</w:t>
      </w:r>
      <w:r>
        <w:t xml:space="preserve">edical Equipment and Engineering Infrastructure Replacement grants </w:t>
      </w:r>
      <w:r w:rsidR="004E7A6D">
        <w:t>– now overdue</w:t>
      </w:r>
      <w:bookmarkEnd w:id="7"/>
    </w:p>
    <w:p w14:paraId="38345299" w14:textId="38AB30A9" w:rsidR="00383EF2" w:rsidRDefault="009F7589" w:rsidP="009F7589">
      <w:pPr>
        <w:pStyle w:val="Body"/>
      </w:pPr>
      <w:r>
        <w:t>The AIMS data collections AR</w:t>
      </w:r>
      <w:r w:rsidR="0033440F">
        <w:t xml:space="preserve">7A and AR7B for 2023-24 </w:t>
      </w:r>
      <w:r w:rsidR="008671A2">
        <w:t>were due to</w:t>
      </w:r>
      <w:r w:rsidR="0033440F">
        <w:t xml:space="preserve"> be completed by </w:t>
      </w:r>
      <w:r w:rsidR="00B949B7">
        <w:t xml:space="preserve">COB on Monday </w:t>
      </w:r>
      <w:r w:rsidR="0033440F">
        <w:t>30 September 2024.</w:t>
      </w:r>
    </w:p>
    <w:p w14:paraId="2810111D" w14:textId="61B4D224" w:rsidR="0033440F" w:rsidRDefault="0033440F" w:rsidP="009F7589">
      <w:pPr>
        <w:pStyle w:val="Body"/>
      </w:pPr>
      <w:r>
        <w:t xml:space="preserve">These collections are found by selecting 2023-24 in the Year selector window in the AIMS Selector. Both are reported at the whole-of-health-service level (AU suffix in the Health Service window in the AIMS Selector). </w:t>
      </w:r>
      <w:r w:rsidR="00935229">
        <w:t xml:space="preserve">Not all health services have been assigned the AR7B: if assigned, this will be listed in the Collection window in the AIMS Selector. </w:t>
      </w:r>
    </w:p>
    <w:p w14:paraId="0B1E4480" w14:textId="260459FC" w:rsidR="00935229" w:rsidRDefault="00935229" w:rsidP="009F7589">
      <w:pPr>
        <w:pStyle w:val="Body"/>
      </w:pPr>
      <w:r>
        <w:t>Enquiries about the data to be submitted can be directed to</w:t>
      </w:r>
      <w:r w:rsidR="000333D8">
        <w:t xml:space="preserve"> the </w:t>
      </w:r>
      <w:hyperlink r:id="rId21" w:history="1">
        <w:r w:rsidR="000333D8" w:rsidRPr="00D5529B">
          <w:rPr>
            <w:rStyle w:val="Hyperlink"/>
          </w:rPr>
          <w:t>Medical Equipment and Engineering Infrastructure team</w:t>
        </w:r>
      </w:hyperlink>
      <w:r w:rsidR="00D5529B">
        <w:t xml:space="preserve"> &lt;</w:t>
      </w:r>
      <w:r w:rsidR="000333D8" w:rsidRPr="00D5529B">
        <w:t>merpandeirp@health.vic.gov.au</w:t>
      </w:r>
      <w:r w:rsidR="00D5529B">
        <w:t>&gt;</w:t>
      </w:r>
      <w:r w:rsidR="000333D8">
        <w:t xml:space="preserve">. </w:t>
      </w:r>
    </w:p>
    <w:p w14:paraId="2861B272" w14:textId="77777777" w:rsidR="00A34CEF" w:rsidRDefault="00A34CEF" w:rsidP="009F7589">
      <w:pPr>
        <w:pStyle w:val="Body"/>
      </w:pPr>
    </w:p>
    <w:p w14:paraId="07A5AFFD" w14:textId="6F5C95B2" w:rsidR="001D716C" w:rsidRDefault="001D716C" w:rsidP="001D716C">
      <w:pPr>
        <w:pStyle w:val="Heading1"/>
      </w:pPr>
      <w:bookmarkStart w:id="8" w:name="_Toc178750069"/>
      <w:r>
        <w:t>Victorian Admit</w:t>
      </w:r>
      <w:r w:rsidR="000A24EB">
        <w:t>t</w:t>
      </w:r>
      <w:r>
        <w:t>ed Episode Dataset (VAED)</w:t>
      </w:r>
      <w:bookmarkEnd w:id="8"/>
    </w:p>
    <w:p w14:paraId="319D1C22" w14:textId="38C4FDFA" w:rsidR="00613945" w:rsidRPr="00F128E9" w:rsidRDefault="001E05CD" w:rsidP="001A5420">
      <w:pPr>
        <w:pStyle w:val="Heading2"/>
        <w:ind w:left="709"/>
      </w:pPr>
      <w:bookmarkStart w:id="9" w:name="_Toc178750070"/>
      <w:r w:rsidRPr="00F128E9">
        <w:t>ICD-10-AM Library file</w:t>
      </w:r>
      <w:bookmarkEnd w:id="9"/>
    </w:p>
    <w:p w14:paraId="18E2AF51" w14:textId="3B56C5C8" w:rsidR="00F128E9" w:rsidRDefault="00F128E9" w:rsidP="007E10EA">
      <w:pPr>
        <w:pStyle w:val="Body"/>
      </w:pPr>
      <w:r w:rsidRPr="00F128E9">
        <w:t>The ICD-10-AM library file 2024-45 is available to Victorian hospitals and software suppliers working with Victorian hospitals for the</w:t>
      </w:r>
      <w:r>
        <w:t xml:space="preserve"> purpose of submitting data to the VAED. </w:t>
      </w:r>
    </w:p>
    <w:p w14:paraId="7C257AD5" w14:textId="7EA84818" w:rsidR="007E10EA" w:rsidRDefault="007E10EA" w:rsidP="007E10EA">
      <w:pPr>
        <w:pStyle w:val="Body"/>
        <w:rPr>
          <w:b/>
          <w:bCs/>
        </w:rPr>
      </w:pPr>
      <w:r>
        <w:t xml:space="preserve">To request the library file please email HDSS help desk &lt;HDSS.helpdesk@health.vic.gov.au&gt; with the </w:t>
      </w:r>
      <w:r w:rsidRPr="00A76CFA">
        <w:rPr>
          <w:b/>
          <w:bCs/>
        </w:rPr>
        <w:t xml:space="preserve">subject line: VAED library file request. </w:t>
      </w:r>
    </w:p>
    <w:p w14:paraId="5028AB0D" w14:textId="77777777" w:rsidR="007E10EA" w:rsidRDefault="007E10EA" w:rsidP="007E10EA">
      <w:pPr>
        <w:pStyle w:val="Body"/>
      </w:pPr>
      <w:r>
        <w:t xml:space="preserve">The ICD-10-AM/ACHI codes are provided to Victoria by the Independent Health and Aged Care Pricing Authority (IHACPA) under a jurisdictional licence agreement which covers Victorian hospitals and health services and software vendors that facilitate provision of coded data for Victorian hospitals and health services. </w:t>
      </w:r>
    </w:p>
    <w:p w14:paraId="4336E6B1" w14:textId="77777777" w:rsidR="007E10EA" w:rsidRDefault="007E10EA" w:rsidP="007E10EA">
      <w:pPr>
        <w:pStyle w:val="Body"/>
      </w:pPr>
      <w:r>
        <w:t xml:space="preserve">This means that the code lists must not be shared outside of your hospital or health service and must not be accessed from a country that is unlicensed by IHACPA for example, for remote clinical coding. </w:t>
      </w:r>
    </w:p>
    <w:p w14:paraId="2C3CED64" w14:textId="77777777" w:rsidR="007E10EA" w:rsidRDefault="007E10EA" w:rsidP="007E10EA">
      <w:pPr>
        <w:pStyle w:val="Body"/>
      </w:pPr>
      <w:r>
        <w:t xml:space="preserve">Researchers and academic institutions intending to use electronic resources for relevant research may apply to IHACPA to obtain a free licence. More information on licensing is available from the </w:t>
      </w:r>
      <w:hyperlink r:id="rId22" w:history="1">
        <w:r w:rsidRPr="00B90658">
          <w:rPr>
            <w:rStyle w:val="Hyperlink"/>
          </w:rPr>
          <w:t>IHACPA website</w:t>
        </w:r>
      </w:hyperlink>
      <w:r>
        <w:t xml:space="preserve"> </w:t>
      </w:r>
    </w:p>
    <w:p w14:paraId="7B21A230" w14:textId="77777777" w:rsidR="00A34CEF" w:rsidRDefault="00000000" w:rsidP="00A34CEF">
      <w:pPr>
        <w:pStyle w:val="Body"/>
      </w:pPr>
      <w:hyperlink r:id="rId23" w:history="1">
        <w:r w:rsidR="00A34CEF" w:rsidRPr="00494FA6">
          <w:rPr>
            <w:rStyle w:val="Hyperlink"/>
          </w:rPr>
          <w:t>https://www.ihacpa.gov.au/health-care/products-and-licenses</w:t>
        </w:r>
      </w:hyperlink>
    </w:p>
    <w:p w14:paraId="20FFA681" w14:textId="0AA35D3C" w:rsidR="000351E8" w:rsidRDefault="000351E8">
      <w:pPr>
        <w:spacing w:after="0" w:line="240" w:lineRule="auto"/>
        <w:rPr>
          <w:rFonts w:eastAsia="Times"/>
        </w:rPr>
      </w:pPr>
      <w:r>
        <w:br w:type="page"/>
      </w:r>
    </w:p>
    <w:p w14:paraId="65320569" w14:textId="28525F60" w:rsidR="00A34CEF" w:rsidRDefault="00A34CEF" w:rsidP="00A34CEF">
      <w:pPr>
        <w:pStyle w:val="Heading2"/>
        <w:rPr>
          <w:rFonts w:eastAsia="Arial"/>
        </w:rPr>
      </w:pPr>
      <w:bookmarkStart w:id="10" w:name="_Toc178750071"/>
      <w:r w:rsidRPr="325F8B0F">
        <w:rPr>
          <w:rFonts w:eastAsia="Arial"/>
        </w:rPr>
        <w:lastRenderedPageBreak/>
        <w:t xml:space="preserve">Updates to VAED validations R714 and </w:t>
      </w:r>
      <w:r w:rsidRPr="00A34CEF">
        <w:rPr>
          <w:rFonts w:eastAsia="Arial"/>
        </w:rPr>
        <w:t>R744</w:t>
      </w:r>
      <w:bookmarkEnd w:id="10"/>
    </w:p>
    <w:p w14:paraId="4B0686FA" w14:textId="77777777" w:rsidR="00A34CEF" w:rsidRDefault="00A34CEF" w:rsidP="00A34CEF">
      <w:pPr>
        <w:spacing w:after="0"/>
        <w:rPr>
          <w:rFonts w:ascii="Verdana" w:eastAsia="Verdana" w:hAnsi="Verdana" w:cs="Verdana"/>
          <w:color w:val="004080"/>
          <w:sz w:val="18"/>
          <w:szCs w:val="18"/>
        </w:rPr>
      </w:pPr>
    </w:p>
    <w:p w14:paraId="54750BFF" w14:textId="77777777" w:rsidR="00A34CEF" w:rsidRDefault="00A34CEF" w:rsidP="00A34CEF">
      <w:pPr>
        <w:spacing w:after="0"/>
      </w:pPr>
      <w:r>
        <w:t>Updates have now been implemented in PRS2 (VAED) to the following validations:</w:t>
      </w:r>
    </w:p>
    <w:p w14:paraId="5CFBF0CD" w14:textId="77777777" w:rsidR="00A34CEF" w:rsidRDefault="00A34CEF" w:rsidP="007E10EA">
      <w:pPr>
        <w:pStyle w:val="Body"/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855"/>
      </w:tblGrid>
      <w:tr w:rsidR="500B1054" w14:paraId="1808099C" w14:textId="77777777" w:rsidTr="325F8B0F">
        <w:trPr>
          <w:trHeight w:val="4305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00E42B3" w14:textId="4AEF1E8C" w:rsidR="500B1054" w:rsidRPr="00A34CEF" w:rsidRDefault="52BE9942" w:rsidP="00A34CEF">
            <w:pPr>
              <w:pStyle w:val="Body"/>
              <w:rPr>
                <w:b/>
                <w:bCs/>
              </w:rPr>
            </w:pPr>
            <w:r w:rsidRPr="00A34CEF">
              <w:rPr>
                <w:b/>
                <w:bCs/>
              </w:rPr>
              <w:t>R714 Proceduralist ID / Procedure Start Date Time mismatch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285"/>
              <w:gridCol w:w="8360"/>
            </w:tblGrid>
            <w:tr w:rsidR="325F8B0F" w14:paraId="6670FC7A" w14:textId="77777777" w:rsidTr="325F8B0F">
              <w:trPr>
                <w:trHeight w:val="300"/>
              </w:trPr>
              <w:tc>
                <w:tcPr>
                  <w:tcW w:w="1285" w:type="dxa"/>
                  <w:tcMar>
                    <w:left w:w="108" w:type="dxa"/>
                    <w:right w:w="108" w:type="dxa"/>
                  </w:tcMar>
                </w:tcPr>
                <w:p w14:paraId="62D7C1CD" w14:textId="0CEF6227" w:rsidR="325F8B0F" w:rsidRDefault="325F8B0F">
                  <w:r w:rsidRPr="325F8B0F">
                    <w:rPr>
                      <w:rFonts w:eastAsia="Arial" w:cs="Arial"/>
                      <w:b/>
                      <w:bCs/>
                    </w:rPr>
                    <w:t>Effect</w:t>
                  </w:r>
                </w:p>
              </w:tc>
              <w:tc>
                <w:tcPr>
                  <w:tcW w:w="8360" w:type="dxa"/>
                  <w:tcMar>
                    <w:left w:w="108" w:type="dxa"/>
                    <w:right w:w="108" w:type="dxa"/>
                  </w:tcMar>
                </w:tcPr>
                <w:p w14:paraId="42AA6B69" w14:textId="3A576908" w:rsidR="325F8B0F" w:rsidRDefault="325F8B0F">
                  <w:r w:rsidRPr="325F8B0F">
                    <w:rPr>
                      <w:rFonts w:eastAsia="Arial" w:cs="Arial"/>
                      <w:b/>
                      <w:bCs/>
                    </w:rPr>
                    <w:t>REJECTION</w:t>
                  </w:r>
                </w:p>
              </w:tc>
            </w:tr>
            <w:tr w:rsidR="325F8B0F" w14:paraId="6D60C3B8" w14:textId="77777777" w:rsidTr="325F8B0F">
              <w:trPr>
                <w:trHeight w:val="300"/>
              </w:trPr>
              <w:tc>
                <w:tcPr>
                  <w:tcW w:w="1285" w:type="dxa"/>
                  <w:tcMar>
                    <w:left w:w="108" w:type="dxa"/>
                    <w:right w:w="108" w:type="dxa"/>
                  </w:tcMar>
                </w:tcPr>
                <w:p w14:paraId="540D4849" w14:textId="10BEA8D4" w:rsidR="325F8B0F" w:rsidRDefault="325F8B0F">
                  <w:r w:rsidRPr="325F8B0F">
                    <w:rPr>
                      <w:rFonts w:eastAsia="Arial" w:cs="Arial"/>
                    </w:rPr>
                    <w:t>Problem</w:t>
                  </w:r>
                </w:p>
              </w:tc>
              <w:tc>
                <w:tcPr>
                  <w:tcW w:w="8360" w:type="dxa"/>
                  <w:tcMar>
                    <w:left w:w="108" w:type="dxa"/>
                    <w:right w:w="108" w:type="dxa"/>
                  </w:tcMar>
                </w:tcPr>
                <w:p w14:paraId="6410E635" w14:textId="1D8F2849" w:rsidR="325F8B0F" w:rsidRDefault="325F8B0F" w:rsidP="325F8B0F">
                  <w:pPr>
                    <w:spacing w:before="80" w:after="60"/>
                  </w:pPr>
                  <w:r w:rsidRPr="325F8B0F">
                    <w:rPr>
                      <w:rFonts w:eastAsia="Arial" w:cs="Arial"/>
                    </w:rPr>
                    <w:t>The X5 Diagnosis Record has an invalid combination of</w:t>
                  </w:r>
                </w:p>
                <w:p w14:paraId="6965F1C8" w14:textId="7ED6F9CF" w:rsidR="325F8B0F" w:rsidRDefault="325F8B0F" w:rsidP="325F8B0F">
                  <w:pPr>
                    <w:spacing w:before="80" w:after="60"/>
                  </w:pPr>
                  <w:r w:rsidRPr="325F8B0F">
                    <w:rPr>
                      <w:rFonts w:eastAsia="Arial" w:cs="Arial"/>
                    </w:rPr>
                    <w:t>Proceduralist ID and Procedure Start Date Time.</w:t>
                  </w:r>
                </w:p>
                <w:p w14:paraId="7E4065D2" w14:textId="7B861594" w:rsidR="325F8B0F" w:rsidRDefault="325F8B0F" w:rsidP="325F8B0F">
                  <w:pPr>
                    <w:spacing w:before="80" w:after="60"/>
                  </w:pPr>
                  <w:r w:rsidRPr="325F8B0F">
                    <w:rPr>
                      <w:rFonts w:eastAsia="Arial" w:cs="Arial"/>
                    </w:rPr>
                    <w:t>If Procedure Start Date Time is reported, Proceduralist ID</w:t>
                  </w:r>
                </w:p>
                <w:p w14:paraId="4F9B728D" w14:textId="339C2517" w:rsidR="325F8B0F" w:rsidRDefault="325F8B0F" w:rsidP="325F8B0F">
                  <w:pPr>
                    <w:spacing w:before="80" w:after="60"/>
                  </w:pPr>
                  <w:r w:rsidRPr="325F8B0F">
                    <w:rPr>
                      <w:rFonts w:eastAsia="Arial" w:cs="Arial"/>
                    </w:rPr>
                    <w:t>must be present except for contracted episode (E5) records</w:t>
                  </w:r>
                </w:p>
                <w:p w14:paraId="505FFD45" w14:textId="10DBE247" w:rsidR="325F8B0F" w:rsidRDefault="325F8B0F" w:rsidP="325F8B0F">
                  <w:pPr>
                    <w:spacing w:before="80" w:after="60"/>
                  </w:pPr>
                  <w:r w:rsidRPr="325F8B0F">
                    <w:rPr>
                      <w:rFonts w:eastAsia="Arial" w:cs="Arial"/>
                    </w:rPr>
                    <w:t>that have reported Contract Role ‘A’ (purchasing hospital).</w:t>
                  </w:r>
                </w:p>
              </w:tc>
            </w:tr>
            <w:tr w:rsidR="325F8B0F" w14:paraId="0D9D2DB2" w14:textId="77777777" w:rsidTr="325F8B0F">
              <w:trPr>
                <w:trHeight w:val="300"/>
              </w:trPr>
              <w:tc>
                <w:tcPr>
                  <w:tcW w:w="1285" w:type="dxa"/>
                  <w:tcMar>
                    <w:left w:w="108" w:type="dxa"/>
                    <w:right w:w="108" w:type="dxa"/>
                  </w:tcMar>
                </w:tcPr>
                <w:p w14:paraId="0E876957" w14:textId="369CEB9B" w:rsidR="325F8B0F" w:rsidRDefault="325F8B0F">
                  <w:r w:rsidRPr="325F8B0F">
                    <w:rPr>
                      <w:rFonts w:eastAsia="Arial" w:cs="Arial"/>
                    </w:rPr>
                    <w:t>Remedy</w:t>
                  </w:r>
                </w:p>
              </w:tc>
              <w:tc>
                <w:tcPr>
                  <w:tcW w:w="8360" w:type="dxa"/>
                  <w:tcMar>
                    <w:left w:w="108" w:type="dxa"/>
                    <w:right w:w="108" w:type="dxa"/>
                  </w:tcMar>
                </w:tcPr>
                <w:p w14:paraId="14BE1900" w14:textId="77102B83" w:rsidR="325F8B0F" w:rsidRDefault="325F8B0F" w:rsidP="325F8B0F">
                  <w:pPr>
                    <w:spacing w:before="80" w:after="60"/>
                  </w:pPr>
                  <w:r w:rsidRPr="325F8B0F">
                    <w:rPr>
                      <w:rFonts w:eastAsia="Arial" w:cs="Arial"/>
                    </w:rPr>
                    <w:t>Check Proceduralist ID and Procedure Start Date Time,</w:t>
                  </w:r>
                </w:p>
                <w:p w14:paraId="48E46C42" w14:textId="77777777" w:rsidR="004F3768" w:rsidRDefault="325F8B0F" w:rsidP="00815E52">
                  <w:pPr>
                    <w:spacing w:before="80" w:after="60"/>
                    <w:rPr>
                      <w:rFonts w:eastAsia="Arial" w:cs="Arial"/>
                    </w:rPr>
                  </w:pPr>
                  <w:r w:rsidRPr="325F8B0F">
                    <w:rPr>
                      <w:rFonts w:eastAsia="Arial" w:cs="Arial"/>
                    </w:rPr>
                    <w:t>amend as appropriate and re-submit the X5.</w:t>
                  </w:r>
                </w:p>
                <w:p w14:paraId="1A3A5AAD" w14:textId="2C10844B" w:rsidR="004A3AD2" w:rsidRPr="004F3768" w:rsidRDefault="004A3AD2" w:rsidP="00815E52">
                  <w:pPr>
                    <w:spacing w:before="80" w:after="60"/>
                    <w:rPr>
                      <w:rFonts w:eastAsia="Arial" w:cs="Arial"/>
                    </w:rPr>
                  </w:pPr>
                </w:p>
              </w:tc>
            </w:tr>
          </w:tbl>
          <w:p w14:paraId="6A29853B" w14:textId="20C5F1EB" w:rsidR="500B1054" w:rsidRDefault="004A3AD2" w:rsidP="325F8B0F">
            <w:pPr>
              <w:spacing w:after="0"/>
            </w:pPr>
            <w:r w:rsidRPr="004A3AD2">
              <w:t>Reporting of Proceduralist ID is now optional for episode records reporting Contract Role A (purchasing hospital).</w:t>
            </w:r>
          </w:p>
        </w:tc>
      </w:tr>
      <w:tr w:rsidR="500B1054" w14:paraId="3C632EFA" w14:textId="77777777" w:rsidTr="325F8B0F">
        <w:trPr>
          <w:trHeight w:val="2655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BD8637D" w14:textId="77777777" w:rsidR="000351E8" w:rsidRDefault="000351E8" w:rsidP="00A34CEF">
            <w:pPr>
              <w:pStyle w:val="Body"/>
              <w:rPr>
                <w:rFonts w:eastAsia="Times New Roman"/>
              </w:rPr>
            </w:pPr>
            <w:r>
              <w:rPr>
                <w:rFonts w:eastAsia="Times New Roman"/>
              </w:rPr>
              <w:br w:type="page"/>
            </w:r>
          </w:p>
          <w:p w14:paraId="1C899D3A" w14:textId="52FE9649" w:rsidR="500B1054" w:rsidRPr="00A34CEF" w:rsidRDefault="3B05343D" w:rsidP="00A34CEF">
            <w:pPr>
              <w:pStyle w:val="Body"/>
              <w:rPr>
                <w:b/>
                <w:bCs/>
                <w:lang w:val="fr-FR"/>
              </w:rPr>
            </w:pPr>
            <w:r w:rsidRPr="00A34CEF">
              <w:rPr>
                <w:b/>
                <w:bCs/>
                <w:lang w:val="fr-FR"/>
              </w:rPr>
              <w:t>R</w:t>
            </w:r>
            <w:r w:rsidR="5F03443B" w:rsidRPr="00A34CEF">
              <w:rPr>
                <w:b/>
                <w:bCs/>
                <w:lang w:val="fr-FR"/>
              </w:rPr>
              <w:t>744    Invalid NDIS Participant Identifier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85"/>
              <w:gridCol w:w="8360"/>
            </w:tblGrid>
            <w:tr w:rsidR="500B1054" w14:paraId="2DF02DAF" w14:textId="77777777" w:rsidTr="325F8B0F">
              <w:trPr>
                <w:trHeight w:val="300"/>
              </w:trPr>
              <w:tc>
                <w:tcPr>
                  <w:tcW w:w="1285" w:type="dxa"/>
                  <w:tcMar>
                    <w:left w:w="108" w:type="dxa"/>
                    <w:right w:w="108" w:type="dxa"/>
                  </w:tcMar>
                </w:tcPr>
                <w:p w14:paraId="7273B5A8" w14:textId="14AC4172" w:rsidR="500B1054" w:rsidRDefault="500B1054" w:rsidP="500B1054">
                  <w:r w:rsidRPr="500B1054">
                    <w:rPr>
                      <w:rFonts w:eastAsia="Arial" w:cs="Arial"/>
                      <w:b/>
                      <w:bCs/>
                      <w:szCs w:val="21"/>
                    </w:rPr>
                    <w:t>Effect</w:t>
                  </w:r>
                </w:p>
              </w:tc>
              <w:tc>
                <w:tcPr>
                  <w:tcW w:w="8360" w:type="dxa"/>
                  <w:tcMar>
                    <w:left w:w="108" w:type="dxa"/>
                    <w:right w:w="108" w:type="dxa"/>
                  </w:tcMar>
                </w:tcPr>
                <w:p w14:paraId="4F8FFA8C" w14:textId="6A44B61A" w:rsidR="500B1054" w:rsidRDefault="500B1054" w:rsidP="500B1054">
                  <w:r w:rsidRPr="500B1054">
                    <w:rPr>
                      <w:rFonts w:eastAsia="Arial" w:cs="Arial"/>
                      <w:b/>
                      <w:bCs/>
                      <w:szCs w:val="21"/>
                    </w:rPr>
                    <w:t>REJECTION</w:t>
                  </w:r>
                </w:p>
              </w:tc>
            </w:tr>
            <w:tr w:rsidR="500B1054" w14:paraId="608A852C" w14:textId="77777777" w:rsidTr="325F8B0F">
              <w:trPr>
                <w:trHeight w:val="300"/>
              </w:trPr>
              <w:tc>
                <w:tcPr>
                  <w:tcW w:w="1285" w:type="dxa"/>
                  <w:tcMar>
                    <w:left w:w="108" w:type="dxa"/>
                    <w:right w:w="108" w:type="dxa"/>
                  </w:tcMar>
                </w:tcPr>
                <w:p w14:paraId="628CF35E" w14:textId="1B92E161" w:rsidR="500B1054" w:rsidRDefault="500B1054" w:rsidP="500B1054">
                  <w:r w:rsidRPr="500B1054">
                    <w:rPr>
                      <w:rFonts w:eastAsia="Arial" w:cs="Arial"/>
                      <w:b/>
                      <w:bCs/>
                      <w:szCs w:val="21"/>
                    </w:rPr>
                    <w:t>Problem</w:t>
                  </w:r>
                </w:p>
              </w:tc>
              <w:tc>
                <w:tcPr>
                  <w:tcW w:w="8360" w:type="dxa"/>
                  <w:tcMar>
                    <w:left w:w="108" w:type="dxa"/>
                    <w:right w:w="108" w:type="dxa"/>
                  </w:tcMar>
                </w:tcPr>
                <w:p w14:paraId="2BEED249" w14:textId="06D14942" w:rsidR="500B1054" w:rsidRDefault="5F03443B" w:rsidP="325F8B0F">
                  <w:pPr>
                    <w:spacing w:before="80" w:after="60"/>
                    <w:rPr>
                      <w:rFonts w:eastAsia="Arial" w:cs="Arial"/>
                      <w:szCs w:val="21"/>
                    </w:rPr>
                  </w:pPr>
                  <w:r w:rsidRPr="325F8B0F">
                    <w:rPr>
                      <w:rFonts w:eastAsia="Arial" w:cs="Arial"/>
                      <w:szCs w:val="21"/>
                    </w:rPr>
                    <w:t>The public hospital E5 Episode Record’s NDIS Participant identifier</w:t>
                  </w:r>
                </w:p>
                <w:p w14:paraId="76B921B8" w14:textId="4DED083A" w:rsidR="500B1054" w:rsidRDefault="5F03443B" w:rsidP="325F8B0F">
                  <w:pPr>
                    <w:spacing w:before="80" w:after="60"/>
                    <w:rPr>
                      <w:rFonts w:eastAsia="Arial" w:cs="Arial"/>
                      <w:szCs w:val="21"/>
                    </w:rPr>
                  </w:pPr>
                  <w:r w:rsidRPr="325F8B0F">
                    <w:rPr>
                      <w:rFonts w:eastAsia="Arial" w:cs="Arial"/>
                      <w:szCs w:val="21"/>
                    </w:rPr>
                    <w:t xml:space="preserve"> is invalid or has been reported as zero filled (000000000)</w:t>
                  </w:r>
                </w:p>
              </w:tc>
            </w:tr>
            <w:tr w:rsidR="500B1054" w14:paraId="650ADF51" w14:textId="77777777" w:rsidTr="325F8B0F">
              <w:trPr>
                <w:trHeight w:val="300"/>
              </w:trPr>
              <w:tc>
                <w:tcPr>
                  <w:tcW w:w="1285" w:type="dxa"/>
                  <w:tcMar>
                    <w:left w:w="108" w:type="dxa"/>
                    <w:right w:w="108" w:type="dxa"/>
                  </w:tcMar>
                </w:tcPr>
                <w:p w14:paraId="2C937CB4" w14:textId="5CBE7AB2" w:rsidR="500B1054" w:rsidRDefault="500B1054" w:rsidP="500B1054">
                  <w:r w:rsidRPr="500B1054">
                    <w:rPr>
                      <w:rFonts w:eastAsia="Arial" w:cs="Arial"/>
                      <w:b/>
                      <w:bCs/>
                      <w:szCs w:val="21"/>
                    </w:rPr>
                    <w:t>Remedy</w:t>
                  </w:r>
                </w:p>
              </w:tc>
              <w:tc>
                <w:tcPr>
                  <w:tcW w:w="8360" w:type="dxa"/>
                  <w:tcMar>
                    <w:left w:w="108" w:type="dxa"/>
                    <w:right w:w="108" w:type="dxa"/>
                  </w:tcMar>
                </w:tcPr>
                <w:p w14:paraId="1E68BD1B" w14:textId="04F4F4A8" w:rsidR="500B1054" w:rsidRDefault="5F03443B" w:rsidP="325F8B0F">
                  <w:pPr>
                    <w:spacing w:before="80" w:after="60"/>
                    <w:rPr>
                      <w:rFonts w:eastAsia="Arial" w:cs="Arial"/>
                      <w:szCs w:val="21"/>
                    </w:rPr>
                  </w:pPr>
                  <w:r w:rsidRPr="325F8B0F">
                    <w:rPr>
                      <w:rFonts w:eastAsia="Arial" w:cs="Arial"/>
                      <w:szCs w:val="21"/>
                    </w:rPr>
                    <w:t>Correct NDIS Participant identifier and re-submit E5</w:t>
                  </w:r>
                </w:p>
                <w:p w14:paraId="158DABBF" w14:textId="19DD629B" w:rsidR="500B1054" w:rsidRDefault="5F03443B" w:rsidP="325F8B0F">
                  <w:pPr>
                    <w:spacing w:before="80" w:after="60"/>
                    <w:rPr>
                      <w:rFonts w:eastAsia="Arial" w:cs="Arial"/>
                      <w:szCs w:val="21"/>
                    </w:rPr>
                  </w:pPr>
                  <w:r w:rsidRPr="325F8B0F">
                    <w:rPr>
                      <w:rFonts w:eastAsia="Arial" w:cs="Arial"/>
                      <w:szCs w:val="21"/>
                    </w:rPr>
                    <w:t>Valid:</w:t>
                  </w:r>
                </w:p>
                <w:p w14:paraId="0ED0BB90" w14:textId="024F9CFB" w:rsidR="500B1054" w:rsidRDefault="5F03443B" w:rsidP="325F8B0F">
                  <w:pPr>
                    <w:pStyle w:val="ListParagraph"/>
                    <w:numPr>
                      <w:ilvl w:val="0"/>
                      <w:numId w:val="29"/>
                    </w:numPr>
                    <w:spacing w:after="0"/>
                    <w:ind w:left="227" w:hanging="227"/>
                    <w:rPr>
                      <w:rFonts w:eastAsia="Arial" w:cs="Arial"/>
                      <w:szCs w:val="21"/>
                    </w:rPr>
                  </w:pPr>
                  <w:r w:rsidRPr="325F8B0F">
                    <w:rPr>
                      <w:rFonts w:eastAsia="Arial" w:cs="Arial"/>
                      <w:szCs w:val="21"/>
                    </w:rPr>
                    <w:t>All numeric or all spaces</w:t>
                  </w:r>
                </w:p>
                <w:p w14:paraId="4CF4101B" w14:textId="64551809" w:rsidR="500B1054" w:rsidRDefault="5F03443B" w:rsidP="325F8B0F">
                  <w:pPr>
                    <w:pStyle w:val="ListParagraph"/>
                    <w:numPr>
                      <w:ilvl w:val="0"/>
                      <w:numId w:val="29"/>
                    </w:numPr>
                    <w:spacing w:after="0"/>
                    <w:ind w:left="227" w:hanging="227"/>
                    <w:rPr>
                      <w:rFonts w:eastAsia="Arial" w:cs="Arial"/>
                      <w:szCs w:val="21"/>
                    </w:rPr>
                  </w:pPr>
                  <w:r w:rsidRPr="325F8B0F">
                    <w:rPr>
                      <w:rFonts w:eastAsia="Arial" w:cs="Arial"/>
                      <w:szCs w:val="21"/>
                    </w:rPr>
                    <w:t>For NDIS participants who are unable to provide</w:t>
                  </w:r>
                  <w:r w:rsidR="668F0591" w:rsidRPr="325F8B0F">
                    <w:rPr>
                      <w:rFonts w:eastAsia="Arial" w:cs="Arial"/>
                      <w:szCs w:val="21"/>
                    </w:rPr>
                    <w:t xml:space="preserve"> </w:t>
                  </w:r>
                  <w:r w:rsidRPr="325F8B0F">
                    <w:rPr>
                      <w:rFonts w:eastAsia="Arial" w:cs="Arial"/>
                      <w:szCs w:val="21"/>
                    </w:rPr>
                    <w:t>their number report 999999999</w:t>
                  </w:r>
                </w:p>
                <w:p w14:paraId="5861DA90" w14:textId="04E92FC2" w:rsidR="500B1054" w:rsidRDefault="5F03443B" w:rsidP="325F8B0F">
                  <w:pPr>
                    <w:pStyle w:val="ListParagraph"/>
                    <w:numPr>
                      <w:ilvl w:val="0"/>
                      <w:numId w:val="29"/>
                    </w:numPr>
                    <w:spacing w:after="0"/>
                    <w:ind w:left="227" w:hanging="227"/>
                    <w:rPr>
                      <w:rFonts w:eastAsia="Arial" w:cs="Arial"/>
                      <w:b/>
                      <w:bCs/>
                      <w:szCs w:val="21"/>
                    </w:rPr>
                  </w:pPr>
                  <w:r w:rsidRPr="325F8B0F">
                    <w:rPr>
                      <w:rFonts w:eastAsia="Arial" w:cs="Arial"/>
                      <w:szCs w:val="21"/>
                    </w:rPr>
                    <w:t>For non-NDIS participants, report spaces in this field</w:t>
                  </w:r>
                </w:p>
              </w:tc>
            </w:tr>
          </w:tbl>
          <w:p w14:paraId="3D298379" w14:textId="06498A4A" w:rsidR="500B1054" w:rsidRDefault="5F03443B" w:rsidP="500B1054">
            <w:pPr>
              <w:spacing w:after="0"/>
            </w:pPr>
            <w:r w:rsidRPr="325F8B0F">
              <w:rPr>
                <w:rFonts w:ascii="Verdana" w:eastAsia="Verdana" w:hAnsi="Verdana" w:cs="Verdana"/>
                <w:color w:val="000000" w:themeColor="text1"/>
                <w:sz w:val="22"/>
                <w:szCs w:val="22"/>
              </w:rPr>
              <w:t xml:space="preserve"> </w:t>
            </w:r>
          </w:p>
          <w:p w14:paraId="7FA501F1" w14:textId="1675E001" w:rsidR="500B1054" w:rsidRDefault="2D88A628" w:rsidP="325F8B0F">
            <w:pPr>
              <w:spacing w:after="0"/>
            </w:pPr>
            <w:r>
              <w:t xml:space="preserve">VAED will now accept NDIS participant </w:t>
            </w:r>
            <w:r w:rsidR="503593AE">
              <w:t xml:space="preserve">numbers </w:t>
            </w:r>
            <w:r>
              <w:t xml:space="preserve">that begin </w:t>
            </w:r>
            <w:r w:rsidR="29E64385">
              <w:t xml:space="preserve">with </w:t>
            </w:r>
            <w:r w:rsidR="2D62A805">
              <w:t xml:space="preserve">any </w:t>
            </w:r>
            <w:r w:rsidR="29E64385">
              <w:t xml:space="preserve">numbers other than (43). </w:t>
            </w:r>
            <w:r w:rsidR="40F906AE">
              <w:t>For 2024/25 VAED data submissions, s</w:t>
            </w:r>
            <w:r w:rsidR="221232B4">
              <w:t>ites that have reported (999999999) to avoid the R744 In</w:t>
            </w:r>
            <w:r w:rsidR="75AEA048">
              <w:t>valid NDIS Participant Identifier validation</w:t>
            </w:r>
            <w:r w:rsidR="7215EE08">
              <w:t xml:space="preserve">, </w:t>
            </w:r>
            <w:r w:rsidR="75AEA048">
              <w:t>may no</w:t>
            </w:r>
            <w:r w:rsidR="2332F59B">
              <w:t>w</w:t>
            </w:r>
            <w:r w:rsidR="75AEA048">
              <w:t xml:space="preserve"> re-submi</w:t>
            </w:r>
            <w:r w:rsidR="477E58F9">
              <w:t xml:space="preserve">t the </w:t>
            </w:r>
            <w:r w:rsidR="3A65FB29">
              <w:t>episode</w:t>
            </w:r>
            <w:r w:rsidR="477E58F9">
              <w:t xml:space="preserve"> (E5) </w:t>
            </w:r>
            <w:r w:rsidR="2EB5F9BB">
              <w:t xml:space="preserve">record </w:t>
            </w:r>
            <w:r w:rsidR="477E58F9">
              <w:t xml:space="preserve">reporting the valid NDIS Participant Identifier. </w:t>
            </w:r>
          </w:p>
          <w:p w14:paraId="322BCC5F" w14:textId="4044A7D8" w:rsidR="500B1054" w:rsidRDefault="500B1054" w:rsidP="325F8B0F">
            <w:pPr>
              <w:spacing w:after="0"/>
            </w:pPr>
          </w:p>
          <w:p w14:paraId="229A796A" w14:textId="170A39D2" w:rsidR="500B1054" w:rsidRDefault="477E58F9" w:rsidP="325F8B0F">
            <w:pPr>
              <w:spacing w:after="0"/>
            </w:pPr>
            <w:r>
              <w:t xml:space="preserve">Reporting all zeroes (000000000) </w:t>
            </w:r>
            <w:r w:rsidR="6E569882">
              <w:t xml:space="preserve">for NDIS Participant Identifier </w:t>
            </w:r>
            <w:r>
              <w:t xml:space="preserve">will result </w:t>
            </w:r>
            <w:r w:rsidR="148B664C">
              <w:t xml:space="preserve">in the R744 validation applied to the episode </w:t>
            </w:r>
            <w:r w:rsidR="743A2C30">
              <w:t xml:space="preserve">(E5) </w:t>
            </w:r>
            <w:r w:rsidR="148B664C">
              <w:t>record</w:t>
            </w:r>
            <w:r w:rsidR="0F09B5A1">
              <w:t>.</w:t>
            </w:r>
          </w:p>
          <w:p w14:paraId="71CB2108" w14:textId="695E8A7C" w:rsidR="500B1054" w:rsidRDefault="148B664C" w:rsidP="325F8B0F">
            <w:pPr>
              <w:spacing w:after="0"/>
              <w:rPr>
                <w:rFonts w:ascii="Verdana" w:eastAsia="Verdana" w:hAnsi="Verdana" w:cs="Verdana"/>
                <w:color w:val="000000" w:themeColor="text1"/>
                <w:sz w:val="22"/>
                <w:szCs w:val="22"/>
              </w:rPr>
            </w:pPr>
            <w:r>
              <w:t xml:space="preserve"> </w:t>
            </w:r>
          </w:p>
        </w:tc>
      </w:tr>
    </w:tbl>
    <w:p w14:paraId="74C3B4C1" w14:textId="77777777" w:rsidR="000351E8" w:rsidRDefault="000351E8" w:rsidP="00252035">
      <w:pPr>
        <w:pStyle w:val="Heading1"/>
      </w:pPr>
    </w:p>
    <w:p w14:paraId="26867502" w14:textId="77777777" w:rsidR="000351E8" w:rsidRDefault="000351E8">
      <w:pPr>
        <w:spacing w:after="0" w:line="240" w:lineRule="auto"/>
        <w:rPr>
          <w:rFonts w:eastAsia="MS Gothic" w:cs="Arial"/>
          <w:bCs/>
          <w:color w:val="53565A"/>
          <w:kern w:val="32"/>
          <w:sz w:val="40"/>
          <w:szCs w:val="40"/>
        </w:rPr>
      </w:pPr>
      <w:r>
        <w:br w:type="page"/>
      </w:r>
    </w:p>
    <w:p w14:paraId="721CB595" w14:textId="12FA471A" w:rsidR="00252035" w:rsidRDefault="00252035" w:rsidP="00252035">
      <w:pPr>
        <w:pStyle w:val="Heading1"/>
      </w:pPr>
      <w:bookmarkStart w:id="11" w:name="_Toc178750072"/>
      <w:r>
        <w:lastRenderedPageBreak/>
        <w:t xml:space="preserve">Victorian </w:t>
      </w:r>
      <w:r w:rsidR="00A94B57">
        <w:t xml:space="preserve">Integrated Non-Admitted </w:t>
      </w:r>
      <w:r w:rsidR="00046135">
        <w:t>Health Minimum Data Set (VINAH MDS)</w:t>
      </w:r>
      <w:bookmarkEnd w:id="11"/>
    </w:p>
    <w:p w14:paraId="78F81817" w14:textId="04B6EAC9" w:rsidR="005C1F08" w:rsidRDefault="00B151D2" w:rsidP="001A5420">
      <w:pPr>
        <w:pStyle w:val="Heading2"/>
        <w:ind w:left="709"/>
      </w:pPr>
      <w:bookmarkStart w:id="12" w:name="_Toc178750073"/>
      <w:r>
        <w:t xml:space="preserve">Errata to Specifications </w:t>
      </w:r>
      <w:r w:rsidR="006B0403">
        <w:t xml:space="preserve">for revisions </w:t>
      </w:r>
      <w:r w:rsidR="0057326E">
        <w:t xml:space="preserve">to the VINAH MDS </w:t>
      </w:r>
      <w:r w:rsidR="006C5C97">
        <w:t>for 2024-25</w:t>
      </w:r>
      <w:bookmarkEnd w:id="12"/>
    </w:p>
    <w:p w14:paraId="3E9D33D3" w14:textId="77777777" w:rsidR="000252A5" w:rsidRPr="008B125C" w:rsidRDefault="000252A5" w:rsidP="000252A5">
      <w:pPr>
        <w:pStyle w:val="Heading3"/>
      </w:pPr>
      <w:bookmarkStart w:id="13" w:name="_Toc139643321"/>
      <w:bookmarkStart w:id="14" w:name="_Toc164864568"/>
      <w:bookmarkStart w:id="15" w:name="_Hlk169699109"/>
      <w:r w:rsidRPr="008B125C">
        <w:t>Business data element timing summary</w:t>
      </w:r>
      <w:bookmarkEnd w:id="13"/>
      <w:bookmarkEnd w:id="14"/>
    </w:p>
    <w:tbl>
      <w:tblPr>
        <w:tblStyle w:val="TableGrid"/>
        <w:tblW w:w="9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</w:tblPr>
      <w:tblGrid>
        <w:gridCol w:w="2041"/>
        <w:gridCol w:w="7370"/>
      </w:tblGrid>
      <w:tr w:rsidR="00BB53AD" w:rsidRPr="008B125C" w14:paraId="1DB5E011" w14:textId="77777777" w:rsidTr="001A627F">
        <w:tc>
          <w:tcPr>
            <w:tcW w:w="20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bookmarkEnd w:id="15"/>
          <w:p w14:paraId="71580B19" w14:textId="77777777" w:rsidR="00BB53AD" w:rsidRPr="008B125C" w:rsidRDefault="00BB53AD" w:rsidP="001A627F">
            <w:pPr>
              <w:pStyle w:val="DHHStablecolhead"/>
              <w:rPr>
                <w:rStyle w:val="BannermarkingChar"/>
                <w:rFonts w:cs="Arial"/>
              </w:rPr>
            </w:pPr>
            <w:r w:rsidRPr="008B125C">
              <w:rPr>
                <w:rStyle w:val="BannermarkingChar"/>
                <w:rFonts w:cs="Arial"/>
              </w:rPr>
              <w:t>Key Symbol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AEB07F" w14:textId="77777777" w:rsidR="00BB53AD" w:rsidRPr="008B125C" w:rsidRDefault="00BB53AD" w:rsidP="001A627F">
            <w:pPr>
              <w:pStyle w:val="DHHStablecolhead"/>
              <w:rPr>
                <w:rStyle w:val="BannermarkingChar"/>
                <w:rFonts w:cs="Arial"/>
              </w:rPr>
            </w:pPr>
            <w:r w:rsidRPr="008B125C">
              <w:rPr>
                <w:rStyle w:val="BannermarkingChar"/>
                <w:rFonts w:cs="Arial"/>
              </w:rPr>
              <w:t>Reporting Obligation</w:t>
            </w:r>
          </w:p>
        </w:tc>
      </w:tr>
      <w:tr w:rsidR="0017183C" w:rsidRPr="003E4385" w14:paraId="477B9605" w14:textId="77777777" w:rsidTr="00095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041" w:type="dxa"/>
            <w:tcBorders>
              <w:left w:val="nil"/>
              <w:bottom w:val="nil"/>
              <w:right w:val="nil"/>
            </w:tcBorders>
            <w:vAlign w:val="center"/>
          </w:tcPr>
          <w:p w14:paraId="726B6314" w14:textId="1F5D1A2C" w:rsidR="0017183C" w:rsidRDefault="0017183C" w:rsidP="00F31B1E">
            <w:pPr>
              <w:pStyle w:val="xl94"/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  <w:r>
              <w:t>29</w:t>
            </w:r>
            <w:r w:rsidR="008B20F4">
              <w:t xml:space="preserve"> (new)</w:t>
            </w:r>
          </w:p>
        </w:tc>
        <w:tc>
          <w:tcPr>
            <w:tcW w:w="7370" w:type="dxa"/>
            <w:tcBorders>
              <w:left w:val="nil"/>
              <w:bottom w:val="nil"/>
              <w:right w:val="nil"/>
            </w:tcBorders>
            <w:vAlign w:val="center"/>
          </w:tcPr>
          <w:p w14:paraId="1CC4DDBE" w14:textId="77777777" w:rsidR="0017183C" w:rsidRPr="003E4385" w:rsidRDefault="0017183C" w:rsidP="00F31B1E">
            <w:pPr>
              <w:spacing w:after="0" w:line="270" w:lineRule="atLeast"/>
              <w:rPr>
                <w:rFonts w:cs="Arial"/>
                <w:color w:val="000000"/>
                <w:szCs w:val="21"/>
                <w:lang w:eastAsia="en-AU"/>
              </w:rPr>
            </w:pPr>
            <w:r>
              <w:rPr>
                <w:rFonts w:cs="Arial"/>
                <w:color w:val="000000"/>
                <w:szCs w:val="21"/>
                <w:lang w:eastAsia="en-AU"/>
              </w:rPr>
              <w:t>O</w:t>
            </w:r>
            <w:r>
              <w:rPr>
                <w:rFonts w:cs="Arial"/>
                <w:color w:val="000000"/>
                <w:lang w:eastAsia="en-AU"/>
              </w:rPr>
              <w:t>ptional for program IT, mandatory for all other programs</w:t>
            </w:r>
          </w:p>
        </w:tc>
      </w:tr>
    </w:tbl>
    <w:p w14:paraId="42400E79" w14:textId="77777777" w:rsidR="00F01908" w:rsidRDefault="00F01908" w:rsidP="00F01908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8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</w:tblGrid>
      <w:tr w:rsidR="007063AE" w:rsidRPr="008B125C" w14:paraId="3B4EEF15" w14:textId="77777777" w:rsidTr="00B02269">
        <w:trPr>
          <w:cantSplit/>
          <w:trHeight w:val="4307"/>
          <w:tblHeader/>
        </w:trPr>
        <w:tc>
          <w:tcPr>
            <w:tcW w:w="0" w:type="auto"/>
            <w:vAlign w:val="bottom"/>
          </w:tcPr>
          <w:p w14:paraId="50BD91F3" w14:textId="77777777" w:rsidR="007063AE" w:rsidRPr="008B125C" w:rsidRDefault="007063AE" w:rsidP="001A627F">
            <w:pPr>
              <w:pStyle w:val="DHHStabletext"/>
              <w:rPr>
                <w:rFonts w:cs="Arial"/>
                <w:b/>
                <w:bCs/>
                <w:sz w:val="18"/>
                <w:szCs w:val="18"/>
              </w:rPr>
            </w:pPr>
            <w:r w:rsidRPr="008B125C">
              <w:rPr>
                <w:rFonts w:cs="Arial"/>
                <w:b/>
                <w:bCs/>
                <w:sz w:val="18"/>
                <w:szCs w:val="18"/>
              </w:rPr>
              <w:t>DATA ELEMENT</w:t>
            </w:r>
          </w:p>
        </w:tc>
        <w:tc>
          <w:tcPr>
            <w:tcW w:w="0" w:type="auto"/>
            <w:textDirection w:val="tbRl"/>
            <w:vAlign w:val="center"/>
          </w:tcPr>
          <w:p w14:paraId="1394ED13" w14:textId="77777777" w:rsidR="007063AE" w:rsidRPr="008B125C" w:rsidRDefault="007063AE" w:rsidP="001A627F">
            <w:pPr>
              <w:pStyle w:val="DHHStabletext"/>
              <w:ind w:right="57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B125C">
              <w:rPr>
                <w:rFonts w:cs="Arial"/>
                <w:b/>
                <w:bCs/>
                <w:sz w:val="18"/>
                <w:szCs w:val="18"/>
              </w:rPr>
              <w:t>Referral In Received Date</w:t>
            </w:r>
          </w:p>
        </w:tc>
        <w:tc>
          <w:tcPr>
            <w:tcW w:w="0" w:type="auto"/>
            <w:textDirection w:val="tbRl"/>
            <w:vAlign w:val="center"/>
          </w:tcPr>
          <w:p w14:paraId="5357A48E" w14:textId="77777777" w:rsidR="007063AE" w:rsidRPr="008B125C" w:rsidRDefault="007063AE" w:rsidP="001A627F">
            <w:pPr>
              <w:pStyle w:val="DHHStabletext"/>
              <w:ind w:right="57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B125C">
              <w:rPr>
                <w:rFonts w:cs="Arial"/>
                <w:b/>
                <w:bCs/>
                <w:sz w:val="18"/>
                <w:szCs w:val="18"/>
              </w:rPr>
              <w:t>Referral In Receipt Acknowledgement Date</w:t>
            </w:r>
          </w:p>
        </w:tc>
        <w:tc>
          <w:tcPr>
            <w:tcW w:w="0" w:type="auto"/>
            <w:textDirection w:val="tbRl"/>
            <w:vAlign w:val="center"/>
          </w:tcPr>
          <w:p w14:paraId="6450AD55" w14:textId="77777777" w:rsidR="007063AE" w:rsidRPr="008B125C" w:rsidRDefault="007063AE" w:rsidP="001A627F">
            <w:pPr>
              <w:pStyle w:val="DHHStabletext"/>
              <w:ind w:right="57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B125C">
              <w:rPr>
                <w:rFonts w:cs="Arial"/>
                <w:b/>
                <w:bCs/>
                <w:sz w:val="18"/>
                <w:szCs w:val="18"/>
              </w:rPr>
              <w:t>Episode Start Date</w:t>
            </w:r>
          </w:p>
        </w:tc>
        <w:tc>
          <w:tcPr>
            <w:tcW w:w="0" w:type="auto"/>
            <w:textDirection w:val="tbRl"/>
            <w:vAlign w:val="center"/>
          </w:tcPr>
          <w:p w14:paraId="0616763E" w14:textId="77777777" w:rsidR="007063AE" w:rsidRPr="008B125C" w:rsidRDefault="007063AE" w:rsidP="001A627F">
            <w:pPr>
              <w:pStyle w:val="DHHStabletext"/>
              <w:ind w:right="57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B125C">
              <w:rPr>
                <w:rFonts w:cs="Arial"/>
                <w:b/>
                <w:bCs/>
                <w:sz w:val="18"/>
                <w:szCs w:val="18"/>
              </w:rPr>
              <w:t>Episode Patient/Client Notified of First Appt Date</w:t>
            </w:r>
          </w:p>
        </w:tc>
        <w:tc>
          <w:tcPr>
            <w:tcW w:w="0" w:type="auto"/>
            <w:textDirection w:val="tbRl"/>
            <w:vAlign w:val="center"/>
          </w:tcPr>
          <w:p w14:paraId="26C2CC44" w14:textId="77777777" w:rsidR="007063AE" w:rsidRPr="008B125C" w:rsidRDefault="007063AE" w:rsidP="001A627F">
            <w:pPr>
              <w:pStyle w:val="DHHStabletext"/>
              <w:ind w:right="57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B125C">
              <w:rPr>
                <w:rFonts w:cs="Arial"/>
                <w:b/>
                <w:bCs/>
                <w:sz w:val="18"/>
                <w:szCs w:val="18"/>
              </w:rPr>
              <w:t>Episode Care Plan Documented Date</w:t>
            </w:r>
          </w:p>
        </w:tc>
        <w:tc>
          <w:tcPr>
            <w:tcW w:w="0" w:type="auto"/>
            <w:textDirection w:val="tbRl"/>
            <w:vAlign w:val="center"/>
          </w:tcPr>
          <w:p w14:paraId="1A2318D5" w14:textId="77777777" w:rsidR="007063AE" w:rsidRPr="008B125C" w:rsidRDefault="007063AE" w:rsidP="001A627F">
            <w:pPr>
              <w:pStyle w:val="DHHStabletext"/>
              <w:ind w:right="57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B125C">
              <w:rPr>
                <w:rFonts w:cs="Arial"/>
                <w:b/>
                <w:bCs/>
                <w:sz w:val="18"/>
                <w:szCs w:val="18"/>
              </w:rPr>
              <w:t>Episode TCP Care Transition Date</w:t>
            </w:r>
          </w:p>
        </w:tc>
        <w:tc>
          <w:tcPr>
            <w:tcW w:w="0" w:type="auto"/>
            <w:textDirection w:val="tbRl"/>
            <w:vAlign w:val="center"/>
          </w:tcPr>
          <w:p w14:paraId="4F7C6BD5" w14:textId="77777777" w:rsidR="007063AE" w:rsidRPr="008B125C" w:rsidRDefault="007063AE" w:rsidP="001A627F">
            <w:pPr>
              <w:pStyle w:val="DHHStabletext"/>
              <w:ind w:right="57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B125C">
              <w:rPr>
                <w:rFonts w:cs="Arial"/>
                <w:b/>
                <w:bCs/>
                <w:sz w:val="18"/>
                <w:szCs w:val="18"/>
              </w:rPr>
              <w:t>First Contact Start Date/Time</w:t>
            </w:r>
          </w:p>
        </w:tc>
        <w:tc>
          <w:tcPr>
            <w:tcW w:w="0" w:type="auto"/>
            <w:textDirection w:val="tbRl"/>
            <w:vAlign w:val="center"/>
          </w:tcPr>
          <w:p w14:paraId="7341BD04" w14:textId="77777777" w:rsidR="007063AE" w:rsidRPr="008B125C" w:rsidRDefault="007063AE" w:rsidP="001A627F">
            <w:pPr>
              <w:pStyle w:val="DHHStabletext"/>
              <w:ind w:right="57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B125C">
              <w:rPr>
                <w:rFonts w:cs="Arial"/>
                <w:b/>
                <w:bCs/>
                <w:sz w:val="18"/>
                <w:szCs w:val="18"/>
              </w:rPr>
              <w:t>Second and Subsequent Contact Start Date/Time</w:t>
            </w:r>
          </w:p>
        </w:tc>
        <w:tc>
          <w:tcPr>
            <w:tcW w:w="0" w:type="auto"/>
            <w:textDirection w:val="tbRl"/>
            <w:vAlign w:val="center"/>
          </w:tcPr>
          <w:p w14:paraId="3BFD3F36" w14:textId="77777777" w:rsidR="007063AE" w:rsidRPr="008B125C" w:rsidRDefault="007063AE" w:rsidP="001A627F">
            <w:pPr>
              <w:pStyle w:val="DHHStabletext"/>
              <w:ind w:right="57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B125C">
              <w:rPr>
                <w:rFonts w:cs="Arial"/>
                <w:b/>
                <w:bCs/>
                <w:sz w:val="18"/>
                <w:szCs w:val="18"/>
              </w:rPr>
              <w:t>Episode End Date</w:t>
            </w:r>
          </w:p>
        </w:tc>
        <w:tc>
          <w:tcPr>
            <w:tcW w:w="0" w:type="auto"/>
            <w:textDirection w:val="tbRl"/>
            <w:vAlign w:val="center"/>
          </w:tcPr>
          <w:p w14:paraId="7D6EBEB9" w14:textId="77777777" w:rsidR="007063AE" w:rsidRPr="008B125C" w:rsidRDefault="007063AE" w:rsidP="001A627F">
            <w:pPr>
              <w:pStyle w:val="DHHStabletext"/>
              <w:ind w:right="57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B125C">
              <w:rPr>
                <w:rFonts w:cs="Arial"/>
                <w:b/>
                <w:bCs/>
                <w:sz w:val="18"/>
                <w:szCs w:val="18"/>
              </w:rPr>
              <w:t>Referral Out Date</w:t>
            </w:r>
          </w:p>
        </w:tc>
        <w:tc>
          <w:tcPr>
            <w:tcW w:w="0" w:type="auto"/>
            <w:textDirection w:val="tbRl"/>
          </w:tcPr>
          <w:p w14:paraId="1C97C3AF" w14:textId="77777777" w:rsidR="007063AE" w:rsidRPr="008B125C" w:rsidRDefault="007063AE" w:rsidP="001A627F">
            <w:pPr>
              <w:pStyle w:val="DHHStabletext"/>
              <w:ind w:right="57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B125C">
              <w:rPr>
                <w:rFonts w:cs="Arial"/>
                <w:b/>
                <w:bCs/>
                <w:sz w:val="18"/>
                <w:szCs w:val="18"/>
              </w:rPr>
              <w:t>Referral End Date</w:t>
            </w:r>
          </w:p>
        </w:tc>
        <w:tc>
          <w:tcPr>
            <w:tcW w:w="0" w:type="auto"/>
            <w:textDirection w:val="tbRl"/>
            <w:vAlign w:val="center"/>
          </w:tcPr>
          <w:p w14:paraId="053AC973" w14:textId="77777777" w:rsidR="007063AE" w:rsidRPr="008B125C" w:rsidRDefault="007063AE" w:rsidP="001A627F">
            <w:pPr>
              <w:pStyle w:val="DHHStabletext"/>
              <w:ind w:right="57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8B125C">
              <w:rPr>
                <w:rFonts w:cs="Arial"/>
                <w:b/>
                <w:bCs/>
                <w:sz w:val="18"/>
                <w:szCs w:val="18"/>
              </w:rPr>
              <w:t>Patient/Client Death Date</w:t>
            </w:r>
          </w:p>
        </w:tc>
      </w:tr>
      <w:tr w:rsidR="00664E18" w:rsidRPr="008B125C" w14:paraId="0442A766" w14:textId="77777777" w:rsidTr="00B02269">
        <w:tc>
          <w:tcPr>
            <w:tcW w:w="0" w:type="auto"/>
          </w:tcPr>
          <w:p w14:paraId="779B9ACA" w14:textId="77777777" w:rsidR="00664E18" w:rsidRPr="008B125C" w:rsidRDefault="00664E18" w:rsidP="001A627F">
            <w:pPr>
              <w:pStyle w:val="DHHStabletext"/>
              <w:rPr>
                <w:rStyle w:val="DHHSheaderChar"/>
              </w:rPr>
            </w:pPr>
            <w:r w:rsidRPr="008B125C">
              <w:rPr>
                <w:rStyle w:val="DHHSheaderChar"/>
              </w:rPr>
              <w:t>Contact Professional Group</w:t>
            </w:r>
          </w:p>
        </w:tc>
        <w:tc>
          <w:tcPr>
            <w:tcW w:w="0" w:type="auto"/>
          </w:tcPr>
          <w:p w14:paraId="278E21C8" w14:textId="77777777" w:rsidR="00664E18" w:rsidRPr="008B125C" w:rsidRDefault="00664E18" w:rsidP="001A627F">
            <w:pPr>
              <w:pStyle w:val="DHHStabletex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12B2CCCD" w14:textId="77777777" w:rsidR="00664E18" w:rsidRPr="008B125C" w:rsidRDefault="00664E18" w:rsidP="001A627F">
            <w:pPr>
              <w:pStyle w:val="DHHStabletex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70679176" w14:textId="77777777" w:rsidR="00664E18" w:rsidRPr="008B125C" w:rsidRDefault="00664E18" w:rsidP="001A627F">
            <w:pPr>
              <w:pStyle w:val="DHHStabletex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50445686" w14:textId="77777777" w:rsidR="00664E18" w:rsidRPr="008B125C" w:rsidRDefault="00664E18" w:rsidP="001A627F">
            <w:pPr>
              <w:pStyle w:val="DHHStabletex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68B839DB" w14:textId="77777777" w:rsidR="00664E18" w:rsidRPr="008B125C" w:rsidRDefault="00664E18" w:rsidP="001A627F">
            <w:pPr>
              <w:pStyle w:val="DHHStabletex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7E9064F7" w14:textId="77777777" w:rsidR="00664E18" w:rsidRPr="008B125C" w:rsidRDefault="00664E18" w:rsidP="001A627F">
            <w:pPr>
              <w:pStyle w:val="DHHStabletex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7915E67E" w14:textId="58386808" w:rsidR="006846B5" w:rsidRPr="006846B5" w:rsidRDefault="006846B5" w:rsidP="001A627F">
            <w:pPr>
              <w:pStyle w:val="DHHStabletext"/>
              <w:jc w:val="center"/>
              <w:rPr>
                <w:rFonts w:cs="Arial"/>
                <w:strike/>
                <w:sz w:val="18"/>
                <w:szCs w:val="18"/>
              </w:rPr>
            </w:pPr>
            <w:r w:rsidRPr="006846B5">
              <w:rPr>
                <w:rFonts w:cs="Arial"/>
                <w:strike/>
                <w:sz w:val="18"/>
                <w:szCs w:val="18"/>
              </w:rPr>
              <w:t>M</w:t>
            </w:r>
          </w:p>
          <w:p w14:paraId="047E52D7" w14:textId="4FBBF795" w:rsidR="00664E18" w:rsidRPr="008B125C" w:rsidRDefault="00664E18" w:rsidP="001A627F">
            <w:pPr>
              <w:pStyle w:val="DHHStabletext"/>
              <w:jc w:val="center"/>
              <w:rPr>
                <w:rFonts w:cs="Arial"/>
                <w:sz w:val="18"/>
                <w:szCs w:val="18"/>
              </w:rPr>
            </w:pPr>
            <w:r w:rsidRPr="00690A1F">
              <w:rPr>
                <w:rFonts w:cs="Arial"/>
                <w:sz w:val="18"/>
                <w:szCs w:val="18"/>
                <w:highlight w:val="green"/>
              </w:rPr>
              <w:t>C29</w:t>
            </w:r>
          </w:p>
        </w:tc>
        <w:tc>
          <w:tcPr>
            <w:tcW w:w="0" w:type="auto"/>
          </w:tcPr>
          <w:p w14:paraId="093111A0" w14:textId="6EB6A937" w:rsidR="006846B5" w:rsidRDefault="006846B5" w:rsidP="001A627F">
            <w:pPr>
              <w:pStyle w:val="DHHStabletext"/>
              <w:jc w:val="center"/>
              <w:rPr>
                <w:rFonts w:cs="Arial"/>
                <w:strike/>
                <w:sz w:val="18"/>
                <w:szCs w:val="18"/>
              </w:rPr>
            </w:pPr>
            <w:r>
              <w:rPr>
                <w:rFonts w:cs="Arial"/>
                <w:strike/>
                <w:sz w:val="18"/>
                <w:szCs w:val="18"/>
              </w:rPr>
              <w:t>M</w:t>
            </w:r>
          </w:p>
          <w:p w14:paraId="7D3CC65D" w14:textId="3A7DEFE2" w:rsidR="00664E18" w:rsidRPr="008B125C" w:rsidRDefault="00664E18" w:rsidP="006846B5">
            <w:pPr>
              <w:pStyle w:val="DHHStabletext"/>
              <w:rPr>
                <w:rFonts w:cs="Arial"/>
                <w:sz w:val="18"/>
                <w:szCs w:val="18"/>
              </w:rPr>
            </w:pPr>
            <w:r w:rsidRPr="00690A1F">
              <w:rPr>
                <w:rFonts w:cs="Arial"/>
                <w:sz w:val="18"/>
                <w:szCs w:val="18"/>
                <w:highlight w:val="green"/>
              </w:rPr>
              <w:t>C29</w:t>
            </w:r>
          </w:p>
        </w:tc>
        <w:tc>
          <w:tcPr>
            <w:tcW w:w="0" w:type="auto"/>
          </w:tcPr>
          <w:p w14:paraId="1F92C9D6" w14:textId="77777777" w:rsidR="00664E18" w:rsidRPr="008B125C" w:rsidRDefault="00664E18" w:rsidP="001A627F">
            <w:pPr>
              <w:pStyle w:val="DHHStabletex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5D55C785" w14:textId="77777777" w:rsidR="00664E18" w:rsidRPr="008B125C" w:rsidRDefault="00664E18" w:rsidP="001A627F">
            <w:pPr>
              <w:pStyle w:val="DHHStabletex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3ED41CAC" w14:textId="77777777" w:rsidR="00664E18" w:rsidRPr="008B125C" w:rsidRDefault="00664E18" w:rsidP="001A627F">
            <w:pPr>
              <w:pStyle w:val="DHHStabletex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6A5CC6C7" w14:textId="77777777" w:rsidR="00664E18" w:rsidRPr="008B125C" w:rsidRDefault="00664E18" w:rsidP="001A627F">
            <w:pPr>
              <w:pStyle w:val="DHHStabletext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4D91A1E5" w14:textId="77777777" w:rsidR="0017183C" w:rsidRPr="00F01908" w:rsidRDefault="0017183C" w:rsidP="00F01908">
      <w:pPr>
        <w:pStyle w:val="Body"/>
      </w:pPr>
    </w:p>
    <w:p w14:paraId="79231CA0" w14:textId="14E5D021" w:rsidR="0004684B" w:rsidRDefault="0004684B" w:rsidP="00E456A7">
      <w:pPr>
        <w:pStyle w:val="Heading2"/>
        <w:ind w:left="851"/>
      </w:pPr>
      <w:bookmarkStart w:id="16" w:name="_Toc178750074"/>
      <w:r>
        <w:t xml:space="preserve">VINAH MDS </w:t>
      </w:r>
      <w:r w:rsidR="00E456A7">
        <w:t xml:space="preserve">manual </w:t>
      </w:r>
      <w:r>
        <w:t>for 2024-25</w:t>
      </w:r>
      <w:bookmarkEnd w:id="16"/>
    </w:p>
    <w:p w14:paraId="3EFC8911" w14:textId="0DA19104" w:rsidR="0004684B" w:rsidRPr="00F01908" w:rsidRDefault="00C461C8" w:rsidP="00F01908">
      <w:pPr>
        <w:pStyle w:val="Body"/>
      </w:pPr>
      <w:r>
        <w:t>The VINAH MDS version 19 manual is now available on the HDSS website.</w:t>
      </w:r>
    </w:p>
    <w:p w14:paraId="60C9556B" w14:textId="77777777" w:rsidR="003B7267" w:rsidRDefault="003B7267">
      <w:pPr>
        <w:spacing w:after="0" w:line="240" w:lineRule="auto"/>
        <w:rPr>
          <w:rFonts w:eastAsia="MS Gothic" w:cs="Arial"/>
          <w:bCs/>
          <w:color w:val="53565A"/>
          <w:kern w:val="32"/>
          <w:sz w:val="40"/>
          <w:szCs w:val="40"/>
        </w:rPr>
      </w:pPr>
      <w:r>
        <w:rPr>
          <w:rFonts w:eastAsia="MS Gothic" w:cs="Arial"/>
          <w:bCs/>
          <w:color w:val="53565A"/>
          <w:kern w:val="32"/>
          <w:sz w:val="40"/>
          <w:szCs w:val="40"/>
        </w:rPr>
        <w:br w:type="page"/>
      </w:r>
    </w:p>
    <w:p w14:paraId="68C5FBC3" w14:textId="399D40BD" w:rsidR="00DD1E53" w:rsidRPr="009A244B" w:rsidRDefault="00DD1E53" w:rsidP="00DD1E53">
      <w:pPr>
        <w:keepNext/>
        <w:keepLines/>
        <w:spacing w:before="320" w:after="200" w:line="440" w:lineRule="atLeast"/>
        <w:outlineLvl w:val="0"/>
        <w:rPr>
          <w:rFonts w:eastAsia="MS Gothic" w:cs="Arial"/>
          <w:bCs/>
          <w:color w:val="53565A"/>
          <w:kern w:val="32"/>
          <w:sz w:val="40"/>
          <w:szCs w:val="40"/>
        </w:rPr>
      </w:pPr>
      <w:r w:rsidRPr="009A244B">
        <w:rPr>
          <w:rFonts w:eastAsia="MS Gothic" w:cs="Arial"/>
          <w:bCs/>
          <w:color w:val="53565A"/>
          <w:kern w:val="32"/>
          <w:sz w:val="40"/>
          <w:szCs w:val="40"/>
        </w:rPr>
        <w:lastRenderedPageBreak/>
        <w:t>Contacts</w:t>
      </w:r>
    </w:p>
    <w:p w14:paraId="0E5846ED" w14:textId="77777777" w:rsidR="00DD1E53" w:rsidRPr="009A244B" w:rsidRDefault="00DD1E53" w:rsidP="00DD1E53">
      <w:pPr>
        <w:pStyle w:val="Body"/>
      </w:pPr>
      <w:r w:rsidRPr="009A244B">
        <w:t>The Data Collections unit manages several Victorian health data collections including:</w:t>
      </w:r>
    </w:p>
    <w:p w14:paraId="6BA5B8D4" w14:textId="77777777" w:rsidR="00DD1E53" w:rsidRPr="009A244B" w:rsidRDefault="00DD1E53" w:rsidP="009A04F2">
      <w:pPr>
        <w:pStyle w:val="Bullet1"/>
        <w:numPr>
          <w:ilvl w:val="0"/>
          <w:numId w:val="9"/>
        </w:numPr>
      </w:pPr>
      <w:r w:rsidRPr="009A244B">
        <w:t>Victorian Admitted Episodes Dataset (VAED)</w:t>
      </w:r>
    </w:p>
    <w:p w14:paraId="4FB088D6" w14:textId="77777777" w:rsidR="00DD1E53" w:rsidRPr="009A244B" w:rsidRDefault="00DD1E53" w:rsidP="009A04F2">
      <w:pPr>
        <w:pStyle w:val="Bullet1"/>
        <w:numPr>
          <w:ilvl w:val="0"/>
          <w:numId w:val="9"/>
        </w:numPr>
      </w:pPr>
      <w:r w:rsidRPr="009A244B">
        <w:t>Victorian Emergency Minimum Dataset (VEMD)</w:t>
      </w:r>
    </w:p>
    <w:p w14:paraId="427E6244" w14:textId="77777777" w:rsidR="00DD1E53" w:rsidRPr="009A244B" w:rsidRDefault="00DD1E53" w:rsidP="009A04F2">
      <w:pPr>
        <w:pStyle w:val="Bullet1"/>
        <w:numPr>
          <w:ilvl w:val="0"/>
          <w:numId w:val="9"/>
        </w:numPr>
      </w:pPr>
      <w:r w:rsidRPr="009A244B">
        <w:t>Elective Surgery Information System (ESIS)</w:t>
      </w:r>
    </w:p>
    <w:p w14:paraId="058CB375" w14:textId="77777777" w:rsidR="00DD1E53" w:rsidRPr="009A244B" w:rsidRDefault="00DD1E53" w:rsidP="009A04F2">
      <w:pPr>
        <w:pStyle w:val="Bullet1"/>
        <w:numPr>
          <w:ilvl w:val="0"/>
          <w:numId w:val="9"/>
        </w:numPr>
      </w:pPr>
      <w:r w:rsidRPr="009A244B">
        <w:t>Agency Information Management System (AIMS)</w:t>
      </w:r>
    </w:p>
    <w:p w14:paraId="01CD4070" w14:textId="77777777" w:rsidR="00DD1E53" w:rsidRPr="009A244B" w:rsidRDefault="00DD1E53" w:rsidP="009A04F2">
      <w:pPr>
        <w:pStyle w:val="Bullet1"/>
        <w:numPr>
          <w:ilvl w:val="0"/>
          <w:numId w:val="9"/>
        </w:numPr>
      </w:pPr>
      <w:r w:rsidRPr="009A244B">
        <w:t>Victorian Integrated Non-Admitted Health Minimum Dataset (VINAH)</w:t>
      </w:r>
    </w:p>
    <w:p w14:paraId="3A2DAD41" w14:textId="77777777" w:rsidR="00DD1E53" w:rsidRPr="00BE194B" w:rsidRDefault="00DD1E53" w:rsidP="00DD1E53">
      <w:pPr>
        <w:pStyle w:val="Bodyafterbullets"/>
      </w:pPr>
      <w:r w:rsidRPr="00BE194B">
        <w:t>The HDSS Bulletin is produced at intervals to provide:</w:t>
      </w:r>
    </w:p>
    <w:p w14:paraId="055C62AC" w14:textId="77777777" w:rsidR="00DD1E53" w:rsidRPr="009A244B" w:rsidRDefault="00DD1E53" w:rsidP="009A04F2">
      <w:pPr>
        <w:pStyle w:val="Bullet1"/>
        <w:numPr>
          <w:ilvl w:val="0"/>
          <w:numId w:val="10"/>
        </w:numPr>
      </w:pPr>
      <w:r w:rsidRPr="009A244B">
        <w:t>answers to common questions recently directed to the HDSS help desk</w:t>
      </w:r>
    </w:p>
    <w:p w14:paraId="4442129D" w14:textId="77777777" w:rsidR="00DD1E53" w:rsidRPr="009A244B" w:rsidRDefault="00DD1E53" w:rsidP="009A04F2">
      <w:pPr>
        <w:pStyle w:val="Bullet1"/>
        <w:numPr>
          <w:ilvl w:val="0"/>
          <w:numId w:val="10"/>
        </w:numPr>
      </w:pPr>
      <w:r w:rsidRPr="009A244B">
        <w:t>communication regarding the implementation of revisions to data collection specifications, including notification of amendments to specified data collection reference tables</w:t>
      </w:r>
    </w:p>
    <w:p w14:paraId="35D0D85E" w14:textId="77777777" w:rsidR="00DD1E53" w:rsidRPr="009A244B" w:rsidRDefault="00DD1E53" w:rsidP="009A04F2">
      <w:pPr>
        <w:pStyle w:val="Bullet1"/>
        <w:numPr>
          <w:ilvl w:val="0"/>
          <w:numId w:val="10"/>
        </w:numPr>
      </w:pPr>
      <w:r w:rsidRPr="009A244B">
        <w:t>feedback on selected data quality studies undertaken</w:t>
      </w:r>
    </w:p>
    <w:p w14:paraId="280964FE" w14:textId="77777777" w:rsidR="00DD1E53" w:rsidRPr="009A244B" w:rsidRDefault="00DD1E53" w:rsidP="009A04F2">
      <w:pPr>
        <w:pStyle w:val="Bullet1"/>
        <w:numPr>
          <w:ilvl w:val="0"/>
          <w:numId w:val="10"/>
        </w:numPr>
      </w:pPr>
      <w:r w:rsidRPr="009A244B">
        <w:t>information on upcoming events</w:t>
      </w:r>
    </w:p>
    <w:p w14:paraId="0B742BC2" w14:textId="77777777" w:rsidR="00DD1E53" w:rsidRPr="00BE194B" w:rsidRDefault="00DD1E53" w:rsidP="00DD1E53">
      <w:pPr>
        <w:pStyle w:val="Bodyafterbullets"/>
        <w:rPr>
          <w:rStyle w:val="Strong"/>
        </w:rPr>
      </w:pPr>
      <w:r w:rsidRPr="00BE194B">
        <w:rPr>
          <w:rStyle w:val="Strong"/>
        </w:rPr>
        <w:t>Website</w:t>
      </w:r>
    </w:p>
    <w:p w14:paraId="02BF6FE5" w14:textId="77777777" w:rsidR="00DD1E53" w:rsidRPr="009A244B" w:rsidRDefault="00000000" w:rsidP="00DD1E53">
      <w:pPr>
        <w:rPr>
          <w:rFonts w:eastAsia="Times"/>
        </w:rPr>
      </w:pPr>
      <w:hyperlink r:id="rId24" w:history="1">
        <w:r w:rsidR="00DD1E53" w:rsidRPr="009A244B">
          <w:rPr>
            <w:rFonts w:eastAsia="Times"/>
            <w:color w:val="004C97"/>
            <w:u w:val="dotted"/>
          </w:rPr>
          <w:t>HDSS website</w:t>
        </w:r>
      </w:hyperlink>
      <w:r w:rsidR="00DD1E53" w:rsidRPr="009A244B">
        <w:rPr>
          <w:rFonts w:eastAsia="Times"/>
        </w:rPr>
        <w:t xml:space="preserve">  &lt;</w:t>
      </w:r>
      <w:r w:rsidR="00DD1E53" w:rsidRPr="004E12AE">
        <w:rPr>
          <w:rFonts w:eastAsia="Times"/>
        </w:rPr>
        <w:t>https://www.health.vic.gov.au/data-reporting/health-data-standards-and-systems</w:t>
      </w:r>
      <w:r w:rsidR="00DD1E53" w:rsidRPr="009A244B">
        <w:rPr>
          <w:rFonts w:eastAsia="Times"/>
        </w:rPr>
        <w:t>&gt;</w:t>
      </w:r>
    </w:p>
    <w:p w14:paraId="0534636F" w14:textId="77777777" w:rsidR="00DD1E53" w:rsidRPr="009A244B" w:rsidRDefault="00DD1E53" w:rsidP="00DD1E53">
      <w:pPr>
        <w:rPr>
          <w:rFonts w:eastAsia="Times"/>
          <w:b/>
          <w:bCs/>
        </w:rPr>
      </w:pPr>
      <w:r w:rsidRPr="009A244B">
        <w:rPr>
          <w:rFonts w:eastAsia="Times"/>
          <w:b/>
          <w:bCs/>
        </w:rPr>
        <w:t xml:space="preserve">HDSS help desk </w:t>
      </w:r>
    </w:p>
    <w:p w14:paraId="45D7587E" w14:textId="51267710" w:rsidR="00DD1E53" w:rsidRPr="009A244B" w:rsidRDefault="00DD1E53" w:rsidP="00DD1E53">
      <w:pPr>
        <w:rPr>
          <w:rFonts w:eastAsia="Times"/>
        </w:rPr>
      </w:pPr>
      <w:r w:rsidRPr="009A244B">
        <w:rPr>
          <w:rFonts w:eastAsia="Times"/>
        </w:rPr>
        <w:t>Enquiries regarding data collections and requests for standard reconciliation reports</w:t>
      </w:r>
      <w:r w:rsidR="001E580C">
        <w:rPr>
          <w:rFonts w:eastAsia="Times"/>
        </w:rPr>
        <w:t xml:space="preserve"> email</w:t>
      </w:r>
    </w:p>
    <w:p w14:paraId="716AA8F6" w14:textId="730D3F74" w:rsidR="00DD1E53" w:rsidRPr="009A244B" w:rsidRDefault="00000000" w:rsidP="00DD1E53">
      <w:pPr>
        <w:rPr>
          <w:rFonts w:eastAsia="Times"/>
        </w:rPr>
      </w:pPr>
      <w:hyperlink r:id="rId25" w:history="1">
        <w:r w:rsidR="001E580C">
          <w:rPr>
            <w:rFonts w:eastAsia="Times"/>
            <w:color w:val="004C97"/>
            <w:u w:val="dotted"/>
          </w:rPr>
          <w:t>HDSS help desk</w:t>
        </w:r>
      </w:hyperlink>
      <w:r w:rsidR="00DD1E53" w:rsidRPr="009A244B">
        <w:rPr>
          <w:rFonts w:eastAsia="Times"/>
        </w:rPr>
        <w:t xml:space="preserve"> &lt;HDSS.helpdesk@health.vic.gov.au&gt;</w:t>
      </w:r>
    </w:p>
    <w:p w14:paraId="23E0D610" w14:textId="77777777" w:rsidR="00DD1E53" w:rsidRPr="009A244B" w:rsidRDefault="00DD1E53" w:rsidP="00DD1E53">
      <w:pPr>
        <w:rPr>
          <w:rFonts w:eastAsia="Times"/>
          <w:b/>
          <w:bCs/>
        </w:rPr>
      </w:pPr>
      <w:r w:rsidRPr="009A244B">
        <w:rPr>
          <w:rFonts w:eastAsia="Times"/>
          <w:b/>
          <w:bCs/>
        </w:rPr>
        <w:t>Other Victorian health data requests</w:t>
      </w:r>
    </w:p>
    <w:p w14:paraId="0380DE7C" w14:textId="77777777" w:rsidR="00DD1E53" w:rsidRPr="009A244B" w:rsidRDefault="00000000" w:rsidP="00DD1E53">
      <w:pPr>
        <w:rPr>
          <w:rFonts w:eastAsia="Times"/>
        </w:rPr>
      </w:pPr>
      <w:hyperlink r:id="rId26" w:history="1">
        <w:r w:rsidR="00DD1E53" w:rsidRPr="009A244B">
          <w:rPr>
            <w:rFonts w:eastAsia="Times"/>
            <w:color w:val="004C97"/>
            <w:u w:val="dotted"/>
          </w:rPr>
          <w:t>VAHI Data Request Hub</w:t>
        </w:r>
      </w:hyperlink>
      <w:r w:rsidR="00DD1E53" w:rsidRPr="009A244B">
        <w:rPr>
          <w:rFonts w:eastAsia="Times"/>
        </w:rPr>
        <w:t xml:space="preserve"> &lt; https://vahi.freshdesk.com/support/home&gt;</w:t>
      </w:r>
    </w:p>
    <w:p w14:paraId="351B4E90" w14:textId="77777777" w:rsidR="00DD1E53" w:rsidRPr="009A244B" w:rsidRDefault="00DD1E53" w:rsidP="00DD1E53">
      <w:pPr>
        <w:rPr>
          <w:rFonts w:eastAsia="Times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DD1E53" w:rsidRPr="009A244B" w14:paraId="51121838" w14:textId="77777777">
        <w:tc>
          <w:tcPr>
            <w:tcW w:w="10194" w:type="dxa"/>
          </w:tcPr>
          <w:p w14:paraId="73A1CBA4" w14:textId="32E62B3C" w:rsidR="00DD1E53" w:rsidRPr="009A244B" w:rsidRDefault="00DD1E53">
            <w:pPr>
              <w:spacing w:after="200" w:line="300" w:lineRule="atLeast"/>
              <w:rPr>
                <w:rFonts w:eastAsia="Times"/>
                <w:sz w:val="24"/>
                <w:szCs w:val="19"/>
              </w:rPr>
            </w:pPr>
            <w:r w:rsidRPr="009A244B">
              <w:rPr>
                <w:rFonts w:eastAsia="Times"/>
                <w:sz w:val="24"/>
                <w:szCs w:val="19"/>
              </w:rPr>
              <w:t>To receive this publication in another format</w:t>
            </w:r>
            <w:r w:rsidR="0037792C">
              <w:rPr>
                <w:rFonts w:eastAsia="Times"/>
                <w:sz w:val="24"/>
                <w:szCs w:val="19"/>
              </w:rPr>
              <w:t xml:space="preserve"> email</w:t>
            </w:r>
            <w:r w:rsidRPr="009A244B">
              <w:rPr>
                <w:rFonts w:eastAsia="Times"/>
                <w:sz w:val="24"/>
                <w:szCs w:val="19"/>
              </w:rPr>
              <w:t xml:space="preserve"> </w:t>
            </w:r>
            <w:hyperlink r:id="rId27">
              <w:r w:rsidR="0037792C">
                <w:rPr>
                  <w:rFonts w:eastAsia="Times"/>
                  <w:color w:val="004C97"/>
                  <w:sz w:val="24"/>
                  <w:szCs w:val="19"/>
                  <w:u w:val="dotted"/>
                </w:rPr>
                <w:t>HDSS help desk</w:t>
              </w:r>
            </w:hyperlink>
            <w:r w:rsidRPr="009A244B">
              <w:rPr>
                <w:rFonts w:eastAsia="Times"/>
                <w:sz w:val="24"/>
                <w:szCs w:val="19"/>
              </w:rPr>
              <w:t xml:space="preserve"> &lt;HDSS.helpdesk@health.vic.gov.au&gt;.</w:t>
            </w:r>
          </w:p>
          <w:p w14:paraId="210E50E9" w14:textId="77777777" w:rsidR="00DD1E53" w:rsidRPr="009A244B" w:rsidRDefault="00DD1E53">
            <w:pPr>
              <w:spacing w:after="60" w:line="270" w:lineRule="atLeast"/>
              <w:rPr>
                <w:rFonts w:eastAsia="Times"/>
                <w:color w:val="000000" w:themeColor="text1"/>
                <w:sz w:val="20"/>
              </w:rPr>
            </w:pPr>
            <w:r w:rsidRPr="009A244B">
              <w:rPr>
                <w:rFonts w:eastAsia="Times"/>
                <w:color w:val="000000" w:themeColor="text1"/>
                <w:sz w:val="20"/>
              </w:rPr>
              <w:t>Authorised and published by the Victorian Government, 1 Treasury Place, Melbourne.</w:t>
            </w:r>
          </w:p>
          <w:p w14:paraId="3D42B7B6" w14:textId="548A6859" w:rsidR="00DD1E53" w:rsidRPr="009A244B" w:rsidRDefault="00DD1E53">
            <w:pPr>
              <w:spacing w:after="60" w:line="270" w:lineRule="atLeast"/>
              <w:rPr>
                <w:rFonts w:eastAsia="Times"/>
                <w:color w:val="000000" w:themeColor="text1"/>
                <w:sz w:val="20"/>
              </w:rPr>
            </w:pPr>
            <w:r w:rsidRPr="1C6F1198">
              <w:rPr>
                <w:rFonts w:eastAsia="Times"/>
                <w:color w:val="000000" w:themeColor="text1"/>
                <w:sz w:val="20"/>
              </w:rPr>
              <w:t xml:space="preserve">© State of Victoria, Australia, </w:t>
            </w:r>
            <w:r w:rsidRPr="00ED27F2">
              <w:rPr>
                <w:rFonts w:eastAsia="Times"/>
                <w:color w:val="000000" w:themeColor="text1"/>
                <w:sz w:val="20"/>
              </w:rPr>
              <w:t xml:space="preserve">Department of Health, </w:t>
            </w:r>
            <w:r w:rsidR="00ED27F2" w:rsidRPr="00ED27F2">
              <w:rPr>
                <w:rFonts w:eastAsia="Times"/>
                <w:color w:val="000000" w:themeColor="text1"/>
                <w:sz w:val="20"/>
              </w:rPr>
              <w:t>02 October</w:t>
            </w:r>
            <w:r w:rsidR="003B7267" w:rsidRPr="00ED27F2">
              <w:rPr>
                <w:rFonts w:eastAsia="Times"/>
                <w:color w:val="000000" w:themeColor="text1"/>
                <w:sz w:val="20"/>
              </w:rPr>
              <w:t xml:space="preserve"> 2024</w:t>
            </w:r>
            <w:r w:rsidRPr="00ED27F2">
              <w:rPr>
                <w:rFonts w:eastAsia="Times"/>
                <w:color w:val="000000" w:themeColor="text1"/>
                <w:sz w:val="20"/>
              </w:rPr>
              <w:t>.</w:t>
            </w:r>
          </w:p>
          <w:p w14:paraId="438E9C61" w14:textId="77777777" w:rsidR="00DD1E53" w:rsidRPr="009A244B" w:rsidRDefault="00DD1E53">
            <w:pPr>
              <w:spacing w:after="60" w:line="270" w:lineRule="atLeast"/>
              <w:rPr>
                <w:rFonts w:eastAsia="Times"/>
                <w:color w:val="000000" w:themeColor="text1"/>
                <w:sz w:val="20"/>
              </w:rPr>
            </w:pPr>
            <w:r w:rsidRPr="009A244B">
              <w:rPr>
                <w:rFonts w:eastAsia="Times"/>
                <w:color w:val="000000" w:themeColor="text1"/>
                <w:sz w:val="20"/>
                <w:szCs w:val="19"/>
              </w:rPr>
              <w:t xml:space="preserve">Available at </w:t>
            </w:r>
            <w:hyperlink r:id="rId28" w:history="1">
              <w:r w:rsidRPr="009A244B">
                <w:rPr>
                  <w:rFonts w:eastAsia="Times"/>
                  <w:color w:val="004C97"/>
                  <w:sz w:val="20"/>
                  <w:szCs w:val="19"/>
                  <w:u w:val="dotted"/>
                </w:rPr>
                <w:t>HDSS Bulletins</w:t>
              </w:r>
            </w:hyperlink>
            <w:r w:rsidRPr="009A244B">
              <w:rPr>
                <w:rFonts w:eastAsia="Times"/>
                <w:color w:val="004C97"/>
                <w:sz w:val="20"/>
                <w:szCs w:val="19"/>
                <w:u w:val="dotted"/>
              </w:rPr>
              <w:t xml:space="preserve"> </w:t>
            </w:r>
            <w:r w:rsidRPr="009A244B">
              <w:rPr>
                <w:rFonts w:eastAsia="Times"/>
                <w:color w:val="000000" w:themeColor="text1"/>
                <w:sz w:val="20"/>
                <w:szCs w:val="19"/>
              </w:rPr>
              <w:t>&lt;</w:t>
            </w:r>
            <w:r w:rsidRPr="003151C2">
              <w:rPr>
                <w:rFonts w:eastAsia="Times"/>
                <w:color w:val="000000" w:themeColor="text1"/>
                <w:sz w:val="20"/>
                <w:szCs w:val="19"/>
              </w:rPr>
              <w:t>https://www.health.vic.gov.au/data-reporting/communications</w:t>
            </w:r>
            <w:r w:rsidRPr="009A244B">
              <w:rPr>
                <w:rFonts w:eastAsia="Times"/>
                <w:color w:val="000000" w:themeColor="text1"/>
                <w:sz w:val="20"/>
                <w:szCs w:val="19"/>
              </w:rPr>
              <w:t>&gt;</w:t>
            </w:r>
          </w:p>
        </w:tc>
      </w:tr>
    </w:tbl>
    <w:p w14:paraId="3E37F429" w14:textId="77777777" w:rsidR="00DD1E53" w:rsidRPr="009A244B" w:rsidRDefault="00DD1E53" w:rsidP="00DD1E53">
      <w:pPr>
        <w:rPr>
          <w:rFonts w:eastAsia="Times"/>
        </w:rPr>
      </w:pPr>
    </w:p>
    <w:p w14:paraId="10D40F53" w14:textId="77777777" w:rsidR="00DD1E53" w:rsidRDefault="00DD1E53" w:rsidP="00162CA9">
      <w:pPr>
        <w:pStyle w:val="Body"/>
      </w:pPr>
    </w:p>
    <w:sectPr w:rsidR="00DD1E53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C944B" w14:textId="77777777" w:rsidR="00BD7079" w:rsidRDefault="00BD7079">
      <w:r>
        <w:separator/>
      </w:r>
    </w:p>
  </w:endnote>
  <w:endnote w:type="continuationSeparator" w:id="0">
    <w:p w14:paraId="1E2FBC21" w14:textId="77777777" w:rsidR="00BD7079" w:rsidRDefault="00BD7079">
      <w:r>
        <w:continuationSeparator/>
      </w:r>
    </w:p>
  </w:endnote>
  <w:endnote w:type="continuationNotice" w:id="1">
    <w:p w14:paraId="46AAB89D" w14:textId="77777777" w:rsidR="00BD7079" w:rsidRDefault="00BD70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8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30C6B" w14:textId="77777777" w:rsidR="00F54AF9" w:rsidRDefault="00F54A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AEA0A" w14:textId="6D184F9A" w:rsidR="00E261B3" w:rsidRPr="00F65AA9" w:rsidRDefault="000C21CA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A846309" wp14:editId="58B2A7D4">
              <wp:simplePos x="0" y="0"/>
              <wp:positionH relativeFrom="page">
                <wp:posOffset>0</wp:posOffset>
              </wp:positionH>
              <wp:positionV relativeFrom="page">
                <wp:posOffset>10011410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30641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846309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788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DdRqw/4AAAAAsBAAAPAAAAAAAAAAAAAAAAAG4EAABkcnMvZG93bnJldi54bWxQSwUGAAAA&#10;AAQABADzAAAAewUAAAAA&#10;" o:allowincell="f" filled="f" stroked="f" strokeweight=".5pt">
              <v:textbox inset=",0,,0">
                <w:txbxContent>
                  <w:p w14:paraId="0430641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7FB6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1CEBF41A" wp14:editId="32146C6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3C9B3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38B4503F" wp14:editId="78775C99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A82AA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4503F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54A82AA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69778" w14:textId="77777777" w:rsidR="00BD7079" w:rsidRDefault="00BD7079" w:rsidP="002862F1">
      <w:pPr>
        <w:spacing w:before="120"/>
      </w:pPr>
      <w:r>
        <w:separator/>
      </w:r>
    </w:p>
  </w:footnote>
  <w:footnote w:type="continuationSeparator" w:id="0">
    <w:p w14:paraId="0A381B5A" w14:textId="77777777" w:rsidR="00BD7079" w:rsidRDefault="00BD7079">
      <w:r>
        <w:continuationSeparator/>
      </w:r>
    </w:p>
  </w:footnote>
  <w:footnote w:type="continuationNotice" w:id="1">
    <w:p w14:paraId="6D850EB9" w14:textId="77777777" w:rsidR="00BD7079" w:rsidRDefault="00BD70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7ABA3" w14:textId="77777777" w:rsidR="00F54AF9" w:rsidRDefault="00F54A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8F60E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48B0E" w14:textId="77777777" w:rsidR="00F54AF9" w:rsidRDefault="00F54AF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88BC9" w14:textId="073FAFD2" w:rsidR="00E261B3" w:rsidRPr="0051568D" w:rsidRDefault="00FC7FB6" w:rsidP="0011701A">
    <w:pPr>
      <w:pStyle w:val="Header"/>
    </w:pPr>
    <w:r>
      <w:rPr>
        <w:noProof/>
      </w:rPr>
      <w:drawing>
        <wp:anchor distT="0" distB="0" distL="114300" distR="114300" simplePos="0" relativeHeight="251658243" behindDoc="1" locked="1" layoutInCell="1" allowOverlap="1" wp14:anchorId="16284003" wp14:editId="212C724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1E53">
      <w:t xml:space="preserve">HDSS Bulletin Issue </w:t>
    </w:r>
    <w:r w:rsidR="008C6D30">
      <w:t>280</w:t>
    </w:r>
    <w:r w:rsidR="008C3697">
      <w:ptab w:relativeTo="margin" w:alignment="right" w:leader="none"/>
    </w:r>
    <w:r w:rsidR="008C3697" w:rsidRPr="007E1227">
      <w:rPr>
        <w:b/>
        <w:bCs/>
      </w:rPr>
      <w:fldChar w:fldCharType="begin"/>
    </w:r>
    <w:r w:rsidR="008C3697" w:rsidRPr="007E1227">
      <w:rPr>
        <w:b/>
        <w:bCs/>
      </w:rPr>
      <w:instrText xml:space="preserve"> PAGE </w:instrText>
    </w:r>
    <w:r w:rsidR="008C3697" w:rsidRPr="007E1227">
      <w:rPr>
        <w:b/>
        <w:bCs/>
      </w:rPr>
      <w:fldChar w:fldCharType="separate"/>
    </w:r>
    <w:r w:rsidR="008C3697" w:rsidRPr="007E1227">
      <w:rPr>
        <w:b/>
        <w:bCs/>
      </w:rPr>
      <w:t>3</w:t>
    </w:r>
    <w:r w:rsidR="008C3697" w:rsidRPr="007E1227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3BE418A"/>
    <w:multiLevelType w:val="hybridMultilevel"/>
    <w:tmpl w:val="2D102D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D43DB"/>
    <w:multiLevelType w:val="multilevel"/>
    <w:tmpl w:val="1D06E7FE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E28535A"/>
    <w:multiLevelType w:val="hybridMultilevel"/>
    <w:tmpl w:val="9E7EE2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A9483"/>
    <w:multiLevelType w:val="hybridMultilevel"/>
    <w:tmpl w:val="F46689B8"/>
    <w:lvl w:ilvl="0" w:tplc="EEB6444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E248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2B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24C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9017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85B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869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85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3CF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A2E6E"/>
    <w:multiLevelType w:val="hybridMultilevel"/>
    <w:tmpl w:val="28D4C0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76C01"/>
    <w:multiLevelType w:val="hybridMultilevel"/>
    <w:tmpl w:val="B8DA1E00"/>
    <w:lvl w:ilvl="0" w:tplc="83084AD8">
      <w:start w:val="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57D7D"/>
    <w:multiLevelType w:val="hybridMultilevel"/>
    <w:tmpl w:val="E206BC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CE29DC"/>
    <w:multiLevelType w:val="hybridMultilevel"/>
    <w:tmpl w:val="FFFFFFFF"/>
    <w:lvl w:ilvl="0" w:tplc="2CA082BC">
      <w:start w:val="1"/>
      <w:numFmt w:val="decimal"/>
      <w:lvlText w:val="•"/>
      <w:lvlJc w:val="left"/>
      <w:pPr>
        <w:ind w:left="720" w:hanging="360"/>
      </w:pPr>
    </w:lvl>
    <w:lvl w:ilvl="1" w:tplc="C954171E">
      <w:start w:val="1"/>
      <w:numFmt w:val="lowerLetter"/>
      <w:lvlText w:val="%2."/>
      <w:lvlJc w:val="left"/>
      <w:pPr>
        <w:ind w:left="1440" w:hanging="360"/>
      </w:pPr>
    </w:lvl>
    <w:lvl w:ilvl="2" w:tplc="47A4DA3E">
      <w:start w:val="1"/>
      <w:numFmt w:val="lowerRoman"/>
      <w:lvlText w:val="%3."/>
      <w:lvlJc w:val="right"/>
      <w:pPr>
        <w:ind w:left="2160" w:hanging="180"/>
      </w:pPr>
    </w:lvl>
    <w:lvl w:ilvl="3" w:tplc="09A6665E">
      <w:start w:val="1"/>
      <w:numFmt w:val="decimal"/>
      <w:lvlText w:val="%4."/>
      <w:lvlJc w:val="left"/>
      <w:pPr>
        <w:ind w:left="2880" w:hanging="360"/>
      </w:pPr>
    </w:lvl>
    <w:lvl w:ilvl="4" w:tplc="9DB6D3C2">
      <w:start w:val="1"/>
      <w:numFmt w:val="lowerLetter"/>
      <w:lvlText w:val="%5."/>
      <w:lvlJc w:val="left"/>
      <w:pPr>
        <w:ind w:left="3600" w:hanging="360"/>
      </w:pPr>
    </w:lvl>
    <w:lvl w:ilvl="5" w:tplc="3C68CDDC">
      <w:start w:val="1"/>
      <w:numFmt w:val="lowerRoman"/>
      <w:lvlText w:val="%6."/>
      <w:lvlJc w:val="right"/>
      <w:pPr>
        <w:ind w:left="4320" w:hanging="180"/>
      </w:pPr>
    </w:lvl>
    <w:lvl w:ilvl="6" w:tplc="E7204E16">
      <w:start w:val="1"/>
      <w:numFmt w:val="decimal"/>
      <w:lvlText w:val="%7."/>
      <w:lvlJc w:val="left"/>
      <w:pPr>
        <w:ind w:left="5040" w:hanging="360"/>
      </w:pPr>
    </w:lvl>
    <w:lvl w:ilvl="7" w:tplc="387430D2">
      <w:start w:val="1"/>
      <w:numFmt w:val="lowerLetter"/>
      <w:lvlText w:val="%8."/>
      <w:lvlJc w:val="left"/>
      <w:pPr>
        <w:ind w:left="5760" w:hanging="360"/>
      </w:pPr>
    </w:lvl>
    <w:lvl w:ilvl="8" w:tplc="69DED66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3DC887A"/>
    <w:multiLevelType w:val="hybridMultilevel"/>
    <w:tmpl w:val="FFFFFFFF"/>
    <w:lvl w:ilvl="0" w:tplc="A97A45FC">
      <w:start w:val="1"/>
      <w:numFmt w:val="decimal"/>
      <w:lvlText w:val="•"/>
      <w:lvlJc w:val="left"/>
      <w:pPr>
        <w:ind w:left="720" w:hanging="360"/>
      </w:pPr>
    </w:lvl>
    <w:lvl w:ilvl="1" w:tplc="6C18755C">
      <w:start w:val="1"/>
      <w:numFmt w:val="lowerLetter"/>
      <w:lvlText w:val="%2."/>
      <w:lvlJc w:val="left"/>
      <w:pPr>
        <w:ind w:left="1440" w:hanging="360"/>
      </w:pPr>
    </w:lvl>
    <w:lvl w:ilvl="2" w:tplc="D6F28FE6">
      <w:start w:val="1"/>
      <w:numFmt w:val="lowerRoman"/>
      <w:lvlText w:val="%3."/>
      <w:lvlJc w:val="right"/>
      <w:pPr>
        <w:ind w:left="2160" w:hanging="180"/>
      </w:pPr>
    </w:lvl>
    <w:lvl w:ilvl="3" w:tplc="D47C36CE">
      <w:start w:val="1"/>
      <w:numFmt w:val="decimal"/>
      <w:lvlText w:val="%4."/>
      <w:lvlJc w:val="left"/>
      <w:pPr>
        <w:ind w:left="2880" w:hanging="360"/>
      </w:pPr>
    </w:lvl>
    <w:lvl w:ilvl="4" w:tplc="DB723FD6">
      <w:start w:val="1"/>
      <w:numFmt w:val="lowerLetter"/>
      <w:lvlText w:val="%5."/>
      <w:lvlJc w:val="left"/>
      <w:pPr>
        <w:ind w:left="3600" w:hanging="360"/>
      </w:pPr>
    </w:lvl>
    <w:lvl w:ilvl="5" w:tplc="41B2A93A">
      <w:start w:val="1"/>
      <w:numFmt w:val="lowerRoman"/>
      <w:lvlText w:val="%6."/>
      <w:lvlJc w:val="right"/>
      <w:pPr>
        <w:ind w:left="4320" w:hanging="180"/>
      </w:pPr>
    </w:lvl>
    <w:lvl w:ilvl="6" w:tplc="A3EAEA08">
      <w:start w:val="1"/>
      <w:numFmt w:val="decimal"/>
      <w:lvlText w:val="%7."/>
      <w:lvlJc w:val="left"/>
      <w:pPr>
        <w:ind w:left="5040" w:hanging="360"/>
      </w:pPr>
    </w:lvl>
    <w:lvl w:ilvl="7" w:tplc="CD5488E0">
      <w:start w:val="1"/>
      <w:numFmt w:val="lowerLetter"/>
      <w:lvlText w:val="%8."/>
      <w:lvlJc w:val="left"/>
      <w:pPr>
        <w:ind w:left="5760" w:hanging="360"/>
      </w:pPr>
    </w:lvl>
    <w:lvl w:ilvl="8" w:tplc="7848DBD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746AB"/>
    <w:multiLevelType w:val="hybridMultilevel"/>
    <w:tmpl w:val="AED21C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BF7AF1"/>
    <w:multiLevelType w:val="hybridMultilevel"/>
    <w:tmpl w:val="EAAC6D36"/>
    <w:lvl w:ilvl="0" w:tplc="14E269EC">
      <w:start w:val="1"/>
      <w:numFmt w:val="decimal"/>
      <w:pStyle w:val="Heading2"/>
      <w:lvlText w:val="280.%1"/>
      <w:lvlJc w:val="center"/>
      <w:pPr>
        <w:ind w:left="1919" w:hanging="360"/>
      </w:pPr>
    </w:lvl>
    <w:lvl w:ilvl="1" w:tplc="FFFFFFFF">
      <w:start w:val="1"/>
      <w:numFmt w:val="lowerLetter"/>
      <w:lvlText w:val="%2."/>
      <w:lvlJc w:val="left"/>
      <w:pPr>
        <w:ind w:left="-4361" w:hanging="360"/>
      </w:pPr>
    </w:lvl>
    <w:lvl w:ilvl="2" w:tplc="FFFFFFFF">
      <w:start w:val="1"/>
      <w:numFmt w:val="lowerRoman"/>
      <w:lvlText w:val="%3."/>
      <w:lvlJc w:val="right"/>
      <w:pPr>
        <w:ind w:left="-3641" w:hanging="180"/>
      </w:pPr>
    </w:lvl>
    <w:lvl w:ilvl="3" w:tplc="FFFFFFFF" w:tentative="1">
      <w:start w:val="1"/>
      <w:numFmt w:val="decimal"/>
      <w:lvlText w:val="%4."/>
      <w:lvlJc w:val="left"/>
      <w:pPr>
        <w:ind w:left="-2921" w:hanging="360"/>
      </w:pPr>
    </w:lvl>
    <w:lvl w:ilvl="4" w:tplc="FFFFFFFF" w:tentative="1">
      <w:start w:val="1"/>
      <w:numFmt w:val="lowerLetter"/>
      <w:lvlText w:val="%5."/>
      <w:lvlJc w:val="left"/>
      <w:pPr>
        <w:ind w:left="-2201" w:hanging="360"/>
      </w:pPr>
    </w:lvl>
    <w:lvl w:ilvl="5" w:tplc="FFFFFFFF" w:tentative="1">
      <w:start w:val="1"/>
      <w:numFmt w:val="lowerRoman"/>
      <w:lvlText w:val="%6."/>
      <w:lvlJc w:val="right"/>
      <w:pPr>
        <w:ind w:left="-1481" w:hanging="180"/>
      </w:pPr>
    </w:lvl>
    <w:lvl w:ilvl="6" w:tplc="FFFFFFFF" w:tentative="1">
      <w:start w:val="1"/>
      <w:numFmt w:val="decimal"/>
      <w:lvlText w:val="%7."/>
      <w:lvlJc w:val="left"/>
      <w:pPr>
        <w:ind w:left="-761" w:hanging="360"/>
      </w:pPr>
    </w:lvl>
    <w:lvl w:ilvl="7" w:tplc="FFFFFFFF" w:tentative="1">
      <w:start w:val="1"/>
      <w:numFmt w:val="lowerLetter"/>
      <w:lvlText w:val="%8."/>
      <w:lvlJc w:val="left"/>
      <w:pPr>
        <w:ind w:left="-41" w:hanging="360"/>
      </w:pPr>
    </w:lvl>
    <w:lvl w:ilvl="8" w:tplc="FFFFFFFF" w:tentative="1">
      <w:start w:val="1"/>
      <w:numFmt w:val="lowerRoman"/>
      <w:lvlText w:val="%9."/>
      <w:lvlJc w:val="right"/>
      <w:pPr>
        <w:ind w:left="679" w:hanging="180"/>
      </w:pPr>
    </w:lvl>
  </w:abstractNum>
  <w:abstractNum w:abstractNumId="15" w15:restartNumberingAfterBreak="0">
    <w:nsid w:val="541611C2"/>
    <w:multiLevelType w:val="multilevel"/>
    <w:tmpl w:val="1672949A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1707C7F"/>
    <w:multiLevelType w:val="hybridMultilevel"/>
    <w:tmpl w:val="FFFFFFFF"/>
    <w:lvl w:ilvl="0" w:tplc="F6641350">
      <w:start w:val="1"/>
      <w:numFmt w:val="decimal"/>
      <w:lvlText w:val="•"/>
      <w:lvlJc w:val="left"/>
      <w:pPr>
        <w:ind w:left="720" w:hanging="360"/>
      </w:pPr>
    </w:lvl>
    <w:lvl w:ilvl="1" w:tplc="68261082">
      <w:start w:val="1"/>
      <w:numFmt w:val="lowerLetter"/>
      <w:lvlText w:val="%2."/>
      <w:lvlJc w:val="left"/>
      <w:pPr>
        <w:ind w:left="1440" w:hanging="360"/>
      </w:pPr>
    </w:lvl>
    <w:lvl w:ilvl="2" w:tplc="D2383018">
      <w:start w:val="1"/>
      <w:numFmt w:val="lowerRoman"/>
      <w:lvlText w:val="%3."/>
      <w:lvlJc w:val="right"/>
      <w:pPr>
        <w:ind w:left="2160" w:hanging="180"/>
      </w:pPr>
    </w:lvl>
    <w:lvl w:ilvl="3" w:tplc="4E986BE4">
      <w:start w:val="1"/>
      <w:numFmt w:val="decimal"/>
      <w:lvlText w:val="%4."/>
      <w:lvlJc w:val="left"/>
      <w:pPr>
        <w:ind w:left="2880" w:hanging="360"/>
      </w:pPr>
    </w:lvl>
    <w:lvl w:ilvl="4" w:tplc="A1C8E7B2">
      <w:start w:val="1"/>
      <w:numFmt w:val="lowerLetter"/>
      <w:lvlText w:val="%5."/>
      <w:lvlJc w:val="left"/>
      <w:pPr>
        <w:ind w:left="3600" w:hanging="360"/>
      </w:pPr>
    </w:lvl>
    <w:lvl w:ilvl="5" w:tplc="14961F72">
      <w:start w:val="1"/>
      <w:numFmt w:val="lowerRoman"/>
      <w:lvlText w:val="%6."/>
      <w:lvlJc w:val="right"/>
      <w:pPr>
        <w:ind w:left="4320" w:hanging="180"/>
      </w:pPr>
    </w:lvl>
    <w:lvl w:ilvl="6" w:tplc="DB587F2C">
      <w:start w:val="1"/>
      <w:numFmt w:val="decimal"/>
      <w:lvlText w:val="%7."/>
      <w:lvlJc w:val="left"/>
      <w:pPr>
        <w:ind w:left="5040" w:hanging="360"/>
      </w:pPr>
    </w:lvl>
    <w:lvl w:ilvl="7" w:tplc="26446E28">
      <w:start w:val="1"/>
      <w:numFmt w:val="lowerLetter"/>
      <w:lvlText w:val="%8."/>
      <w:lvlJc w:val="left"/>
      <w:pPr>
        <w:ind w:left="5760" w:hanging="360"/>
      </w:pPr>
    </w:lvl>
    <w:lvl w:ilvl="8" w:tplc="62106C5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94FD6"/>
    <w:multiLevelType w:val="hybridMultilevel"/>
    <w:tmpl w:val="21309D7C"/>
    <w:lvl w:ilvl="0" w:tplc="2E76AA0A">
      <w:start w:val="1"/>
      <w:numFmt w:val="bullet"/>
      <w:lvlText w:val="‒"/>
      <w:lvlJc w:val="left"/>
      <w:pPr>
        <w:ind w:left="1080" w:hanging="360"/>
      </w:pPr>
      <w:rPr>
        <w:rFonts w:ascii="Calibri" w:hAnsi="Calibr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0960EE"/>
    <w:multiLevelType w:val="hybridMultilevel"/>
    <w:tmpl w:val="ABF2F0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198005">
    <w:abstractNumId w:val="10"/>
  </w:num>
  <w:num w:numId="2" w16cid:durableId="1447126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1506278">
    <w:abstractNumId w:val="16"/>
  </w:num>
  <w:num w:numId="4" w16cid:durableId="199825629">
    <w:abstractNumId w:val="15"/>
  </w:num>
  <w:num w:numId="5" w16cid:durableId="1539463268">
    <w:abstractNumId w:val="17"/>
  </w:num>
  <w:num w:numId="6" w16cid:durableId="623194406">
    <w:abstractNumId w:val="11"/>
  </w:num>
  <w:num w:numId="7" w16cid:durableId="533735249">
    <w:abstractNumId w:val="3"/>
  </w:num>
  <w:num w:numId="8" w16cid:durableId="1902401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8351835">
    <w:abstractNumId w:val="13"/>
  </w:num>
  <w:num w:numId="10" w16cid:durableId="101845700">
    <w:abstractNumId w:val="8"/>
  </w:num>
  <w:num w:numId="11" w16cid:durableId="1076853248">
    <w:abstractNumId w:val="14"/>
  </w:num>
  <w:num w:numId="12" w16cid:durableId="2108499824">
    <w:abstractNumId w:val="14"/>
    <w:lvlOverride w:ilvl="0">
      <w:startOverride w:val="1"/>
    </w:lvlOverride>
  </w:num>
  <w:num w:numId="13" w16cid:durableId="1687973356">
    <w:abstractNumId w:val="14"/>
    <w:lvlOverride w:ilvl="0">
      <w:startOverride w:val="1"/>
    </w:lvlOverride>
  </w:num>
  <w:num w:numId="14" w16cid:durableId="1183325579">
    <w:abstractNumId w:val="14"/>
    <w:lvlOverride w:ilvl="0">
      <w:startOverride w:val="1"/>
    </w:lvlOverride>
  </w:num>
  <w:num w:numId="15" w16cid:durableId="286088401">
    <w:abstractNumId w:val="14"/>
    <w:lvlOverride w:ilvl="0">
      <w:startOverride w:val="1"/>
    </w:lvlOverride>
  </w:num>
  <w:num w:numId="16" w16cid:durableId="231700771">
    <w:abstractNumId w:val="14"/>
    <w:lvlOverride w:ilvl="0">
      <w:startOverride w:val="1"/>
    </w:lvlOverride>
  </w:num>
  <w:num w:numId="17" w16cid:durableId="2133404513">
    <w:abstractNumId w:val="14"/>
  </w:num>
  <w:num w:numId="18" w16cid:durableId="2027634551">
    <w:abstractNumId w:val="14"/>
    <w:lvlOverride w:ilvl="0">
      <w:startOverride w:val="1"/>
    </w:lvlOverride>
  </w:num>
  <w:num w:numId="19" w16cid:durableId="228276035">
    <w:abstractNumId w:val="7"/>
  </w:num>
  <w:num w:numId="20" w16cid:durableId="1312324846">
    <w:abstractNumId w:val="6"/>
  </w:num>
  <w:num w:numId="21" w16cid:durableId="1236208081">
    <w:abstractNumId w:val="20"/>
  </w:num>
  <w:num w:numId="22" w16cid:durableId="11715252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74231959">
    <w:abstractNumId w:val="1"/>
  </w:num>
  <w:num w:numId="24" w16cid:durableId="2000110762">
    <w:abstractNumId w:val="19"/>
  </w:num>
  <w:num w:numId="25" w16cid:durableId="1665157005">
    <w:abstractNumId w:val="4"/>
  </w:num>
  <w:num w:numId="26" w16cid:durableId="2061976064">
    <w:abstractNumId w:val="5"/>
  </w:num>
  <w:num w:numId="27" w16cid:durableId="931401887">
    <w:abstractNumId w:val="9"/>
  </w:num>
  <w:num w:numId="28" w16cid:durableId="1907177281">
    <w:abstractNumId w:val="18"/>
  </w:num>
  <w:num w:numId="29" w16cid:durableId="225533649">
    <w:abstractNumId w:val="12"/>
  </w:num>
  <w:num w:numId="30" w16cid:durableId="146360492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26"/>
    <w:rsid w:val="00000719"/>
    <w:rsid w:val="0000246D"/>
    <w:rsid w:val="00003403"/>
    <w:rsid w:val="00005347"/>
    <w:rsid w:val="000072B6"/>
    <w:rsid w:val="0001021B"/>
    <w:rsid w:val="00011D89"/>
    <w:rsid w:val="00014560"/>
    <w:rsid w:val="0001465A"/>
    <w:rsid w:val="000154FD"/>
    <w:rsid w:val="000176C0"/>
    <w:rsid w:val="00022271"/>
    <w:rsid w:val="0002243C"/>
    <w:rsid w:val="000235E8"/>
    <w:rsid w:val="00024D89"/>
    <w:rsid w:val="000250B6"/>
    <w:rsid w:val="000252A5"/>
    <w:rsid w:val="000309DE"/>
    <w:rsid w:val="000333D8"/>
    <w:rsid w:val="00033D81"/>
    <w:rsid w:val="000351E8"/>
    <w:rsid w:val="00037366"/>
    <w:rsid w:val="00041BF0"/>
    <w:rsid w:val="00042C8A"/>
    <w:rsid w:val="00044362"/>
    <w:rsid w:val="0004536B"/>
    <w:rsid w:val="00046135"/>
    <w:rsid w:val="0004684B"/>
    <w:rsid w:val="00046B68"/>
    <w:rsid w:val="0005168C"/>
    <w:rsid w:val="000527DD"/>
    <w:rsid w:val="000578B2"/>
    <w:rsid w:val="00060959"/>
    <w:rsid w:val="00060C8F"/>
    <w:rsid w:val="00060DFE"/>
    <w:rsid w:val="0006298A"/>
    <w:rsid w:val="000663CD"/>
    <w:rsid w:val="000705B2"/>
    <w:rsid w:val="000733FE"/>
    <w:rsid w:val="00074219"/>
    <w:rsid w:val="00074ED5"/>
    <w:rsid w:val="00077447"/>
    <w:rsid w:val="00080279"/>
    <w:rsid w:val="00080B1B"/>
    <w:rsid w:val="00081149"/>
    <w:rsid w:val="00081911"/>
    <w:rsid w:val="0008508E"/>
    <w:rsid w:val="00087951"/>
    <w:rsid w:val="0009113B"/>
    <w:rsid w:val="00091353"/>
    <w:rsid w:val="00093402"/>
    <w:rsid w:val="00094DA3"/>
    <w:rsid w:val="000956A4"/>
    <w:rsid w:val="00096CD1"/>
    <w:rsid w:val="000A012C"/>
    <w:rsid w:val="000A0EB9"/>
    <w:rsid w:val="000A186C"/>
    <w:rsid w:val="000A1EA4"/>
    <w:rsid w:val="000A2476"/>
    <w:rsid w:val="000A24EB"/>
    <w:rsid w:val="000A478D"/>
    <w:rsid w:val="000A61E8"/>
    <w:rsid w:val="000A641A"/>
    <w:rsid w:val="000B0987"/>
    <w:rsid w:val="000B3EDB"/>
    <w:rsid w:val="000B543D"/>
    <w:rsid w:val="000B55F9"/>
    <w:rsid w:val="000B5BF7"/>
    <w:rsid w:val="000B6BC8"/>
    <w:rsid w:val="000C0303"/>
    <w:rsid w:val="000C21CA"/>
    <w:rsid w:val="000C3662"/>
    <w:rsid w:val="000C42EA"/>
    <w:rsid w:val="000C4546"/>
    <w:rsid w:val="000D1242"/>
    <w:rsid w:val="000D1C52"/>
    <w:rsid w:val="000D2A25"/>
    <w:rsid w:val="000E0970"/>
    <w:rsid w:val="000E1910"/>
    <w:rsid w:val="000E3CC7"/>
    <w:rsid w:val="000E5B99"/>
    <w:rsid w:val="000E6BD4"/>
    <w:rsid w:val="000E6D6D"/>
    <w:rsid w:val="000E742D"/>
    <w:rsid w:val="000F05C9"/>
    <w:rsid w:val="000F1F1E"/>
    <w:rsid w:val="000F2259"/>
    <w:rsid w:val="000F2A52"/>
    <w:rsid w:val="000F2DDA"/>
    <w:rsid w:val="000F396F"/>
    <w:rsid w:val="000F5213"/>
    <w:rsid w:val="000F5715"/>
    <w:rsid w:val="000F5933"/>
    <w:rsid w:val="00101001"/>
    <w:rsid w:val="00103276"/>
    <w:rsid w:val="0010392D"/>
    <w:rsid w:val="001039AA"/>
    <w:rsid w:val="00103DF1"/>
    <w:rsid w:val="0010447F"/>
    <w:rsid w:val="00104FE3"/>
    <w:rsid w:val="0010639C"/>
    <w:rsid w:val="0010714F"/>
    <w:rsid w:val="00111DFF"/>
    <w:rsid w:val="001120C5"/>
    <w:rsid w:val="00113961"/>
    <w:rsid w:val="0011701A"/>
    <w:rsid w:val="00120BD3"/>
    <w:rsid w:val="00122FEA"/>
    <w:rsid w:val="001232BD"/>
    <w:rsid w:val="00123C12"/>
    <w:rsid w:val="0012442A"/>
    <w:rsid w:val="00124ED5"/>
    <w:rsid w:val="001276FA"/>
    <w:rsid w:val="001278B7"/>
    <w:rsid w:val="00136E43"/>
    <w:rsid w:val="0014255B"/>
    <w:rsid w:val="00142BDC"/>
    <w:rsid w:val="001447B3"/>
    <w:rsid w:val="00150793"/>
    <w:rsid w:val="00152073"/>
    <w:rsid w:val="00154E2D"/>
    <w:rsid w:val="00156598"/>
    <w:rsid w:val="0016175E"/>
    <w:rsid w:val="00161939"/>
    <w:rsid w:val="00161AA0"/>
    <w:rsid w:val="00161D2E"/>
    <w:rsid w:val="00161F3E"/>
    <w:rsid w:val="00162093"/>
    <w:rsid w:val="00162438"/>
    <w:rsid w:val="00162CA9"/>
    <w:rsid w:val="00165459"/>
    <w:rsid w:val="00165A57"/>
    <w:rsid w:val="001678AF"/>
    <w:rsid w:val="00170DAE"/>
    <w:rsid w:val="00171062"/>
    <w:rsid w:val="001712C2"/>
    <w:rsid w:val="0017183C"/>
    <w:rsid w:val="00172BAF"/>
    <w:rsid w:val="001771DD"/>
    <w:rsid w:val="00177995"/>
    <w:rsid w:val="00177A8C"/>
    <w:rsid w:val="00182F9D"/>
    <w:rsid w:val="001831D7"/>
    <w:rsid w:val="00186B33"/>
    <w:rsid w:val="00191459"/>
    <w:rsid w:val="00192F9D"/>
    <w:rsid w:val="001967B5"/>
    <w:rsid w:val="00196EB8"/>
    <w:rsid w:val="00196EFB"/>
    <w:rsid w:val="001979FF"/>
    <w:rsid w:val="00197B17"/>
    <w:rsid w:val="001A1950"/>
    <w:rsid w:val="001A1C54"/>
    <w:rsid w:val="001A3ACE"/>
    <w:rsid w:val="001A5420"/>
    <w:rsid w:val="001A627F"/>
    <w:rsid w:val="001B058F"/>
    <w:rsid w:val="001B2D30"/>
    <w:rsid w:val="001B738B"/>
    <w:rsid w:val="001C09DB"/>
    <w:rsid w:val="001C1107"/>
    <w:rsid w:val="001C1F82"/>
    <w:rsid w:val="001C277E"/>
    <w:rsid w:val="001C2A72"/>
    <w:rsid w:val="001C31B7"/>
    <w:rsid w:val="001D0383"/>
    <w:rsid w:val="001D0B75"/>
    <w:rsid w:val="001D36B2"/>
    <w:rsid w:val="001D39A5"/>
    <w:rsid w:val="001D3C09"/>
    <w:rsid w:val="001D3D2B"/>
    <w:rsid w:val="001D44E8"/>
    <w:rsid w:val="001D60EC"/>
    <w:rsid w:val="001D6F59"/>
    <w:rsid w:val="001D716C"/>
    <w:rsid w:val="001E05CD"/>
    <w:rsid w:val="001E0C5D"/>
    <w:rsid w:val="001E2A36"/>
    <w:rsid w:val="001E44DF"/>
    <w:rsid w:val="001E4A02"/>
    <w:rsid w:val="001E4F17"/>
    <w:rsid w:val="001E580C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F20"/>
    <w:rsid w:val="0021053D"/>
    <w:rsid w:val="00210A92"/>
    <w:rsid w:val="00215193"/>
    <w:rsid w:val="00216C03"/>
    <w:rsid w:val="00220070"/>
    <w:rsid w:val="00220BE7"/>
    <w:rsid w:val="00220C04"/>
    <w:rsid w:val="0022278D"/>
    <w:rsid w:val="0022701F"/>
    <w:rsid w:val="00227C68"/>
    <w:rsid w:val="002333F5"/>
    <w:rsid w:val="00233724"/>
    <w:rsid w:val="002365B4"/>
    <w:rsid w:val="00236A87"/>
    <w:rsid w:val="00242434"/>
    <w:rsid w:val="002432E1"/>
    <w:rsid w:val="00246207"/>
    <w:rsid w:val="00246C5E"/>
    <w:rsid w:val="00250960"/>
    <w:rsid w:val="00251343"/>
    <w:rsid w:val="00252035"/>
    <w:rsid w:val="002536A4"/>
    <w:rsid w:val="0025496F"/>
    <w:rsid w:val="00254F58"/>
    <w:rsid w:val="002620BC"/>
    <w:rsid w:val="00262802"/>
    <w:rsid w:val="00263A90"/>
    <w:rsid w:val="00263C1F"/>
    <w:rsid w:val="0026408B"/>
    <w:rsid w:val="0026441A"/>
    <w:rsid w:val="0026475E"/>
    <w:rsid w:val="00265DBD"/>
    <w:rsid w:val="00267C3E"/>
    <w:rsid w:val="002709BB"/>
    <w:rsid w:val="0027113F"/>
    <w:rsid w:val="00272B3B"/>
    <w:rsid w:val="00273BAC"/>
    <w:rsid w:val="00274501"/>
    <w:rsid w:val="00274726"/>
    <w:rsid w:val="00276160"/>
    <w:rsid w:val="002763B3"/>
    <w:rsid w:val="002802E3"/>
    <w:rsid w:val="0028213D"/>
    <w:rsid w:val="0028330D"/>
    <w:rsid w:val="002862F1"/>
    <w:rsid w:val="00287687"/>
    <w:rsid w:val="00291373"/>
    <w:rsid w:val="0029597D"/>
    <w:rsid w:val="002962C3"/>
    <w:rsid w:val="0029752B"/>
    <w:rsid w:val="002A0A9C"/>
    <w:rsid w:val="002A1296"/>
    <w:rsid w:val="002A191F"/>
    <w:rsid w:val="002A2833"/>
    <w:rsid w:val="002A483C"/>
    <w:rsid w:val="002A7155"/>
    <w:rsid w:val="002B05E5"/>
    <w:rsid w:val="002B0C7C"/>
    <w:rsid w:val="002B1729"/>
    <w:rsid w:val="002B36C7"/>
    <w:rsid w:val="002B43AF"/>
    <w:rsid w:val="002B4DD4"/>
    <w:rsid w:val="002B5277"/>
    <w:rsid w:val="002B5375"/>
    <w:rsid w:val="002B77C1"/>
    <w:rsid w:val="002C0ED7"/>
    <w:rsid w:val="002C2656"/>
    <w:rsid w:val="002C2728"/>
    <w:rsid w:val="002C4B80"/>
    <w:rsid w:val="002D1E0D"/>
    <w:rsid w:val="002D2F39"/>
    <w:rsid w:val="002D44F4"/>
    <w:rsid w:val="002D5006"/>
    <w:rsid w:val="002D5355"/>
    <w:rsid w:val="002D6220"/>
    <w:rsid w:val="002D7004"/>
    <w:rsid w:val="002E01D0"/>
    <w:rsid w:val="002E161D"/>
    <w:rsid w:val="002E1C48"/>
    <w:rsid w:val="002E3100"/>
    <w:rsid w:val="002E62E4"/>
    <w:rsid w:val="002E6C95"/>
    <w:rsid w:val="002E7C36"/>
    <w:rsid w:val="002F0107"/>
    <w:rsid w:val="002F1E54"/>
    <w:rsid w:val="002F2187"/>
    <w:rsid w:val="002F3D32"/>
    <w:rsid w:val="002F5F31"/>
    <w:rsid w:val="002F5F46"/>
    <w:rsid w:val="002F7A35"/>
    <w:rsid w:val="00302216"/>
    <w:rsid w:val="00303084"/>
    <w:rsid w:val="00303E53"/>
    <w:rsid w:val="00304A2D"/>
    <w:rsid w:val="00304C87"/>
    <w:rsid w:val="00305CC1"/>
    <w:rsid w:val="003065F5"/>
    <w:rsid w:val="00306E5F"/>
    <w:rsid w:val="00307E14"/>
    <w:rsid w:val="003125AF"/>
    <w:rsid w:val="00314054"/>
    <w:rsid w:val="00315BD8"/>
    <w:rsid w:val="00316F27"/>
    <w:rsid w:val="003214F1"/>
    <w:rsid w:val="00322288"/>
    <w:rsid w:val="003224A7"/>
    <w:rsid w:val="00322E4B"/>
    <w:rsid w:val="00327870"/>
    <w:rsid w:val="00327AFE"/>
    <w:rsid w:val="00331E95"/>
    <w:rsid w:val="0033259D"/>
    <w:rsid w:val="003333D2"/>
    <w:rsid w:val="0033440F"/>
    <w:rsid w:val="00335E9F"/>
    <w:rsid w:val="003406C6"/>
    <w:rsid w:val="0034130F"/>
    <w:rsid w:val="003418CC"/>
    <w:rsid w:val="003424AA"/>
    <w:rsid w:val="003459BD"/>
    <w:rsid w:val="003509E8"/>
    <w:rsid w:val="00350D38"/>
    <w:rsid w:val="00351B36"/>
    <w:rsid w:val="00351FFE"/>
    <w:rsid w:val="0035780D"/>
    <w:rsid w:val="00357B4E"/>
    <w:rsid w:val="00362519"/>
    <w:rsid w:val="00367076"/>
    <w:rsid w:val="00367B2E"/>
    <w:rsid w:val="003716FD"/>
    <w:rsid w:val="0037204B"/>
    <w:rsid w:val="00372F57"/>
    <w:rsid w:val="003744CF"/>
    <w:rsid w:val="00374717"/>
    <w:rsid w:val="00375D1F"/>
    <w:rsid w:val="0037676C"/>
    <w:rsid w:val="0037792C"/>
    <w:rsid w:val="00381043"/>
    <w:rsid w:val="003829E5"/>
    <w:rsid w:val="00382CF1"/>
    <w:rsid w:val="00383EF2"/>
    <w:rsid w:val="00386109"/>
    <w:rsid w:val="00386944"/>
    <w:rsid w:val="00386DEC"/>
    <w:rsid w:val="003956CC"/>
    <w:rsid w:val="00395C9A"/>
    <w:rsid w:val="003988C5"/>
    <w:rsid w:val="003A0853"/>
    <w:rsid w:val="003A54D0"/>
    <w:rsid w:val="003A6B67"/>
    <w:rsid w:val="003B13B6"/>
    <w:rsid w:val="003B15E6"/>
    <w:rsid w:val="003B36A9"/>
    <w:rsid w:val="003B408A"/>
    <w:rsid w:val="003B5733"/>
    <w:rsid w:val="003B7267"/>
    <w:rsid w:val="003C08A2"/>
    <w:rsid w:val="003C2045"/>
    <w:rsid w:val="003C283B"/>
    <w:rsid w:val="003C43A1"/>
    <w:rsid w:val="003C4FC0"/>
    <w:rsid w:val="003C55F4"/>
    <w:rsid w:val="003C7897"/>
    <w:rsid w:val="003C7A3F"/>
    <w:rsid w:val="003D089C"/>
    <w:rsid w:val="003D2766"/>
    <w:rsid w:val="003D2A74"/>
    <w:rsid w:val="003D3E8F"/>
    <w:rsid w:val="003D5CF9"/>
    <w:rsid w:val="003D6475"/>
    <w:rsid w:val="003E375C"/>
    <w:rsid w:val="003E4086"/>
    <w:rsid w:val="003E639E"/>
    <w:rsid w:val="003E6626"/>
    <w:rsid w:val="003E71E5"/>
    <w:rsid w:val="003F0445"/>
    <w:rsid w:val="003F0CF0"/>
    <w:rsid w:val="003F14B1"/>
    <w:rsid w:val="003F2B20"/>
    <w:rsid w:val="003F3289"/>
    <w:rsid w:val="003F4F41"/>
    <w:rsid w:val="003F5A03"/>
    <w:rsid w:val="003F5CB9"/>
    <w:rsid w:val="004013C7"/>
    <w:rsid w:val="00401FCF"/>
    <w:rsid w:val="0040248F"/>
    <w:rsid w:val="00406285"/>
    <w:rsid w:val="004146C6"/>
    <w:rsid w:val="004148F9"/>
    <w:rsid w:val="00414D4A"/>
    <w:rsid w:val="004172B1"/>
    <w:rsid w:val="004200D3"/>
    <w:rsid w:val="0042084E"/>
    <w:rsid w:val="00421EEF"/>
    <w:rsid w:val="00424D65"/>
    <w:rsid w:val="00425142"/>
    <w:rsid w:val="00427C50"/>
    <w:rsid w:val="0043437A"/>
    <w:rsid w:val="004352F6"/>
    <w:rsid w:val="00436643"/>
    <w:rsid w:val="0043796B"/>
    <w:rsid w:val="004409D0"/>
    <w:rsid w:val="00442C6C"/>
    <w:rsid w:val="00443CBE"/>
    <w:rsid w:val="00443E8A"/>
    <w:rsid w:val="004441BC"/>
    <w:rsid w:val="004453FF"/>
    <w:rsid w:val="004468B4"/>
    <w:rsid w:val="004506EC"/>
    <w:rsid w:val="00451E62"/>
    <w:rsid w:val="0045230A"/>
    <w:rsid w:val="00452B4D"/>
    <w:rsid w:val="00453D34"/>
    <w:rsid w:val="00454AD0"/>
    <w:rsid w:val="00457337"/>
    <w:rsid w:val="00462E3D"/>
    <w:rsid w:val="0046603C"/>
    <w:rsid w:val="00466E79"/>
    <w:rsid w:val="00470D7D"/>
    <w:rsid w:val="0047372D"/>
    <w:rsid w:val="00473BA3"/>
    <w:rsid w:val="004743DD"/>
    <w:rsid w:val="00474CEA"/>
    <w:rsid w:val="00483968"/>
    <w:rsid w:val="00484F86"/>
    <w:rsid w:val="0048663E"/>
    <w:rsid w:val="00490746"/>
    <w:rsid w:val="00490852"/>
    <w:rsid w:val="00491C9C"/>
    <w:rsid w:val="00492F30"/>
    <w:rsid w:val="004946F4"/>
    <w:rsid w:val="0049487E"/>
    <w:rsid w:val="004A160D"/>
    <w:rsid w:val="004A3AD2"/>
    <w:rsid w:val="004A3E81"/>
    <w:rsid w:val="004A4195"/>
    <w:rsid w:val="004A5C62"/>
    <w:rsid w:val="004A5CE5"/>
    <w:rsid w:val="004A707D"/>
    <w:rsid w:val="004A7C1D"/>
    <w:rsid w:val="004B4B2F"/>
    <w:rsid w:val="004C5541"/>
    <w:rsid w:val="004C6650"/>
    <w:rsid w:val="004C6EEE"/>
    <w:rsid w:val="004C702B"/>
    <w:rsid w:val="004D0033"/>
    <w:rsid w:val="004D016B"/>
    <w:rsid w:val="004D1B22"/>
    <w:rsid w:val="004D23CC"/>
    <w:rsid w:val="004D2453"/>
    <w:rsid w:val="004D36F2"/>
    <w:rsid w:val="004E1106"/>
    <w:rsid w:val="004E138F"/>
    <w:rsid w:val="004E3733"/>
    <w:rsid w:val="004E4649"/>
    <w:rsid w:val="004E5C2B"/>
    <w:rsid w:val="004E7A6D"/>
    <w:rsid w:val="004F00DD"/>
    <w:rsid w:val="004F2133"/>
    <w:rsid w:val="004F3768"/>
    <w:rsid w:val="004F5398"/>
    <w:rsid w:val="004F557D"/>
    <w:rsid w:val="004F55F1"/>
    <w:rsid w:val="004F6936"/>
    <w:rsid w:val="00503DC6"/>
    <w:rsid w:val="00506F5D"/>
    <w:rsid w:val="0050731C"/>
    <w:rsid w:val="00510005"/>
    <w:rsid w:val="00510C37"/>
    <w:rsid w:val="005126D0"/>
    <w:rsid w:val="005155C4"/>
    <w:rsid w:val="0051568D"/>
    <w:rsid w:val="00526AC7"/>
    <w:rsid w:val="00526C15"/>
    <w:rsid w:val="00536499"/>
    <w:rsid w:val="00543903"/>
    <w:rsid w:val="00543F11"/>
    <w:rsid w:val="00546305"/>
    <w:rsid w:val="00547A95"/>
    <w:rsid w:val="005504B1"/>
    <w:rsid w:val="0055119B"/>
    <w:rsid w:val="005548B5"/>
    <w:rsid w:val="005553D3"/>
    <w:rsid w:val="005714F7"/>
    <w:rsid w:val="00571C82"/>
    <w:rsid w:val="00572031"/>
    <w:rsid w:val="00572282"/>
    <w:rsid w:val="0057326E"/>
    <w:rsid w:val="00573CE3"/>
    <w:rsid w:val="0057407C"/>
    <w:rsid w:val="00575928"/>
    <w:rsid w:val="00576E84"/>
    <w:rsid w:val="00580394"/>
    <w:rsid w:val="005809CD"/>
    <w:rsid w:val="00582B8C"/>
    <w:rsid w:val="00585AA8"/>
    <w:rsid w:val="00586AE5"/>
    <w:rsid w:val="0058757E"/>
    <w:rsid w:val="00591CE0"/>
    <w:rsid w:val="005948E0"/>
    <w:rsid w:val="0059560E"/>
    <w:rsid w:val="00596A4B"/>
    <w:rsid w:val="00597507"/>
    <w:rsid w:val="005A0584"/>
    <w:rsid w:val="005A1B87"/>
    <w:rsid w:val="005A2846"/>
    <w:rsid w:val="005A479D"/>
    <w:rsid w:val="005B1C6D"/>
    <w:rsid w:val="005B21B6"/>
    <w:rsid w:val="005B38A8"/>
    <w:rsid w:val="005B3A08"/>
    <w:rsid w:val="005B628B"/>
    <w:rsid w:val="005B7A63"/>
    <w:rsid w:val="005C0955"/>
    <w:rsid w:val="005C1F08"/>
    <w:rsid w:val="005C49DA"/>
    <w:rsid w:val="005C50F3"/>
    <w:rsid w:val="005C530E"/>
    <w:rsid w:val="005C54B5"/>
    <w:rsid w:val="005C5D80"/>
    <w:rsid w:val="005C5D91"/>
    <w:rsid w:val="005D07B8"/>
    <w:rsid w:val="005D520D"/>
    <w:rsid w:val="005D6474"/>
    <w:rsid w:val="005D6597"/>
    <w:rsid w:val="005D6B2A"/>
    <w:rsid w:val="005E14E7"/>
    <w:rsid w:val="005E26A3"/>
    <w:rsid w:val="005E2ECB"/>
    <w:rsid w:val="005E447E"/>
    <w:rsid w:val="005E4FD1"/>
    <w:rsid w:val="005E7C73"/>
    <w:rsid w:val="005F0775"/>
    <w:rsid w:val="005F0CF5"/>
    <w:rsid w:val="005F21EB"/>
    <w:rsid w:val="005F3F03"/>
    <w:rsid w:val="00603B8B"/>
    <w:rsid w:val="00605908"/>
    <w:rsid w:val="006070E0"/>
    <w:rsid w:val="00610D7C"/>
    <w:rsid w:val="00613062"/>
    <w:rsid w:val="00613414"/>
    <w:rsid w:val="00613945"/>
    <w:rsid w:val="00615F66"/>
    <w:rsid w:val="00620154"/>
    <w:rsid w:val="006208D9"/>
    <w:rsid w:val="0062332A"/>
    <w:rsid w:val="006233BC"/>
    <w:rsid w:val="0062408D"/>
    <w:rsid w:val="006240CC"/>
    <w:rsid w:val="00624940"/>
    <w:rsid w:val="006254F8"/>
    <w:rsid w:val="0062686D"/>
    <w:rsid w:val="00626BAA"/>
    <w:rsid w:val="00627DA7"/>
    <w:rsid w:val="00630DA4"/>
    <w:rsid w:val="00632597"/>
    <w:rsid w:val="00633857"/>
    <w:rsid w:val="006358B4"/>
    <w:rsid w:val="006419AA"/>
    <w:rsid w:val="00643A19"/>
    <w:rsid w:val="00644B1F"/>
    <w:rsid w:val="00644B7E"/>
    <w:rsid w:val="006454E6"/>
    <w:rsid w:val="00646235"/>
    <w:rsid w:val="00646A68"/>
    <w:rsid w:val="006505BD"/>
    <w:rsid w:val="006508EA"/>
    <w:rsid w:val="0065092E"/>
    <w:rsid w:val="006547F1"/>
    <w:rsid w:val="006557A7"/>
    <w:rsid w:val="00656290"/>
    <w:rsid w:val="00657BB9"/>
    <w:rsid w:val="006608D8"/>
    <w:rsid w:val="006621D7"/>
    <w:rsid w:val="0066302A"/>
    <w:rsid w:val="00663E05"/>
    <w:rsid w:val="00663F72"/>
    <w:rsid w:val="006645C1"/>
    <w:rsid w:val="00664E18"/>
    <w:rsid w:val="00666F00"/>
    <w:rsid w:val="00667770"/>
    <w:rsid w:val="00670597"/>
    <w:rsid w:val="006706D0"/>
    <w:rsid w:val="006709DA"/>
    <w:rsid w:val="0067406F"/>
    <w:rsid w:val="0067680E"/>
    <w:rsid w:val="00677574"/>
    <w:rsid w:val="0068454C"/>
    <w:rsid w:val="006846B5"/>
    <w:rsid w:val="006908A0"/>
    <w:rsid w:val="00690A1F"/>
    <w:rsid w:val="00691B62"/>
    <w:rsid w:val="006933B5"/>
    <w:rsid w:val="00693D14"/>
    <w:rsid w:val="00696F27"/>
    <w:rsid w:val="00696F63"/>
    <w:rsid w:val="006A0D09"/>
    <w:rsid w:val="006A18C2"/>
    <w:rsid w:val="006A1B1F"/>
    <w:rsid w:val="006A3383"/>
    <w:rsid w:val="006B0403"/>
    <w:rsid w:val="006B077C"/>
    <w:rsid w:val="006B24F7"/>
    <w:rsid w:val="006B574E"/>
    <w:rsid w:val="006B6803"/>
    <w:rsid w:val="006C5C97"/>
    <w:rsid w:val="006C7F11"/>
    <w:rsid w:val="006D0F16"/>
    <w:rsid w:val="006D1694"/>
    <w:rsid w:val="006D2A3F"/>
    <w:rsid w:val="006D2FBC"/>
    <w:rsid w:val="006D3B54"/>
    <w:rsid w:val="006D7093"/>
    <w:rsid w:val="006E0541"/>
    <w:rsid w:val="006E0560"/>
    <w:rsid w:val="006E0EC6"/>
    <w:rsid w:val="006E138B"/>
    <w:rsid w:val="006F0330"/>
    <w:rsid w:val="006F1FDC"/>
    <w:rsid w:val="006F300F"/>
    <w:rsid w:val="006F6B8C"/>
    <w:rsid w:val="006F7C69"/>
    <w:rsid w:val="007013EF"/>
    <w:rsid w:val="007024C4"/>
    <w:rsid w:val="00702BD0"/>
    <w:rsid w:val="00702E4F"/>
    <w:rsid w:val="00704512"/>
    <w:rsid w:val="007055BD"/>
    <w:rsid w:val="00705F28"/>
    <w:rsid w:val="007063AE"/>
    <w:rsid w:val="00707DD1"/>
    <w:rsid w:val="00711EE3"/>
    <w:rsid w:val="00713911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35B24"/>
    <w:rsid w:val="007368E8"/>
    <w:rsid w:val="00740F22"/>
    <w:rsid w:val="00741CF0"/>
    <w:rsid w:val="00741F1A"/>
    <w:rsid w:val="007447DA"/>
    <w:rsid w:val="007450F8"/>
    <w:rsid w:val="0074696E"/>
    <w:rsid w:val="0074789E"/>
    <w:rsid w:val="00750135"/>
    <w:rsid w:val="00750EC2"/>
    <w:rsid w:val="00752B28"/>
    <w:rsid w:val="007541A9"/>
    <w:rsid w:val="00754E36"/>
    <w:rsid w:val="00763139"/>
    <w:rsid w:val="0076394F"/>
    <w:rsid w:val="00764EBC"/>
    <w:rsid w:val="007674F5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C2E"/>
    <w:rsid w:val="00786F16"/>
    <w:rsid w:val="00790744"/>
    <w:rsid w:val="007915E8"/>
    <w:rsid w:val="00791BD7"/>
    <w:rsid w:val="007933F7"/>
    <w:rsid w:val="0079697D"/>
    <w:rsid w:val="00796E20"/>
    <w:rsid w:val="00797C32"/>
    <w:rsid w:val="007A01F9"/>
    <w:rsid w:val="007A11E8"/>
    <w:rsid w:val="007A52D7"/>
    <w:rsid w:val="007B0914"/>
    <w:rsid w:val="007B0A20"/>
    <w:rsid w:val="007B1374"/>
    <w:rsid w:val="007B32E5"/>
    <w:rsid w:val="007B3DB9"/>
    <w:rsid w:val="007B589F"/>
    <w:rsid w:val="007B6186"/>
    <w:rsid w:val="007B73BC"/>
    <w:rsid w:val="007B7472"/>
    <w:rsid w:val="007C1838"/>
    <w:rsid w:val="007C20B9"/>
    <w:rsid w:val="007C5B1A"/>
    <w:rsid w:val="007C7301"/>
    <w:rsid w:val="007C7859"/>
    <w:rsid w:val="007C7F28"/>
    <w:rsid w:val="007D1466"/>
    <w:rsid w:val="007D2563"/>
    <w:rsid w:val="007D2BDE"/>
    <w:rsid w:val="007D2FB6"/>
    <w:rsid w:val="007D49EB"/>
    <w:rsid w:val="007D4E96"/>
    <w:rsid w:val="007D5E1C"/>
    <w:rsid w:val="007E0DE2"/>
    <w:rsid w:val="007E10EA"/>
    <w:rsid w:val="007E1227"/>
    <w:rsid w:val="007E3B98"/>
    <w:rsid w:val="007E417A"/>
    <w:rsid w:val="007E4863"/>
    <w:rsid w:val="007F085E"/>
    <w:rsid w:val="007F31B6"/>
    <w:rsid w:val="007F3BA6"/>
    <w:rsid w:val="007F546C"/>
    <w:rsid w:val="007F625F"/>
    <w:rsid w:val="007F665E"/>
    <w:rsid w:val="00800412"/>
    <w:rsid w:val="00803EDA"/>
    <w:rsid w:val="0080587B"/>
    <w:rsid w:val="00806337"/>
    <w:rsid w:val="00806468"/>
    <w:rsid w:val="008119CA"/>
    <w:rsid w:val="008130C4"/>
    <w:rsid w:val="0081321B"/>
    <w:rsid w:val="008155F0"/>
    <w:rsid w:val="00815E52"/>
    <w:rsid w:val="00816735"/>
    <w:rsid w:val="00817658"/>
    <w:rsid w:val="00820141"/>
    <w:rsid w:val="00820E0C"/>
    <w:rsid w:val="00823275"/>
    <w:rsid w:val="0082366F"/>
    <w:rsid w:val="00825CF6"/>
    <w:rsid w:val="00830AB0"/>
    <w:rsid w:val="008338A2"/>
    <w:rsid w:val="00835FAF"/>
    <w:rsid w:val="00836313"/>
    <w:rsid w:val="008367AA"/>
    <w:rsid w:val="00841AA9"/>
    <w:rsid w:val="008474FE"/>
    <w:rsid w:val="00851C2E"/>
    <w:rsid w:val="00853EE4"/>
    <w:rsid w:val="00855535"/>
    <w:rsid w:val="00857834"/>
    <w:rsid w:val="00857C5A"/>
    <w:rsid w:val="00860588"/>
    <w:rsid w:val="0086255E"/>
    <w:rsid w:val="008633F0"/>
    <w:rsid w:val="00864807"/>
    <w:rsid w:val="00866A31"/>
    <w:rsid w:val="008671A2"/>
    <w:rsid w:val="00867D9D"/>
    <w:rsid w:val="00870EA3"/>
    <w:rsid w:val="00872E0A"/>
    <w:rsid w:val="00873594"/>
    <w:rsid w:val="00875285"/>
    <w:rsid w:val="00875FB1"/>
    <w:rsid w:val="008762F9"/>
    <w:rsid w:val="008778BC"/>
    <w:rsid w:val="00881BDE"/>
    <w:rsid w:val="00884B62"/>
    <w:rsid w:val="0088529C"/>
    <w:rsid w:val="00887903"/>
    <w:rsid w:val="0089270A"/>
    <w:rsid w:val="00893AF6"/>
    <w:rsid w:val="00894BC4"/>
    <w:rsid w:val="00895ADC"/>
    <w:rsid w:val="00896E66"/>
    <w:rsid w:val="008A0DBD"/>
    <w:rsid w:val="008A28A8"/>
    <w:rsid w:val="008A2BC3"/>
    <w:rsid w:val="008A5B32"/>
    <w:rsid w:val="008A6BA1"/>
    <w:rsid w:val="008B20F4"/>
    <w:rsid w:val="008B2EE4"/>
    <w:rsid w:val="008B4D3D"/>
    <w:rsid w:val="008B57C7"/>
    <w:rsid w:val="008C2F92"/>
    <w:rsid w:val="008C3697"/>
    <w:rsid w:val="008C5557"/>
    <w:rsid w:val="008C589D"/>
    <w:rsid w:val="008C67E7"/>
    <w:rsid w:val="008C6D30"/>
    <w:rsid w:val="008C6D51"/>
    <w:rsid w:val="008D0359"/>
    <w:rsid w:val="008D177D"/>
    <w:rsid w:val="008D2846"/>
    <w:rsid w:val="008D2BBF"/>
    <w:rsid w:val="008D4006"/>
    <w:rsid w:val="008D4236"/>
    <w:rsid w:val="008D462F"/>
    <w:rsid w:val="008D4AEB"/>
    <w:rsid w:val="008D6DCF"/>
    <w:rsid w:val="008E4376"/>
    <w:rsid w:val="008E61D8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07A90"/>
    <w:rsid w:val="009111B2"/>
    <w:rsid w:val="009128B5"/>
    <w:rsid w:val="00914024"/>
    <w:rsid w:val="009151F5"/>
    <w:rsid w:val="00921CD7"/>
    <w:rsid w:val="00924AE1"/>
    <w:rsid w:val="009269B1"/>
    <w:rsid w:val="0092724D"/>
    <w:rsid w:val="009272B3"/>
    <w:rsid w:val="009315BE"/>
    <w:rsid w:val="0093338F"/>
    <w:rsid w:val="00935229"/>
    <w:rsid w:val="00937A27"/>
    <w:rsid w:val="00937BD9"/>
    <w:rsid w:val="00945A26"/>
    <w:rsid w:val="00950E2C"/>
    <w:rsid w:val="00951D50"/>
    <w:rsid w:val="009525EB"/>
    <w:rsid w:val="0095470B"/>
    <w:rsid w:val="00954874"/>
    <w:rsid w:val="0095615A"/>
    <w:rsid w:val="0095799B"/>
    <w:rsid w:val="00957B55"/>
    <w:rsid w:val="00960552"/>
    <w:rsid w:val="00961400"/>
    <w:rsid w:val="00963646"/>
    <w:rsid w:val="009639B2"/>
    <w:rsid w:val="00964A09"/>
    <w:rsid w:val="0096632D"/>
    <w:rsid w:val="00967CD2"/>
    <w:rsid w:val="0097010A"/>
    <w:rsid w:val="0097058F"/>
    <w:rsid w:val="009718C7"/>
    <w:rsid w:val="0097559F"/>
    <w:rsid w:val="0097761E"/>
    <w:rsid w:val="00982454"/>
    <w:rsid w:val="00982CF0"/>
    <w:rsid w:val="009853E1"/>
    <w:rsid w:val="00985753"/>
    <w:rsid w:val="00986E6B"/>
    <w:rsid w:val="00990032"/>
    <w:rsid w:val="00990B19"/>
    <w:rsid w:val="0099153B"/>
    <w:rsid w:val="0099164C"/>
    <w:rsid w:val="00991769"/>
    <w:rsid w:val="0099232C"/>
    <w:rsid w:val="00994386"/>
    <w:rsid w:val="0099457C"/>
    <w:rsid w:val="0099728B"/>
    <w:rsid w:val="00997896"/>
    <w:rsid w:val="009A04F2"/>
    <w:rsid w:val="009A13D8"/>
    <w:rsid w:val="009A1D10"/>
    <w:rsid w:val="009A279E"/>
    <w:rsid w:val="009A3015"/>
    <w:rsid w:val="009A3490"/>
    <w:rsid w:val="009B0A6F"/>
    <w:rsid w:val="009B0A94"/>
    <w:rsid w:val="009B1A77"/>
    <w:rsid w:val="009B2AE8"/>
    <w:rsid w:val="009B59E9"/>
    <w:rsid w:val="009B61DD"/>
    <w:rsid w:val="009B70AA"/>
    <w:rsid w:val="009C5E77"/>
    <w:rsid w:val="009C7A7E"/>
    <w:rsid w:val="009D02E8"/>
    <w:rsid w:val="009D51D0"/>
    <w:rsid w:val="009D5B5D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DE7"/>
    <w:rsid w:val="009F2F27"/>
    <w:rsid w:val="009F34AA"/>
    <w:rsid w:val="009F6BCB"/>
    <w:rsid w:val="009F7589"/>
    <w:rsid w:val="009F7B78"/>
    <w:rsid w:val="00A0057A"/>
    <w:rsid w:val="00A02FA1"/>
    <w:rsid w:val="00A03EFD"/>
    <w:rsid w:val="00A04CCE"/>
    <w:rsid w:val="00A05720"/>
    <w:rsid w:val="00A07421"/>
    <w:rsid w:val="00A0776B"/>
    <w:rsid w:val="00A10EB7"/>
    <w:rsid w:val="00A10FB9"/>
    <w:rsid w:val="00A11421"/>
    <w:rsid w:val="00A1389F"/>
    <w:rsid w:val="00A157B1"/>
    <w:rsid w:val="00A22229"/>
    <w:rsid w:val="00A24442"/>
    <w:rsid w:val="00A25D1D"/>
    <w:rsid w:val="00A330BB"/>
    <w:rsid w:val="00A343B3"/>
    <w:rsid w:val="00A34CEF"/>
    <w:rsid w:val="00A40C67"/>
    <w:rsid w:val="00A41F9D"/>
    <w:rsid w:val="00A44882"/>
    <w:rsid w:val="00A45125"/>
    <w:rsid w:val="00A54715"/>
    <w:rsid w:val="00A579CD"/>
    <w:rsid w:val="00A6061C"/>
    <w:rsid w:val="00A62072"/>
    <w:rsid w:val="00A62B22"/>
    <w:rsid w:val="00A62BDB"/>
    <w:rsid w:val="00A62D44"/>
    <w:rsid w:val="00A642C2"/>
    <w:rsid w:val="00A6443A"/>
    <w:rsid w:val="00A67263"/>
    <w:rsid w:val="00A7161C"/>
    <w:rsid w:val="00A72224"/>
    <w:rsid w:val="00A73326"/>
    <w:rsid w:val="00A77AA3"/>
    <w:rsid w:val="00A8236D"/>
    <w:rsid w:val="00A82AB2"/>
    <w:rsid w:val="00A8459F"/>
    <w:rsid w:val="00A854EB"/>
    <w:rsid w:val="00A872E5"/>
    <w:rsid w:val="00A87F26"/>
    <w:rsid w:val="00A91406"/>
    <w:rsid w:val="00A94B57"/>
    <w:rsid w:val="00A96004"/>
    <w:rsid w:val="00A9628E"/>
    <w:rsid w:val="00A96A72"/>
    <w:rsid w:val="00A96E65"/>
    <w:rsid w:val="00A97C72"/>
    <w:rsid w:val="00AA0F80"/>
    <w:rsid w:val="00AA268E"/>
    <w:rsid w:val="00AA310B"/>
    <w:rsid w:val="00AA63D4"/>
    <w:rsid w:val="00AA6E83"/>
    <w:rsid w:val="00AA6F58"/>
    <w:rsid w:val="00AB06E8"/>
    <w:rsid w:val="00AB1CD3"/>
    <w:rsid w:val="00AB352F"/>
    <w:rsid w:val="00AC1701"/>
    <w:rsid w:val="00AC1BE3"/>
    <w:rsid w:val="00AC274B"/>
    <w:rsid w:val="00AC38C1"/>
    <w:rsid w:val="00AC4764"/>
    <w:rsid w:val="00AC6D36"/>
    <w:rsid w:val="00AD0CBA"/>
    <w:rsid w:val="00AD14CA"/>
    <w:rsid w:val="00AD177A"/>
    <w:rsid w:val="00AD1D2A"/>
    <w:rsid w:val="00AD24F3"/>
    <w:rsid w:val="00AD26E2"/>
    <w:rsid w:val="00AD6440"/>
    <w:rsid w:val="00AD6F6B"/>
    <w:rsid w:val="00AD784C"/>
    <w:rsid w:val="00AE126A"/>
    <w:rsid w:val="00AE1BAE"/>
    <w:rsid w:val="00AE2129"/>
    <w:rsid w:val="00AE2175"/>
    <w:rsid w:val="00AE2578"/>
    <w:rsid w:val="00AE3005"/>
    <w:rsid w:val="00AE3BD5"/>
    <w:rsid w:val="00AE59A0"/>
    <w:rsid w:val="00AF0C57"/>
    <w:rsid w:val="00AF10F0"/>
    <w:rsid w:val="00AF26F3"/>
    <w:rsid w:val="00AF5452"/>
    <w:rsid w:val="00AF5D86"/>
    <w:rsid w:val="00AF5F04"/>
    <w:rsid w:val="00AF65A0"/>
    <w:rsid w:val="00AF66DB"/>
    <w:rsid w:val="00AF7C0C"/>
    <w:rsid w:val="00B00672"/>
    <w:rsid w:val="00B00C13"/>
    <w:rsid w:val="00B01AEC"/>
    <w:rsid w:val="00B01B4D"/>
    <w:rsid w:val="00B02269"/>
    <w:rsid w:val="00B06571"/>
    <w:rsid w:val="00B06821"/>
    <w:rsid w:val="00B068BA"/>
    <w:rsid w:val="00B10C66"/>
    <w:rsid w:val="00B10DE2"/>
    <w:rsid w:val="00B128B8"/>
    <w:rsid w:val="00B136A1"/>
    <w:rsid w:val="00B13851"/>
    <w:rsid w:val="00B13B1C"/>
    <w:rsid w:val="00B14780"/>
    <w:rsid w:val="00B151D2"/>
    <w:rsid w:val="00B16FC3"/>
    <w:rsid w:val="00B17D2E"/>
    <w:rsid w:val="00B21F90"/>
    <w:rsid w:val="00B22291"/>
    <w:rsid w:val="00B23314"/>
    <w:rsid w:val="00B23F9A"/>
    <w:rsid w:val="00B2417B"/>
    <w:rsid w:val="00B24BBD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47541"/>
    <w:rsid w:val="00B519CD"/>
    <w:rsid w:val="00B5273A"/>
    <w:rsid w:val="00B53E0C"/>
    <w:rsid w:val="00B57329"/>
    <w:rsid w:val="00B60492"/>
    <w:rsid w:val="00B60E61"/>
    <w:rsid w:val="00B61E27"/>
    <w:rsid w:val="00B62B50"/>
    <w:rsid w:val="00B635B7"/>
    <w:rsid w:val="00B63AE8"/>
    <w:rsid w:val="00B65950"/>
    <w:rsid w:val="00B66D83"/>
    <w:rsid w:val="00B672C0"/>
    <w:rsid w:val="00B676FD"/>
    <w:rsid w:val="00B7071F"/>
    <w:rsid w:val="00B72D9C"/>
    <w:rsid w:val="00B742BE"/>
    <w:rsid w:val="00B75646"/>
    <w:rsid w:val="00B90729"/>
    <w:rsid w:val="00B907DA"/>
    <w:rsid w:val="00B917E8"/>
    <w:rsid w:val="00B92E4B"/>
    <w:rsid w:val="00B93370"/>
    <w:rsid w:val="00B949B7"/>
    <w:rsid w:val="00B950BC"/>
    <w:rsid w:val="00B95D7A"/>
    <w:rsid w:val="00B9714C"/>
    <w:rsid w:val="00BA25B8"/>
    <w:rsid w:val="00BA29AD"/>
    <w:rsid w:val="00BA33CF"/>
    <w:rsid w:val="00BA3F1B"/>
    <w:rsid w:val="00BA3F8D"/>
    <w:rsid w:val="00BB0428"/>
    <w:rsid w:val="00BB07D4"/>
    <w:rsid w:val="00BB53AD"/>
    <w:rsid w:val="00BB76AA"/>
    <w:rsid w:val="00BB7A10"/>
    <w:rsid w:val="00BC3E8F"/>
    <w:rsid w:val="00BC60BE"/>
    <w:rsid w:val="00BC6C13"/>
    <w:rsid w:val="00BC7468"/>
    <w:rsid w:val="00BC7D4F"/>
    <w:rsid w:val="00BC7ED7"/>
    <w:rsid w:val="00BD04FC"/>
    <w:rsid w:val="00BD2850"/>
    <w:rsid w:val="00BD48C9"/>
    <w:rsid w:val="00BD4CBC"/>
    <w:rsid w:val="00BD7079"/>
    <w:rsid w:val="00BE28D2"/>
    <w:rsid w:val="00BE4A64"/>
    <w:rsid w:val="00BE5E43"/>
    <w:rsid w:val="00BE72D7"/>
    <w:rsid w:val="00BF557D"/>
    <w:rsid w:val="00BF7F58"/>
    <w:rsid w:val="00C01381"/>
    <w:rsid w:val="00C01933"/>
    <w:rsid w:val="00C01AB1"/>
    <w:rsid w:val="00C026A0"/>
    <w:rsid w:val="00C02F7E"/>
    <w:rsid w:val="00C06137"/>
    <w:rsid w:val="00C079B8"/>
    <w:rsid w:val="00C10037"/>
    <w:rsid w:val="00C1163E"/>
    <w:rsid w:val="00C123EA"/>
    <w:rsid w:val="00C12A49"/>
    <w:rsid w:val="00C133EE"/>
    <w:rsid w:val="00C149D0"/>
    <w:rsid w:val="00C213AB"/>
    <w:rsid w:val="00C22C2B"/>
    <w:rsid w:val="00C26588"/>
    <w:rsid w:val="00C27DE9"/>
    <w:rsid w:val="00C302AB"/>
    <w:rsid w:val="00C32989"/>
    <w:rsid w:val="00C33388"/>
    <w:rsid w:val="00C35484"/>
    <w:rsid w:val="00C35F7C"/>
    <w:rsid w:val="00C36C06"/>
    <w:rsid w:val="00C37459"/>
    <w:rsid w:val="00C4173A"/>
    <w:rsid w:val="00C41CFD"/>
    <w:rsid w:val="00C426CE"/>
    <w:rsid w:val="00C434EE"/>
    <w:rsid w:val="00C461C8"/>
    <w:rsid w:val="00C50DED"/>
    <w:rsid w:val="00C529C8"/>
    <w:rsid w:val="00C5460A"/>
    <w:rsid w:val="00C577AC"/>
    <w:rsid w:val="00C602FF"/>
    <w:rsid w:val="00C60E40"/>
    <w:rsid w:val="00C61174"/>
    <w:rsid w:val="00C6148F"/>
    <w:rsid w:val="00C61B7D"/>
    <w:rsid w:val="00C621B1"/>
    <w:rsid w:val="00C62F7A"/>
    <w:rsid w:val="00C63B9C"/>
    <w:rsid w:val="00C6682F"/>
    <w:rsid w:val="00C67853"/>
    <w:rsid w:val="00C67BF4"/>
    <w:rsid w:val="00C7275E"/>
    <w:rsid w:val="00C74C5D"/>
    <w:rsid w:val="00C7717C"/>
    <w:rsid w:val="00C84D1F"/>
    <w:rsid w:val="00C863C4"/>
    <w:rsid w:val="00C86F36"/>
    <w:rsid w:val="00C87965"/>
    <w:rsid w:val="00C87A1E"/>
    <w:rsid w:val="00C920EA"/>
    <w:rsid w:val="00C93C3E"/>
    <w:rsid w:val="00CA099D"/>
    <w:rsid w:val="00CA12E3"/>
    <w:rsid w:val="00CA1476"/>
    <w:rsid w:val="00CA6611"/>
    <w:rsid w:val="00CA6AE6"/>
    <w:rsid w:val="00CA782F"/>
    <w:rsid w:val="00CB0769"/>
    <w:rsid w:val="00CB187B"/>
    <w:rsid w:val="00CB2387"/>
    <w:rsid w:val="00CB2835"/>
    <w:rsid w:val="00CB31BB"/>
    <w:rsid w:val="00CB3285"/>
    <w:rsid w:val="00CB3F0E"/>
    <w:rsid w:val="00CB4500"/>
    <w:rsid w:val="00CB7800"/>
    <w:rsid w:val="00CB7C5C"/>
    <w:rsid w:val="00CC0C72"/>
    <w:rsid w:val="00CC2BFD"/>
    <w:rsid w:val="00CD2C40"/>
    <w:rsid w:val="00CD3476"/>
    <w:rsid w:val="00CD64DF"/>
    <w:rsid w:val="00CE225F"/>
    <w:rsid w:val="00CF2E24"/>
    <w:rsid w:val="00CF2F50"/>
    <w:rsid w:val="00CF6198"/>
    <w:rsid w:val="00CF6F22"/>
    <w:rsid w:val="00CF7B33"/>
    <w:rsid w:val="00D0223F"/>
    <w:rsid w:val="00D02919"/>
    <w:rsid w:val="00D04C61"/>
    <w:rsid w:val="00D0507E"/>
    <w:rsid w:val="00D05B8D"/>
    <w:rsid w:val="00D065A2"/>
    <w:rsid w:val="00D079AA"/>
    <w:rsid w:val="00D07F00"/>
    <w:rsid w:val="00D1130F"/>
    <w:rsid w:val="00D17B72"/>
    <w:rsid w:val="00D20879"/>
    <w:rsid w:val="00D25800"/>
    <w:rsid w:val="00D2585A"/>
    <w:rsid w:val="00D31191"/>
    <w:rsid w:val="00D3185C"/>
    <w:rsid w:val="00D3205F"/>
    <w:rsid w:val="00D3318E"/>
    <w:rsid w:val="00D33E72"/>
    <w:rsid w:val="00D345A0"/>
    <w:rsid w:val="00D35BD6"/>
    <w:rsid w:val="00D361B5"/>
    <w:rsid w:val="00D411A2"/>
    <w:rsid w:val="00D4606D"/>
    <w:rsid w:val="00D46C92"/>
    <w:rsid w:val="00D50B9C"/>
    <w:rsid w:val="00D52D73"/>
    <w:rsid w:val="00D52E58"/>
    <w:rsid w:val="00D5529B"/>
    <w:rsid w:val="00D56B20"/>
    <w:rsid w:val="00D56BCD"/>
    <w:rsid w:val="00D578B3"/>
    <w:rsid w:val="00D617A1"/>
    <w:rsid w:val="00D618F4"/>
    <w:rsid w:val="00D702A8"/>
    <w:rsid w:val="00D714CC"/>
    <w:rsid w:val="00D7509D"/>
    <w:rsid w:val="00D75EA7"/>
    <w:rsid w:val="00D81ADF"/>
    <w:rsid w:val="00D81F21"/>
    <w:rsid w:val="00D85D6C"/>
    <w:rsid w:val="00D85E61"/>
    <w:rsid w:val="00D864F2"/>
    <w:rsid w:val="00D879EC"/>
    <w:rsid w:val="00D943F8"/>
    <w:rsid w:val="00D95470"/>
    <w:rsid w:val="00D96B55"/>
    <w:rsid w:val="00DA2619"/>
    <w:rsid w:val="00DA2740"/>
    <w:rsid w:val="00DA4239"/>
    <w:rsid w:val="00DA65DE"/>
    <w:rsid w:val="00DA70D5"/>
    <w:rsid w:val="00DB0B61"/>
    <w:rsid w:val="00DB1474"/>
    <w:rsid w:val="00DB25B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5367"/>
    <w:rsid w:val="00DC6386"/>
    <w:rsid w:val="00DC7978"/>
    <w:rsid w:val="00DD1130"/>
    <w:rsid w:val="00DD1951"/>
    <w:rsid w:val="00DD1E53"/>
    <w:rsid w:val="00DD2C2A"/>
    <w:rsid w:val="00DD487D"/>
    <w:rsid w:val="00DD4E83"/>
    <w:rsid w:val="00DD6628"/>
    <w:rsid w:val="00DD6945"/>
    <w:rsid w:val="00DE2D04"/>
    <w:rsid w:val="00DE3250"/>
    <w:rsid w:val="00DE6028"/>
    <w:rsid w:val="00DE646C"/>
    <w:rsid w:val="00DE78A3"/>
    <w:rsid w:val="00DF1A71"/>
    <w:rsid w:val="00DF50FC"/>
    <w:rsid w:val="00DF59A0"/>
    <w:rsid w:val="00DF68C7"/>
    <w:rsid w:val="00DF731A"/>
    <w:rsid w:val="00E042F2"/>
    <w:rsid w:val="00E06B75"/>
    <w:rsid w:val="00E10FE1"/>
    <w:rsid w:val="00E11332"/>
    <w:rsid w:val="00E11352"/>
    <w:rsid w:val="00E158CD"/>
    <w:rsid w:val="00E166EF"/>
    <w:rsid w:val="00E170DC"/>
    <w:rsid w:val="00E17546"/>
    <w:rsid w:val="00E210B5"/>
    <w:rsid w:val="00E25337"/>
    <w:rsid w:val="00E261B3"/>
    <w:rsid w:val="00E26818"/>
    <w:rsid w:val="00E27FFC"/>
    <w:rsid w:val="00E30B15"/>
    <w:rsid w:val="00E33237"/>
    <w:rsid w:val="00E33566"/>
    <w:rsid w:val="00E352E4"/>
    <w:rsid w:val="00E357E3"/>
    <w:rsid w:val="00E40181"/>
    <w:rsid w:val="00E41F5A"/>
    <w:rsid w:val="00E436A3"/>
    <w:rsid w:val="00E449EB"/>
    <w:rsid w:val="00E456A7"/>
    <w:rsid w:val="00E45D64"/>
    <w:rsid w:val="00E51771"/>
    <w:rsid w:val="00E52457"/>
    <w:rsid w:val="00E53CDA"/>
    <w:rsid w:val="00E54950"/>
    <w:rsid w:val="00E54F0C"/>
    <w:rsid w:val="00E55092"/>
    <w:rsid w:val="00E56A01"/>
    <w:rsid w:val="00E62622"/>
    <w:rsid w:val="00E629A1"/>
    <w:rsid w:val="00E677FF"/>
    <w:rsid w:val="00E6794C"/>
    <w:rsid w:val="00E71591"/>
    <w:rsid w:val="00E71CEB"/>
    <w:rsid w:val="00E7417D"/>
    <w:rsid w:val="00E7474F"/>
    <w:rsid w:val="00E76206"/>
    <w:rsid w:val="00E80DE3"/>
    <w:rsid w:val="00E81997"/>
    <w:rsid w:val="00E82C55"/>
    <w:rsid w:val="00E85032"/>
    <w:rsid w:val="00E8748E"/>
    <w:rsid w:val="00E8787E"/>
    <w:rsid w:val="00E92AC3"/>
    <w:rsid w:val="00E96C71"/>
    <w:rsid w:val="00E96CA7"/>
    <w:rsid w:val="00EA1360"/>
    <w:rsid w:val="00EA2F6A"/>
    <w:rsid w:val="00EA59C6"/>
    <w:rsid w:val="00EA7637"/>
    <w:rsid w:val="00EB00E0"/>
    <w:rsid w:val="00EB3E87"/>
    <w:rsid w:val="00EB4548"/>
    <w:rsid w:val="00EB5429"/>
    <w:rsid w:val="00EC059F"/>
    <w:rsid w:val="00EC1F24"/>
    <w:rsid w:val="00EC22F6"/>
    <w:rsid w:val="00EC2A7E"/>
    <w:rsid w:val="00EC40D5"/>
    <w:rsid w:val="00ED27F2"/>
    <w:rsid w:val="00ED439B"/>
    <w:rsid w:val="00ED5B9B"/>
    <w:rsid w:val="00ED6BAD"/>
    <w:rsid w:val="00ED6BBB"/>
    <w:rsid w:val="00ED7447"/>
    <w:rsid w:val="00EE00D6"/>
    <w:rsid w:val="00EE105D"/>
    <w:rsid w:val="00EE11E7"/>
    <w:rsid w:val="00EE1488"/>
    <w:rsid w:val="00EE1DB0"/>
    <w:rsid w:val="00EE23EA"/>
    <w:rsid w:val="00EE2894"/>
    <w:rsid w:val="00EE29AD"/>
    <w:rsid w:val="00EE3E24"/>
    <w:rsid w:val="00EE4D5D"/>
    <w:rsid w:val="00EE502E"/>
    <w:rsid w:val="00EE5131"/>
    <w:rsid w:val="00EF109B"/>
    <w:rsid w:val="00EF201C"/>
    <w:rsid w:val="00EF2F4F"/>
    <w:rsid w:val="00EF36AF"/>
    <w:rsid w:val="00EF38DC"/>
    <w:rsid w:val="00EF59A3"/>
    <w:rsid w:val="00EF5A0A"/>
    <w:rsid w:val="00EF6675"/>
    <w:rsid w:val="00F00244"/>
    <w:rsid w:val="00F00F9C"/>
    <w:rsid w:val="00F01908"/>
    <w:rsid w:val="00F01E3C"/>
    <w:rsid w:val="00F01E5F"/>
    <w:rsid w:val="00F024F3"/>
    <w:rsid w:val="00F02ABA"/>
    <w:rsid w:val="00F0437A"/>
    <w:rsid w:val="00F101B8"/>
    <w:rsid w:val="00F11037"/>
    <w:rsid w:val="00F128E9"/>
    <w:rsid w:val="00F16F1B"/>
    <w:rsid w:val="00F250A9"/>
    <w:rsid w:val="00F267AF"/>
    <w:rsid w:val="00F30FF4"/>
    <w:rsid w:val="00F3122E"/>
    <w:rsid w:val="00F31B1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462D"/>
    <w:rsid w:val="00F54AF9"/>
    <w:rsid w:val="00F55B21"/>
    <w:rsid w:val="00F56EF6"/>
    <w:rsid w:val="00F60082"/>
    <w:rsid w:val="00F6020A"/>
    <w:rsid w:val="00F61A9F"/>
    <w:rsid w:val="00F61B5F"/>
    <w:rsid w:val="00F64696"/>
    <w:rsid w:val="00F65AA9"/>
    <w:rsid w:val="00F6768F"/>
    <w:rsid w:val="00F72C2C"/>
    <w:rsid w:val="00F73DA5"/>
    <w:rsid w:val="00F76BD4"/>
    <w:rsid w:val="00F76CAB"/>
    <w:rsid w:val="00F772C6"/>
    <w:rsid w:val="00F80637"/>
    <w:rsid w:val="00F815B5"/>
    <w:rsid w:val="00F827EF"/>
    <w:rsid w:val="00F848C8"/>
    <w:rsid w:val="00F84FA0"/>
    <w:rsid w:val="00F85195"/>
    <w:rsid w:val="00F85F66"/>
    <w:rsid w:val="00F868E3"/>
    <w:rsid w:val="00F938BA"/>
    <w:rsid w:val="00F9761F"/>
    <w:rsid w:val="00F97919"/>
    <w:rsid w:val="00FA2C46"/>
    <w:rsid w:val="00FA3525"/>
    <w:rsid w:val="00FA5A53"/>
    <w:rsid w:val="00FB4769"/>
    <w:rsid w:val="00FB4CDA"/>
    <w:rsid w:val="00FB6481"/>
    <w:rsid w:val="00FB6D36"/>
    <w:rsid w:val="00FC0965"/>
    <w:rsid w:val="00FC0E62"/>
    <w:rsid w:val="00FC0F81"/>
    <w:rsid w:val="00FC252F"/>
    <w:rsid w:val="00FC38C6"/>
    <w:rsid w:val="00FC395C"/>
    <w:rsid w:val="00FC5E8E"/>
    <w:rsid w:val="00FC7FB6"/>
    <w:rsid w:val="00FD129C"/>
    <w:rsid w:val="00FD3307"/>
    <w:rsid w:val="00FD3766"/>
    <w:rsid w:val="00FD47C4"/>
    <w:rsid w:val="00FD722A"/>
    <w:rsid w:val="00FE0D9B"/>
    <w:rsid w:val="00FE1146"/>
    <w:rsid w:val="00FE2DCF"/>
    <w:rsid w:val="00FE3FA7"/>
    <w:rsid w:val="00FF2A4E"/>
    <w:rsid w:val="00FF2FCE"/>
    <w:rsid w:val="00FF4F7D"/>
    <w:rsid w:val="00FF54DF"/>
    <w:rsid w:val="00FF596E"/>
    <w:rsid w:val="00FF6D9D"/>
    <w:rsid w:val="00FF7DD5"/>
    <w:rsid w:val="04C02A0E"/>
    <w:rsid w:val="06B20FEB"/>
    <w:rsid w:val="0AD51E17"/>
    <w:rsid w:val="0D4B02A0"/>
    <w:rsid w:val="0D9E8693"/>
    <w:rsid w:val="0E559997"/>
    <w:rsid w:val="0E59E6DA"/>
    <w:rsid w:val="0F09B5A1"/>
    <w:rsid w:val="0F5CDA46"/>
    <w:rsid w:val="0FBD51F3"/>
    <w:rsid w:val="10087D16"/>
    <w:rsid w:val="135FD0C7"/>
    <w:rsid w:val="148B664C"/>
    <w:rsid w:val="1508B754"/>
    <w:rsid w:val="152119FC"/>
    <w:rsid w:val="18F9DCB7"/>
    <w:rsid w:val="194E04C4"/>
    <w:rsid w:val="1BC7D06A"/>
    <w:rsid w:val="1C2BB522"/>
    <w:rsid w:val="1EC7DC92"/>
    <w:rsid w:val="1FBD003D"/>
    <w:rsid w:val="21B7C843"/>
    <w:rsid w:val="221232B4"/>
    <w:rsid w:val="229D4E20"/>
    <w:rsid w:val="2332F59B"/>
    <w:rsid w:val="23B3CD4A"/>
    <w:rsid w:val="256EA5C8"/>
    <w:rsid w:val="26F5B382"/>
    <w:rsid w:val="27FC78E5"/>
    <w:rsid w:val="28AB8A23"/>
    <w:rsid w:val="292A0824"/>
    <w:rsid w:val="29E44CD9"/>
    <w:rsid w:val="29E64385"/>
    <w:rsid w:val="2A5F020E"/>
    <w:rsid w:val="2C4C5D40"/>
    <w:rsid w:val="2CED6A87"/>
    <w:rsid w:val="2CF4FF8A"/>
    <w:rsid w:val="2D62A805"/>
    <w:rsid w:val="2D88A628"/>
    <w:rsid w:val="2EB5F9BB"/>
    <w:rsid w:val="2F0A3BE3"/>
    <w:rsid w:val="2F5CE5F4"/>
    <w:rsid w:val="2FD8FBC6"/>
    <w:rsid w:val="303BA35A"/>
    <w:rsid w:val="306724FD"/>
    <w:rsid w:val="3158B7D7"/>
    <w:rsid w:val="325F8B0F"/>
    <w:rsid w:val="331261D6"/>
    <w:rsid w:val="342C73B5"/>
    <w:rsid w:val="34F0229A"/>
    <w:rsid w:val="38CBB99D"/>
    <w:rsid w:val="38DFFB59"/>
    <w:rsid w:val="390E972C"/>
    <w:rsid w:val="3A65FB29"/>
    <w:rsid w:val="3AE99D06"/>
    <w:rsid w:val="3B05343D"/>
    <w:rsid w:val="3C5D814A"/>
    <w:rsid w:val="3D69D559"/>
    <w:rsid w:val="3FC19B93"/>
    <w:rsid w:val="3FD86C17"/>
    <w:rsid w:val="4076048F"/>
    <w:rsid w:val="40F906AE"/>
    <w:rsid w:val="41924A86"/>
    <w:rsid w:val="41DB388C"/>
    <w:rsid w:val="434D52B5"/>
    <w:rsid w:val="43D149F1"/>
    <w:rsid w:val="43D32DC9"/>
    <w:rsid w:val="43F54063"/>
    <w:rsid w:val="46298EA5"/>
    <w:rsid w:val="477E58F9"/>
    <w:rsid w:val="4A39633D"/>
    <w:rsid w:val="4EE2E783"/>
    <w:rsid w:val="500B1054"/>
    <w:rsid w:val="503593AE"/>
    <w:rsid w:val="50FC8C14"/>
    <w:rsid w:val="51D0A2D7"/>
    <w:rsid w:val="52BE9942"/>
    <w:rsid w:val="530BFB77"/>
    <w:rsid w:val="54293E2C"/>
    <w:rsid w:val="55E6DD52"/>
    <w:rsid w:val="55EA470F"/>
    <w:rsid w:val="5714F3DB"/>
    <w:rsid w:val="5715AB74"/>
    <w:rsid w:val="5906B3AB"/>
    <w:rsid w:val="591FAC31"/>
    <w:rsid w:val="5D5A6ACD"/>
    <w:rsid w:val="5F03443B"/>
    <w:rsid w:val="5F1EB3B2"/>
    <w:rsid w:val="61F6362B"/>
    <w:rsid w:val="63513A38"/>
    <w:rsid w:val="668F0591"/>
    <w:rsid w:val="696EC6D6"/>
    <w:rsid w:val="69DC45A2"/>
    <w:rsid w:val="6BE86A56"/>
    <w:rsid w:val="6E569882"/>
    <w:rsid w:val="6F23517E"/>
    <w:rsid w:val="6F99ECF5"/>
    <w:rsid w:val="6F9C0FEE"/>
    <w:rsid w:val="705E51E4"/>
    <w:rsid w:val="7169075D"/>
    <w:rsid w:val="7202FC3E"/>
    <w:rsid w:val="7215EE08"/>
    <w:rsid w:val="737C1BFE"/>
    <w:rsid w:val="743A2C30"/>
    <w:rsid w:val="74CE5F7C"/>
    <w:rsid w:val="75AEA048"/>
    <w:rsid w:val="76DC0215"/>
    <w:rsid w:val="76E33998"/>
    <w:rsid w:val="7738A484"/>
    <w:rsid w:val="77DE2227"/>
    <w:rsid w:val="77E8B4CF"/>
    <w:rsid w:val="78C01555"/>
    <w:rsid w:val="79CCEA97"/>
    <w:rsid w:val="7B67871E"/>
    <w:rsid w:val="7C2CC0F1"/>
    <w:rsid w:val="7C6E6B0F"/>
    <w:rsid w:val="7D3B68C0"/>
    <w:rsid w:val="7DDB4437"/>
    <w:rsid w:val="7E04EA1F"/>
    <w:rsid w:val="7F91E04E"/>
    <w:rsid w:val="7FBA3C3E"/>
    <w:rsid w:val="7FF5D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F78E9B"/>
  <w15:docId w15:val="{CF575820-C11B-4B45-8F26-2A62154C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0F5933"/>
    <w:pPr>
      <w:keepNext/>
      <w:keepLines/>
      <w:numPr>
        <w:numId w:val="17"/>
      </w:numPr>
      <w:spacing w:before="240" w:after="90" w:line="340" w:lineRule="atLeast"/>
      <w:ind w:left="360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2228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AD6440"/>
    <w:pPr>
      <w:spacing w:after="300" w:line="240" w:lineRule="auto"/>
    </w:pPr>
    <w:rPr>
      <w:rFonts w:cs="Arial"/>
      <w:color w:val="53565A"/>
      <w:sz w:val="18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link w:val="BannermarkingChar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styleId="ListParagraph">
    <w:name w:val="List Paragraph"/>
    <w:basedOn w:val="Normal"/>
    <w:uiPriority w:val="72"/>
    <w:qFormat/>
    <w:rsid w:val="005D6B2A"/>
    <w:pPr>
      <w:ind w:left="720"/>
      <w:contextualSpacing/>
    </w:pPr>
  </w:style>
  <w:style w:type="character" w:customStyle="1" w:styleId="normaltextrun">
    <w:name w:val="normaltextrun"/>
    <w:basedOn w:val="DefaultParagraphFont"/>
    <w:rsid w:val="00957B55"/>
  </w:style>
  <w:style w:type="character" w:customStyle="1" w:styleId="eop">
    <w:name w:val="eop"/>
    <w:basedOn w:val="DefaultParagraphFont"/>
    <w:rsid w:val="00957B55"/>
  </w:style>
  <w:style w:type="paragraph" w:customStyle="1" w:styleId="DHHSbody">
    <w:name w:val="DHHS body"/>
    <w:qFormat/>
    <w:rsid w:val="0099728B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paragraph" w:customStyle="1" w:styleId="DHHStablecolhead">
    <w:name w:val="DHHS table col head"/>
    <w:uiPriority w:val="3"/>
    <w:qFormat/>
    <w:rsid w:val="00BB53AD"/>
    <w:pPr>
      <w:spacing w:before="80" w:after="60"/>
    </w:pPr>
    <w:rPr>
      <w:rFonts w:ascii="Arial" w:hAnsi="Arial"/>
      <w:b/>
      <w:color w:val="007B4B"/>
      <w:lang w:eastAsia="en-US"/>
    </w:rPr>
  </w:style>
  <w:style w:type="character" w:customStyle="1" w:styleId="BannermarkingChar">
    <w:name w:val="Banner marking Char"/>
    <w:basedOn w:val="DefaultParagraphFont"/>
    <w:link w:val="Bannermarking"/>
    <w:uiPriority w:val="11"/>
    <w:rsid w:val="00BB53AD"/>
    <w:rPr>
      <w:rFonts w:ascii="Arial" w:eastAsia="Times" w:hAnsi="Arial"/>
      <w:b/>
      <w:bCs/>
      <w:color w:val="000000" w:themeColor="text1"/>
      <w:sz w:val="21"/>
      <w:lang w:eastAsia="en-US"/>
    </w:rPr>
  </w:style>
  <w:style w:type="paragraph" w:customStyle="1" w:styleId="xl94">
    <w:name w:val="xl94"/>
    <w:basedOn w:val="Normal"/>
    <w:rsid w:val="0017183C"/>
    <w:pPr>
      <w:spacing w:before="100" w:beforeAutospacing="1" w:after="100" w:afterAutospacing="1" w:line="240" w:lineRule="auto"/>
    </w:pPr>
    <w:rPr>
      <w:rFonts w:cs="Arial"/>
      <w:sz w:val="20"/>
      <w:lang w:eastAsia="en-AU"/>
    </w:rPr>
  </w:style>
  <w:style w:type="paragraph" w:customStyle="1" w:styleId="DHHStabletext">
    <w:name w:val="DHHS table text"/>
    <w:link w:val="DHHStabletextChar"/>
    <w:uiPriority w:val="99"/>
    <w:qFormat/>
    <w:rsid w:val="007063AE"/>
    <w:pPr>
      <w:spacing w:before="80" w:after="60"/>
    </w:pPr>
    <w:rPr>
      <w:rFonts w:ascii="Arial" w:hAnsi="Arial"/>
      <w:sz w:val="21"/>
      <w:lang w:eastAsia="en-US"/>
    </w:rPr>
  </w:style>
  <w:style w:type="character" w:customStyle="1" w:styleId="DHHStabletextChar">
    <w:name w:val="DHHS table text Char"/>
    <w:basedOn w:val="DefaultParagraphFont"/>
    <w:link w:val="DHHStabletext"/>
    <w:uiPriority w:val="99"/>
    <w:rsid w:val="007063AE"/>
    <w:rPr>
      <w:rFonts w:ascii="Arial" w:hAnsi="Arial"/>
      <w:sz w:val="21"/>
      <w:lang w:eastAsia="en-US"/>
    </w:rPr>
  </w:style>
  <w:style w:type="paragraph" w:customStyle="1" w:styleId="DHHSheader">
    <w:name w:val="DHHS header"/>
    <w:basedOn w:val="Normal"/>
    <w:link w:val="DHHSheaderChar"/>
    <w:uiPriority w:val="11"/>
    <w:rsid w:val="00664E18"/>
    <w:pPr>
      <w:tabs>
        <w:tab w:val="right" w:pos="9299"/>
      </w:tabs>
      <w:spacing w:after="0" w:line="240" w:lineRule="auto"/>
    </w:pPr>
    <w:rPr>
      <w:rFonts w:cs="Arial"/>
      <w:sz w:val="18"/>
      <w:szCs w:val="18"/>
    </w:rPr>
  </w:style>
  <w:style w:type="character" w:customStyle="1" w:styleId="DHHSheaderChar">
    <w:name w:val="DHHS header Char"/>
    <w:basedOn w:val="DefaultParagraphFont"/>
    <w:link w:val="DHHSheader"/>
    <w:uiPriority w:val="11"/>
    <w:rsid w:val="00664E18"/>
    <w:rPr>
      <w:rFonts w:ascii="Arial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yperlink" Target="https://vahi.freshdesk.com/support/hom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MERPandEIRP@health.vic.gov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mailto:HDSS.Helpdesk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nacms@health.vic.gov.a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health.vic.gov.au/data-reporting/health-data-standards-and-system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ihacpa.gov.au/health-care/products-and-licenses" TargetMode="External"/><Relationship Id="rId28" Type="http://schemas.openxmlformats.org/officeDocument/2006/relationships/hyperlink" Target="https://www.health.vic.gov.au/data-reporting/communications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nacms@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ihacpa.gov.au/health-care/products-and-licenses" TargetMode="External"/><Relationship Id="rId27" Type="http://schemas.openxmlformats.org/officeDocument/2006/relationships/hyperlink" Target="mailto:HDSS.Helpdesk@health.vic.gov.au" TargetMode="Externa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bc056a-3dcd-43bf-833c-9576dc02d306" xsi:nil="true"/>
    <lcf76f155ced4ddcb4097134ff3c332f xmlns="d6d6ff12-edda-4b6b-995b-9d08d1faa84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EB13FFE90A34789A9A53D7DFC3C1E" ma:contentTypeVersion="12" ma:contentTypeDescription="Create a new document." ma:contentTypeScope="" ma:versionID="b597503e7e5aec3804a836c678d52975">
  <xsd:schema xmlns:xsd="http://www.w3.org/2001/XMLSchema" xmlns:xs="http://www.w3.org/2001/XMLSchema" xmlns:p="http://schemas.microsoft.com/office/2006/metadata/properties" xmlns:ns2="d6d6ff12-edda-4b6b-995b-9d08d1faa843" xmlns:ns3="94bc056a-3dcd-43bf-833c-9576dc02d306" targetNamespace="http://schemas.microsoft.com/office/2006/metadata/properties" ma:root="true" ma:fieldsID="9d095e390401fb4892f284823080b058" ns2:_="" ns3:_="">
    <xsd:import namespace="d6d6ff12-edda-4b6b-995b-9d08d1faa843"/>
    <xsd:import namespace="94bc056a-3dcd-43bf-833c-9576dc02d3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6ff12-edda-4b6b-995b-9d08d1faa8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c056a-3dcd-43bf-833c-9576dc02d30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4e10aef-6c7f-4930-a143-7bd2aba27412}" ma:internalName="TaxCatchAll" ma:showField="CatchAllData" ma:web="94bc056a-3dcd-43bf-833c-9576dc02d3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22E72C-DBC8-624A-B07F-9DAB4F7640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94bc056a-3dcd-43bf-833c-9576dc02d306"/>
    <ds:schemaRef ds:uri="d6d6ff12-edda-4b6b-995b-9d08d1faa843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FA62AE-7276-4425-B937-A75B8BD85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6ff12-edda-4b6b-995b-9d08d1faa843"/>
    <ds:schemaRef ds:uri="94bc056a-3dcd-43bf-833c-9576dc02d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6</Pages>
  <Words>1440</Words>
  <Characters>8642</Characters>
  <Application>Microsoft Office Word</Application>
  <DocSecurity>0</DocSecurity>
  <Lines>233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HDSS Bulletin Issue 280</vt:lpstr>
    </vt:vector>
  </TitlesOfParts>
  <Company>Victoria State Government, Department of Health</Company>
  <LinksUpToDate>false</LinksUpToDate>
  <CharactersWithSpaces>9917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HDSS Bulletin Issue 280</dc:title>
  <dc:subject/>
  <dc:creator>eHealth</dc:creator>
  <cp:keywords>HDSS Bulletin 280</cp:keywords>
  <cp:lastModifiedBy>Tyler McPherson (Health)</cp:lastModifiedBy>
  <cp:revision>234</cp:revision>
  <cp:lastPrinted>2020-03-31T15:28:00Z</cp:lastPrinted>
  <dcterms:created xsi:type="dcterms:W3CDTF">2024-06-26T00:51:00Z</dcterms:created>
  <dcterms:modified xsi:type="dcterms:W3CDTF">2024-10-03T01:12:00Z</dcterms:modified>
  <cp:category>HDSS Bulletin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0x0101001CFEB13FFE90A34789A9A53D7DFC3C1E</vt:lpwstr>
  </property>
  <property fmtid="{D5CDD505-2E9C-101B-9397-08002B2CF9AE}" pid="4" name="version">
    <vt:lpwstr>v4 19022021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ContentBits">
    <vt:lpwstr>2</vt:lpwstr>
  </property>
  <property fmtid="{D5CDD505-2E9C-101B-9397-08002B2CF9AE}" pid="10" name="Order">
    <vt:r8>1700</vt:r8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TemplateVersion">
    <vt:i4>1</vt:i4>
  </property>
  <property fmtid="{D5CDD505-2E9C-101B-9397-08002B2CF9AE}" pid="15" name="Category">
    <vt:lpwstr>Factsheet</vt:lpwstr>
  </property>
  <property fmtid="{D5CDD505-2E9C-101B-9397-08002B2CF9AE}" pid="16" name="xd_Signature">
    <vt:bool>false</vt:bool>
  </property>
  <property fmtid="{D5CDD505-2E9C-101B-9397-08002B2CF9AE}" pid="17" name="MediaServiceImageTags">
    <vt:lpwstr/>
  </property>
  <property fmtid="{D5CDD505-2E9C-101B-9397-08002B2CF9AE}" pid="18" name="MSIP_Label_43e64453-338c-4f93-8a4d-0039a0a41f2a_SetDate">
    <vt:lpwstr>2024-09-30T02:33:02Z</vt:lpwstr>
  </property>
  <property fmtid="{D5CDD505-2E9C-101B-9397-08002B2CF9AE}" pid="19" name="MSIP_Label_43e64453-338c-4f93-8a4d-0039a0a41f2a_ActionId">
    <vt:lpwstr>c09d5b14-b08c-4374-893a-5c8bbff4a937</vt:lpwstr>
  </property>
  <property fmtid="{D5CDD505-2E9C-101B-9397-08002B2CF9AE}" pid="20" name="GrammarlyDocumentId">
    <vt:lpwstr>8e77a5f9321cb4a3788d77808327f75bba322adfedcb9eb4535d64a3147a25a7</vt:lpwstr>
  </property>
</Properties>
</file>