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62992FF2" w:rsidR="005801AF" w:rsidRPr="007B44BE" w:rsidRDefault="005801AF" w:rsidP="000F3AD9">
                            <w:pPr>
                              <w:pStyle w:val="VAHImainheading"/>
                            </w:pPr>
                            <w:r w:rsidRPr="002411E3">
                              <w:rPr>
                                <w:b w:val="0"/>
                              </w:rPr>
                              <w:t>KPI report</w:t>
                            </w:r>
                            <w:r>
                              <w:rPr>
                                <w:b w:val="0"/>
                              </w:rPr>
                              <w:tab/>
                            </w:r>
                            <w:r>
                              <w:rPr>
                                <w:b w:val="0"/>
                              </w:rPr>
                              <w:tab/>
                            </w:r>
                            <w:r w:rsidR="00252410">
                              <w:rPr>
                                <w:rFonts w:ascii="VIC Medium" w:hAnsi="VIC Medium"/>
                                <w:sz w:val="28"/>
                                <w:szCs w:val="28"/>
                              </w:rPr>
                              <w:t>July – September</w:t>
                            </w:r>
                            <w:r w:rsidR="009A533D">
                              <w:rPr>
                                <w:rFonts w:ascii="VIC Medium" w:hAnsi="VIC Medium"/>
                                <w:sz w:val="28"/>
                                <w:szCs w:val="28"/>
                              </w:rPr>
                              <w:t xml:space="preserve"> </w:t>
                            </w:r>
                            <w:r w:rsidR="00C07B4E">
                              <w:rPr>
                                <w:rFonts w:ascii="VIC Medium" w:hAnsi="VIC Medium"/>
                                <w:sz w:val="28"/>
                                <w:szCs w:val="28"/>
                              </w:rPr>
                              <w:t>202</w:t>
                            </w:r>
                            <w:r w:rsidR="00876F89">
                              <w:rPr>
                                <w:rFonts w:ascii="VIC Medium" w:hAnsi="VIC Medium"/>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62992FF2" w:rsidR="005801AF" w:rsidRPr="007B44BE" w:rsidRDefault="005801AF" w:rsidP="000F3AD9">
                      <w:pPr>
                        <w:pStyle w:val="VAHImainheading"/>
                      </w:pPr>
                      <w:r w:rsidRPr="002411E3">
                        <w:rPr>
                          <w:b w:val="0"/>
                        </w:rPr>
                        <w:t>KPI report</w:t>
                      </w:r>
                      <w:r>
                        <w:rPr>
                          <w:b w:val="0"/>
                        </w:rPr>
                        <w:tab/>
                      </w:r>
                      <w:r>
                        <w:rPr>
                          <w:b w:val="0"/>
                        </w:rPr>
                        <w:tab/>
                      </w:r>
                      <w:r w:rsidR="00252410">
                        <w:rPr>
                          <w:rFonts w:ascii="VIC Medium" w:hAnsi="VIC Medium"/>
                          <w:sz w:val="28"/>
                          <w:szCs w:val="28"/>
                        </w:rPr>
                        <w:t>July – September</w:t>
                      </w:r>
                      <w:r w:rsidR="009A533D">
                        <w:rPr>
                          <w:rFonts w:ascii="VIC Medium" w:hAnsi="VIC Medium"/>
                          <w:sz w:val="28"/>
                          <w:szCs w:val="28"/>
                        </w:rPr>
                        <w:t xml:space="preserve"> </w:t>
                      </w:r>
                      <w:r w:rsidR="00C07B4E">
                        <w:rPr>
                          <w:rFonts w:ascii="VIC Medium" w:hAnsi="VIC Medium"/>
                          <w:sz w:val="28"/>
                          <w:szCs w:val="28"/>
                        </w:rPr>
                        <w:t>202</w:t>
                      </w:r>
                      <w:r w:rsidR="00876F89">
                        <w:rPr>
                          <w:rFonts w:ascii="VIC Medium" w:hAnsi="VIC Medium"/>
                          <w:sz w:val="28"/>
                          <w:szCs w:val="28"/>
                        </w:rPr>
                        <w:t>4</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48014695"/>
      <w:bookmarkStart w:id="11" w:name="_Toc180421583"/>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r w:rsidR="00E30F56" w:rsidRPr="000B0CCC">
        <w:rPr>
          <w:sz w:val="22"/>
          <w:szCs w:val="22"/>
        </w:rPr>
        <w:t xml:space="preserve"> </w:t>
      </w:r>
    </w:p>
    <w:p w14:paraId="0B09D7F8" w14:textId="3FBA3AE1" w:rsidR="00E45592" w:rsidRPr="00E45592" w:rsidRDefault="00CF11E1">
      <w:pPr>
        <w:pStyle w:val="TOC1"/>
        <w:rPr>
          <w:rFonts w:asciiTheme="minorHAnsi" w:eastAsiaTheme="minorEastAsia" w:hAnsiTheme="minorHAnsi" w:cstheme="minorBidi"/>
          <w:kern w:val="2"/>
          <w:sz w:val="22"/>
          <w:szCs w:val="22"/>
          <w:lang w:eastAsia="en-AU"/>
          <w14:ligatures w14:val="standardContextual"/>
        </w:rPr>
      </w:pPr>
      <w:r w:rsidRPr="00E45592">
        <w:rPr>
          <w:sz w:val="20"/>
        </w:rPr>
        <w:fldChar w:fldCharType="begin"/>
      </w:r>
      <w:r w:rsidRPr="00E45592">
        <w:rPr>
          <w:sz w:val="20"/>
        </w:rPr>
        <w:instrText xml:space="preserve"> TOC \h \z \t "Heading 1,1,Heading 2,2" </w:instrText>
      </w:r>
      <w:r w:rsidRPr="00E45592">
        <w:rPr>
          <w:sz w:val="20"/>
        </w:rPr>
        <w:fldChar w:fldCharType="separate"/>
      </w:r>
      <w:hyperlink w:anchor="_Toc180421584" w:history="1">
        <w:r w:rsidR="00E45592" w:rsidRPr="00E45592">
          <w:rPr>
            <w:rStyle w:val="Hyperlink"/>
            <w:sz w:val="22"/>
            <w:szCs w:val="18"/>
          </w:rPr>
          <w:t>Inpatient 2024–25 Q1</w:t>
        </w:r>
        <w:r w:rsidR="00E45592" w:rsidRPr="00E45592">
          <w:rPr>
            <w:webHidden/>
            <w:sz w:val="22"/>
            <w:szCs w:val="18"/>
          </w:rPr>
          <w:tab/>
        </w:r>
        <w:r w:rsidR="00E45592" w:rsidRPr="00E45592">
          <w:rPr>
            <w:webHidden/>
            <w:sz w:val="22"/>
            <w:szCs w:val="18"/>
          </w:rPr>
          <w:fldChar w:fldCharType="begin"/>
        </w:r>
        <w:r w:rsidR="00E45592" w:rsidRPr="00E45592">
          <w:rPr>
            <w:webHidden/>
            <w:sz w:val="22"/>
            <w:szCs w:val="18"/>
          </w:rPr>
          <w:instrText xml:space="preserve"> PAGEREF _Toc180421584 \h </w:instrText>
        </w:r>
        <w:r w:rsidR="00E45592" w:rsidRPr="00E45592">
          <w:rPr>
            <w:webHidden/>
            <w:sz w:val="22"/>
            <w:szCs w:val="18"/>
          </w:rPr>
        </w:r>
        <w:r w:rsidR="00E45592" w:rsidRPr="00E45592">
          <w:rPr>
            <w:webHidden/>
            <w:sz w:val="22"/>
            <w:szCs w:val="18"/>
          </w:rPr>
          <w:fldChar w:fldCharType="separate"/>
        </w:r>
        <w:r w:rsidR="00E45592" w:rsidRPr="00E45592">
          <w:rPr>
            <w:webHidden/>
            <w:sz w:val="22"/>
            <w:szCs w:val="18"/>
          </w:rPr>
          <w:t>2</w:t>
        </w:r>
        <w:r w:rsidR="00E45592" w:rsidRPr="00E45592">
          <w:rPr>
            <w:webHidden/>
            <w:sz w:val="22"/>
            <w:szCs w:val="18"/>
          </w:rPr>
          <w:fldChar w:fldCharType="end"/>
        </w:r>
      </w:hyperlink>
    </w:p>
    <w:p w14:paraId="13AF0862" w14:textId="74FBD8A8" w:rsidR="00E45592" w:rsidRPr="00E45592" w:rsidRDefault="00B47808">
      <w:pPr>
        <w:pStyle w:val="TOC1"/>
        <w:rPr>
          <w:rFonts w:asciiTheme="minorHAnsi" w:eastAsiaTheme="minorEastAsia" w:hAnsiTheme="minorHAnsi" w:cstheme="minorBidi"/>
          <w:kern w:val="2"/>
          <w:sz w:val="22"/>
          <w:szCs w:val="22"/>
          <w:lang w:eastAsia="en-AU"/>
          <w14:ligatures w14:val="standardContextual"/>
        </w:rPr>
      </w:pPr>
      <w:hyperlink w:anchor="_Toc180421585" w:history="1">
        <w:r w:rsidR="00E45592" w:rsidRPr="00E45592">
          <w:rPr>
            <w:rStyle w:val="Hyperlink"/>
            <w:sz w:val="22"/>
            <w:szCs w:val="18"/>
          </w:rPr>
          <w:t>Community 2024–25 Q1</w:t>
        </w:r>
        <w:r w:rsidR="00E45592" w:rsidRPr="00E45592">
          <w:rPr>
            <w:webHidden/>
            <w:sz w:val="22"/>
            <w:szCs w:val="18"/>
          </w:rPr>
          <w:tab/>
        </w:r>
        <w:r w:rsidR="00E45592" w:rsidRPr="00E45592">
          <w:rPr>
            <w:webHidden/>
            <w:sz w:val="22"/>
            <w:szCs w:val="18"/>
          </w:rPr>
          <w:fldChar w:fldCharType="begin"/>
        </w:r>
        <w:r w:rsidR="00E45592" w:rsidRPr="00E45592">
          <w:rPr>
            <w:webHidden/>
            <w:sz w:val="22"/>
            <w:szCs w:val="18"/>
          </w:rPr>
          <w:instrText xml:space="preserve"> PAGEREF _Toc180421585 \h </w:instrText>
        </w:r>
        <w:r w:rsidR="00E45592" w:rsidRPr="00E45592">
          <w:rPr>
            <w:webHidden/>
            <w:sz w:val="22"/>
            <w:szCs w:val="18"/>
          </w:rPr>
        </w:r>
        <w:r w:rsidR="00E45592" w:rsidRPr="00E45592">
          <w:rPr>
            <w:webHidden/>
            <w:sz w:val="22"/>
            <w:szCs w:val="18"/>
          </w:rPr>
          <w:fldChar w:fldCharType="separate"/>
        </w:r>
        <w:r w:rsidR="00E45592" w:rsidRPr="00E45592">
          <w:rPr>
            <w:webHidden/>
            <w:sz w:val="22"/>
            <w:szCs w:val="18"/>
          </w:rPr>
          <w:t>3</w:t>
        </w:r>
        <w:r w:rsidR="00E45592" w:rsidRPr="00E45592">
          <w:rPr>
            <w:webHidden/>
            <w:sz w:val="22"/>
            <w:szCs w:val="18"/>
          </w:rPr>
          <w:fldChar w:fldCharType="end"/>
        </w:r>
      </w:hyperlink>
    </w:p>
    <w:p w14:paraId="3CE14F6C" w14:textId="659A6561" w:rsidR="00E45592" w:rsidRPr="00E45592" w:rsidRDefault="00B47808">
      <w:pPr>
        <w:pStyle w:val="TOC1"/>
        <w:rPr>
          <w:rFonts w:asciiTheme="minorHAnsi" w:eastAsiaTheme="minorEastAsia" w:hAnsiTheme="minorHAnsi" w:cstheme="minorBidi"/>
          <w:kern w:val="2"/>
          <w:sz w:val="22"/>
          <w:szCs w:val="22"/>
          <w:lang w:eastAsia="en-AU"/>
          <w14:ligatures w14:val="standardContextual"/>
        </w:rPr>
      </w:pPr>
      <w:hyperlink w:anchor="_Toc180421586" w:history="1">
        <w:r w:rsidR="00E45592" w:rsidRPr="00E45592">
          <w:rPr>
            <w:rStyle w:val="Hyperlink"/>
            <w:sz w:val="22"/>
            <w:szCs w:val="18"/>
          </w:rPr>
          <w:t>Indicator descriptions and notes</w:t>
        </w:r>
        <w:r w:rsidR="00E45592" w:rsidRPr="00E45592">
          <w:rPr>
            <w:webHidden/>
            <w:sz w:val="22"/>
            <w:szCs w:val="18"/>
          </w:rPr>
          <w:tab/>
        </w:r>
        <w:r w:rsidR="00E45592" w:rsidRPr="00E45592">
          <w:rPr>
            <w:webHidden/>
            <w:sz w:val="22"/>
            <w:szCs w:val="18"/>
          </w:rPr>
          <w:fldChar w:fldCharType="begin"/>
        </w:r>
        <w:r w:rsidR="00E45592" w:rsidRPr="00E45592">
          <w:rPr>
            <w:webHidden/>
            <w:sz w:val="22"/>
            <w:szCs w:val="18"/>
          </w:rPr>
          <w:instrText xml:space="preserve"> PAGEREF _Toc180421586 \h </w:instrText>
        </w:r>
        <w:r w:rsidR="00E45592" w:rsidRPr="00E45592">
          <w:rPr>
            <w:webHidden/>
            <w:sz w:val="22"/>
            <w:szCs w:val="18"/>
          </w:rPr>
        </w:r>
        <w:r w:rsidR="00E45592" w:rsidRPr="00E45592">
          <w:rPr>
            <w:webHidden/>
            <w:sz w:val="22"/>
            <w:szCs w:val="18"/>
          </w:rPr>
          <w:fldChar w:fldCharType="separate"/>
        </w:r>
        <w:r w:rsidR="00E45592" w:rsidRPr="00E45592">
          <w:rPr>
            <w:webHidden/>
            <w:sz w:val="22"/>
            <w:szCs w:val="18"/>
          </w:rPr>
          <w:t>4</w:t>
        </w:r>
        <w:r w:rsidR="00E45592" w:rsidRPr="00E45592">
          <w:rPr>
            <w:webHidden/>
            <w:sz w:val="22"/>
            <w:szCs w:val="18"/>
          </w:rPr>
          <w:fldChar w:fldCharType="end"/>
        </w:r>
      </w:hyperlink>
    </w:p>
    <w:p w14:paraId="0A7F47BD" w14:textId="2AB0C870"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E45592">
        <w:rPr>
          <w:rFonts w:ascii="VIC Medium" w:eastAsia="Times New Roman" w:hAnsi="VIC Medium"/>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78A929D7" w:rsidR="00DB17C1" w:rsidRPr="00592F37" w:rsidRDefault="00DB17C1" w:rsidP="00DB17C1">
            <w:pPr>
              <w:pStyle w:val="Heading1"/>
              <w:spacing w:before="0" w:line="240" w:lineRule="auto"/>
              <w:rPr>
                <w:color w:val="244C5A"/>
                <w:sz w:val="28"/>
                <w:szCs w:val="28"/>
              </w:rPr>
            </w:pPr>
            <w:bookmarkStart w:id="12" w:name="_Toc17978050"/>
            <w:bookmarkStart w:id="13" w:name="_Toc180421584"/>
            <w:r w:rsidRPr="00052DAD">
              <w:rPr>
                <w:color w:val="244C5A"/>
                <w:sz w:val="22"/>
                <w:szCs w:val="28"/>
              </w:rPr>
              <w:lastRenderedPageBreak/>
              <w:t>Inpatient</w:t>
            </w:r>
            <w:r w:rsidRPr="00052DAD">
              <w:rPr>
                <w:color w:val="244C5A"/>
                <w:sz w:val="22"/>
                <w:szCs w:val="28"/>
              </w:rPr>
              <w:br w:type="textWrapping" w:clear="all"/>
            </w:r>
            <w:bookmarkEnd w:id="12"/>
            <w:r w:rsidR="007C7458">
              <w:rPr>
                <w:color w:val="244C5A"/>
                <w:sz w:val="22"/>
                <w:szCs w:val="28"/>
              </w:rPr>
              <w:t>202</w:t>
            </w:r>
            <w:r w:rsidR="00947D84">
              <w:rPr>
                <w:color w:val="244C5A"/>
                <w:sz w:val="22"/>
                <w:szCs w:val="28"/>
              </w:rPr>
              <w:t>4</w:t>
            </w:r>
            <w:r w:rsidR="00023CBC" w:rsidRPr="00023CBC">
              <w:rPr>
                <w:color w:val="244C5A"/>
                <w:sz w:val="22"/>
                <w:szCs w:val="28"/>
              </w:rPr>
              <w:t>–</w:t>
            </w:r>
            <w:r w:rsidR="007C7458">
              <w:rPr>
                <w:color w:val="244C5A"/>
                <w:sz w:val="22"/>
                <w:szCs w:val="28"/>
              </w:rPr>
              <w:t>2</w:t>
            </w:r>
            <w:r w:rsidR="00947D84">
              <w:rPr>
                <w:color w:val="244C5A"/>
                <w:sz w:val="22"/>
                <w:szCs w:val="28"/>
              </w:rPr>
              <w:t>5</w:t>
            </w:r>
            <w:r w:rsidR="007C7458">
              <w:rPr>
                <w:color w:val="244C5A"/>
                <w:sz w:val="22"/>
                <w:szCs w:val="28"/>
              </w:rPr>
              <w:t xml:space="preserve"> Q</w:t>
            </w:r>
            <w:r w:rsidR="00252410">
              <w:rPr>
                <w:color w:val="244C5A"/>
                <w:sz w:val="22"/>
                <w:szCs w:val="28"/>
              </w:rPr>
              <w:t>1</w:t>
            </w:r>
            <w:bookmarkEnd w:id="13"/>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A62DCD" w:rsidRPr="00BF031D" w14:paraId="2B8AB1A0" w14:textId="77777777" w:rsidTr="00DB17C1">
        <w:trPr>
          <w:trHeight w:val="454"/>
        </w:trPr>
        <w:tc>
          <w:tcPr>
            <w:tcW w:w="1145" w:type="dxa"/>
            <w:vMerge w:val="restart"/>
            <w:shd w:val="clear" w:color="auto" w:fill="BFCED6"/>
          </w:tcPr>
          <w:p w14:paraId="4A634D64" w14:textId="35171893" w:rsidR="00A62DCD" w:rsidRPr="00BF031D" w:rsidRDefault="00A62DCD" w:rsidP="00A62DCD">
            <w:pPr>
              <w:pStyle w:val="DHHStabletext"/>
              <w:spacing w:before="0" w:after="0"/>
              <w:rPr>
                <w:rFonts w:ascii="VIC" w:eastAsia="Verdana" w:hAnsi="VIC" w:cs="Verdana"/>
                <w:sz w:val="18"/>
                <w:szCs w:val="18"/>
              </w:rPr>
            </w:pPr>
            <w:bookmarkStart w:id="14" w:name="_Hlk15473260"/>
            <w:r w:rsidRPr="00CF6465">
              <w:rPr>
                <w:rFonts w:ascii="VIC" w:eastAsia="VIC" w:hAnsi="VIC"/>
                <w:color w:val="000000"/>
                <w:sz w:val="18"/>
                <w:szCs w:val="18"/>
              </w:rPr>
              <w:t>Adolescent Units</w:t>
            </w:r>
          </w:p>
        </w:tc>
        <w:tc>
          <w:tcPr>
            <w:tcW w:w="1701" w:type="dxa"/>
            <w:shd w:val="clear" w:color="auto" w:fill="BFCED6"/>
          </w:tcPr>
          <w:p w14:paraId="5E9CC50D" w14:textId="44F0F480" w:rsidR="00A62DCD" w:rsidRPr="00BF031D" w:rsidRDefault="00A62DCD" w:rsidP="00A62DCD">
            <w:pPr>
              <w:pStyle w:val="DHHStabletext"/>
              <w:spacing w:before="0" w:after="0"/>
              <w:rPr>
                <w:rFonts w:ascii="VIC" w:eastAsia="Verdana" w:hAnsi="VIC" w:cs="Verdana"/>
                <w:sz w:val="18"/>
                <w:szCs w:val="18"/>
              </w:rPr>
            </w:pPr>
            <w:r w:rsidRPr="00CF6465">
              <w:rPr>
                <w:rFonts w:ascii="VIC" w:eastAsia="VIC" w:hAnsi="VIC"/>
                <w:color w:val="000000"/>
                <w:sz w:val="18"/>
                <w:szCs w:val="18"/>
              </w:rPr>
              <w:t>Austin Health</w:t>
            </w:r>
          </w:p>
        </w:tc>
        <w:tc>
          <w:tcPr>
            <w:tcW w:w="2268" w:type="dxa"/>
            <w:shd w:val="clear" w:color="auto" w:fill="BFCED6"/>
          </w:tcPr>
          <w:p w14:paraId="7232D681" w14:textId="4A0F2275" w:rsidR="00A62DCD" w:rsidRPr="00BF031D" w:rsidRDefault="00A62DCD" w:rsidP="00A62DCD">
            <w:pPr>
              <w:rPr>
                <w:rFonts w:ascii="VIC" w:hAnsi="VIC"/>
                <w:sz w:val="18"/>
                <w:szCs w:val="18"/>
              </w:rPr>
            </w:pPr>
            <w:r w:rsidRPr="00CF6465">
              <w:rPr>
                <w:rFonts w:ascii="VIC" w:eastAsia="VIC" w:hAnsi="VIC"/>
                <w:color w:val="000000"/>
                <w:sz w:val="18"/>
                <w:szCs w:val="18"/>
              </w:rPr>
              <w:t>North East (Austin)</w:t>
            </w:r>
          </w:p>
        </w:tc>
        <w:tc>
          <w:tcPr>
            <w:tcW w:w="1518" w:type="dxa"/>
            <w:shd w:val="clear" w:color="auto" w:fill="BFCED6"/>
          </w:tcPr>
          <w:p w14:paraId="3F4067C1" w14:textId="25EAE1D1" w:rsidR="00A62DCD" w:rsidRPr="00BF031D" w:rsidRDefault="00A62DCD" w:rsidP="00A62DCD">
            <w:pPr>
              <w:jc w:val="center"/>
              <w:rPr>
                <w:rFonts w:ascii="VIC" w:hAnsi="VIC"/>
                <w:sz w:val="18"/>
                <w:szCs w:val="18"/>
              </w:rPr>
            </w:pPr>
            <w:r w:rsidRPr="00CF6465">
              <w:rPr>
                <w:rFonts w:ascii="VIC" w:eastAsia="VIC" w:hAnsi="VIC"/>
                <w:color w:val="000000"/>
                <w:sz w:val="18"/>
                <w:szCs w:val="18"/>
              </w:rPr>
              <w:t>1.9</w:t>
            </w:r>
          </w:p>
        </w:tc>
        <w:tc>
          <w:tcPr>
            <w:tcW w:w="1519" w:type="dxa"/>
            <w:shd w:val="clear" w:color="auto" w:fill="BFCED6"/>
          </w:tcPr>
          <w:p w14:paraId="24D91D66" w14:textId="13A9C9B1" w:rsidR="00A62DCD" w:rsidRPr="00BF031D" w:rsidRDefault="00A62DCD" w:rsidP="00A62DCD">
            <w:pPr>
              <w:jc w:val="center"/>
              <w:rPr>
                <w:rFonts w:ascii="VIC" w:hAnsi="VIC"/>
                <w:sz w:val="18"/>
                <w:szCs w:val="18"/>
              </w:rPr>
            </w:pPr>
            <w:r w:rsidRPr="00CF6465">
              <w:rPr>
                <w:rFonts w:ascii="VIC" w:eastAsia="VIC" w:hAnsi="VIC"/>
                <w:color w:val="000000"/>
                <w:sz w:val="18"/>
                <w:szCs w:val="18"/>
              </w:rPr>
              <w:t>9.9</w:t>
            </w:r>
          </w:p>
        </w:tc>
        <w:tc>
          <w:tcPr>
            <w:tcW w:w="1519" w:type="dxa"/>
            <w:shd w:val="clear" w:color="auto" w:fill="BFCED6"/>
          </w:tcPr>
          <w:p w14:paraId="38499411" w14:textId="0B4F2D12" w:rsidR="00A62DCD" w:rsidRPr="00BF031D" w:rsidRDefault="00A62DCD" w:rsidP="00A62DCD">
            <w:pPr>
              <w:jc w:val="center"/>
              <w:rPr>
                <w:rFonts w:ascii="VIC" w:hAnsi="VIC"/>
                <w:sz w:val="18"/>
                <w:szCs w:val="18"/>
              </w:rPr>
            </w:pPr>
            <w:r w:rsidRPr="00CF6465">
              <w:rPr>
                <w:rFonts w:ascii="VIC" w:eastAsia="VIC" w:hAnsi="VIC"/>
                <w:color w:val="000000"/>
                <w:sz w:val="18"/>
                <w:szCs w:val="18"/>
              </w:rPr>
              <w:t>1.4</w:t>
            </w:r>
          </w:p>
        </w:tc>
        <w:tc>
          <w:tcPr>
            <w:tcW w:w="1518" w:type="dxa"/>
            <w:shd w:val="clear" w:color="auto" w:fill="BFCED6"/>
          </w:tcPr>
          <w:p w14:paraId="79C22AFC" w14:textId="2474285D" w:rsidR="00A62DCD" w:rsidRPr="00BF031D" w:rsidRDefault="00A62DCD" w:rsidP="00A62DCD">
            <w:pPr>
              <w:jc w:val="center"/>
              <w:rPr>
                <w:rFonts w:ascii="VIC" w:hAnsi="VIC"/>
                <w:sz w:val="18"/>
                <w:szCs w:val="18"/>
              </w:rPr>
            </w:pPr>
            <w:r w:rsidRPr="00CF6465">
              <w:rPr>
                <w:rFonts w:ascii="VIC" w:eastAsia="VIC" w:hAnsi="VIC"/>
                <w:color w:val="000000"/>
                <w:sz w:val="18"/>
                <w:szCs w:val="18"/>
              </w:rPr>
              <w:t>82%</w:t>
            </w:r>
          </w:p>
        </w:tc>
        <w:tc>
          <w:tcPr>
            <w:tcW w:w="1519" w:type="dxa"/>
            <w:shd w:val="clear" w:color="auto" w:fill="BFCED6"/>
          </w:tcPr>
          <w:p w14:paraId="28F80B72" w14:textId="244951A1" w:rsidR="00A62DCD" w:rsidRPr="00BF031D" w:rsidRDefault="00A62DCD" w:rsidP="00A62DCD">
            <w:pPr>
              <w:jc w:val="center"/>
              <w:rPr>
                <w:rFonts w:ascii="VIC" w:hAnsi="VIC"/>
                <w:sz w:val="18"/>
                <w:szCs w:val="18"/>
              </w:rPr>
            </w:pPr>
            <w:r w:rsidRPr="00CF6465">
              <w:rPr>
                <w:rFonts w:ascii="VIC" w:eastAsia="VIC" w:hAnsi="VIC"/>
                <w:color w:val="000000"/>
                <w:sz w:val="18"/>
                <w:szCs w:val="18"/>
              </w:rPr>
              <w:t>77%</w:t>
            </w:r>
          </w:p>
        </w:tc>
        <w:tc>
          <w:tcPr>
            <w:tcW w:w="1519" w:type="dxa"/>
            <w:shd w:val="clear" w:color="auto" w:fill="BFCED6"/>
          </w:tcPr>
          <w:p w14:paraId="4EDBDEAB" w14:textId="7FC8ACCA" w:rsidR="00A62DCD" w:rsidRPr="00BF031D" w:rsidRDefault="00A62DCD" w:rsidP="00A62DCD">
            <w:pPr>
              <w:jc w:val="center"/>
              <w:rPr>
                <w:rFonts w:ascii="VIC" w:hAnsi="VIC"/>
                <w:sz w:val="18"/>
                <w:szCs w:val="18"/>
              </w:rPr>
            </w:pPr>
            <w:r w:rsidRPr="00CF6465">
              <w:rPr>
                <w:rFonts w:ascii="VIC" w:eastAsia="VIC" w:hAnsi="VIC"/>
                <w:color w:val="000000"/>
                <w:sz w:val="18"/>
                <w:szCs w:val="18"/>
              </w:rPr>
              <w:t>90%</w:t>
            </w:r>
          </w:p>
        </w:tc>
        <w:tc>
          <w:tcPr>
            <w:tcW w:w="1519" w:type="dxa"/>
            <w:shd w:val="clear" w:color="auto" w:fill="BFCED6"/>
          </w:tcPr>
          <w:p w14:paraId="63FA202F" w14:textId="371FD82B" w:rsidR="00A62DCD" w:rsidRPr="00BF031D" w:rsidRDefault="00A62DCD" w:rsidP="00A62DCD">
            <w:pPr>
              <w:jc w:val="center"/>
              <w:rPr>
                <w:rFonts w:ascii="VIC" w:hAnsi="VIC"/>
                <w:sz w:val="18"/>
                <w:szCs w:val="18"/>
              </w:rPr>
            </w:pPr>
            <w:r w:rsidRPr="00CF6465">
              <w:rPr>
                <w:rFonts w:ascii="VIC" w:eastAsia="VIC" w:hAnsi="VIC"/>
                <w:color w:val="000000"/>
                <w:sz w:val="18"/>
                <w:szCs w:val="18"/>
              </w:rPr>
              <w:t>21.3</w:t>
            </w:r>
          </w:p>
        </w:tc>
      </w:tr>
      <w:bookmarkEnd w:id="14"/>
      <w:tr w:rsidR="00A62DCD" w:rsidRPr="00BF031D" w14:paraId="481AF9A0" w14:textId="77777777" w:rsidTr="00DB17C1">
        <w:trPr>
          <w:trHeight w:val="454"/>
        </w:trPr>
        <w:tc>
          <w:tcPr>
            <w:tcW w:w="1145" w:type="dxa"/>
            <w:vMerge/>
            <w:shd w:val="clear" w:color="auto" w:fill="auto"/>
          </w:tcPr>
          <w:p w14:paraId="39FC667B" w14:textId="2A083BAB" w:rsidR="00A62DCD" w:rsidRPr="00BF031D" w:rsidRDefault="00A62DCD" w:rsidP="00A62DCD">
            <w:pPr>
              <w:pStyle w:val="DHHStabletext"/>
              <w:spacing w:before="0" w:after="0"/>
              <w:rPr>
                <w:rFonts w:ascii="VIC" w:eastAsia="Verdana" w:hAnsi="VIC" w:cs="Verdana"/>
                <w:sz w:val="18"/>
                <w:szCs w:val="18"/>
              </w:rPr>
            </w:pPr>
          </w:p>
        </w:tc>
        <w:tc>
          <w:tcPr>
            <w:tcW w:w="1701" w:type="dxa"/>
            <w:shd w:val="clear" w:color="auto" w:fill="auto"/>
          </w:tcPr>
          <w:p w14:paraId="22F43DF3" w14:textId="40ACF830" w:rsidR="00A62DCD" w:rsidRPr="00BF031D" w:rsidRDefault="00A62DCD" w:rsidP="00A62DCD">
            <w:pPr>
              <w:pStyle w:val="DHHStabletext"/>
              <w:spacing w:before="0" w:after="0"/>
              <w:rPr>
                <w:rFonts w:ascii="VIC" w:eastAsia="Verdana" w:hAnsi="VIC" w:cs="Verdana"/>
                <w:sz w:val="18"/>
                <w:szCs w:val="18"/>
              </w:rPr>
            </w:pPr>
            <w:r w:rsidRPr="00CF6465">
              <w:rPr>
                <w:rFonts w:ascii="VIC" w:eastAsia="VIC" w:hAnsi="VIC"/>
                <w:color w:val="000000"/>
                <w:sz w:val="18"/>
                <w:szCs w:val="18"/>
              </w:rPr>
              <w:t>Eastern Health</w:t>
            </w:r>
          </w:p>
        </w:tc>
        <w:tc>
          <w:tcPr>
            <w:tcW w:w="2268" w:type="dxa"/>
          </w:tcPr>
          <w:p w14:paraId="1E686418" w14:textId="6B2DABE4" w:rsidR="00A62DCD" w:rsidRPr="00BF031D" w:rsidRDefault="00A62DCD" w:rsidP="00A62DCD">
            <w:pPr>
              <w:rPr>
                <w:rFonts w:ascii="VIC" w:hAnsi="VIC"/>
                <w:sz w:val="18"/>
                <w:szCs w:val="18"/>
              </w:rPr>
            </w:pPr>
            <w:r w:rsidRPr="00CF6465">
              <w:rPr>
                <w:rFonts w:ascii="VIC" w:eastAsia="VIC" w:hAnsi="VIC"/>
                <w:color w:val="000000"/>
                <w:sz w:val="18"/>
                <w:szCs w:val="18"/>
              </w:rPr>
              <w:t>Eastern ICY AMHWS</w:t>
            </w:r>
          </w:p>
        </w:tc>
        <w:tc>
          <w:tcPr>
            <w:tcW w:w="1518" w:type="dxa"/>
            <w:shd w:val="clear" w:color="auto" w:fill="auto"/>
          </w:tcPr>
          <w:p w14:paraId="0EF94EC6" w14:textId="697442DD" w:rsidR="00A62DCD" w:rsidRPr="00BF031D" w:rsidRDefault="00A62DCD" w:rsidP="00A62DCD">
            <w:pPr>
              <w:jc w:val="center"/>
              <w:rPr>
                <w:rFonts w:ascii="VIC" w:hAnsi="VIC"/>
                <w:sz w:val="18"/>
                <w:szCs w:val="18"/>
              </w:rPr>
            </w:pPr>
            <w:r w:rsidRPr="00CF6465">
              <w:rPr>
                <w:rFonts w:ascii="VIC" w:eastAsia="VIC" w:hAnsi="VIC"/>
                <w:color w:val="000000"/>
                <w:sz w:val="18"/>
                <w:szCs w:val="18"/>
              </w:rPr>
              <w:t>2.0</w:t>
            </w:r>
          </w:p>
        </w:tc>
        <w:tc>
          <w:tcPr>
            <w:tcW w:w="1519" w:type="dxa"/>
            <w:shd w:val="clear" w:color="auto" w:fill="auto"/>
          </w:tcPr>
          <w:p w14:paraId="0D4FBDF3" w14:textId="2E541341" w:rsidR="00A62DCD" w:rsidRPr="00BF031D" w:rsidRDefault="00A62DCD" w:rsidP="00A62DCD">
            <w:pPr>
              <w:jc w:val="center"/>
              <w:rPr>
                <w:rFonts w:ascii="VIC" w:hAnsi="VIC"/>
                <w:sz w:val="18"/>
                <w:szCs w:val="18"/>
              </w:rPr>
            </w:pPr>
            <w:r w:rsidRPr="00CF6465">
              <w:rPr>
                <w:rFonts w:ascii="VIC" w:eastAsia="VIC" w:hAnsi="VIC"/>
                <w:color w:val="000000"/>
                <w:sz w:val="18"/>
                <w:szCs w:val="18"/>
              </w:rPr>
              <w:t>5.0</w:t>
            </w:r>
          </w:p>
        </w:tc>
        <w:tc>
          <w:tcPr>
            <w:tcW w:w="1519" w:type="dxa"/>
            <w:shd w:val="clear" w:color="auto" w:fill="auto"/>
          </w:tcPr>
          <w:p w14:paraId="4736D9B6" w14:textId="67F885A7" w:rsidR="00A62DCD" w:rsidRPr="00BF031D" w:rsidRDefault="00A62DCD" w:rsidP="00A62DCD">
            <w:pPr>
              <w:jc w:val="center"/>
              <w:rPr>
                <w:rFonts w:ascii="VIC" w:hAnsi="VIC"/>
                <w:sz w:val="18"/>
                <w:szCs w:val="18"/>
              </w:rPr>
            </w:pPr>
            <w:r w:rsidRPr="00CF6465">
              <w:rPr>
                <w:rFonts w:ascii="VIC" w:eastAsia="VIC" w:hAnsi="VIC"/>
                <w:color w:val="000000"/>
                <w:sz w:val="18"/>
                <w:szCs w:val="18"/>
              </w:rPr>
              <w:t>0.0</w:t>
            </w:r>
          </w:p>
        </w:tc>
        <w:tc>
          <w:tcPr>
            <w:tcW w:w="1518" w:type="dxa"/>
            <w:shd w:val="clear" w:color="auto" w:fill="auto"/>
          </w:tcPr>
          <w:p w14:paraId="1E4AEB11" w14:textId="70C71F20" w:rsidR="00A62DCD" w:rsidRPr="00BF031D" w:rsidRDefault="00A62DCD" w:rsidP="00A62DCD">
            <w:pPr>
              <w:jc w:val="center"/>
              <w:rPr>
                <w:rFonts w:ascii="VIC" w:hAnsi="VIC"/>
                <w:sz w:val="18"/>
                <w:szCs w:val="18"/>
              </w:rPr>
            </w:pPr>
            <w:r w:rsidRPr="00CF6465">
              <w:rPr>
                <w:rFonts w:ascii="VIC" w:eastAsia="VIC" w:hAnsi="VIC"/>
                <w:color w:val="000000"/>
                <w:sz w:val="18"/>
                <w:szCs w:val="18"/>
              </w:rPr>
              <w:t>84%</w:t>
            </w:r>
          </w:p>
        </w:tc>
        <w:tc>
          <w:tcPr>
            <w:tcW w:w="1519" w:type="dxa"/>
            <w:shd w:val="clear" w:color="auto" w:fill="auto"/>
          </w:tcPr>
          <w:p w14:paraId="3B28BDBF" w14:textId="42929D1D" w:rsidR="00A62DCD" w:rsidRPr="00BF031D" w:rsidRDefault="00A62DCD" w:rsidP="00A62DCD">
            <w:pPr>
              <w:jc w:val="center"/>
              <w:rPr>
                <w:rFonts w:ascii="VIC" w:hAnsi="VIC"/>
                <w:sz w:val="18"/>
                <w:szCs w:val="18"/>
              </w:rPr>
            </w:pPr>
            <w:r w:rsidRPr="00CF6465">
              <w:rPr>
                <w:rFonts w:ascii="VIC" w:eastAsia="VIC" w:hAnsi="VIC"/>
                <w:color w:val="000000"/>
                <w:sz w:val="18"/>
                <w:szCs w:val="18"/>
              </w:rPr>
              <w:t>71%</w:t>
            </w:r>
          </w:p>
        </w:tc>
        <w:tc>
          <w:tcPr>
            <w:tcW w:w="1519" w:type="dxa"/>
            <w:shd w:val="clear" w:color="auto" w:fill="auto"/>
          </w:tcPr>
          <w:p w14:paraId="250428AC" w14:textId="21AD5BFE" w:rsidR="00A62DCD" w:rsidRPr="00BF031D" w:rsidRDefault="00A62DCD" w:rsidP="00A62DCD">
            <w:pPr>
              <w:jc w:val="center"/>
              <w:rPr>
                <w:rFonts w:ascii="VIC" w:hAnsi="VIC"/>
                <w:sz w:val="18"/>
                <w:szCs w:val="18"/>
              </w:rPr>
            </w:pPr>
            <w:r w:rsidRPr="00CF6465">
              <w:rPr>
                <w:rFonts w:ascii="VIC" w:eastAsia="VIC" w:hAnsi="VIC"/>
                <w:color w:val="000000"/>
                <w:sz w:val="18"/>
                <w:szCs w:val="18"/>
              </w:rPr>
              <w:t>99%</w:t>
            </w:r>
          </w:p>
        </w:tc>
        <w:tc>
          <w:tcPr>
            <w:tcW w:w="1519" w:type="dxa"/>
            <w:shd w:val="clear" w:color="auto" w:fill="auto"/>
          </w:tcPr>
          <w:p w14:paraId="2B99119F" w14:textId="59842E27" w:rsidR="00A62DCD" w:rsidRPr="00BF031D" w:rsidRDefault="00A62DCD" w:rsidP="00A62DCD">
            <w:pPr>
              <w:jc w:val="center"/>
              <w:rPr>
                <w:rFonts w:ascii="VIC" w:hAnsi="VIC"/>
                <w:sz w:val="18"/>
                <w:szCs w:val="18"/>
              </w:rPr>
            </w:pPr>
            <w:r w:rsidRPr="00CF6465">
              <w:rPr>
                <w:rFonts w:ascii="VIC" w:eastAsia="VIC" w:hAnsi="VIC"/>
                <w:color w:val="000000"/>
                <w:sz w:val="18"/>
                <w:szCs w:val="18"/>
              </w:rPr>
              <w:t>20.1</w:t>
            </w:r>
          </w:p>
        </w:tc>
      </w:tr>
      <w:tr w:rsidR="00A62DCD" w:rsidRPr="00BF031D" w14:paraId="4B0AC430" w14:textId="77777777" w:rsidTr="00DB17C1">
        <w:trPr>
          <w:trHeight w:val="454"/>
        </w:trPr>
        <w:tc>
          <w:tcPr>
            <w:tcW w:w="1145" w:type="dxa"/>
            <w:vMerge/>
            <w:shd w:val="clear" w:color="auto" w:fill="auto"/>
          </w:tcPr>
          <w:p w14:paraId="6938409E" w14:textId="77777777" w:rsidR="00A62DCD" w:rsidRPr="00BF031D" w:rsidRDefault="00A62DCD" w:rsidP="00A62DCD">
            <w:pPr>
              <w:pStyle w:val="DHHStabletext"/>
              <w:spacing w:before="0" w:after="0"/>
              <w:rPr>
                <w:rFonts w:ascii="VIC" w:eastAsia="Verdana" w:hAnsi="VIC" w:cs="Verdana"/>
                <w:sz w:val="18"/>
                <w:szCs w:val="18"/>
              </w:rPr>
            </w:pPr>
          </w:p>
        </w:tc>
        <w:tc>
          <w:tcPr>
            <w:tcW w:w="1701" w:type="dxa"/>
            <w:shd w:val="clear" w:color="auto" w:fill="BFCED6"/>
          </w:tcPr>
          <w:p w14:paraId="2E13D33A" w14:textId="67E8078F" w:rsidR="00A62DCD" w:rsidRPr="00BF031D" w:rsidRDefault="00A62DCD" w:rsidP="00A62DCD">
            <w:pPr>
              <w:pStyle w:val="DHHStabletext"/>
              <w:spacing w:before="0" w:after="0"/>
              <w:rPr>
                <w:rFonts w:ascii="VIC" w:hAnsi="VIC"/>
                <w:sz w:val="18"/>
                <w:szCs w:val="18"/>
              </w:rPr>
            </w:pPr>
            <w:r w:rsidRPr="00CF6465">
              <w:rPr>
                <w:rFonts w:ascii="VIC" w:eastAsia="VIC" w:hAnsi="VIC"/>
                <w:color w:val="000000"/>
                <w:sz w:val="18"/>
                <w:szCs w:val="18"/>
              </w:rPr>
              <w:t>Monash Health</w:t>
            </w:r>
          </w:p>
        </w:tc>
        <w:tc>
          <w:tcPr>
            <w:tcW w:w="2268" w:type="dxa"/>
            <w:shd w:val="clear" w:color="auto" w:fill="BFCED6"/>
          </w:tcPr>
          <w:p w14:paraId="499B2C24" w14:textId="2DFF01D1" w:rsidR="00A62DCD" w:rsidRPr="00BF031D" w:rsidRDefault="00A62DCD" w:rsidP="00A62DCD">
            <w:pPr>
              <w:rPr>
                <w:rFonts w:ascii="VIC" w:hAnsi="VIC"/>
                <w:sz w:val="18"/>
                <w:szCs w:val="18"/>
              </w:rPr>
            </w:pPr>
            <w:r w:rsidRPr="00CF6465">
              <w:rPr>
                <w:rFonts w:ascii="VIC" w:eastAsia="VIC" w:hAnsi="VIC"/>
                <w:color w:val="000000"/>
                <w:sz w:val="18"/>
                <w:szCs w:val="18"/>
              </w:rPr>
              <w:t>South Eastern (Monash CAMHS)</w:t>
            </w:r>
          </w:p>
        </w:tc>
        <w:tc>
          <w:tcPr>
            <w:tcW w:w="1518" w:type="dxa"/>
            <w:shd w:val="clear" w:color="auto" w:fill="BFCED6"/>
          </w:tcPr>
          <w:p w14:paraId="60F93346" w14:textId="25705CB3" w:rsidR="00A62DCD" w:rsidRPr="00BF031D" w:rsidRDefault="00A62DCD" w:rsidP="00A62DCD">
            <w:pPr>
              <w:jc w:val="center"/>
              <w:rPr>
                <w:rFonts w:ascii="VIC" w:hAnsi="VIC"/>
                <w:sz w:val="18"/>
                <w:szCs w:val="18"/>
              </w:rPr>
            </w:pPr>
            <w:r w:rsidRPr="00CF6465">
              <w:rPr>
                <w:rFonts w:ascii="VIC" w:eastAsia="VIC" w:hAnsi="VIC"/>
                <w:color w:val="000000"/>
                <w:sz w:val="18"/>
                <w:szCs w:val="18"/>
              </w:rPr>
              <w:t>1.4</w:t>
            </w:r>
          </w:p>
        </w:tc>
        <w:tc>
          <w:tcPr>
            <w:tcW w:w="1519" w:type="dxa"/>
            <w:shd w:val="clear" w:color="auto" w:fill="BFCED6"/>
          </w:tcPr>
          <w:p w14:paraId="5330E83C" w14:textId="57CB3F43" w:rsidR="00A62DCD" w:rsidRPr="00BF031D" w:rsidRDefault="00A62DCD" w:rsidP="00A62DCD">
            <w:pPr>
              <w:jc w:val="center"/>
              <w:rPr>
                <w:rFonts w:ascii="VIC" w:hAnsi="VIC"/>
                <w:sz w:val="18"/>
                <w:szCs w:val="18"/>
              </w:rPr>
            </w:pPr>
            <w:r w:rsidRPr="00CF6465">
              <w:rPr>
                <w:rFonts w:ascii="VIC" w:eastAsia="VIC" w:hAnsi="VIC"/>
                <w:color w:val="000000"/>
                <w:sz w:val="18"/>
                <w:szCs w:val="18"/>
              </w:rPr>
              <w:t>6.7</w:t>
            </w:r>
          </w:p>
        </w:tc>
        <w:tc>
          <w:tcPr>
            <w:tcW w:w="1519" w:type="dxa"/>
            <w:shd w:val="clear" w:color="auto" w:fill="BFCED6"/>
          </w:tcPr>
          <w:p w14:paraId="164A1D8A" w14:textId="55AD1D5F" w:rsidR="00A62DCD" w:rsidRPr="00BF031D" w:rsidRDefault="00A62DCD" w:rsidP="00A62DCD">
            <w:pPr>
              <w:jc w:val="center"/>
              <w:rPr>
                <w:rFonts w:ascii="VIC" w:hAnsi="VIC"/>
                <w:sz w:val="18"/>
                <w:szCs w:val="18"/>
              </w:rPr>
            </w:pPr>
            <w:r w:rsidRPr="00CF6465">
              <w:rPr>
                <w:rFonts w:ascii="VIC" w:eastAsia="VIC" w:hAnsi="VIC"/>
                <w:color w:val="000000"/>
                <w:sz w:val="18"/>
                <w:szCs w:val="18"/>
              </w:rPr>
              <w:t>2.5</w:t>
            </w:r>
          </w:p>
        </w:tc>
        <w:tc>
          <w:tcPr>
            <w:tcW w:w="1518" w:type="dxa"/>
            <w:shd w:val="clear" w:color="auto" w:fill="BFCED6"/>
          </w:tcPr>
          <w:p w14:paraId="345C0582" w14:textId="3352C5C9" w:rsidR="00A62DCD" w:rsidRPr="00BF031D" w:rsidRDefault="00A62DCD" w:rsidP="00A62DCD">
            <w:pPr>
              <w:jc w:val="center"/>
              <w:rPr>
                <w:rFonts w:ascii="VIC" w:hAnsi="VIC"/>
                <w:sz w:val="18"/>
                <w:szCs w:val="18"/>
              </w:rPr>
            </w:pPr>
            <w:r w:rsidRPr="00CF6465">
              <w:rPr>
                <w:rFonts w:ascii="VIC" w:eastAsia="VIC" w:hAnsi="VIC"/>
                <w:color w:val="000000"/>
                <w:sz w:val="18"/>
                <w:szCs w:val="18"/>
              </w:rPr>
              <w:t>22%</w:t>
            </w:r>
          </w:p>
        </w:tc>
        <w:tc>
          <w:tcPr>
            <w:tcW w:w="1519" w:type="dxa"/>
            <w:shd w:val="clear" w:color="auto" w:fill="BFCED6"/>
          </w:tcPr>
          <w:p w14:paraId="494C25EA" w14:textId="3BD11C90" w:rsidR="00A62DCD" w:rsidRPr="00BF031D" w:rsidRDefault="00A62DCD" w:rsidP="00A62DCD">
            <w:pPr>
              <w:jc w:val="center"/>
              <w:rPr>
                <w:rFonts w:ascii="VIC" w:hAnsi="VIC"/>
                <w:sz w:val="18"/>
                <w:szCs w:val="18"/>
              </w:rPr>
            </w:pPr>
            <w:r w:rsidRPr="00CF6465">
              <w:rPr>
                <w:rFonts w:ascii="VIC" w:eastAsia="VIC" w:hAnsi="VIC"/>
                <w:color w:val="000000"/>
                <w:sz w:val="18"/>
                <w:szCs w:val="18"/>
              </w:rPr>
              <w:t>20%</w:t>
            </w:r>
          </w:p>
        </w:tc>
        <w:tc>
          <w:tcPr>
            <w:tcW w:w="1519" w:type="dxa"/>
            <w:shd w:val="clear" w:color="auto" w:fill="BFCED6"/>
          </w:tcPr>
          <w:p w14:paraId="09576C1C" w14:textId="4D67F6FF" w:rsidR="00A62DCD" w:rsidRPr="00BF031D" w:rsidRDefault="00A62DCD" w:rsidP="00A62DCD">
            <w:pPr>
              <w:jc w:val="center"/>
              <w:rPr>
                <w:rFonts w:ascii="VIC" w:hAnsi="VIC"/>
                <w:sz w:val="18"/>
                <w:szCs w:val="18"/>
              </w:rPr>
            </w:pPr>
            <w:r w:rsidRPr="00CF6465">
              <w:rPr>
                <w:rFonts w:ascii="VIC" w:eastAsia="VIC" w:hAnsi="VIC"/>
                <w:color w:val="000000"/>
                <w:sz w:val="18"/>
                <w:szCs w:val="18"/>
              </w:rPr>
              <w:t>100%</w:t>
            </w:r>
          </w:p>
        </w:tc>
        <w:tc>
          <w:tcPr>
            <w:tcW w:w="1519" w:type="dxa"/>
            <w:shd w:val="clear" w:color="auto" w:fill="BFCED6"/>
          </w:tcPr>
          <w:p w14:paraId="79DB2970" w14:textId="256EEBC8" w:rsidR="00A62DCD" w:rsidRPr="00BF031D" w:rsidRDefault="00A62DCD" w:rsidP="00A62DCD">
            <w:pPr>
              <w:jc w:val="center"/>
              <w:rPr>
                <w:rFonts w:ascii="VIC" w:hAnsi="VIC"/>
                <w:sz w:val="18"/>
                <w:szCs w:val="18"/>
              </w:rPr>
            </w:pPr>
            <w:r w:rsidRPr="00CF6465">
              <w:rPr>
                <w:rFonts w:ascii="VIC" w:eastAsia="VIC" w:hAnsi="VIC"/>
                <w:color w:val="000000"/>
                <w:sz w:val="18"/>
                <w:szCs w:val="18"/>
              </w:rPr>
              <w:t>20.7</w:t>
            </w:r>
          </w:p>
        </w:tc>
      </w:tr>
      <w:tr w:rsidR="00A62DCD" w:rsidRPr="00BF031D" w14:paraId="3E5485D7" w14:textId="77777777" w:rsidTr="00DB17C1">
        <w:trPr>
          <w:trHeight w:val="454"/>
        </w:trPr>
        <w:tc>
          <w:tcPr>
            <w:tcW w:w="1145" w:type="dxa"/>
            <w:vMerge/>
            <w:shd w:val="clear" w:color="auto" w:fill="auto"/>
          </w:tcPr>
          <w:p w14:paraId="7F6B6344" w14:textId="77777777" w:rsidR="00A62DCD" w:rsidRPr="00BF031D" w:rsidRDefault="00A62DCD" w:rsidP="00A62DCD">
            <w:pPr>
              <w:pStyle w:val="DHHStabletext"/>
              <w:spacing w:before="0" w:after="0"/>
              <w:rPr>
                <w:rFonts w:ascii="VIC" w:eastAsia="Verdana" w:hAnsi="VIC" w:cs="Verdana"/>
                <w:sz w:val="18"/>
                <w:szCs w:val="18"/>
              </w:rPr>
            </w:pPr>
          </w:p>
        </w:tc>
        <w:tc>
          <w:tcPr>
            <w:tcW w:w="1701" w:type="dxa"/>
            <w:shd w:val="clear" w:color="auto" w:fill="auto"/>
          </w:tcPr>
          <w:p w14:paraId="55CC2B47" w14:textId="70EB6CC1" w:rsidR="00A62DCD" w:rsidRPr="00BF031D" w:rsidRDefault="00A62DCD" w:rsidP="00A62DCD">
            <w:pPr>
              <w:pStyle w:val="DHHStabletext"/>
              <w:spacing w:before="0" w:after="0"/>
              <w:rPr>
                <w:rFonts w:ascii="VIC" w:hAnsi="VIC"/>
                <w:sz w:val="18"/>
                <w:szCs w:val="18"/>
              </w:rPr>
            </w:pPr>
            <w:r w:rsidRPr="00CF6465">
              <w:rPr>
                <w:rFonts w:ascii="VIC" w:eastAsia="VIC" w:hAnsi="VIC"/>
                <w:color w:val="000000"/>
                <w:sz w:val="18"/>
                <w:szCs w:val="18"/>
              </w:rPr>
              <w:t>Royal Children's</w:t>
            </w:r>
          </w:p>
        </w:tc>
        <w:tc>
          <w:tcPr>
            <w:tcW w:w="2268" w:type="dxa"/>
          </w:tcPr>
          <w:p w14:paraId="14A51B23" w14:textId="3D8801D4" w:rsidR="00A62DCD" w:rsidRPr="00BF031D" w:rsidRDefault="00A62DCD" w:rsidP="00A62DCD">
            <w:pPr>
              <w:rPr>
                <w:rFonts w:ascii="VIC" w:hAnsi="VIC"/>
                <w:sz w:val="18"/>
                <w:szCs w:val="18"/>
              </w:rPr>
            </w:pPr>
            <w:r w:rsidRPr="00CF6465">
              <w:rPr>
                <w:rFonts w:ascii="VIC" w:eastAsia="VIC" w:hAnsi="VIC"/>
                <w:color w:val="000000"/>
                <w:sz w:val="18"/>
                <w:szCs w:val="18"/>
              </w:rPr>
              <w:t>North Western (RCH)</w:t>
            </w:r>
          </w:p>
        </w:tc>
        <w:tc>
          <w:tcPr>
            <w:tcW w:w="1518" w:type="dxa"/>
            <w:shd w:val="clear" w:color="auto" w:fill="auto"/>
          </w:tcPr>
          <w:p w14:paraId="1D0EC71D" w14:textId="11936FC7" w:rsidR="00A62DCD" w:rsidRPr="00BF031D" w:rsidRDefault="00A62DCD" w:rsidP="00A62DCD">
            <w:pPr>
              <w:jc w:val="center"/>
              <w:rPr>
                <w:rFonts w:ascii="VIC" w:hAnsi="VIC"/>
                <w:sz w:val="18"/>
                <w:szCs w:val="18"/>
              </w:rPr>
            </w:pPr>
            <w:r w:rsidRPr="00CF6465">
              <w:rPr>
                <w:rFonts w:ascii="VIC" w:eastAsia="VIC" w:hAnsi="VIC"/>
                <w:color w:val="000000"/>
                <w:sz w:val="18"/>
                <w:szCs w:val="18"/>
              </w:rPr>
              <w:t>2.0</w:t>
            </w:r>
          </w:p>
        </w:tc>
        <w:tc>
          <w:tcPr>
            <w:tcW w:w="1519" w:type="dxa"/>
            <w:shd w:val="clear" w:color="auto" w:fill="auto"/>
          </w:tcPr>
          <w:p w14:paraId="5AF95C41" w14:textId="3FC232BB" w:rsidR="00A62DCD" w:rsidRPr="00BF031D" w:rsidRDefault="00A62DCD" w:rsidP="00A62DCD">
            <w:pPr>
              <w:jc w:val="center"/>
              <w:rPr>
                <w:rFonts w:ascii="VIC" w:hAnsi="VIC"/>
                <w:sz w:val="18"/>
                <w:szCs w:val="18"/>
              </w:rPr>
            </w:pPr>
            <w:r w:rsidRPr="00CF6465">
              <w:rPr>
                <w:rFonts w:ascii="VIC" w:eastAsia="VIC" w:hAnsi="VIC"/>
                <w:color w:val="000000"/>
                <w:sz w:val="18"/>
                <w:szCs w:val="18"/>
              </w:rPr>
              <w:t>6.5</w:t>
            </w:r>
          </w:p>
        </w:tc>
        <w:tc>
          <w:tcPr>
            <w:tcW w:w="1519" w:type="dxa"/>
            <w:shd w:val="clear" w:color="auto" w:fill="auto"/>
          </w:tcPr>
          <w:p w14:paraId="2B5516B6" w14:textId="45DCE9F9" w:rsidR="00A62DCD" w:rsidRPr="00BF031D" w:rsidRDefault="00A62DCD" w:rsidP="00A62DCD">
            <w:pPr>
              <w:jc w:val="center"/>
              <w:rPr>
                <w:rFonts w:ascii="VIC" w:hAnsi="VIC"/>
                <w:sz w:val="18"/>
                <w:szCs w:val="18"/>
              </w:rPr>
            </w:pPr>
            <w:r w:rsidRPr="00CF6465">
              <w:rPr>
                <w:rFonts w:ascii="VIC" w:eastAsia="VIC" w:hAnsi="VIC"/>
                <w:color w:val="000000"/>
                <w:sz w:val="18"/>
                <w:szCs w:val="18"/>
              </w:rPr>
              <w:t>5.6</w:t>
            </w:r>
          </w:p>
        </w:tc>
        <w:tc>
          <w:tcPr>
            <w:tcW w:w="1518" w:type="dxa"/>
            <w:shd w:val="clear" w:color="auto" w:fill="auto"/>
          </w:tcPr>
          <w:p w14:paraId="7A550993" w14:textId="38A940E9" w:rsidR="00A62DCD" w:rsidRPr="00BF031D" w:rsidRDefault="00A62DCD" w:rsidP="00A62DCD">
            <w:pPr>
              <w:jc w:val="center"/>
              <w:rPr>
                <w:rFonts w:ascii="VIC" w:hAnsi="VIC"/>
                <w:sz w:val="18"/>
                <w:szCs w:val="18"/>
              </w:rPr>
            </w:pPr>
            <w:r w:rsidRPr="00CF6465">
              <w:rPr>
                <w:rFonts w:ascii="VIC" w:eastAsia="VIC" w:hAnsi="VIC"/>
                <w:color w:val="000000"/>
                <w:sz w:val="18"/>
                <w:szCs w:val="18"/>
              </w:rPr>
              <w:t>80%</w:t>
            </w:r>
          </w:p>
        </w:tc>
        <w:tc>
          <w:tcPr>
            <w:tcW w:w="1519" w:type="dxa"/>
            <w:shd w:val="clear" w:color="auto" w:fill="auto"/>
          </w:tcPr>
          <w:p w14:paraId="2B5D34DB" w14:textId="42EE83A4" w:rsidR="00A62DCD" w:rsidRPr="00BF031D" w:rsidRDefault="00A62DCD" w:rsidP="00A62DCD">
            <w:pPr>
              <w:jc w:val="center"/>
              <w:rPr>
                <w:rFonts w:ascii="VIC" w:hAnsi="VIC"/>
                <w:sz w:val="18"/>
                <w:szCs w:val="18"/>
              </w:rPr>
            </w:pPr>
            <w:r w:rsidRPr="00CF6465">
              <w:rPr>
                <w:rFonts w:ascii="VIC" w:eastAsia="VIC" w:hAnsi="VIC"/>
                <w:color w:val="000000"/>
                <w:sz w:val="18"/>
                <w:szCs w:val="18"/>
              </w:rPr>
              <w:t>18%</w:t>
            </w:r>
          </w:p>
        </w:tc>
        <w:tc>
          <w:tcPr>
            <w:tcW w:w="1519" w:type="dxa"/>
            <w:shd w:val="clear" w:color="auto" w:fill="auto"/>
          </w:tcPr>
          <w:p w14:paraId="31C17121" w14:textId="692C9407" w:rsidR="00A62DCD" w:rsidRPr="00BF031D" w:rsidRDefault="00A62DCD" w:rsidP="00A62DCD">
            <w:pPr>
              <w:jc w:val="center"/>
              <w:rPr>
                <w:rFonts w:ascii="VIC" w:hAnsi="VIC"/>
                <w:sz w:val="18"/>
                <w:szCs w:val="18"/>
              </w:rPr>
            </w:pPr>
            <w:r w:rsidRPr="00CF6465">
              <w:rPr>
                <w:rFonts w:ascii="VIC" w:eastAsia="VIC" w:hAnsi="VIC"/>
                <w:color w:val="000000"/>
                <w:sz w:val="18"/>
                <w:szCs w:val="18"/>
              </w:rPr>
              <w:t>89%</w:t>
            </w:r>
          </w:p>
        </w:tc>
        <w:tc>
          <w:tcPr>
            <w:tcW w:w="1519" w:type="dxa"/>
            <w:shd w:val="clear" w:color="auto" w:fill="auto"/>
          </w:tcPr>
          <w:p w14:paraId="651DC1F9" w14:textId="6E1F2341" w:rsidR="00A62DCD" w:rsidRPr="00BF031D" w:rsidRDefault="00A62DCD" w:rsidP="00A62DCD">
            <w:pPr>
              <w:jc w:val="center"/>
              <w:rPr>
                <w:rFonts w:ascii="VIC" w:hAnsi="VIC"/>
                <w:sz w:val="18"/>
                <w:szCs w:val="18"/>
              </w:rPr>
            </w:pPr>
            <w:r w:rsidRPr="00CF6465">
              <w:rPr>
                <w:rFonts w:ascii="VIC" w:eastAsia="VIC" w:hAnsi="VIC"/>
                <w:color w:val="000000"/>
                <w:sz w:val="18"/>
                <w:szCs w:val="18"/>
              </w:rPr>
              <w:t>20.8</w:t>
            </w:r>
          </w:p>
        </w:tc>
      </w:tr>
      <w:tr w:rsidR="00A62DCD"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A62DCD" w:rsidRPr="00AC5C83" w:rsidRDefault="00A62DCD" w:rsidP="00A62DCD">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61B813D4" w:rsidR="00A62DCD" w:rsidRPr="00AC5C83" w:rsidRDefault="00A62DCD" w:rsidP="00A62DCD">
            <w:pPr>
              <w:pStyle w:val="DHHStabletext"/>
              <w:spacing w:before="0" w:after="0"/>
              <w:rPr>
                <w:rFonts w:ascii="VIC SemiBold" w:eastAsia="Verdana" w:hAnsi="VIC SemiBold" w:cs="Verdana"/>
                <w:color w:val="000000" w:themeColor="text1"/>
                <w:sz w:val="18"/>
                <w:szCs w:val="18"/>
              </w:rPr>
            </w:pPr>
            <w:r w:rsidRPr="00CF6465">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67EEC283" w:rsidR="00A62DCD" w:rsidRPr="00AC5C83" w:rsidRDefault="00A62DCD" w:rsidP="00A62DCD">
            <w:pPr>
              <w:rPr>
                <w:rFonts w:ascii="VIC SemiBold" w:hAnsi="VIC SemiBold"/>
                <w:color w:val="000000" w:themeColor="text1"/>
                <w:sz w:val="18"/>
                <w:szCs w:val="18"/>
              </w:rPr>
            </w:pPr>
            <w:r w:rsidRPr="00CF6465">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676EBC86" w:rsidR="00A62DCD" w:rsidRPr="005801AF" w:rsidRDefault="00A62DCD" w:rsidP="00A62DCD">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199DD323" w:rsidR="00A62DCD" w:rsidRPr="005801AF" w:rsidRDefault="00A62DCD" w:rsidP="00A62DCD">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6.6</w:t>
            </w:r>
          </w:p>
        </w:tc>
        <w:tc>
          <w:tcPr>
            <w:tcW w:w="1519" w:type="dxa"/>
            <w:tcBorders>
              <w:bottom w:val="single" w:sz="4" w:space="0" w:color="244C5A"/>
            </w:tcBorders>
            <w:shd w:val="clear" w:color="auto" w:fill="B1C9E8"/>
          </w:tcPr>
          <w:p w14:paraId="653BFA5B" w14:textId="2DB48ABE" w:rsidR="00A62DCD" w:rsidRPr="005801AF" w:rsidRDefault="00A62DCD" w:rsidP="00A62DCD">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2.9</w:t>
            </w:r>
          </w:p>
        </w:tc>
        <w:tc>
          <w:tcPr>
            <w:tcW w:w="1518" w:type="dxa"/>
            <w:tcBorders>
              <w:bottom w:val="single" w:sz="4" w:space="0" w:color="244C5A"/>
            </w:tcBorders>
            <w:shd w:val="clear" w:color="auto" w:fill="B1C9E8"/>
          </w:tcPr>
          <w:p w14:paraId="49006B5F" w14:textId="3E1BD2AA" w:rsidR="00A62DCD" w:rsidRPr="005801AF" w:rsidRDefault="00A62DCD" w:rsidP="00A62DCD">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67%</w:t>
            </w:r>
          </w:p>
        </w:tc>
        <w:tc>
          <w:tcPr>
            <w:tcW w:w="1519" w:type="dxa"/>
            <w:tcBorders>
              <w:bottom w:val="single" w:sz="4" w:space="0" w:color="244C5A"/>
            </w:tcBorders>
            <w:shd w:val="clear" w:color="auto" w:fill="B1C9E8"/>
          </w:tcPr>
          <w:p w14:paraId="3023EE16" w14:textId="23C564F3" w:rsidR="00A62DCD" w:rsidRPr="005801AF" w:rsidRDefault="00A62DCD" w:rsidP="00A62DCD">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43%</w:t>
            </w:r>
          </w:p>
        </w:tc>
        <w:tc>
          <w:tcPr>
            <w:tcW w:w="1519" w:type="dxa"/>
            <w:tcBorders>
              <w:bottom w:val="single" w:sz="4" w:space="0" w:color="244C5A"/>
            </w:tcBorders>
            <w:shd w:val="clear" w:color="auto" w:fill="B1C9E8"/>
          </w:tcPr>
          <w:p w14:paraId="6D717BE9" w14:textId="35DF0B1A" w:rsidR="00A62DCD" w:rsidRPr="005801AF" w:rsidRDefault="00A62DCD" w:rsidP="00A62DCD">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95%</w:t>
            </w:r>
          </w:p>
        </w:tc>
        <w:tc>
          <w:tcPr>
            <w:tcW w:w="1519" w:type="dxa"/>
            <w:tcBorders>
              <w:bottom w:val="single" w:sz="4" w:space="0" w:color="244C5A"/>
            </w:tcBorders>
            <w:shd w:val="clear" w:color="auto" w:fill="B1C9E8"/>
          </w:tcPr>
          <w:p w14:paraId="35AB8325" w14:textId="16DFFE0D" w:rsidR="00A62DCD" w:rsidRPr="005801AF" w:rsidRDefault="00A62DCD" w:rsidP="00A62DCD">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20.6</w:t>
            </w:r>
          </w:p>
        </w:tc>
      </w:tr>
      <w:tr w:rsidR="004767B5"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330DD270" w:rsidR="004767B5" w:rsidRPr="00BF031D" w:rsidRDefault="004767B5" w:rsidP="004767B5">
            <w:pPr>
              <w:pStyle w:val="DHHStabletext"/>
              <w:spacing w:before="0" w:after="0"/>
              <w:rPr>
                <w:rFonts w:ascii="VIC" w:eastAsia="Verdana" w:hAnsi="VIC" w:cs="Verdana"/>
                <w:sz w:val="18"/>
                <w:szCs w:val="18"/>
              </w:rPr>
            </w:pPr>
            <w:r w:rsidRPr="00CF6465">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26D566D7" w14:textId="535EC282" w:rsidR="004767B5" w:rsidRPr="00BF031D" w:rsidRDefault="004767B5" w:rsidP="004767B5">
            <w:pPr>
              <w:pStyle w:val="DHHStabletext"/>
              <w:spacing w:before="0" w:after="0"/>
              <w:rPr>
                <w:rFonts w:ascii="VIC" w:eastAsia="Verdana" w:hAnsi="VIC" w:cs="Verdana"/>
                <w:sz w:val="18"/>
                <w:szCs w:val="18"/>
              </w:rPr>
            </w:pPr>
            <w:r w:rsidRPr="00CF6465">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6A155BF8" w:rsidR="004767B5" w:rsidRPr="00BF031D" w:rsidRDefault="004767B5" w:rsidP="004767B5">
            <w:pPr>
              <w:rPr>
                <w:rFonts w:ascii="VIC" w:hAnsi="VIC"/>
                <w:sz w:val="18"/>
                <w:szCs w:val="18"/>
              </w:rPr>
            </w:pPr>
            <w:r w:rsidRPr="00CF6465">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4767B5" w:rsidRPr="00BF031D" w:rsidRDefault="004767B5" w:rsidP="004767B5">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5E0E9D7E" w:rsidR="004767B5" w:rsidRPr="00BF031D" w:rsidRDefault="004767B5" w:rsidP="004767B5">
            <w:pPr>
              <w:jc w:val="center"/>
              <w:rPr>
                <w:rFonts w:ascii="VIC" w:hAnsi="VIC"/>
                <w:sz w:val="18"/>
                <w:szCs w:val="18"/>
              </w:rPr>
            </w:pPr>
            <w:r w:rsidRPr="00CF6465">
              <w:rPr>
                <w:rFonts w:ascii="VIC" w:eastAsia="VIC" w:hAnsi="VIC"/>
                <w:color w:val="000000"/>
                <w:sz w:val="18"/>
                <w:szCs w:val="18"/>
              </w:rPr>
              <w:t>11.6</w:t>
            </w:r>
          </w:p>
        </w:tc>
        <w:tc>
          <w:tcPr>
            <w:tcW w:w="1519" w:type="dxa"/>
            <w:tcBorders>
              <w:top w:val="single" w:sz="4" w:space="0" w:color="244C5A"/>
              <w:bottom w:val="single" w:sz="4" w:space="0" w:color="244C5A"/>
            </w:tcBorders>
            <w:shd w:val="clear" w:color="auto" w:fill="FFFFFF" w:themeFill="background1"/>
          </w:tcPr>
          <w:p w14:paraId="0335D48C" w14:textId="74D7A9C9" w:rsidR="004767B5" w:rsidRPr="00BF031D" w:rsidRDefault="004767B5" w:rsidP="004767B5">
            <w:pPr>
              <w:jc w:val="center"/>
              <w:rPr>
                <w:rFonts w:ascii="VIC" w:hAnsi="VIC"/>
                <w:sz w:val="18"/>
                <w:szCs w:val="18"/>
              </w:rPr>
            </w:pPr>
            <w:r w:rsidRPr="00CF6465">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6C5B517C" w:rsidR="004767B5" w:rsidRPr="00BF031D" w:rsidRDefault="004767B5" w:rsidP="004767B5">
            <w:pPr>
              <w:jc w:val="center"/>
              <w:rPr>
                <w:rFonts w:ascii="VIC" w:hAnsi="VIC"/>
                <w:sz w:val="18"/>
                <w:szCs w:val="18"/>
              </w:rPr>
            </w:pPr>
            <w:r w:rsidRPr="00CF6465">
              <w:rPr>
                <w:rFonts w:ascii="VIC" w:eastAsia="VIC" w:hAnsi="VIC"/>
                <w:color w:val="000000"/>
                <w:sz w:val="18"/>
                <w:szCs w:val="18"/>
              </w:rPr>
              <w:t>65%</w:t>
            </w:r>
          </w:p>
        </w:tc>
        <w:tc>
          <w:tcPr>
            <w:tcW w:w="1519" w:type="dxa"/>
            <w:tcBorders>
              <w:top w:val="single" w:sz="4" w:space="0" w:color="244C5A"/>
              <w:bottom w:val="single" w:sz="4" w:space="0" w:color="244C5A"/>
            </w:tcBorders>
            <w:shd w:val="clear" w:color="auto" w:fill="FFFFFF" w:themeFill="background1"/>
          </w:tcPr>
          <w:p w14:paraId="647E6416" w14:textId="13584123" w:rsidR="004767B5" w:rsidRPr="00BF031D" w:rsidRDefault="004767B5" w:rsidP="004767B5">
            <w:pPr>
              <w:jc w:val="center"/>
              <w:rPr>
                <w:rFonts w:ascii="VIC" w:hAnsi="VIC"/>
                <w:sz w:val="18"/>
                <w:szCs w:val="18"/>
              </w:rPr>
            </w:pPr>
            <w:r w:rsidRPr="00CF6465">
              <w:rPr>
                <w:rFonts w:ascii="VIC" w:eastAsia="VIC" w:hAnsi="VIC"/>
                <w:color w:val="000000"/>
                <w:sz w:val="18"/>
                <w:szCs w:val="18"/>
              </w:rPr>
              <w:t>65%</w:t>
            </w:r>
          </w:p>
        </w:tc>
        <w:tc>
          <w:tcPr>
            <w:tcW w:w="1519" w:type="dxa"/>
            <w:tcBorders>
              <w:top w:val="single" w:sz="4" w:space="0" w:color="244C5A"/>
              <w:bottom w:val="single" w:sz="4" w:space="0" w:color="244C5A"/>
            </w:tcBorders>
            <w:shd w:val="clear" w:color="auto" w:fill="FFFFFF" w:themeFill="background1"/>
          </w:tcPr>
          <w:p w14:paraId="5FD29BC6" w14:textId="704ECDAC" w:rsidR="004767B5" w:rsidRPr="00BF031D" w:rsidRDefault="004767B5" w:rsidP="004767B5">
            <w:pPr>
              <w:jc w:val="center"/>
              <w:rPr>
                <w:rFonts w:ascii="VIC" w:hAnsi="VIC"/>
                <w:sz w:val="18"/>
                <w:szCs w:val="18"/>
              </w:rPr>
            </w:pPr>
            <w:r w:rsidRPr="00CF6465">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03AEA498" w:rsidR="004767B5" w:rsidRPr="00BF031D" w:rsidRDefault="004767B5" w:rsidP="004767B5">
            <w:pPr>
              <w:jc w:val="center"/>
              <w:rPr>
                <w:rFonts w:ascii="VIC" w:hAnsi="VIC"/>
                <w:sz w:val="18"/>
                <w:szCs w:val="18"/>
              </w:rPr>
            </w:pPr>
            <w:r w:rsidRPr="00CF6465">
              <w:rPr>
                <w:rFonts w:ascii="VIC" w:eastAsia="VIC" w:hAnsi="VIC"/>
                <w:color w:val="000000"/>
                <w:sz w:val="18"/>
                <w:szCs w:val="18"/>
              </w:rPr>
              <w:t>23.4</w:t>
            </w:r>
          </w:p>
        </w:tc>
      </w:tr>
      <w:tr w:rsidR="004767B5" w:rsidRPr="00BF031D" w14:paraId="1DEEF684" w14:textId="77777777" w:rsidTr="0016001A">
        <w:trPr>
          <w:trHeight w:val="454"/>
        </w:trPr>
        <w:tc>
          <w:tcPr>
            <w:tcW w:w="1145" w:type="dxa"/>
            <w:tcBorders>
              <w:top w:val="single" w:sz="4" w:space="0" w:color="244C5A"/>
              <w:bottom w:val="single" w:sz="4" w:space="0" w:color="244C5A"/>
            </w:tcBorders>
            <w:shd w:val="clear" w:color="auto" w:fill="BFCED6"/>
          </w:tcPr>
          <w:p w14:paraId="30A54297" w14:textId="5DED08A0" w:rsidR="004767B5" w:rsidRDefault="004767B5" w:rsidP="004767B5">
            <w:pPr>
              <w:pStyle w:val="DHHStabletext"/>
              <w:spacing w:before="0" w:after="0"/>
              <w:rPr>
                <w:rFonts w:ascii="VIC" w:eastAsia="VIC" w:hAnsi="VIC"/>
                <w:color w:val="000000"/>
                <w:sz w:val="18"/>
              </w:rPr>
            </w:pPr>
            <w:r w:rsidRPr="00CF6465">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BFCED6"/>
          </w:tcPr>
          <w:p w14:paraId="4EF867F5" w14:textId="6970BECF" w:rsidR="004767B5" w:rsidRPr="00DF0656" w:rsidRDefault="004767B5" w:rsidP="004767B5">
            <w:pPr>
              <w:pStyle w:val="DHHStabletext"/>
              <w:spacing w:before="0" w:after="0"/>
              <w:rPr>
                <w:rFonts w:ascii="VIC" w:eastAsia="VIC" w:hAnsi="VIC"/>
                <w:color w:val="000000"/>
                <w:sz w:val="18"/>
                <w:szCs w:val="18"/>
              </w:rPr>
            </w:pPr>
            <w:r w:rsidRPr="00CF6465">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BFCED6"/>
          </w:tcPr>
          <w:p w14:paraId="2AB8F853" w14:textId="2554FF7D" w:rsidR="004767B5" w:rsidRPr="00DF0656" w:rsidRDefault="004767B5" w:rsidP="004767B5">
            <w:pPr>
              <w:rPr>
                <w:rFonts w:ascii="VIC" w:eastAsia="VIC" w:hAnsi="VIC"/>
                <w:color w:val="000000"/>
                <w:sz w:val="18"/>
                <w:szCs w:val="18"/>
              </w:rPr>
            </w:pPr>
            <w:r w:rsidRPr="00CF6465">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BFCED6"/>
          </w:tcPr>
          <w:p w14:paraId="151B4539" w14:textId="77777777" w:rsidR="004767B5" w:rsidRPr="00BF031D" w:rsidRDefault="004767B5" w:rsidP="004767B5">
            <w:pPr>
              <w:jc w:val="center"/>
              <w:rPr>
                <w:rFonts w:ascii="VIC" w:hAnsi="VIC"/>
                <w:sz w:val="18"/>
                <w:szCs w:val="18"/>
              </w:rPr>
            </w:pPr>
          </w:p>
        </w:tc>
        <w:tc>
          <w:tcPr>
            <w:tcW w:w="1519" w:type="dxa"/>
            <w:tcBorders>
              <w:top w:val="single" w:sz="4" w:space="0" w:color="244C5A"/>
              <w:bottom w:val="single" w:sz="4" w:space="0" w:color="244C5A"/>
            </w:tcBorders>
            <w:shd w:val="clear" w:color="auto" w:fill="BFCED6"/>
          </w:tcPr>
          <w:p w14:paraId="523B509B" w14:textId="48DA34A7" w:rsidR="004767B5" w:rsidRPr="00DF0656" w:rsidRDefault="004767B5" w:rsidP="004767B5">
            <w:pPr>
              <w:jc w:val="center"/>
              <w:rPr>
                <w:rFonts w:ascii="VIC" w:eastAsia="VIC" w:hAnsi="VIC"/>
                <w:color w:val="000000"/>
                <w:sz w:val="18"/>
                <w:szCs w:val="18"/>
              </w:rPr>
            </w:pPr>
            <w:r w:rsidRPr="00CF6465">
              <w:rPr>
                <w:rFonts w:ascii="VIC" w:eastAsia="VIC" w:hAnsi="VIC"/>
                <w:color w:val="000000"/>
                <w:sz w:val="18"/>
                <w:szCs w:val="18"/>
              </w:rPr>
              <w:t>15.0</w:t>
            </w:r>
          </w:p>
        </w:tc>
        <w:tc>
          <w:tcPr>
            <w:tcW w:w="1519" w:type="dxa"/>
            <w:tcBorders>
              <w:top w:val="single" w:sz="4" w:space="0" w:color="244C5A"/>
              <w:bottom w:val="single" w:sz="4" w:space="0" w:color="244C5A"/>
            </w:tcBorders>
            <w:shd w:val="clear" w:color="auto" w:fill="BFCED6"/>
          </w:tcPr>
          <w:p w14:paraId="48902D4A" w14:textId="7622C720" w:rsidR="004767B5" w:rsidRPr="00DF0656" w:rsidRDefault="004767B5" w:rsidP="004767B5">
            <w:pPr>
              <w:jc w:val="center"/>
              <w:rPr>
                <w:rFonts w:ascii="VIC" w:eastAsia="VIC" w:hAnsi="VIC"/>
                <w:color w:val="000000"/>
                <w:sz w:val="18"/>
                <w:szCs w:val="18"/>
              </w:rPr>
            </w:pPr>
            <w:r w:rsidRPr="00CF6465">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BFCED6"/>
          </w:tcPr>
          <w:p w14:paraId="5E2647B2" w14:textId="2F3E1C60" w:rsidR="004767B5" w:rsidRPr="00DF0656" w:rsidRDefault="004767B5" w:rsidP="004767B5">
            <w:pPr>
              <w:jc w:val="center"/>
              <w:rPr>
                <w:rFonts w:ascii="VIC" w:eastAsia="VIC" w:hAnsi="VIC"/>
                <w:color w:val="000000"/>
                <w:sz w:val="18"/>
                <w:szCs w:val="18"/>
              </w:rPr>
            </w:pPr>
            <w:r w:rsidRPr="00CF6465">
              <w:rPr>
                <w:rFonts w:ascii="VIC" w:eastAsia="VIC" w:hAnsi="VIC"/>
                <w:color w:val="000000"/>
                <w:sz w:val="18"/>
                <w:szCs w:val="18"/>
              </w:rPr>
              <w:t>23%</w:t>
            </w:r>
          </w:p>
        </w:tc>
        <w:tc>
          <w:tcPr>
            <w:tcW w:w="1519" w:type="dxa"/>
            <w:tcBorders>
              <w:top w:val="single" w:sz="4" w:space="0" w:color="244C5A"/>
              <w:bottom w:val="single" w:sz="4" w:space="0" w:color="244C5A"/>
            </w:tcBorders>
            <w:shd w:val="clear" w:color="auto" w:fill="BFCED6"/>
          </w:tcPr>
          <w:p w14:paraId="7D99735E" w14:textId="7CD34B30" w:rsidR="004767B5" w:rsidRPr="00DF0656" w:rsidRDefault="004767B5" w:rsidP="004767B5">
            <w:pPr>
              <w:jc w:val="center"/>
              <w:rPr>
                <w:rFonts w:ascii="VIC" w:eastAsia="VIC" w:hAnsi="VIC"/>
                <w:color w:val="000000"/>
                <w:sz w:val="18"/>
                <w:szCs w:val="18"/>
              </w:rPr>
            </w:pPr>
            <w:r w:rsidRPr="00CF6465">
              <w:rPr>
                <w:rFonts w:ascii="VIC" w:eastAsia="VIC" w:hAnsi="VIC"/>
                <w:color w:val="000000"/>
                <w:sz w:val="18"/>
                <w:szCs w:val="18"/>
              </w:rPr>
              <w:t>23%</w:t>
            </w:r>
          </w:p>
        </w:tc>
        <w:tc>
          <w:tcPr>
            <w:tcW w:w="1519" w:type="dxa"/>
            <w:tcBorders>
              <w:top w:val="single" w:sz="4" w:space="0" w:color="244C5A"/>
              <w:bottom w:val="single" w:sz="4" w:space="0" w:color="244C5A"/>
            </w:tcBorders>
            <w:shd w:val="clear" w:color="auto" w:fill="BFCED6"/>
          </w:tcPr>
          <w:p w14:paraId="02EBD915" w14:textId="50F8791B" w:rsidR="004767B5" w:rsidRPr="00DF0656" w:rsidRDefault="004767B5" w:rsidP="004767B5">
            <w:pPr>
              <w:jc w:val="center"/>
              <w:rPr>
                <w:rFonts w:ascii="VIC" w:eastAsia="VIC" w:hAnsi="VIC"/>
                <w:color w:val="000000"/>
                <w:sz w:val="18"/>
                <w:szCs w:val="18"/>
              </w:rPr>
            </w:pPr>
            <w:r w:rsidRPr="00CF6465">
              <w:rPr>
                <w:rFonts w:ascii="VIC" w:eastAsia="VIC" w:hAnsi="VIC"/>
                <w:color w:val="000000"/>
                <w:sz w:val="18"/>
                <w:szCs w:val="18"/>
              </w:rPr>
              <w:t>22%</w:t>
            </w:r>
          </w:p>
        </w:tc>
        <w:tc>
          <w:tcPr>
            <w:tcW w:w="1519" w:type="dxa"/>
            <w:tcBorders>
              <w:top w:val="single" w:sz="4" w:space="0" w:color="244C5A"/>
              <w:bottom w:val="single" w:sz="4" w:space="0" w:color="244C5A"/>
            </w:tcBorders>
            <w:shd w:val="clear" w:color="auto" w:fill="BFCED6"/>
          </w:tcPr>
          <w:p w14:paraId="2CF3BEE4" w14:textId="674AE6A2" w:rsidR="004767B5" w:rsidRPr="00DF0656" w:rsidRDefault="004767B5" w:rsidP="004767B5">
            <w:pPr>
              <w:jc w:val="center"/>
              <w:rPr>
                <w:rFonts w:ascii="VIC" w:eastAsia="VIC" w:hAnsi="VIC"/>
                <w:color w:val="000000"/>
                <w:sz w:val="18"/>
                <w:szCs w:val="18"/>
              </w:rPr>
            </w:pPr>
            <w:r w:rsidRPr="00CF6465">
              <w:rPr>
                <w:rFonts w:ascii="VIC" w:eastAsia="VIC" w:hAnsi="VIC"/>
                <w:color w:val="000000"/>
                <w:sz w:val="18"/>
                <w:szCs w:val="18"/>
              </w:rPr>
              <w:t>26.1</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6F0E5AC0" w:rsidR="0067289E" w:rsidRPr="00592F37" w:rsidRDefault="0067289E" w:rsidP="0067289E">
            <w:pPr>
              <w:pStyle w:val="Heading1"/>
              <w:spacing w:before="0" w:line="240" w:lineRule="auto"/>
              <w:rPr>
                <w:color w:val="244C5A"/>
                <w:sz w:val="28"/>
                <w:szCs w:val="28"/>
              </w:rPr>
            </w:pPr>
            <w:bookmarkStart w:id="15" w:name="_Toc180421585"/>
            <w:r>
              <w:rPr>
                <w:color w:val="244C5A"/>
                <w:sz w:val="22"/>
                <w:szCs w:val="28"/>
              </w:rPr>
              <w:t>Communit</w:t>
            </w:r>
            <w:r w:rsidR="00C304B4">
              <w:rPr>
                <w:color w:val="244C5A"/>
                <w:sz w:val="22"/>
                <w:szCs w:val="28"/>
              </w:rPr>
              <w:t>y</w:t>
            </w:r>
            <w:r w:rsidRPr="00052DAD">
              <w:rPr>
                <w:color w:val="244C5A"/>
                <w:sz w:val="22"/>
                <w:szCs w:val="28"/>
              </w:rPr>
              <w:br w:type="textWrapping" w:clear="all"/>
            </w:r>
            <w:r w:rsidR="007C7458">
              <w:rPr>
                <w:color w:val="244C5A"/>
                <w:sz w:val="22"/>
                <w:szCs w:val="28"/>
              </w:rPr>
              <w:t>202</w:t>
            </w:r>
            <w:r w:rsidR="00947D84">
              <w:rPr>
                <w:color w:val="244C5A"/>
                <w:sz w:val="22"/>
                <w:szCs w:val="28"/>
              </w:rPr>
              <w:t>4</w:t>
            </w:r>
            <w:r w:rsidR="00023CBC" w:rsidRPr="00023CBC">
              <w:rPr>
                <w:color w:val="244C5A"/>
                <w:sz w:val="22"/>
                <w:szCs w:val="28"/>
              </w:rPr>
              <w:t>–</w:t>
            </w:r>
            <w:r w:rsidR="007C7458">
              <w:rPr>
                <w:color w:val="244C5A"/>
                <w:sz w:val="22"/>
                <w:szCs w:val="28"/>
              </w:rPr>
              <w:t>2</w:t>
            </w:r>
            <w:r w:rsidR="00947D84">
              <w:rPr>
                <w:color w:val="244C5A"/>
                <w:sz w:val="22"/>
                <w:szCs w:val="28"/>
              </w:rPr>
              <w:t>5</w:t>
            </w:r>
            <w:r w:rsidR="007C7458">
              <w:rPr>
                <w:color w:val="244C5A"/>
                <w:sz w:val="22"/>
                <w:szCs w:val="28"/>
              </w:rPr>
              <w:t xml:space="preserve"> Q</w:t>
            </w:r>
            <w:r w:rsidR="00252410">
              <w:rPr>
                <w:color w:val="244C5A"/>
                <w:sz w:val="22"/>
                <w:szCs w:val="28"/>
              </w:rPr>
              <w:t>1</w:t>
            </w:r>
            <w:bookmarkEnd w:id="15"/>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792419" w:rsidRPr="00BF031D" w14:paraId="17FC2E71" w14:textId="77777777" w:rsidTr="0067289E">
        <w:trPr>
          <w:trHeight w:val="454"/>
        </w:trPr>
        <w:tc>
          <w:tcPr>
            <w:tcW w:w="1570" w:type="dxa"/>
            <w:shd w:val="clear" w:color="auto" w:fill="BFCED6"/>
          </w:tcPr>
          <w:p w14:paraId="0D6BF0C7" w14:textId="6F78CFCC"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Alfred Health</w:t>
            </w:r>
          </w:p>
        </w:tc>
        <w:tc>
          <w:tcPr>
            <w:tcW w:w="1985" w:type="dxa"/>
            <w:shd w:val="clear" w:color="auto" w:fill="BFCED6"/>
          </w:tcPr>
          <w:p w14:paraId="0100C19D" w14:textId="148F1621"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Inner South East (The Alfred)</w:t>
            </w:r>
          </w:p>
        </w:tc>
        <w:tc>
          <w:tcPr>
            <w:tcW w:w="1108" w:type="dxa"/>
            <w:shd w:val="clear" w:color="auto" w:fill="BFCED6"/>
          </w:tcPr>
          <w:p w14:paraId="151043CF" w14:textId="42426AE4" w:rsidR="00792419" w:rsidRPr="00BF031D" w:rsidRDefault="00792419" w:rsidP="00792419">
            <w:pPr>
              <w:jc w:val="center"/>
              <w:rPr>
                <w:rFonts w:ascii="VIC" w:hAnsi="VIC"/>
                <w:sz w:val="18"/>
                <w:szCs w:val="18"/>
              </w:rPr>
            </w:pPr>
            <w:r w:rsidRPr="00CF6465">
              <w:rPr>
                <w:rFonts w:ascii="VIC" w:eastAsia="VIC" w:hAnsi="VIC"/>
                <w:color w:val="000000"/>
                <w:sz w:val="18"/>
                <w:szCs w:val="18"/>
              </w:rPr>
              <w:t>100%</w:t>
            </w:r>
          </w:p>
        </w:tc>
        <w:tc>
          <w:tcPr>
            <w:tcW w:w="1108" w:type="dxa"/>
            <w:shd w:val="clear" w:color="auto" w:fill="BFCED6"/>
          </w:tcPr>
          <w:p w14:paraId="2C061047" w14:textId="1B5C72BC" w:rsidR="00792419" w:rsidRPr="00BF031D" w:rsidRDefault="00792419" w:rsidP="00792419">
            <w:pPr>
              <w:jc w:val="center"/>
              <w:rPr>
                <w:rFonts w:ascii="VIC" w:hAnsi="VIC"/>
                <w:sz w:val="18"/>
                <w:szCs w:val="18"/>
              </w:rPr>
            </w:pPr>
            <w:r w:rsidRPr="00CF6465">
              <w:rPr>
                <w:rFonts w:ascii="VIC" w:eastAsia="VIC" w:hAnsi="VIC"/>
                <w:color w:val="000000"/>
                <w:sz w:val="18"/>
                <w:szCs w:val="18"/>
              </w:rPr>
              <w:t>100%</w:t>
            </w:r>
          </w:p>
        </w:tc>
        <w:tc>
          <w:tcPr>
            <w:tcW w:w="1108" w:type="dxa"/>
            <w:shd w:val="clear" w:color="auto" w:fill="BFCED6"/>
          </w:tcPr>
          <w:p w14:paraId="041CEAD1" w14:textId="54A9196B" w:rsidR="00792419" w:rsidRPr="00BF031D" w:rsidRDefault="00792419" w:rsidP="00792419">
            <w:pPr>
              <w:jc w:val="center"/>
              <w:rPr>
                <w:rFonts w:ascii="VIC" w:hAnsi="VIC"/>
                <w:sz w:val="18"/>
                <w:szCs w:val="18"/>
              </w:rPr>
            </w:pPr>
            <w:r w:rsidRPr="00CF6465">
              <w:rPr>
                <w:rFonts w:ascii="VIC" w:eastAsia="VIC" w:hAnsi="VIC"/>
                <w:color w:val="000000"/>
                <w:sz w:val="18"/>
                <w:szCs w:val="18"/>
              </w:rPr>
              <w:t>16%</w:t>
            </w:r>
          </w:p>
        </w:tc>
        <w:tc>
          <w:tcPr>
            <w:tcW w:w="1108" w:type="dxa"/>
            <w:shd w:val="clear" w:color="auto" w:fill="BFCED6"/>
          </w:tcPr>
          <w:p w14:paraId="5F7A418A" w14:textId="377F9ADD" w:rsidR="00792419" w:rsidRPr="00BF031D" w:rsidRDefault="00792419" w:rsidP="00792419">
            <w:pPr>
              <w:jc w:val="center"/>
              <w:rPr>
                <w:rFonts w:ascii="VIC" w:hAnsi="VIC"/>
                <w:sz w:val="18"/>
                <w:szCs w:val="18"/>
              </w:rPr>
            </w:pPr>
            <w:r w:rsidRPr="00CF6465">
              <w:rPr>
                <w:rFonts w:ascii="VIC" w:eastAsia="VIC" w:hAnsi="VIC"/>
                <w:color w:val="000000"/>
                <w:sz w:val="18"/>
                <w:szCs w:val="18"/>
              </w:rPr>
              <w:t>252.1</w:t>
            </w:r>
          </w:p>
        </w:tc>
        <w:tc>
          <w:tcPr>
            <w:tcW w:w="1108" w:type="dxa"/>
            <w:shd w:val="clear" w:color="auto" w:fill="BFCED6"/>
          </w:tcPr>
          <w:p w14:paraId="34BFA05C" w14:textId="7C231789" w:rsidR="00792419" w:rsidRPr="00BF031D" w:rsidRDefault="00792419" w:rsidP="00792419">
            <w:pPr>
              <w:jc w:val="center"/>
              <w:rPr>
                <w:rFonts w:ascii="VIC" w:hAnsi="VIC"/>
                <w:sz w:val="18"/>
                <w:szCs w:val="18"/>
              </w:rPr>
            </w:pPr>
            <w:r w:rsidRPr="00CF6465">
              <w:rPr>
                <w:rFonts w:ascii="VIC" w:eastAsia="VIC" w:hAnsi="VIC"/>
                <w:color w:val="000000"/>
                <w:sz w:val="18"/>
                <w:szCs w:val="18"/>
              </w:rPr>
              <w:t>6.9</w:t>
            </w:r>
          </w:p>
        </w:tc>
        <w:tc>
          <w:tcPr>
            <w:tcW w:w="1109" w:type="dxa"/>
            <w:shd w:val="clear" w:color="auto" w:fill="BFCED6"/>
          </w:tcPr>
          <w:p w14:paraId="7FAB3BFC" w14:textId="76519A77" w:rsidR="00792419" w:rsidRPr="00BF031D" w:rsidRDefault="00792419" w:rsidP="00792419">
            <w:pPr>
              <w:jc w:val="center"/>
              <w:rPr>
                <w:rFonts w:ascii="VIC" w:hAnsi="VIC"/>
                <w:sz w:val="18"/>
                <w:szCs w:val="18"/>
              </w:rPr>
            </w:pPr>
            <w:r w:rsidRPr="00CF6465">
              <w:rPr>
                <w:rFonts w:ascii="VIC" w:eastAsia="VIC" w:hAnsi="VIC"/>
                <w:color w:val="000000"/>
                <w:sz w:val="18"/>
                <w:szCs w:val="18"/>
              </w:rPr>
              <w:t>84%</w:t>
            </w:r>
          </w:p>
        </w:tc>
        <w:tc>
          <w:tcPr>
            <w:tcW w:w="1108" w:type="dxa"/>
            <w:shd w:val="clear" w:color="auto" w:fill="BFCED6"/>
          </w:tcPr>
          <w:p w14:paraId="67291FFA" w14:textId="0FB64CE9" w:rsidR="00792419" w:rsidRPr="00BF031D" w:rsidRDefault="00792419" w:rsidP="00792419">
            <w:pPr>
              <w:jc w:val="center"/>
              <w:rPr>
                <w:rFonts w:ascii="VIC" w:hAnsi="VIC"/>
                <w:sz w:val="18"/>
                <w:szCs w:val="18"/>
              </w:rPr>
            </w:pPr>
            <w:r w:rsidRPr="00CF6465">
              <w:rPr>
                <w:rFonts w:ascii="VIC" w:eastAsia="VIC" w:hAnsi="VIC"/>
                <w:color w:val="000000"/>
                <w:sz w:val="18"/>
                <w:szCs w:val="18"/>
              </w:rPr>
              <w:t>17.6</w:t>
            </w:r>
          </w:p>
        </w:tc>
        <w:tc>
          <w:tcPr>
            <w:tcW w:w="1108" w:type="dxa"/>
            <w:shd w:val="clear" w:color="auto" w:fill="BFCED6"/>
          </w:tcPr>
          <w:p w14:paraId="2FBCB1EF" w14:textId="2DC4A0CA" w:rsidR="00792419" w:rsidRPr="00BF031D" w:rsidRDefault="00792419" w:rsidP="00792419">
            <w:pPr>
              <w:jc w:val="center"/>
              <w:rPr>
                <w:rFonts w:ascii="VIC" w:hAnsi="VIC"/>
                <w:sz w:val="18"/>
                <w:szCs w:val="18"/>
              </w:rPr>
            </w:pPr>
            <w:r w:rsidRPr="00CF6465">
              <w:rPr>
                <w:rFonts w:ascii="VIC" w:eastAsia="VIC" w:hAnsi="VIC"/>
                <w:color w:val="000000"/>
                <w:sz w:val="18"/>
                <w:szCs w:val="18"/>
              </w:rPr>
              <w:t>59%</w:t>
            </w:r>
          </w:p>
        </w:tc>
        <w:tc>
          <w:tcPr>
            <w:tcW w:w="1108" w:type="dxa"/>
            <w:shd w:val="clear" w:color="auto" w:fill="BFCED6"/>
          </w:tcPr>
          <w:p w14:paraId="7502D7D1" w14:textId="556052FB" w:rsidR="00792419" w:rsidRPr="00BF031D" w:rsidRDefault="00792419" w:rsidP="00792419">
            <w:pPr>
              <w:jc w:val="center"/>
              <w:rPr>
                <w:rFonts w:ascii="VIC" w:hAnsi="VIC"/>
                <w:sz w:val="18"/>
                <w:szCs w:val="18"/>
              </w:rPr>
            </w:pPr>
            <w:r w:rsidRPr="00CF6465">
              <w:rPr>
                <w:rFonts w:ascii="VIC" w:eastAsia="VIC" w:hAnsi="VIC"/>
                <w:color w:val="000000"/>
                <w:sz w:val="18"/>
                <w:szCs w:val="18"/>
              </w:rPr>
              <w:t>2%</w:t>
            </w:r>
          </w:p>
        </w:tc>
        <w:tc>
          <w:tcPr>
            <w:tcW w:w="1108" w:type="dxa"/>
            <w:shd w:val="clear" w:color="auto" w:fill="BFCED6"/>
          </w:tcPr>
          <w:p w14:paraId="091E5D66" w14:textId="4C5CDEAE" w:rsidR="00792419" w:rsidRPr="00BF031D" w:rsidRDefault="00792419" w:rsidP="00792419">
            <w:pPr>
              <w:jc w:val="center"/>
              <w:rPr>
                <w:rFonts w:ascii="VIC" w:hAnsi="VIC"/>
                <w:sz w:val="18"/>
                <w:szCs w:val="18"/>
              </w:rPr>
            </w:pPr>
            <w:r w:rsidRPr="00CF6465">
              <w:rPr>
                <w:rFonts w:ascii="VIC" w:eastAsia="VIC" w:hAnsi="VIC"/>
                <w:color w:val="000000"/>
                <w:sz w:val="18"/>
                <w:szCs w:val="18"/>
              </w:rPr>
              <w:t>1.4</w:t>
            </w:r>
          </w:p>
        </w:tc>
        <w:tc>
          <w:tcPr>
            <w:tcW w:w="1109" w:type="dxa"/>
            <w:shd w:val="clear" w:color="auto" w:fill="BFCED6"/>
          </w:tcPr>
          <w:p w14:paraId="6CF1B7E4" w14:textId="6717210C" w:rsidR="00792419" w:rsidRPr="00BF031D" w:rsidRDefault="00792419" w:rsidP="00792419">
            <w:pPr>
              <w:jc w:val="center"/>
              <w:rPr>
                <w:rFonts w:ascii="VIC" w:hAnsi="VIC"/>
                <w:sz w:val="18"/>
                <w:szCs w:val="18"/>
              </w:rPr>
            </w:pPr>
            <w:r w:rsidRPr="00CF6465">
              <w:rPr>
                <w:rFonts w:ascii="VIC" w:eastAsia="VIC" w:hAnsi="VIC"/>
                <w:color w:val="000000"/>
                <w:sz w:val="18"/>
                <w:szCs w:val="18"/>
              </w:rPr>
              <w:t>34%</w:t>
            </w:r>
          </w:p>
        </w:tc>
      </w:tr>
      <w:tr w:rsidR="00792419" w:rsidRPr="00BF031D" w14:paraId="5B268470" w14:textId="77777777" w:rsidTr="0067289E">
        <w:trPr>
          <w:trHeight w:val="454"/>
        </w:trPr>
        <w:tc>
          <w:tcPr>
            <w:tcW w:w="1570" w:type="dxa"/>
            <w:shd w:val="clear" w:color="auto" w:fill="auto"/>
          </w:tcPr>
          <w:p w14:paraId="408E7287" w14:textId="41D55313"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Austin Health</w:t>
            </w:r>
          </w:p>
        </w:tc>
        <w:tc>
          <w:tcPr>
            <w:tcW w:w="1985" w:type="dxa"/>
            <w:shd w:val="clear" w:color="auto" w:fill="auto"/>
          </w:tcPr>
          <w:p w14:paraId="33CC77D7" w14:textId="61B78C8E"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North East (Austin)</w:t>
            </w:r>
          </w:p>
        </w:tc>
        <w:tc>
          <w:tcPr>
            <w:tcW w:w="1108" w:type="dxa"/>
            <w:shd w:val="clear" w:color="auto" w:fill="auto"/>
          </w:tcPr>
          <w:p w14:paraId="461E41EE" w14:textId="37664A52" w:rsidR="00792419" w:rsidRPr="00BF031D" w:rsidRDefault="00792419" w:rsidP="00792419">
            <w:pPr>
              <w:jc w:val="center"/>
              <w:rPr>
                <w:rFonts w:ascii="VIC" w:hAnsi="VIC"/>
                <w:sz w:val="18"/>
                <w:szCs w:val="18"/>
              </w:rPr>
            </w:pPr>
            <w:r w:rsidRPr="00CF6465">
              <w:rPr>
                <w:rFonts w:ascii="VIC" w:eastAsia="VIC" w:hAnsi="VIC"/>
                <w:color w:val="000000"/>
                <w:sz w:val="18"/>
                <w:szCs w:val="18"/>
              </w:rPr>
              <w:t>82%</w:t>
            </w:r>
          </w:p>
        </w:tc>
        <w:tc>
          <w:tcPr>
            <w:tcW w:w="1108" w:type="dxa"/>
            <w:shd w:val="clear" w:color="auto" w:fill="auto"/>
          </w:tcPr>
          <w:p w14:paraId="11D4249A" w14:textId="68AFC00E" w:rsidR="00792419" w:rsidRPr="00BF031D" w:rsidRDefault="00792419" w:rsidP="00792419">
            <w:pPr>
              <w:jc w:val="center"/>
              <w:rPr>
                <w:rFonts w:ascii="VIC" w:hAnsi="VIC"/>
                <w:sz w:val="18"/>
                <w:szCs w:val="18"/>
              </w:rPr>
            </w:pPr>
            <w:r w:rsidRPr="00CF6465">
              <w:rPr>
                <w:rFonts w:ascii="VIC" w:eastAsia="VIC" w:hAnsi="VIC"/>
                <w:color w:val="000000"/>
                <w:sz w:val="18"/>
                <w:szCs w:val="18"/>
              </w:rPr>
              <w:t>92%</w:t>
            </w:r>
          </w:p>
        </w:tc>
        <w:tc>
          <w:tcPr>
            <w:tcW w:w="1108" w:type="dxa"/>
          </w:tcPr>
          <w:p w14:paraId="2EC62FA4" w14:textId="5CA3A49C" w:rsidR="00792419" w:rsidRPr="00BF031D" w:rsidRDefault="00792419" w:rsidP="00792419">
            <w:pPr>
              <w:jc w:val="center"/>
              <w:rPr>
                <w:rFonts w:ascii="VIC" w:hAnsi="VIC"/>
                <w:sz w:val="18"/>
                <w:szCs w:val="18"/>
              </w:rPr>
            </w:pPr>
            <w:r w:rsidRPr="00CF6465">
              <w:rPr>
                <w:rFonts w:ascii="VIC" w:eastAsia="VIC" w:hAnsi="VIC"/>
                <w:color w:val="000000"/>
                <w:sz w:val="18"/>
                <w:szCs w:val="18"/>
              </w:rPr>
              <w:t>22%</w:t>
            </w:r>
          </w:p>
        </w:tc>
        <w:tc>
          <w:tcPr>
            <w:tcW w:w="1108" w:type="dxa"/>
          </w:tcPr>
          <w:p w14:paraId="2C6C27B4" w14:textId="42EDACCF" w:rsidR="00792419" w:rsidRPr="00BF031D" w:rsidRDefault="00792419" w:rsidP="00792419">
            <w:pPr>
              <w:jc w:val="center"/>
              <w:rPr>
                <w:rFonts w:ascii="VIC" w:hAnsi="VIC"/>
                <w:sz w:val="18"/>
                <w:szCs w:val="18"/>
              </w:rPr>
            </w:pPr>
            <w:r w:rsidRPr="00CF6465">
              <w:rPr>
                <w:rFonts w:ascii="VIC" w:eastAsia="VIC" w:hAnsi="VIC"/>
                <w:color w:val="000000"/>
                <w:sz w:val="18"/>
                <w:szCs w:val="18"/>
              </w:rPr>
              <w:t>242.8</w:t>
            </w:r>
          </w:p>
        </w:tc>
        <w:tc>
          <w:tcPr>
            <w:tcW w:w="1108" w:type="dxa"/>
          </w:tcPr>
          <w:p w14:paraId="2CD54424" w14:textId="57BB88C4" w:rsidR="00792419" w:rsidRPr="00BF031D" w:rsidRDefault="00792419" w:rsidP="00792419">
            <w:pPr>
              <w:jc w:val="center"/>
              <w:rPr>
                <w:rFonts w:ascii="VIC" w:hAnsi="VIC"/>
                <w:sz w:val="18"/>
                <w:szCs w:val="18"/>
              </w:rPr>
            </w:pPr>
            <w:r w:rsidRPr="00CF6465">
              <w:rPr>
                <w:rFonts w:ascii="VIC" w:eastAsia="VIC" w:hAnsi="VIC"/>
                <w:color w:val="000000"/>
                <w:sz w:val="18"/>
                <w:szCs w:val="18"/>
              </w:rPr>
              <w:t>7.8</w:t>
            </w:r>
          </w:p>
        </w:tc>
        <w:tc>
          <w:tcPr>
            <w:tcW w:w="1109" w:type="dxa"/>
            <w:shd w:val="clear" w:color="auto" w:fill="auto"/>
          </w:tcPr>
          <w:p w14:paraId="128CD2F5" w14:textId="0E04D7B4" w:rsidR="00792419" w:rsidRPr="00BF031D" w:rsidRDefault="00792419" w:rsidP="00792419">
            <w:pPr>
              <w:jc w:val="center"/>
              <w:rPr>
                <w:rFonts w:ascii="VIC" w:hAnsi="VIC"/>
                <w:sz w:val="18"/>
                <w:szCs w:val="18"/>
              </w:rPr>
            </w:pPr>
            <w:r w:rsidRPr="00CF6465">
              <w:rPr>
                <w:rFonts w:ascii="VIC" w:eastAsia="VIC" w:hAnsi="VIC"/>
                <w:color w:val="000000"/>
                <w:sz w:val="18"/>
                <w:szCs w:val="18"/>
              </w:rPr>
              <w:t>79%</w:t>
            </w:r>
          </w:p>
        </w:tc>
        <w:tc>
          <w:tcPr>
            <w:tcW w:w="1108" w:type="dxa"/>
            <w:shd w:val="clear" w:color="auto" w:fill="auto"/>
          </w:tcPr>
          <w:p w14:paraId="3F85BE85" w14:textId="593A263C" w:rsidR="00792419" w:rsidRPr="00BF031D" w:rsidRDefault="00792419" w:rsidP="00792419">
            <w:pPr>
              <w:jc w:val="center"/>
              <w:rPr>
                <w:rFonts w:ascii="VIC" w:hAnsi="VIC"/>
                <w:sz w:val="18"/>
                <w:szCs w:val="18"/>
              </w:rPr>
            </w:pPr>
            <w:r w:rsidRPr="00CF6465">
              <w:rPr>
                <w:rFonts w:ascii="VIC" w:eastAsia="VIC" w:hAnsi="VIC"/>
                <w:color w:val="000000"/>
                <w:sz w:val="18"/>
                <w:szCs w:val="18"/>
              </w:rPr>
              <w:t>19.2</w:t>
            </w:r>
          </w:p>
        </w:tc>
        <w:tc>
          <w:tcPr>
            <w:tcW w:w="1108" w:type="dxa"/>
            <w:shd w:val="clear" w:color="auto" w:fill="auto"/>
          </w:tcPr>
          <w:p w14:paraId="08EAD308" w14:textId="071BAB3C" w:rsidR="00792419" w:rsidRPr="00BF031D" w:rsidRDefault="00792419" w:rsidP="00792419">
            <w:pPr>
              <w:jc w:val="center"/>
              <w:rPr>
                <w:rFonts w:ascii="VIC" w:hAnsi="VIC"/>
                <w:sz w:val="18"/>
                <w:szCs w:val="18"/>
              </w:rPr>
            </w:pPr>
            <w:r w:rsidRPr="00CF6465">
              <w:rPr>
                <w:rFonts w:ascii="VIC" w:eastAsia="VIC" w:hAnsi="VIC"/>
                <w:color w:val="000000"/>
                <w:sz w:val="18"/>
                <w:szCs w:val="18"/>
              </w:rPr>
              <w:t>41%</w:t>
            </w:r>
          </w:p>
        </w:tc>
        <w:tc>
          <w:tcPr>
            <w:tcW w:w="1108" w:type="dxa"/>
            <w:shd w:val="clear" w:color="auto" w:fill="auto"/>
          </w:tcPr>
          <w:p w14:paraId="33AE7DCC" w14:textId="41E91715" w:rsidR="00792419" w:rsidRPr="00BF031D" w:rsidRDefault="00792419" w:rsidP="00792419">
            <w:pPr>
              <w:jc w:val="center"/>
              <w:rPr>
                <w:rFonts w:ascii="VIC" w:hAnsi="VIC"/>
                <w:sz w:val="18"/>
                <w:szCs w:val="18"/>
              </w:rPr>
            </w:pPr>
            <w:r w:rsidRPr="00CF6465">
              <w:rPr>
                <w:rFonts w:ascii="VIC" w:eastAsia="VIC" w:hAnsi="VIC"/>
                <w:color w:val="000000"/>
                <w:sz w:val="18"/>
                <w:szCs w:val="18"/>
              </w:rPr>
              <w:t>45%</w:t>
            </w:r>
          </w:p>
        </w:tc>
        <w:tc>
          <w:tcPr>
            <w:tcW w:w="1108" w:type="dxa"/>
            <w:shd w:val="clear" w:color="auto" w:fill="auto"/>
          </w:tcPr>
          <w:p w14:paraId="481CD52C" w14:textId="50A9698A" w:rsidR="00792419" w:rsidRPr="00BF031D" w:rsidRDefault="00792419" w:rsidP="00792419">
            <w:pPr>
              <w:jc w:val="center"/>
              <w:rPr>
                <w:rFonts w:ascii="VIC" w:hAnsi="VIC"/>
                <w:sz w:val="18"/>
                <w:szCs w:val="18"/>
              </w:rPr>
            </w:pPr>
            <w:r w:rsidRPr="00CF6465">
              <w:rPr>
                <w:rFonts w:ascii="VIC" w:eastAsia="VIC" w:hAnsi="VIC"/>
                <w:color w:val="000000"/>
                <w:sz w:val="18"/>
                <w:szCs w:val="18"/>
              </w:rPr>
              <w:t>1.5</w:t>
            </w:r>
          </w:p>
        </w:tc>
        <w:tc>
          <w:tcPr>
            <w:tcW w:w="1109" w:type="dxa"/>
            <w:shd w:val="clear" w:color="auto" w:fill="auto"/>
          </w:tcPr>
          <w:p w14:paraId="152ADF90" w14:textId="2E9C6203" w:rsidR="00792419" w:rsidRPr="00BF031D" w:rsidRDefault="00792419" w:rsidP="00792419">
            <w:pPr>
              <w:jc w:val="center"/>
              <w:rPr>
                <w:rFonts w:ascii="VIC" w:hAnsi="VIC"/>
                <w:sz w:val="18"/>
                <w:szCs w:val="18"/>
              </w:rPr>
            </w:pPr>
            <w:r w:rsidRPr="00CF6465">
              <w:rPr>
                <w:rFonts w:ascii="VIC" w:eastAsia="VIC" w:hAnsi="VIC"/>
                <w:color w:val="000000"/>
                <w:sz w:val="18"/>
                <w:szCs w:val="18"/>
              </w:rPr>
              <w:t>27%</w:t>
            </w:r>
          </w:p>
        </w:tc>
      </w:tr>
      <w:tr w:rsidR="00792419" w:rsidRPr="00BF031D" w14:paraId="6FB30FDB" w14:textId="77777777" w:rsidTr="0067289E">
        <w:trPr>
          <w:trHeight w:val="454"/>
        </w:trPr>
        <w:tc>
          <w:tcPr>
            <w:tcW w:w="1570" w:type="dxa"/>
            <w:shd w:val="clear" w:color="auto" w:fill="BFCED6"/>
          </w:tcPr>
          <w:p w14:paraId="5A6B6AA4" w14:textId="0EE6BE62"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Eastern Health</w:t>
            </w:r>
          </w:p>
        </w:tc>
        <w:tc>
          <w:tcPr>
            <w:tcW w:w="1985" w:type="dxa"/>
            <w:shd w:val="clear" w:color="auto" w:fill="BFCED6"/>
          </w:tcPr>
          <w:p w14:paraId="65E6FCE7" w14:textId="565F1C54"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Eastern ICY AMHWS</w:t>
            </w:r>
          </w:p>
        </w:tc>
        <w:tc>
          <w:tcPr>
            <w:tcW w:w="1108" w:type="dxa"/>
            <w:shd w:val="clear" w:color="auto" w:fill="BFCED6"/>
          </w:tcPr>
          <w:p w14:paraId="69811643" w14:textId="2A72F124" w:rsidR="00792419" w:rsidRPr="00BF031D" w:rsidRDefault="00792419" w:rsidP="00792419">
            <w:pPr>
              <w:jc w:val="center"/>
              <w:rPr>
                <w:rFonts w:ascii="VIC" w:hAnsi="VIC"/>
                <w:sz w:val="18"/>
                <w:szCs w:val="18"/>
              </w:rPr>
            </w:pPr>
            <w:r w:rsidRPr="00CF6465">
              <w:rPr>
                <w:rFonts w:ascii="VIC" w:eastAsia="VIC" w:hAnsi="VIC"/>
                <w:color w:val="000000"/>
                <w:sz w:val="18"/>
                <w:szCs w:val="18"/>
              </w:rPr>
              <w:t>62%</w:t>
            </w:r>
          </w:p>
        </w:tc>
        <w:tc>
          <w:tcPr>
            <w:tcW w:w="1108" w:type="dxa"/>
            <w:shd w:val="clear" w:color="auto" w:fill="BFCED6"/>
          </w:tcPr>
          <w:p w14:paraId="183FFB35" w14:textId="2211ABFF" w:rsidR="00792419" w:rsidRPr="00BF031D" w:rsidRDefault="00792419" w:rsidP="00792419">
            <w:pPr>
              <w:jc w:val="center"/>
              <w:rPr>
                <w:rFonts w:ascii="VIC" w:hAnsi="VIC"/>
                <w:sz w:val="18"/>
                <w:szCs w:val="18"/>
              </w:rPr>
            </w:pPr>
            <w:r w:rsidRPr="00CF6465">
              <w:rPr>
                <w:rFonts w:ascii="VIC" w:eastAsia="VIC" w:hAnsi="VIC"/>
                <w:color w:val="000000"/>
                <w:sz w:val="18"/>
                <w:szCs w:val="18"/>
              </w:rPr>
              <w:t>95%</w:t>
            </w:r>
          </w:p>
        </w:tc>
        <w:tc>
          <w:tcPr>
            <w:tcW w:w="1108" w:type="dxa"/>
            <w:shd w:val="clear" w:color="auto" w:fill="BFCED6"/>
          </w:tcPr>
          <w:p w14:paraId="1D7CC539" w14:textId="704FB6D1" w:rsidR="00792419" w:rsidRPr="00BF031D" w:rsidRDefault="00792419" w:rsidP="00792419">
            <w:pPr>
              <w:jc w:val="center"/>
              <w:rPr>
                <w:rFonts w:ascii="VIC" w:hAnsi="VIC"/>
                <w:sz w:val="18"/>
                <w:szCs w:val="18"/>
              </w:rPr>
            </w:pPr>
            <w:r w:rsidRPr="00CF6465">
              <w:rPr>
                <w:rFonts w:ascii="VIC" w:eastAsia="VIC" w:hAnsi="VIC"/>
                <w:color w:val="000000"/>
                <w:sz w:val="18"/>
                <w:szCs w:val="18"/>
              </w:rPr>
              <w:t>20%</w:t>
            </w:r>
          </w:p>
        </w:tc>
        <w:tc>
          <w:tcPr>
            <w:tcW w:w="1108" w:type="dxa"/>
            <w:shd w:val="clear" w:color="auto" w:fill="BFCED6"/>
          </w:tcPr>
          <w:p w14:paraId="3147D521" w14:textId="612BA9A5" w:rsidR="00792419" w:rsidRPr="00BF031D" w:rsidRDefault="00792419" w:rsidP="00792419">
            <w:pPr>
              <w:jc w:val="center"/>
              <w:rPr>
                <w:rFonts w:ascii="VIC" w:hAnsi="VIC"/>
                <w:sz w:val="18"/>
                <w:szCs w:val="18"/>
              </w:rPr>
            </w:pPr>
            <w:r w:rsidRPr="00CF6465">
              <w:rPr>
                <w:rFonts w:ascii="VIC" w:eastAsia="VIC" w:hAnsi="VIC"/>
                <w:color w:val="000000"/>
                <w:sz w:val="18"/>
                <w:szCs w:val="18"/>
              </w:rPr>
              <w:t>218.7</w:t>
            </w:r>
          </w:p>
        </w:tc>
        <w:tc>
          <w:tcPr>
            <w:tcW w:w="1108" w:type="dxa"/>
            <w:shd w:val="clear" w:color="auto" w:fill="BFCED6"/>
          </w:tcPr>
          <w:p w14:paraId="06916B3B" w14:textId="2E3C0DF4" w:rsidR="00792419" w:rsidRPr="00BF031D" w:rsidRDefault="00792419" w:rsidP="00792419">
            <w:pPr>
              <w:jc w:val="center"/>
              <w:rPr>
                <w:rFonts w:ascii="VIC" w:hAnsi="VIC"/>
                <w:sz w:val="18"/>
                <w:szCs w:val="18"/>
              </w:rPr>
            </w:pPr>
            <w:r w:rsidRPr="00CF6465">
              <w:rPr>
                <w:rFonts w:ascii="VIC" w:eastAsia="VIC" w:hAnsi="VIC"/>
                <w:color w:val="000000"/>
                <w:sz w:val="18"/>
                <w:szCs w:val="18"/>
              </w:rPr>
              <w:t>7.1</w:t>
            </w:r>
          </w:p>
        </w:tc>
        <w:tc>
          <w:tcPr>
            <w:tcW w:w="1109" w:type="dxa"/>
            <w:shd w:val="clear" w:color="auto" w:fill="BFCED6"/>
          </w:tcPr>
          <w:p w14:paraId="6994E530" w14:textId="249439A1" w:rsidR="00792419" w:rsidRPr="00BF031D" w:rsidRDefault="00792419" w:rsidP="00792419">
            <w:pPr>
              <w:jc w:val="center"/>
              <w:rPr>
                <w:rFonts w:ascii="VIC" w:hAnsi="VIC"/>
                <w:sz w:val="18"/>
                <w:szCs w:val="18"/>
              </w:rPr>
            </w:pPr>
            <w:r w:rsidRPr="00CF6465">
              <w:rPr>
                <w:rFonts w:ascii="VIC" w:eastAsia="VIC" w:hAnsi="VIC"/>
                <w:color w:val="000000"/>
                <w:sz w:val="18"/>
                <w:szCs w:val="18"/>
              </w:rPr>
              <w:t>85%</w:t>
            </w:r>
          </w:p>
        </w:tc>
        <w:tc>
          <w:tcPr>
            <w:tcW w:w="1108" w:type="dxa"/>
            <w:shd w:val="clear" w:color="auto" w:fill="BFCED6"/>
          </w:tcPr>
          <w:p w14:paraId="1029407A" w14:textId="1EF7FF46" w:rsidR="00792419" w:rsidRPr="00BF031D" w:rsidRDefault="00792419" w:rsidP="00792419">
            <w:pPr>
              <w:jc w:val="center"/>
              <w:rPr>
                <w:rFonts w:ascii="VIC" w:hAnsi="VIC"/>
                <w:sz w:val="18"/>
                <w:szCs w:val="18"/>
              </w:rPr>
            </w:pPr>
            <w:r w:rsidRPr="00CF6465">
              <w:rPr>
                <w:rFonts w:ascii="VIC" w:eastAsia="VIC" w:hAnsi="VIC"/>
                <w:color w:val="000000"/>
                <w:sz w:val="18"/>
                <w:szCs w:val="18"/>
              </w:rPr>
              <w:t>18.9</w:t>
            </w:r>
          </w:p>
        </w:tc>
        <w:tc>
          <w:tcPr>
            <w:tcW w:w="1108" w:type="dxa"/>
            <w:shd w:val="clear" w:color="auto" w:fill="BFCED6"/>
          </w:tcPr>
          <w:p w14:paraId="199B3A3A" w14:textId="0C79DFAC" w:rsidR="00792419" w:rsidRPr="00BF031D" w:rsidRDefault="00792419" w:rsidP="00792419">
            <w:pPr>
              <w:jc w:val="center"/>
              <w:rPr>
                <w:rFonts w:ascii="VIC" w:hAnsi="VIC"/>
                <w:sz w:val="18"/>
                <w:szCs w:val="18"/>
              </w:rPr>
            </w:pPr>
            <w:r w:rsidRPr="00CF6465">
              <w:rPr>
                <w:rFonts w:ascii="VIC" w:eastAsia="VIC" w:hAnsi="VIC"/>
                <w:color w:val="000000"/>
                <w:sz w:val="18"/>
                <w:szCs w:val="18"/>
              </w:rPr>
              <w:t>44%</w:t>
            </w:r>
          </w:p>
        </w:tc>
        <w:tc>
          <w:tcPr>
            <w:tcW w:w="1108" w:type="dxa"/>
            <w:shd w:val="clear" w:color="auto" w:fill="BFCED6"/>
          </w:tcPr>
          <w:p w14:paraId="7315757F" w14:textId="55DC0ADF" w:rsidR="00792419" w:rsidRPr="00BF031D" w:rsidRDefault="00792419" w:rsidP="00792419">
            <w:pPr>
              <w:jc w:val="center"/>
              <w:rPr>
                <w:rFonts w:ascii="VIC" w:hAnsi="VIC"/>
                <w:sz w:val="18"/>
                <w:szCs w:val="18"/>
              </w:rPr>
            </w:pPr>
            <w:r w:rsidRPr="00CF6465">
              <w:rPr>
                <w:rFonts w:ascii="VIC" w:eastAsia="VIC" w:hAnsi="VIC"/>
                <w:color w:val="000000"/>
                <w:sz w:val="18"/>
                <w:szCs w:val="18"/>
              </w:rPr>
              <w:t>43%</w:t>
            </w:r>
          </w:p>
        </w:tc>
        <w:tc>
          <w:tcPr>
            <w:tcW w:w="1108" w:type="dxa"/>
            <w:shd w:val="clear" w:color="auto" w:fill="BFCED6"/>
          </w:tcPr>
          <w:p w14:paraId="19496C58" w14:textId="2F7305C1" w:rsidR="00792419" w:rsidRPr="00BF031D" w:rsidRDefault="00792419" w:rsidP="00792419">
            <w:pPr>
              <w:jc w:val="center"/>
              <w:rPr>
                <w:rFonts w:ascii="VIC" w:hAnsi="VIC"/>
                <w:sz w:val="18"/>
                <w:szCs w:val="18"/>
              </w:rPr>
            </w:pPr>
            <w:r w:rsidRPr="00CF6465">
              <w:rPr>
                <w:rFonts w:ascii="VIC" w:eastAsia="VIC" w:hAnsi="VIC"/>
                <w:color w:val="000000"/>
                <w:sz w:val="18"/>
                <w:szCs w:val="18"/>
              </w:rPr>
              <w:t>1.1</w:t>
            </w:r>
          </w:p>
        </w:tc>
        <w:tc>
          <w:tcPr>
            <w:tcW w:w="1109" w:type="dxa"/>
            <w:shd w:val="clear" w:color="auto" w:fill="BFCED6"/>
          </w:tcPr>
          <w:p w14:paraId="30CE3254" w14:textId="0EC7D7ED" w:rsidR="00792419" w:rsidRPr="00BF031D" w:rsidRDefault="00792419" w:rsidP="00792419">
            <w:pPr>
              <w:jc w:val="center"/>
              <w:rPr>
                <w:rFonts w:ascii="VIC" w:hAnsi="VIC"/>
                <w:sz w:val="18"/>
                <w:szCs w:val="18"/>
              </w:rPr>
            </w:pPr>
            <w:r w:rsidRPr="00CF6465">
              <w:rPr>
                <w:rFonts w:ascii="VIC" w:eastAsia="VIC" w:hAnsi="VIC"/>
                <w:color w:val="000000"/>
                <w:sz w:val="18"/>
                <w:szCs w:val="18"/>
              </w:rPr>
              <w:t>21%</w:t>
            </w:r>
          </w:p>
        </w:tc>
      </w:tr>
      <w:tr w:rsidR="00792419" w:rsidRPr="00BF031D" w14:paraId="0564D9C4" w14:textId="77777777" w:rsidTr="0067289E">
        <w:trPr>
          <w:trHeight w:val="454"/>
        </w:trPr>
        <w:tc>
          <w:tcPr>
            <w:tcW w:w="1570" w:type="dxa"/>
            <w:shd w:val="clear" w:color="auto" w:fill="auto"/>
          </w:tcPr>
          <w:p w14:paraId="496DA478" w14:textId="327C172D"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Monash Health</w:t>
            </w:r>
          </w:p>
        </w:tc>
        <w:tc>
          <w:tcPr>
            <w:tcW w:w="1985" w:type="dxa"/>
            <w:shd w:val="clear" w:color="auto" w:fill="auto"/>
          </w:tcPr>
          <w:p w14:paraId="0E4B591A" w14:textId="43C68320"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South Eastern (Monash CAMHS)</w:t>
            </w:r>
          </w:p>
        </w:tc>
        <w:tc>
          <w:tcPr>
            <w:tcW w:w="1108" w:type="dxa"/>
            <w:shd w:val="clear" w:color="auto" w:fill="auto"/>
          </w:tcPr>
          <w:p w14:paraId="7BA5F530" w14:textId="12AD667D" w:rsidR="00792419" w:rsidRPr="00BF031D" w:rsidRDefault="00792419" w:rsidP="00792419">
            <w:pPr>
              <w:jc w:val="center"/>
              <w:rPr>
                <w:rFonts w:ascii="VIC" w:hAnsi="VIC"/>
                <w:sz w:val="18"/>
                <w:szCs w:val="18"/>
              </w:rPr>
            </w:pPr>
            <w:r w:rsidRPr="00CF6465">
              <w:rPr>
                <w:rFonts w:ascii="VIC" w:eastAsia="VIC" w:hAnsi="VIC"/>
                <w:color w:val="000000"/>
                <w:sz w:val="18"/>
                <w:szCs w:val="18"/>
              </w:rPr>
              <w:t>72%</w:t>
            </w:r>
          </w:p>
        </w:tc>
        <w:tc>
          <w:tcPr>
            <w:tcW w:w="1108" w:type="dxa"/>
            <w:shd w:val="clear" w:color="auto" w:fill="auto"/>
          </w:tcPr>
          <w:p w14:paraId="28BC1BDD" w14:textId="6C437563" w:rsidR="00792419" w:rsidRPr="00BF031D" w:rsidRDefault="00792419" w:rsidP="00792419">
            <w:pPr>
              <w:jc w:val="center"/>
              <w:rPr>
                <w:rFonts w:ascii="VIC" w:hAnsi="VIC"/>
                <w:sz w:val="18"/>
                <w:szCs w:val="18"/>
              </w:rPr>
            </w:pPr>
            <w:r w:rsidRPr="00CF6465">
              <w:rPr>
                <w:rFonts w:ascii="VIC" w:eastAsia="VIC" w:hAnsi="VIC"/>
                <w:color w:val="000000"/>
                <w:sz w:val="18"/>
                <w:szCs w:val="18"/>
              </w:rPr>
              <w:t>97%</w:t>
            </w:r>
          </w:p>
        </w:tc>
        <w:tc>
          <w:tcPr>
            <w:tcW w:w="1108" w:type="dxa"/>
          </w:tcPr>
          <w:p w14:paraId="5AEAF2C7" w14:textId="2E436A44" w:rsidR="00792419" w:rsidRPr="00BF031D" w:rsidRDefault="00792419" w:rsidP="00792419">
            <w:pPr>
              <w:jc w:val="center"/>
              <w:rPr>
                <w:rFonts w:ascii="VIC" w:hAnsi="VIC"/>
                <w:sz w:val="18"/>
                <w:szCs w:val="18"/>
              </w:rPr>
            </w:pPr>
            <w:r w:rsidRPr="00CF6465">
              <w:rPr>
                <w:rFonts w:ascii="VIC" w:eastAsia="VIC" w:hAnsi="VIC"/>
                <w:color w:val="000000"/>
                <w:sz w:val="18"/>
                <w:szCs w:val="18"/>
              </w:rPr>
              <w:t>24%</w:t>
            </w:r>
          </w:p>
        </w:tc>
        <w:tc>
          <w:tcPr>
            <w:tcW w:w="1108" w:type="dxa"/>
          </w:tcPr>
          <w:p w14:paraId="36F42F24" w14:textId="0C7CFE8D" w:rsidR="00792419" w:rsidRPr="00BF031D" w:rsidRDefault="00792419" w:rsidP="00792419">
            <w:pPr>
              <w:jc w:val="center"/>
              <w:rPr>
                <w:rFonts w:ascii="VIC" w:hAnsi="VIC"/>
                <w:sz w:val="18"/>
                <w:szCs w:val="18"/>
              </w:rPr>
            </w:pPr>
            <w:r w:rsidRPr="00CF6465">
              <w:rPr>
                <w:rFonts w:ascii="VIC" w:eastAsia="VIC" w:hAnsi="VIC"/>
                <w:color w:val="000000"/>
                <w:sz w:val="18"/>
                <w:szCs w:val="18"/>
              </w:rPr>
              <w:t>131.7</w:t>
            </w:r>
          </w:p>
        </w:tc>
        <w:tc>
          <w:tcPr>
            <w:tcW w:w="1108" w:type="dxa"/>
          </w:tcPr>
          <w:p w14:paraId="7E1AFC45" w14:textId="137C17BD" w:rsidR="00792419" w:rsidRPr="00BF031D" w:rsidRDefault="00792419" w:rsidP="00792419">
            <w:pPr>
              <w:jc w:val="center"/>
              <w:rPr>
                <w:rFonts w:ascii="VIC" w:hAnsi="VIC"/>
                <w:sz w:val="18"/>
                <w:szCs w:val="18"/>
              </w:rPr>
            </w:pPr>
            <w:r w:rsidRPr="00CF6465">
              <w:rPr>
                <w:rFonts w:ascii="VIC" w:eastAsia="VIC" w:hAnsi="VIC"/>
                <w:color w:val="000000"/>
                <w:sz w:val="18"/>
                <w:szCs w:val="18"/>
              </w:rPr>
              <w:t>7.5</w:t>
            </w:r>
          </w:p>
        </w:tc>
        <w:tc>
          <w:tcPr>
            <w:tcW w:w="1109" w:type="dxa"/>
            <w:shd w:val="clear" w:color="auto" w:fill="auto"/>
          </w:tcPr>
          <w:p w14:paraId="5385B6A4" w14:textId="2166177A" w:rsidR="00792419" w:rsidRPr="00BF031D" w:rsidRDefault="00792419" w:rsidP="00792419">
            <w:pPr>
              <w:jc w:val="center"/>
              <w:rPr>
                <w:rFonts w:ascii="VIC" w:hAnsi="VIC"/>
                <w:sz w:val="18"/>
                <w:szCs w:val="18"/>
              </w:rPr>
            </w:pPr>
            <w:r w:rsidRPr="00CF6465">
              <w:rPr>
                <w:rFonts w:ascii="VIC" w:eastAsia="VIC" w:hAnsi="VIC"/>
                <w:color w:val="000000"/>
                <w:sz w:val="18"/>
                <w:szCs w:val="18"/>
              </w:rPr>
              <w:t>97%</w:t>
            </w:r>
          </w:p>
        </w:tc>
        <w:tc>
          <w:tcPr>
            <w:tcW w:w="1108" w:type="dxa"/>
            <w:shd w:val="clear" w:color="auto" w:fill="auto"/>
          </w:tcPr>
          <w:p w14:paraId="4BBC84C0" w14:textId="51EE0978" w:rsidR="00792419" w:rsidRPr="00BF031D" w:rsidRDefault="00792419" w:rsidP="00792419">
            <w:pPr>
              <w:jc w:val="center"/>
              <w:rPr>
                <w:rFonts w:ascii="VIC" w:hAnsi="VIC"/>
                <w:sz w:val="18"/>
                <w:szCs w:val="18"/>
              </w:rPr>
            </w:pPr>
            <w:r w:rsidRPr="00CF6465">
              <w:rPr>
                <w:rFonts w:ascii="VIC" w:eastAsia="VIC" w:hAnsi="VIC"/>
                <w:color w:val="000000"/>
                <w:sz w:val="18"/>
                <w:szCs w:val="18"/>
              </w:rPr>
              <w:t>15.7</w:t>
            </w:r>
          </w:p>
        </w:tc>
        <w:tc>
          <w:tcPr>
            <w:tcW w:w="1108" w:type="dxa"/>
            <w:shd w:val="clear" w:color="auto" w:fill="auto"/>
          </w:tcPr>
          <w:p w14:paraId="1A3D850E" w14:textId="4F4833B4" w:rsidR="00792419" w:rsidRPr="00BF031D" w:rsidRDefault="00792419" w:rsidP="00792419">
            <w:pPr>
              <w:jc w:val="center"/>
              <w:rPr>
                <w:rFonts w:ascii="VIC" w:hAnsi="VIC"/>
                <w:sz w:val="18"/>
                <w:szCs w:val="18"/>
              </w:rPr>
            </w:pPr>
            <w:r w:rsidRPr="00CF6465">
              <w:rPr>
                <w:rFonts w:ascii="VIC" w:eastAsia="VIC" w:hAnsi="VIC"/>
                <w:color w:val="000000"/>
                <w:sz w:val="18"/>
                <w:szCs w:val="18"/>
              </w:rPr>
              <w:t>38%</w:t>
            </w:r>
          </w:p>
        </w:tc>
        <w:tc>
          <w:tcPr>
            <w:tcW w:w="1108" w:type="dxa"/>
            <w:shd w:val="clear" w:color="auto" w:fill="auto"/>
          </w:tcPr>
          <w:p w14:paraId="4526329E" w14:textId="7E5E4245" w:rsidR="00792419" w:rsidRPr="00BF031D" w:rsidRDefault="00792419" w:rsidP="00792419">
            <w:pPr>
              <w:jc w:val="center"/>
              <w:rPr>
                <w:rFonts w:ascii="VIC" w:hAnsi="VIC"/>
                <w:sz w:val="18"/>
                <w:szCs w:val="18"/>
              </w:rPr>
            </w:pPr>
            <w:r w:rsidRPr="00CF6465">
              <w:rPr>
                <w:rFonts w:ascii="VIC" w:eastAsia="VIC" w:hAnsi="VIC"/>
                <w:color w:val="000000"/>
                <w:sz w:val="18"/>
                <w:szCs w:val="18"/>
              </w:rPr>
              <w:t>7%</w:t>
            </w:r>
          </w:p>
        </w:tc>
        <w:tc>
          <w:tcPr>
            <w:tcW w:w="1108" w:type="dxa"/>
            <w:shd w:val="clear" w:color="auto" w:fill="auto"/>
          </w:tcPr>
          <w:p w14:paraId="6570AAA4" w14:textId="784E3DC1" w:rsidR="00792419" w:rsidRPr="00BF031D" w:rsidRDefault="00792419" w:rsidP="00792419">
            <w:pPr>
              <w:jc w:val="center"/>
              <w:rPr>
                <w:rFonts w:ascii="VIC" w:hAnsi="VIC"/>
                <w:sz w:val="18"/>
                <w:szCs w:val="18"/>
              </w:rPr>
            </w:pPr>
            <w:r w:rsidRPr="00CF6465">
              <w:rPr>
                <w:rFonts w:ascii="VIC" w:eastAsia="VIC" w:hAnsi="VIC"/>
                <w:color w:val="000000"/>
                <w:sz w:val="18"/>
                <w:szCs w:val="18"/>
              </w:rPr>
              <w:t>1.0</w:t>
            </w:r>
          </w:p>
        </w:tc>
        <w:tc>
          <w:tcPr>
            <w:tcW w:w="1109" w:type="dxa"/>
            <w:shd w:val="clear" w:color="auto" w:fill="auto"/>
          </w:tcPr>
          <w:p w14:paraId="2E4F4E37" w14:textId="6EE97517" w:rsidR="00792419" w:rsidRPr="00BF031D" w:rsidRDefault="00792419" w:rsidP="00792419">
            <w:pPr>
              <w:jc w:val="center"/>
              <w:rPr>
                <w:rFonts w:ascii="VIC" w:hAnsi="VIC"/>
                <w:sz w:val="18"/>
                <w:szCs w:val="18"/>
              </w:rPr>
            </w:pPr>
            <w:r w:rsidRPr="00CF6465">
              <w:rPr>
                <w:rFonts w:ascii="VIC" w:eastAsia="VIC" w:hAnsi="VIC"/>
                <w:color w:val="000000"/>
                <w:sz w:val="18"/>
                <w:szCs w:val="18"/>
              </w:rPr>
              <w:t>32%</w:t>
            </w:r>
          </w:p>
        </w:tc>
      </w:tr>
      <w:tr w:rsidR="00792419" w:rsidRPr="00BF031D" w14:paraId="2308CC5B" w14:textId="77777777" w:rsidTr="00D5403A">
        <w:trPr>
          <w:trHeight w:val="454"/>
        </w:trPr>
        <w:tc>
          <w:tcPr>
            <w:tcW w:w="1570" w:type="dxa"/>
            <w:tcBorders>
              <w:bottom w:val="single" w:sz="4" w:space="0" w:color="244C5A"/>
            </w:tcBorders>
            <w:shd w:val="clear" w:color="auto" w:fill="BFCED6"/>
          </w:tcPr>
          <w:p w14:paraId="67CB2523" w14:textId="1A14E4F6"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Peninsula Health</w:t>
            </w:r>
          </w:p>
        </w:tc>
        <w:tc>
          <w:tcPr>
            <w:tcW w:w="1985" w:type="dxa"/>
            <w:tcBorders>
              <w:bottom w:val="single" w:sz="4" w:space="0" w:color="244C5A"/>
            </w:tcBorders>
            <w:shd w:val="clear" w:color="auto" w:fill="BFCED6"/>
          </w:tcPr>
          <w:p w14:paraId="775CADD1" w14:textId="5C0CCFD6"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Peninsula</w:t>
            </w:r>
          </w:p>
        </w:tc>
        <w:tc>
          <w:tcPr>
            <w:tcW w:w="1108" w:type="dxa"/>
            <w:tcBorders>
              <w:bottom w:val="single" w:sz="4" w:space="0" w:color="244C5A"/>
            </w:tcBorders>
            <w:shd w:val="clear" w:color="auto" w:fill="BFCED6"/>
          </w:tcPr>
          <w:p w14:paraId="39851FAA" w14:textId="51ED23A7" w:rsidR="00792419" w:rsidRPr="00BF031D" w:rsidRDefault="00792419" w:rsidP="00792419">
            <w:pPr>
              <w:jc w:val="center"/>
              <w:rPr>
                <w:rFonts w:ascii="VIC" w:hAnsi="VIC"/>
                <w:sz w:val="18"/>
                <w:szCs w:val="18"/>
              </w:rPr>
            </w:pPr>
            <w:r w:rsidRPr="00CF6465">
              <w:rPr>
                <w:rFonts w:ascii="VIC" w:eastAsia="VIC" w:hAnsi="VIC"/>
                <w:color w:val="000000"/>
                <w:sz w:val="18"/>
                <w:szCs w:val="18"/>
              </w:rPr>
              <w:t>73%</w:t>
            </w:r>
          </w:p>
        </w:tc>
        <w:tc>
          <w:tcPr>
            <w:tcW w:w="1108" w:type="dxa"/>
            <w:tcBorders>
              <w:bottom w:val="single" w:sz="4" w:space="0" w:color="244C5A"/>
            </w:tcBorders>
            <w:shd w:val="clear" w:color="auto" w:fill="BFCED6"/>
          </w:tcPr>
          <w:p w14:paraId="431C9699" w14:textId="1B71D928" w:rsidR="00792419" w:rsidRPr="00BF031D" w:rsidRDefault="00792419" w:rsidP="00792419">
            <w:pPr>
              <w:jc w:val="center"/>
              <w:rPr>
                <w:rFonts w:ascii="VIC" w:hAnsi="VIC"/>
                <w:sz w:val="18"/>
                <w:szCs w:val="18"/>
              </w:rPr>
            </w:pPr>
            <w:r w:rsidRPr="00CF6465">
              <w:rPr>
                <w:rFonts w:ascii="VIC" w:eastAsia="VIC" w:hAnsi="VIC"/>
                <w:color w:val="000000"/>
                <w:sz w:val="18"/>
                <w:szCs w:val="18"/>
              </w:rPr>
              <w:t>100%</w:t>
            </w:r>
          </w:p>
        </w:tc>
        <w:tc>
          <w:tcPr>
            <w:tcW w:w="1108" w:type="dxa"/>
            <w:tcBorders>
              <w:bottom w:val="single" w:sz="4" w:space="0" w:color="244C5A"/>
            </w:tcBorders>
            <w:shd w:val="clear" w:color="auto" w:fill="BFCED6"/>
          </w:tcPr>
          <w:p w14:paraId="33CF2CF0" w14:textId="3C207841" w:rsidR="00792419" w:rsidRPr="00BF031D" w:rsidRDefault="00792419" w:rsidP="00792419">
            <w:pPr>
              <w:jc w:val="center"/>
              <w:rPr>
                <w:rFonts w:ascii="VIC" w:hAnsi="VIC"/>
                <w:sz w:val="18"/>
                <w:szCs w:val="18"/>
              </w:rPr>
            </w:pPr>
            <w:r w:rsidRPr="00CF6465">
              <w:rPr>
                <w:rFonts w:ascii="VIC" w:eastAsia="VIC" w:hAnsi="VIC"/>
                <w:color w:val="000000"/>
                <w:sz w:val="18"/>
                <w:szCs w:val="18"/>
              </w:rPr>
              <w:t>29%</w:t>
            </w:r>
          </w:p>
        </w:tc>
        <w:tc>
          <w:tcPr>
            <w:tcW w:w="1108" w:type="dxa"/>
            <w:tcBorders>
              <w:bottom w:val="single" w:sz="4" w:space="0" w:color="244C5A"/>
            </w:tcBorders>
            <w:shd w:val="clear" w:color="auto" w:fill="BFCED6"/>
          </w:tcPr>
          <w:p w14:paraId="2142CF22" w14:textId="03D03B70" w:rsidR="00792419" w:rsidRPr="00BF031D" w:rsidRDefault="00792419" w:rsidP="00792419">
            <w:pPr>
              <w:jc w:val="center"/>
              <w:rPr>
                <w:rFonts w:ascii="VIC" w:hAnsi="VIC"/>
                <w:sz w:val="18"/>
                <w:szCs w:val="18"/>
              </w:rPr>
            </w:pPr>
            <w:r w:rsidRPr="00CF6465">
              <w:rPr>
                <w:rFonts w:ascii="VIC" w:eastAsia="VIC" w:hAnsi="VIC"/>
                <w:color w:val="000000"/>
                <w:sz w:val="18"/>
                <w:szCs w:val="18"/>
              </w:rPr>
              <w:t>63.1</w:t>
            </w:r>
          </w:p>
        </w:tc>
        <w:tc>
          <w:tcPr>
            <w:tcW w:w="1108" w:type="dxa"/>
            <w:tcBorders>
              <w:bottom w:val="single" w:sz="4" w:space="0" w:color="244C5A"/>
            </w:tcBorders>
            <w:shd w:val="clear" w:color="auto" w:fill="BFCED6"/>
          </w:tcPr>
          <w:p w14:paraId="5B8F8D0F" w14:textId="11925AB6" w:rsidR="00792419" w:rsidRPr="00BF031D" w:rsidRDefault="00792419" w:rsidP="00792419">
            <w:pPr>
              <w:jc w:val="center"/>
              <w:rPr>
                <w:rFonts w:ascii="VIC" w:hAnsi="VIC"/>
                <w:sz w:val="18"/>
                <w:szCs w:val="18"/>
              </w:rPr>
            </w:pPr>
            <w:r w:rsidRPr="00CF6465">
              <w:rPr>
                <w:rFonts w:ascii="VIC" w:eastAsia="VIC" w:hAnsi="VIC"/>
                <w:color w:val="000000"/>
                <w:sz w:val="18"/>
                <w:szCs w:val="18"/>
              </w:rPr>
              <w:t>3.6</w:t>
            </w:r>
          </w:p>
        </w:tc>
        <w:tc>
          <w:tcPr>
            <w:tcW w:w="1109" w:type="dxa"/>
            <w:tcBorders>
              <w:bottom w:val="single" w:sz="4" w:space="0" w:color="244C5A"/>
            </w:tcBorders>
            <w:shd w:val="clear" w:color="auto" w:fill="BFCED6"/>
          </w:tcPr>
          <w:p w14:paraId="3ACA3D41" w14:textId="692A1329" w:rsidR="00792419" w:rsidRPr="00BF031D" w:rsidRDefault="00792419" w:rsidP="00792419">
            <w:pPr>
              <w:jc w:val="center"/>
              <w:rPr>
                <w:rFonts w:ascii="VIC" w:hAnsi="VIC"/>
                <w:sz w:val="18"/>
                <w:szCs w:val="18"/>
              </w:rPr>
            </w:pPr>
            <w:r w:rsidRPr="00CF6465">
              <w:rPr>
                <w:rFonts w:ascii="VIC" w:eastAsia="VIC" w:hAnsi="VIC"/>
                <w:color w:val="000000"/>
                <w:sz w:val="18"/>
                <w:szCs w:val="18"/>
              </w:rPr>
              <w:t>84%</w:t>
            </w:r>
          </w:p>
        </w:tc>
        <w:tc>
          <w:tcPr>
            <w:tcW w:w="1108" w:type="dxa"/>
            <w:tcBorders>
              <w:bottom w:val="single" w:sz="4" w:space="0" w:color="244C5A"/>
            </w:tcBorders>
            <w:shd w:val="clear" w:color="auto" w:fill="BFCED6"/>
          </w:tcPr>
          <w:p w14:paraId="7B9CC000" w14:textId="14964F28" w:rsidR="00792419" w:rsidRPr="00BF031D" w:rsidRDefault="00792419" w:rsidP="00792419">
            <w:pPr>
              <w:jc w:val="center"/>
              <w:rPr>
                <w:rFonts w:ascii="VIC" w:hAnsi="VIC"/>
                <w:sz w:val="18"/>
                <w:szCs w:val="18"/>
              </w:rPr>
            </w:pPr>
            <w:r w:rsidRPr="00CF6465">
              <w:rPr>
                <w:rFonts w:ascii="VIC" w:eastAsia="VIC" w:hAnsi="VIC"/>
                <w:color w:val="000000"/>
                <w:sz w:val="18"/>
                <w:szCs w:val="18"/>
              </w:rPr>
              <w:t>16.8</w:t>
            </w:r>
          </w:p>
        </w:tc>
        <w:tc>
          <w:tcPr>
            <w:tcW w:w="1108" w:type="dxa"/>
            <w:tcBorders>
              <w:bottom w:val="single" w:sz="4" w:space="0" w:color="244C5A"/>
            </w:tcBorders>
            <w:shd w:val="clear" w:color="auto" w:fill="BFCED6"/>
          </w:tcPr>
          <w:p w14:paraId="477EB497" w14:textId="4DD6AA27" w:rsidR="00792419" w:rsidRPr="00BF031D" w:rsidRDefault="00792419" w:rsidP="00792419">
            <w:pPr>
              <w:jc w:val="center"/>
              <w:rPr>
                <w:rFonts w:ascii="VIC" w:hAnsi="VIC"/>
                <w:sz w:val="18"/>
                <w:szCs w:val="18"/>
              </w:rPr>
            </w:pPr>
            <w:r w:rsidRPr="00CF6465">
              <w:rPr>
                <w:rFonts w:ascii="VIC" w:eastAsia="VIC" w:hAnsi="VIC"/>
                <w:color w:val="000000"/>
                <w:sz w:val="18"/>
                <w:szCs w:val="18"/>
              </w:rPr>
              <w:t>37%</w:t>
            </w:r>
          </w:p>
        </w:tc>
        <w:tc>
          <w:tcPr>
            <w:tcW w:w="1108" w:type="dxa"/>
            <w:tcBorders>
              <w:bottom w:val="single" w:sz="4" w:space="0" w:color="244C5A"/>
            </w:tcBorders>
            <w:shd w:val="clear" w:color="auto" w:fill="BFCED6"/>
          </w:tcPr>
          <w:p w14:paraId="62E2D09B" w14:textId="269BFF0A" w:rsidR="00792419" w:rsidRPr="00BF031D" w:rsidRDefault="00792419" w:rsidP="00792419">
            <w:pPr>
              <w:jc w:val="center"/>
              <w:rPr>
                <w:rFonts w:ascii="VIC" w:hAnsi="VIC"/>
                <w:sz w:val="18"/>
                <w:szCs w:val="18"/>
              </w:rPr>
            </w:pPr>
            <w:r w:rsidRPr="00CF6465">
              <w:rPr>
                <w:rFonts w:ascii="VIC" w:eastAsia="VIC" w:hAnsi="VIC"/>
                <w:color w:val="000000"/>
                <w:sz w:val="18"/>
                <w:szCs w:val="18"/>
              </w:rPr>
              <w:t>15%</w:t>
            </w:r>
          </w:p>
        </w:tc>
        <w:tc>
          <w:tcPr>
            <w:tcW w:w="1108" w:type="dxa"/>
            <w:tcBorders>
              <w:bottom w:val="single" w:sz="4" w:space="0" w:color="244C5A"/>
            </w:tcBorders>
            <w:shd w:val="clear" w:color="auto" w:fill="BFCED6"/>
          </w:tcPr>
          <w:p w14:paraId="3269BCA6" w14:textId="48A934E9" w:rsidR="00792419" w:rsidRPr="00BF031D" w:rsidRDefault="00792419" w:rsidP="00792419">
            <w:pPr>
              <w:jc w:val="center"/>
              <w:rPr>
                <w:rFonts w:ascii="VIC" w:hAnsi="VIC"/>
                <w:sz w:val="18"/>
                <w:szCs w:val="18"/>
              </w:rPr>
            </w:pPr>
            <w:r w:rsidRPr="00CF6465">
              <w:rPr>
                <w:rFonts w:ascii="VIC" w:eastAsia="VIC" w:hAnsi="VIC"/>
                <w:color w:val="000000"/>
                <w:sz w:val="18"/>
                <w:szCs w:val="18"/>
              </w:rPr>
              <w:t>0.9</w:t>
            </w:r>
          </w:p>
        </w:tc>
        <w:tc>
          <w:tcPr>
            <w:tcW w:w="1109" w:type="dxa"/>
            <w:tcBorders>
              <w:bottom w:val="single" w:sz="4" w:space="0" w:color="244C5A"/>
            </w:tcBorders>
            <w:shd w:val="clear" w:color="auto" w:fill="BFCED6"/>
          </w:tcPr>
          <w:p w14:paraId="1D770D30" w14:textId="58399E6C" w:rsidR="00792419" w:rsidRPr="00BF031D" w:rsidRDefault="00792419" w:rsidP="00792419">
            <w:pPr>
              <w:jc w:val="center"/>
              <w:rPr>
                <w:rFonts w:ascii="VIC" w:hAnsi="VIC"/>
                <w:sz w:val="18"/>
                <w:szCs w:val="18"/>
              </w:rPr>
            </w:pPr>
            <w:r w:rsidRPr="00CF6465">
              <w:rPr>
                <w:rFonts w:ascii="VIC" w:eastAsia="VIC" w:hAnsi="VIC"/>
                <w:color w:val="000000"/>
                <w:sz w:val="18"/>
                <w:szCs w:val="18"/>
              </w:rPr>
              <w:t>7%</w:t>
            </w:r>
          </w:p>
        </w:tc>
      </w:tr>
      <w:tr w:rsidR="00792419" w:rsidRPr="00BF031D" w14:paraId="3AB6ACB1" w14:textId="77777777" w:rsidTr="00CA4EC2">
        <w:trPr>
          <w:trHeight w:val="454"/>
        </w:trPr>
        <w:tc>
          <w:tcPr>
            <w:tcW w:w="1570" w:type="dxa"/>
            <w:tcBorders>
              <w:bottom w:val="single" w:sz="4" w:space="0" w:color="244C5A"/>
            </w:tcBorders>
            <w:shd w:val="clear" w:color="auto" w:fill="auto"/>
          </w:tcPr>
          <w:p w14:paraId="721DA571" w14:textId="357F8075" w:rsidR="00792419" w:rsidRPr="00DF0656" w:rsidRDefault="00792419" w:rsidP="00792419">
            <w:pPr>
              <w:pStyle w:val="DHHStabletext"/>
              <w:spacing w:before="0" w:after="0"/>
              <w:rPr>
                <w:rFonts w:ascii="VIC" w:eastAsia="VIC" w:hAnsi="VIC"/>
                <w:color w:val="000000"/>
                <w:sz w:val="18"/>
                <w:szCs w:val="18"/>
              </w:rPr>
            </w:pPr>
            <w:r w:rsidRPr="00CF6465">
              <w:rPr>
                <w:rFonts w:ascii="VIC" w:eastAsia="VIC" w:hAnsi="VIC"/>
                <w:color w:val="000000"/>
                <w:sz w:val="18"/>
                <w:szCs w:val="18"/>
              </w:rPr>
              <w:t>Royal Children's</w:t>
            </w:r>
          </w:p>
        </w:tc>
        <w:tc>
          <w:tcPr>
            <w:tcW w:w="1985" w:type="dxa"/>
            <w:tcBorders>
              <w:bottom w:val="single" w:sz="4" w:space="0" w:color="244C5A"/>
            </w:tcBorders>
            <w:shd w:val="clear" w:color="auto" w:fill="auto"/>
          </w:tcPr>
          <w:p w14:paraId="7660C401" w14:textId="776FDF91" w:rsidR="00792419" w:rsidRPr="00DF0656" w:rsidRDefault="00792419" w:rsidP="00792419">
            <w:pPr>
              <w:pStyle w:val="DHHStabletext"/>
              <w:spacing w:before="0" w:after="0"/>
              <w:rPr>
                <w:rFonts w:ascii="VIC" w:eastAsia="VIC" w:hAnsi="VIC"/>
                <w:color w:val="000000"/>
                <w:sz w:val="18"/>
                <w:szCs w:val="18"/>
              </w:rPr>
            </w:pPr>
            <w:r w:rsidRPr="00CF6465">
              <w:rPr>
                <w:rFonts w:ascii="VIC" w:eastAsia="VIC" w:hAnsi="VIC"/>
                <w:color w:val="000000"/>
                <w:sz w:val="18"/>
                <w:szCs w:val="18"/>
              </w:rPr>
              <w:t>North Western (RCH)</w:t>
            </w:r>
          </w:p>
        </w:tc>
        <w:tc>
          <w:tcPr>
            <w:tcW w:w="1108" w:type="dxa"/>
            <w:tcBorders>
              <w:bottom w:val="single" w:sz="4" w:space="0" w:color="244C5A"/>
            </w:tcBorders>
            <w:shd w:val="clear" w:color="auto" w:fill="auto"/>
          </w:tcPr>
          <w:p w14:paraId="794C4030" w14:textId="19E0C06E"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78%</w:t>
            </w:r>
          </w:p>
        </w:tc>
        <w:tc>
          <w:tcPr>
            <w:tcW w:w="1108" w:type="dxa"/>
            <w:tcBorders>
              <w:bottom w:val="single" w:sz="4" w:space="0" w:color="244C5A"/>
            </w:tcBorders>
            <w:shd w:val="clear" w:color="auto" w:fill="auto"/>
          </w:tcPr>
          <w:p w14:paraId="7D476BF1" w14:textId="5E42EE16"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80%</w:t>
            </w:r>
          </w:p>
        </w:tc>
        <w:tc>
          <w:tcPr>
            <w:tcW w:w="1108" w:type="dxa"/>
            <w:tcBorders>
              <w:bottom w:val="single" w:sz="4" w:space="0" w:color="244C5A"/>
            </w:tcBorders>
            <w:shd w:val="clear" w:color="auto" w:fill="auto"/>
          </w:tcPr>
          <w:p w14:paraId="3804FC28" w14:textId="48B4AFB0"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40%</w:t>
            </w:r>
          </w:p>
        </w:tc>
        <w:tc>
          <w:tcPr>
            <w:tcW w:w="1108" w:type="dxa"/>
            <w:tcBorders>
              <w:bottom w:val="single" w:sz="4" w:space="0" w:color="244C5A"/>
            </w:tcBorders>
            <w:shd w:val="clear" w:color="auto" w:fill="auto"/>
          </w:tcPr>
          <w:p w14:paraId="324A4AE5" w14:textId="56C4C9C7"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115.8</w:t>
            </w:r>
          </w:p>
        </w:tc>
        <w:tc>
          <w:tcPr>
            <w:tcW w:w="1108" w:type="dxa"/>
            <w:tcBorders>
              <w:bottom w:val="single" w:sz="4" w:space="0" w:color="244C5A"/>
            </w:tcBorders>
            <w:shd w:val="clear" w:color="auto" w:fill="auto"/>
          </w:tcPr>
          <w:p w14:paraId="67280E27" w14:textId="567DC523"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3.2</w:t>
            </w:r>
          </w:p>
        </w:tc>
        <w:tc>
          <w:tcPr>
            <w:tcW w:w="1109" w:type="dxa"/>
            <w:tcBorders>
              <w:bottom w:val="single" w:sz="4" w:space="0" w:color="244C5A"/>
            </w:tcBorders>
            <w:shd w:val="clear" w:color="auto" w:fill="auto"/>
          </w:tcPr>
          <w:p w14:paraId="06B3DBA4" w14:textId="3200B47F"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74%</w:t>
            </w:r>
          </w:p>
        </w:tc>
        <w:tc>
          <w:tcPr>
            <w:tcW w:w="1108" w:type="dxa"/>
            <w:tcBorders>
              <w:bottom w:val="single" w:sz="4" w:space="0" w:color="244C5A"/>
            </w:tcBorders>
            <w:shd w:val="clear" w:color="auto" w:fill="auto"/>
          </w:tcPr>
          <w:p w14:paraId="3CFDE484" w14:textId="60192B60"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18.0</w:t>
            </w:r>
          </w:p>
        </w:tc>
        <w:tc>
          <w:tcPr>
            <w:tcW w:w="1108" w:type="dxa"/>
            <w:tcBorders>
              <w:bottom w:val="single" w:sz="4" w:space="0" w:color="244C5A"/>
            </w:tcBorders>
            <w:shd w:val="clear" w:color="auto" w:fill="auto"/>
          </w:tcPr>
          <w:p w14:paraId="73346FCC" w14:textId="40A1E767"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47%</w:t>
            </w:r>
          </w:p>
        </w:tc>
        <w:tc>
          <w:tcPr>
            <w:tcW w:w="1108" w:type="dxa"/>
            <w:tcBorders>
              <w:bottom w:val="single" w:sz="4" w:space="0" w:color="244C5A"/>
            </w:tcBorders>
            <w:shd w:val="clear" w:color="auto" w:fill="auto"/>
          </w:tcPr>
          <w:p w14:paraId="3DB1C8C4" w14:textId="1E3738FB"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25%</w:t>
            </w:r>
          </w:p>
        </w:tc>
        <w:tc>
          <w:tcPr>
            <w:tcW w:w="1108" w:type="dxa"/>
            <w:tcBorders>
              <w:bottom w:val="single" w:sz="4" w:space="0" w:color="244C5A"/>
            </w:tcBorders>
            <w:shd w:val="clear" w:color="auto" w:fill="auto"/>
          </w:tcPr>
          <w:p w14:paraId="686FD128" w14:textId="4791B180"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1.2</w:t>
            </w:r>
          </w:p>
        </w:tc>
        <w:tc>
          <w:tcPr>
            <w:tcW w:w="1109" w:type="dxa"/>
            <w:tcBorders>
              <w:bottom w:val="single" w:sz="4" w:space="0" w:color="244C5A"/>
            </w:tcBorders>
            <w:shd w:val="clear" w:color="auto" w:fill="auto"/>
          </w:tcPr>
          <w:p w14:paraId="24B7D016" w14:textId="3B535DCE" w:rsidR="00792419" w:rsidRPr="00DF0656" w:rsidRDefault="00792419" w:rsidP="00792419">
            <w:pPr>
              <w:jc w:val="center"/>
              <w:rPr>
                <w:rFonts w:ascii="VIC" w:eastAsia="VIC" w:hAnsi="VIC"/>
                <w:color w:val="000000"/>
                <w:sz w:val="18"/>
                <w:szCs w:val="18"/>
              </w:rPr>
            </w:pPr>
            <w:r w:rsidRPr="00CF6465">
              <w:rPr>
                <w:rFonts w:ascii="VIC" w:eastAsia="VIC" w:hAnsi="VIC"/>
                <w:color w:val="000000"/>
                <w:sz w:val="18"/>
                <w:szCs w:val="18"/>
              </w:rPr>
              <w:t>39%</w:t>
            </w:r>
          </w:p>
        </w:tc>
      </w:tr>
      <w:tr w:rsidR="00792419" w:rsidRPr="00E93386" w14:paraId="7D52530B" w14:textId="77777777" w:rsidTr="00D5403A">
        <w:trPr>
          <w:trHeight w:val="454"/>
        </w:trPr>
        <w:tc>
          <w:tcPr>
            <w:tcW w:w="1570" w:type="dxa"/>
            <w:tcBorders>
              <w:top w:val="single" w:sz="4" w:space="0" w:color="244C5A"/>
            </w:tcBorders>
            <w:shd w:val="clear" w:color="auto" w:fill="B1C9E8"/>
          </w:tcPr>
          <w:p w14:paraId="412DEBC4" w14:textId="7C4186D3" w:rsidR="00792419" w:rsidRPr="00E93386" w:rsidRDefault="00792419" w:rsidP="00792419">
            <w:pPr>
              <w:pStyle w:val="DHHStabletext"/>
              <w:spacing w:before="0" w:after="0"/>
              <w:rPr>
                <w:rFonts w:ascii="VIC SemiBold" w:eastAsia="Verdana" w:hAnsi="VIC SemiBold" w:cs="Verdana"/>
                <w:color w:val="000000" w:themeColor="text1"/>
                <w:sz w:val="18"/>
                <w:szCs w:val="18"/>
              </w:rPr>
            </w:pPr>
            <w:r w:rsidRPr="00CF6465">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02120C80" w:rsidR="00792419" w:rsidRPr="00E93386" w:rsidRDefault="00792419" w:rsidP="00792419">
            <w:pPr>
              <w:pStyle w:val="DHHStabletext"/>
              <w:spacing w:before="0" w:after="0"/>
              <w:rPr>
                <w:rFonts w:ascii="VIC SemiBold" w:eastAsia="Verdana" w:hAnsi="VIC SemiBold" w:cs="Verdana"/>
                <w:color w:val="000000" w:themeColor="text1"/>
                <w:sz w:val="18"/>
                <w:szCs w:val="18"/>
              </w:rPr>
            </w:pPr>
            <w:r w:rsidRPr="00CF6465">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18F228F6"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74%</w:t>
            </w:r>
          </w:p>
        </w:tc>
        <w:tc>
          <w:tcPr>
            <w:tcW w:w="1108" w:type="dxa"/>
            <w:tcBorders>
              <w:top w:val="single" w:sz="4" w:space="0" w:color="244C5A"/>
            </w:tcBorders>
            <w:shd w:val="clear" w:color="auto" w:fill="B1C9E8"/>
          </w:tcPr>
          <w:p w14:paraId="750F47E4" w14:textId="10148B31"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92%</w:t>
            </w:r>
          </w:p>
        </w:tc>
        <w:tc>
          <w:tcPr>
            <w:tcW w:w="1108" w:type="dxa"/>
            <w:tcBorders>
              <w:top w:val="single" w:sz="4" w:space="0" w:color="244C5A"/>
            </w:tcBorders>
            <w:shd w:val="clear" w:color="auto" w:fill="B1C9E8"/>
          </w:tcPr>
          <w:p w14:paraId="7A36F878" w14:textId="6B839EBC"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27%</w:t>
            </w:r>
          </w:p>
        </w:tc>
        <w:tc>
          <w:tcPr>
            <w:tcW w:w="1108" w:type="dxa"/>
            <w:tcBorders>
              <w:top w:val="single" w:sz="4" w:space="0" w:color="244C5A"/>
            </w:tcBorders>
            <w:shd w:val="clear" w:color="auto" w:fill="B1C9E8"/>
          </w:tcPr>
          <w:p w14:paraId="13B8ABCB" w14:textId="0938FCB0"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159.0</w:t>
            </w:r>
          </w:p>
        </w:tc>
        <w:tc>
          <w:tcPr>
            <w:tcW w:w="1108" w:type="dxa"/>
            <w:tcBorders>
              <w:top w:val="single" w:sz="4" w:space="0" w:color="244C5A"/>
            </w:tcBorders>
            <w:shd w:val="clear" w:color="auto" w:fill="B1C9E8"/>
          </w:tcPr>
          <w:p w14:paraId="777E6CB8" w14:textId="194952EA"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6.1</w:t>
            </w:r>
          </w:p>
        </w:tc>
        <w:tc>
          <w:tcPr>
            <w:tcW w:w="1109" w:type="dxa"/>
            <w:tcBorders>
              <w:top w:val="single" w:sz="4" w:space="0" w:color="244C5A"/>
            </w:tcBorders>
            <w:shd w:val="clear" w:color="auto" w:fill="B1C9E8"/>
          </w:tcPr>
          <w:p w14:paraId="6645FB93" w14:textId="3F397F5D"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86%</w:t>
            </w:r>
          </w:p>
        </w:tc>
        <w:tc>
          <w:tcPr>
            <w:tcW w:w="1108" w:type="dxa"/>
            <w:tcBorders>
              <w:top w:val="single" w:sz="4" w:space="0" w:color="244C5A"/>
            </w:tcBorders>
            <w:shd w:val="clear" w:color="auto" w:fill="B1C9E8"/>
          </w:tcPr>
          <w:p w14:paraId="25D11916" w14:textId="4356020D"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17.3</w:t>
            </w:r>
          </w:p>
        </w:tc>
        <w:tc>
          <w:tcPr>
            <w:tcW w:w="1108" w:type="dxa"/>
            <w:tcBorders>
              <w:top w:val="single" w:sz="4" w:space="0" w:color="244C5A"/>
            </w:tcBorders>
            <w:shd w:val="clear" w:color="auto" w:fill="B1C9E8"/>
          </w:tcPr>
          <w:p w14:paraId="61BC1CEF" w14:textId="7C9E418F"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44%</w:t>
            </w:r>
          </w:p>
        </w:tc>
        <w:tc>
          <w:tcPr>
            <w:tcW w:w="1108" w:type="dxa"/>
            <w:tcBorders>
              <w:top w:val="single" w:sz="4" w:space="0" w:color="244C5A"/>
            </w:tcBorders>
            <w:shd w:val="clear" w:color="auto" w:fill="B1C9E8"/>
          </w:tcPr>
          <w:p w14:paraId="08AEE2A8" w14:textId="41B0771F"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23%</w:t>
            </w:r>
          </w:p>
        </w:tc>
        <w:tc>
          <w:tcPr>
            <w:tcW w:w="1108" w:type="dxa"/>
            <w:tcBorders>
              <w:top w:val="single" w:sz="4" w:space="0" w:color="244C5A"/>
            </w:tcBorders>
            <w:shd w:val="clear" w:color="auto" w:fill="B1C9E8"/>
          </w:tcPr>
          <w:p w14:paraId="3839F4BD" w14:textId="2F3DD724"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1.2</w:t>
            </w:r>
          </w:p>
        </w:tc>
        <w:tc>
          <w:tcPr>
            <w:tcW w:w="1109" w:type="dxa"/>
            <w:tcBorders>
              <w:top w:val="single" w:sz="4" w:space="0" w:color="244C5A"/>
            </w:tcBorders>
            <w:shd w:val="clear" w:color="auto" w:fill="B1C9E8"/>
          </w:tcPr>
          <w:p w14:paraId="226EC8DC" w14:textId="4EA0BA4B"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30%</w:t>
            </w:r>
          </w:p>
        </w:tc>
      </w:tr>
      <w:tr w:rsidR="00792419" w:rsidRPr="00BF031D" w14:paraId="50BCCE45" w14:textId="77777777" w:rsidTr="005801AF">
        <w:trPr>
          <w:trHeight w:val="454"/>
        </w:trPr>
        <w:tc>
          <w:tcPr>
            <w:tcW w:w="1570" w:type="dxa"/>
            <w:shd w:val="clear" w:color="auto" w:fill="BFCED6"/>
          </w:tcPr>
          <w:p w14:paraId="172F6DF2" w14:textId="31068AF1"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Barwon Health</w:t>
            </w:r>
          </w:p>
        </w:tc>
        <w:tc>
          <w:tcPr>
            <w:tcW w:w="1985" w:type="dxa"/>
            <w:shd w:val="clear" w:color="auto" w:fill="BFCED6"/>
          </w:tcPr>
          <w:p w14:paraId="11998F7E" w14:textId="07CAAC0E"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Barwon</w:t>
            </w:r>
          </w:p>
        </w:tc>
        <w:tc>
          <w:tcPr>
            <w:tcW w:w="1108" w:type="dxa"/>
            <w:shd w:val="clear" w:color="auto" w:fill="BFCED6"/>
          </w:tcPr>
          <w:p w14:paraId="4B229F8D" w14:textId="37D2EC5C" w:rsidR="00792419" w:rsidRPr="00BF031D" w:rsidRDefault="00792419" w:rsidP="00792419">
            <w:pPr>
              <w:jc w:val="center"/>
              <w:rPr>
                <w:rFonts w:ascii="VIC" w:hAnsi="VIC"/>
                <w:sz w:val="18"/>
                <w:szCs w:val="18"/>
              </w:rPr>
            </w:pPr>
            <w:r w:rsidRPr="00CF6465">
              <w:rPr>
                <w:rFonts w:ascii="VIC" w:eastAsia="VIC" w:hAnsi="VIC"/>
                <w:color w:val="000000"/>
                <w:sz w:val="18"/>
                <w:szCs w:val="18"/>
              </w:rPr>
              <w:t>89%</w:t>
            </w:r>
          </w:p>
        </w:tc>
        <w:tc>
          <w:tcPr>
            <w:tcW w:w="1108" w:type="dxa"/>
            <w:shd w:val="clear" w:color="auto" w:fill="BFCED6"/>
          </w:tcPr>
          <w:p w14:paraId="0A4FC8B5" w14:textId="09239B23" w:rsidR="00792419" w:rsidRPr="00BF031D" w:rsidRDefault="00792419" w:rsidP="00792419">
            <w:pPr>
              <w:jc w:val="center"/>
              <w:rPr>
                <w:rFonts w:ascii="VIC" w:hAnsi="VIC"/>
                <w:sz w:val="18"/>
                <w:szCs w:val="18"/>
              </w:rPr>
            </w:pPr>
            <w:r w:rsidRPr="00CF6465">
              <w:rPr>
                <w:rFonts w:ascii="VIC" w:eastAsia="VIC" w:hAnsi="VIC"/>
                <w:color w:val="000000"/>
                <w:sz w:val="18"/>
                <w:szCs w:val="18"/>
              </w:rPr>
              <w:t>100%</w:t>
            </w:r>
          </w:p>
        </w:tc>
        <w:tc>
          <w:tcPr>
            <w:tcW w:w="1108" w:type="dxa"/>
            <w:shd w:val="clear" w:color="auto" w:fill="BFCED6"/>
          </w:tcPr>
          <w:p w14:paraId="31D36B1F" w14:textId="348FD5FE" w:rsidR="00792419" w:rsidRPr="00BF031D" w:rsidRDefault="00792419" w:rsidP="00792419">
            <w:pPr>
              <w:jc w:val="center"/>
              <w:rPr>
                <w:rFonts w:ascii="VIC" w:hAnsi="VIC"/>
                <w:sz w:val="18"/>
                <w:szCs w:val="18"/>
              </w:rPr>
            </w:pPr>
            <w:r w:rsidRPr="00CF6465">
              <w:rPr>
                <w:rFonts w:ascii="VIC" w:eastAsia="VIC" w:hAnsi="VIC"/>
                <w:color w:val="000000"/>
                <w:sz w:val="18"/>
                <w:szCs w:val="18"/>
              </w:rPr>
              <w:t>14%</w:t>
            </w:r>
          </w:p>
        </w:tc>
        <w:tc>
          <w:tcPr>
            <w:tcW w:w="1108" w:type="dxa"/>
            <w:shd w:val="clear" w:color="auto" w:fill="BFCED6"/>
          </w:tcPr>
          <w:p w14:paraId="16C153EA" w14:textId="6AC93139" w:rsidR="00792419" w:rsidRPr="00BF031D" w:rsidRDefault="00792419" w:rsidP="00792419">
            <w:pPr>
              <w:jc w:val="center"/>
              <w:rPr>
                <w:rFonts w:ascii="VIC" w:hAnsi="VIC"/>
                <w:sz w:val="18"/>
                <w:szCs w:val="18"/>
              </w:rPr>
            </w:pPr>
            <w:r w:rsidRPr="00CF6465">
              <w:rPr>
                <w:rFonts w:ascii="VIC" w:eastAsia="VIC" w:hAnsi="VIC"/>
                <w:color w:val="000000"/>
                <w:sz w:val="18"/>
                <w:szCs w:val="18"/>
              </w:rPr>
              <w:t>285.0</w:t>
            </w:r>
          </w:p>
        </w:tc>
        <w:tc>
          <w:tcPr>
            <w:tcW w:w="1108" w:type="dxa"/>
            <w:shd w:val="clear" w:color="auto" w:fill="BFCED6"/>
          </w:tcPr>
          <w:p w14:paraId="11BCEEB5" w14:textId="129DEEAC" w:rsidR="00792419" w:rsidRPr="00BF031D" w:rsidRDefault="00792419" w:rsidP="00792419">
            <w:pPr>
              <w:jc w:val="center"/>
              <w:rPr>
                <w:rFonts w:ascii="VIC" w:hAnsi="VIC"/>
                <w:sz w:val="18"/>
                <w:szCs w:val="18"/>
              </w:rPr>
            </w:pPr>
            <w:r w:rsidRPr="00CF6465">
              <w:rPr>
                <w:rFonts w:ascii="VIC" w:eastAsia="VIC" w:hAnsi="VIC"/>
                <w:color w:val="000000"/>
                <w:sz w:val="18"/>
                <w:szCs w:val="18"/>
              </w:rPr>
              <w:t>4.5</w:t>
            </w:r>
          </w:p>
        </w:tc>
        <w:tc>
          <w:tcPr>
            <w:tcW w:w="1109" w:type="dxa"/>
            <w:shd w:val="clear" w:color="auto" w:fill="BFCED6"/>
          </w:tcPr>
          <w:p w14:paraId="181E6029" w14:textId="79C0008A" w:rsidR="00792419" w:rsidRPr="00BF031D" w:rsidRDefault="00792419" w:rsidP="00792419">
            <w:pPr>
              <w:jc w:val="center"/>
              <w:rPr>
                <w:rFonts w:ascii="VIC" w:hAnsi="VIC"/>
                <w:sz w:val="18"/>
                <w:szCs w:val="18"/>
              </w:rPr>
            </w:pPr>
            <w:r w:rsidRPr="00CF6465">
              <w:rPr>
                <w:rFonts w:ascii="VIC" w:eastAsia="VIC" w:hAnsi="VIC"/>
                <w:color w:val="000000"/>
                <w:sz w:val="18"/>
                <w:szCs w:val="18"/>
              </w:rPr>
              <w:t>41%</w:t>
            </w:r>
          </w:p>
        </w:tc>
        <w:tc>
          <w:tcPr>
            <w:tcW w:w="1108" w:type="dxa"/>
            <w:shd w:val="clear" w:color="auto" w:fill="BFCED6"/>
          </w:tcPr>
          <w:p w14:paraId="605BC688" w14:textId="4EDE3FEC" w:rsidR="00792419" w:rsidRPr="00BF031D" w:rsidRDefault="00792419" w:rsidP="00792419">
            <w:pPr>
              <w:jc w:val="center"/>
              <w:rPr>
                <w:rFonts w:ascii="VIC" w:hAnsi="VIC"/>
                <w:sz w:val="18"/>
                <w:szCs w:val="18"/>
              </w:rPr>
            </w:pPr>
            <w:r w:rsidRPr="00CF6465">
              <w:rPr>
                <w:rFonts w:ascii="VIC" w:eastAsia="VIC" w:hAnsi="VIC"/>
                <w:color w:val="000000"/>
                <w:sz w:val="18"/>
                <w:szCs w:val="18"/>
              </w:rPr>
              <w:t>18.0</w:t>
            </w:r>
          </w:p>
        </w:tc>
        <w:tc>
          <w:tcPr>
            <w:tcW w:w="1108" w:type="dxa"/>
            <w:shd w:val="clear" w:color="auto" w:fill="BFCED6"/>
          </w:tcPr>
          <w:p w14:paraId="3BDC2DBE" w14:textId="25017484" w:rsidR="00792419" w:rsidRPr="00BF031D" w:rsidRDefault="00792419" w:rsidP="00792419">
            <w:pPr>
              <w:jc w:val="center"/>
              <w:rPr>
                <w:rFonts w:ascii="VIC" w:hAnsi="VIC"/>
                <w:sz w:val="18"/>
                <w:szCs w:val="18"/>
              </w:rPr>
            </w:pPr>
            <w:r w:rsidRPr="00CF6465">
              <w:rPr>
                <w:rFonts w:ascii="VIC" w:eastAsia="VIC" w:hAnsi="VIC"/>
                <w:color w:val="000000"/>
                <w:sz w:val="18"/>
                <w:szCs w:val="18"/>
              </w:rPr>
              <w:t>69%</w:t>
            </w:r>
          </w:p>
        </w:tc>
        <w:tc>
          <w:tcPr>
            <w:tcW w:w="1108" w:type="dxa"/>
            <w:shd w:val="clear" w:color="auto" w:fill="BFCED6"/>
          </w:tcPr>
          <w:p w14:paraId="08D39FCD" w14:textId="79B9B9AB" w:rsidR="00792419" w:rsidRPr="00BF031D" w:rsidRDefault="00792419" w:rsidP="00792419">
            <w:pPr>
              <w:jc w:val="center"/>
              <w:rPr>
                <w:rFonts w:ascii="VIC" w:hAnsi="VIC"/>
                <w:sz w:val="18"/>
                <w:szCs w:val="18"/>
              </w:rPr>
            </w:pPr>
            <w:r w:rsidRPr="00CF6465">
              <w:rPr>
                <w:rFonts w:ascii="VIC" w:eastAsia="VIC" w:hAnsi="VIC"/>
                <w:color w:val="000000"/>
                <w:sz w:val="18"/>
                <w:szCs w:val="18"/>
              </w:rPr>
              <w:t>8%</w:t>
            </w:r>
          </w:p>
        </w:tc>
        <w:tc>
          <w:tcPr>
            <w:tcW w:w="1108" w:type="dxa"/>
            <w:shd w:val="clear" w:color="auto" w:fill="BFCED6"/>
          </w:tcPr>
          <w:p w14:paraId="39A643C7" w14:textId="67746F12" w:rsidR="00792419" w:rsidRPr="00BF031D" w:rsidRDefault="00792419" w:rsidP="00792419">
            <w:pPr>
              <w:jc w:val="center"/>
              <w:rPr>
                <w:rFonts w:ascii="VIC" w:hAnsi="VIC"/>
                <w:sz w:val="18"/>
                <w:szCs w:val="18"/>
              </w:rPr>
            </w:pPr>
            <w:r w:rsidRPr="00CF6465">
              <w:rPr>
                <w:rFonts w:ascii="VIC" w:eastAsia="VIC" w:hAnsi="VIC"/>
                <w:color w:val="000000"/>
                <w:sz w:val="18"/>
                <w:szCs w:val="18"/>
              </w:rPr>
              <w:t>2.3</w:t>
            </w:r>
          </w:p>
        </w:tc>
        <w:tc>
          <w:tcPr>
            <w:tcW w:w="1109" w:type="dxa"/>
            <w:shd w:val="clear" w:color="auto" w:fill="BFCED6"/>
          </w:tcPr>
          <w:p w14:paraId="3A830DFF" w14:textId="458D3CDC" w:rsidR="00792419" w:rsidRPr="00BF031D" w:rsidRDefault="00792419" w:rsidP="00792419">
            <w:pPr>
              <w:jc w:val="center"/>
              <w:rPr>
                <w:rFonts w:ascii="VIC" w:hAnsi="VIC"/>
                <w:sz w:val="18"/>
                <w:szCs w:val="18"/>
              </w:rPr>
            </w:pPr>
            <w:r w:rsidRPr="00CF6465">
              <w:rPr>
                <w:rFonts w:ascii="VIC" w:eastAsia="VIC" w:hAnsi="VIC"/>
                <w:color w:val="000000"/>
                <w:sz w:val="18"/>
                <w:szCs w:val="18"/>
              </w:rPr>
              <w:t>32%</w:t>
            </w:r>
          </w:p>
        </w:tc>
      </w:tr>
      <w:tr w:rsidR="00792419" w:rsidRPr="00BF031D" w14:paraId="00D681A8" w14:textId="77777777" w:rsidTr="005801AF">
        <w:trPr>
          <w:trHeight w:val="454"/>
        </w:trPr>
        <w:tc>
          <w:tcPr>
            <w:tcW w:w="1570" w:type="dxa"/>
            <w:shd w:val="clear" w:color="auto" w:fill="auto"/>
          </w:tcPr>
          <w:p w14:paraId="764216B6" w14:textId="6CC5D65B"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Bendigo Health</w:t>
            </w:r>
          </w:p>
        </w:tc>
        <w:tc>
          <w:tcPr>
            <w:tcW w:w="1985" w:type="dxa"/>
            <w:shd w:val="clear" w:color="auto" w:fill="auto"/>
          </w:tcPr>
          <w:p w14:paraId="606E48AA" w14:textId="048EC407"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Loddon/Southern Mallee</w:t>
            </w:r>
          </w:p>
        </w:tc>
        <w:tc>
          <w:tcPr>
            <w:tcW w:w="1108" w:type="dxa"/>
            <w:shd w:val="clear" w:color="auto" w:fill="auto"/>
          </w:tcPr>
          <w:p w14:paraId="01E6880A" w14:textId="2F66C05A" w:rsidR="00792419" w:rsidRPr="00BF031D" w:rsidRDefault="00792419" w:rsidP="00792419">
            <w:pPr>
              <w:jc w:val="center"/>
              <w:rPr>
                <w:rFonts w:ascii="VIC" w:hAnsi="VIC"/>
                <w:sz w:val="18"/>
                <w:szCs w:val="18"/>
              </w:rPr>
            </w:pPr>
            <w:r w:rsidRPr="00CF6465">
              <w:rPr>
                <w:rFonts w:ascii="VIC" w:eastAsia="VIC" w:hAnsi="VIC"/>
                <w:color w:val="000000"/>
                <w:sz w:val="18"/>
                <w:szCs w:val="18"/>
              </w:rPr>
              <w:t>75%</w:t>
            </w:r>
          </w:p>
        </w:tc>
        <w:tc>
          <w:tcPr>
            <w:tcW w:w="1108" w:type="dxa"/>
            <w:shd w:val="clear" w:color="auto" w:fill="auto"/>
          </w:tcPr>
          <w:p w14:paraId="03FD98CA" w14:textId="2FFA5668" w:rsidR="00792419" w:rsidRPr="00BF031D" w:rsidRDefault="00792419" w:rsidP="00792419">
            <w:pPr>
              <w:jc w:val="center"/>
              <w:rPr>
                <w:rFonts w:ascii="VIC" w:hAnsi="VIC"/>
                <w:sz w:val="18"/>
                <w:szCs w:val="18"/>
              </w:rPr>
            </w:pPr>
            <w:r w:rsidRPr="00CF6465">
              <w:rPr>
                <w:rFonts w:ascii="VIC" w:eastAsia="VIC" w:hAnsi="VIC"/>
                <w:color w:val="000000"/>
                <w:sz w:val="18"/>
                <w:szCs w:val="18"/>
              </w:rPr>
              <w:t>83%</w:t>
            </w:r>
          </w:p>
        </w:tc>
        <w:tc>
          <w:tcPr>
            <w:tcW w:w="1108" w:type="dxa"/>
          </w:tcPr>
          <w:p w14:paraId="32DB36DB" w14:textId="54BC35E6" w:rsidR="00792419" w:rsidRPr="00BF031D" w:rsidRDefault="00792419" w:rsidP="00792419">
            <w:pPr>
              <w:jc w:val="center"/>
              <w:rPr>
                <w:rFonts w:ascii="VIC" w:hAnsi="VIC"/>
                <w:sz w:val="18"/>
                <w:szCs w:val="18"/>
              </w:rPr>
            </w:pPr>
            <w:r w:rsidRPr="00CF6465">
              <w:rPr>
                <w:rFonts w:ascii="VIC" w:eastAsia="VIC" w:hAnsi="VIC"/>
                <w:color w:val="000000"/>
                <w:sz w:val="18"/>
                <w:szCs w:val="18"/>
              </w:rPr>
              <w:t>19%</w:t>
            </w:r>
          </w:p>
        </w:tc>
        <w:tc>
          <w:tcPr>
            <w:tcW w:w="1108" w:type="dxa"/>
          </w:tcPr>
          <w:p w14:paraId="1ED4463E" w14:textId="06A38518" w:rsidR="00792419" w:rsidRPr="00BF031D" w:rsidRDefault="00792419" w:rsidP="00792419">
            <w:pPr>
              <w:jc w:val="center"/>
              <w:rPr>
                <w:rFonts w:ascii="VIC" w:hAnsi="VIC"/>
                <w:sz w:val="18"/>
                <w:szCs w:val="18"/>
              </w:rPr>
            </w:pPr>
            <w:r w:rsidRPr="00CF6465">
              <w:rPr>
                <w:rFonts w:ascii="VIC" w:eastAsia="VIC" w:hAnsi="VIC"/>
                <w:color w:val="000000"/>
                <w:sz w:val="18"/>
                <w:szCs w:val="18"/>
              </w:rPr>
              <w:t>111.9</w:t>
            </w:r>
          </w:p>
        </w:tc>
        <w:tc>
          <w:tcPr>
            <w:tcW w:w="1108" w:type="dxa"/>
          </w:tcPr>
          <w:p w14:paraId="5097892F" w14:textId="0369B508" w:rsidR="00792419" w:rsidRPr="00BF031D" w:rsidRDefault="00792419" w:rsidP="00792419">
            <w:pPr>
              <w:jc w:val="center"/>
              <w:rPr>
                <w:rFonts w:ascii="VIC" w:hAnsi="VIC"/>
                <w:sz w:val="18"/>
                <w:szCs w:val="18"/>
              </w:rPr>
            </w:pPr>
            <w:r w:rsidRPr="00CF6465">
              <w:rPr>
                <w:rFonts w:ascii="VIC" w:eastAsia="VIC" w:hAnsi="VIC"/>
                <w:color w:val="000000"/>
                <w:sz w:val="18"/>
                <w:szCs w:val="18"/>
              </w:rPr>
              <w:t>4.8</w:t>
            </w:r>
          </w:p>
        </w:tc>
        <w:tc>
          <w:tcPr>
            <w:tcW w:w="1109" w:type="dxa"/>
            <w:shd w:val="clear" w:color="auto" w:fill="auto"/>
          </w:tcPr>
          <w:p w14:paraId="6076AB4C" w14:textId="45421160" w:rsidR="00792419" w:rsidRPr="00BF031D" w:rsidRDefault="00792419" w:rsidP="00792419">
            <w:pPr>
              <w:jc w:val="center"/>
              <w:rPr>
                <w:rFonts w:ascii="VIC" w:hAnsi="VIC"/>
                <w:sz w:val="18"/>
                <w:szCs w:val="18"/>
              </w:rPr>
            </w:pPr>
            <w:r w:rsidRPr="00CF6465">
              <w:rPr>
                <w:rFonts w:ascii="VIC" w:eastAsia="VIC" w:hAnsi="VIC"/>
                <w:color w:val="000000"/>
                <w:sz w:val="18"/>
                <w:szCs w:val="18"/>
              </w:rPr>
              <w:t>67%</w:t>
            </w:r>
          </w:p>
        </w:tc>
        <w:tc>
          <w:tcPr>
            <w:tcW w:w="1108" w:type="dxa"/>
            <w:shd w:val="clear" w:color="auto" w:fill="auto"/>
          </w:tcPr>
          <w:p w14:paraId="43967540" w14:textId="53563AB0" w:rsidR="00792419" w:rsidRPr="00BF031D" w:rsidRDefault="00792419" w:rsidP="00792419">
            <w:pPr>
              <w:jc w:val="center"/>
              <w:rPr>
                <w:rFonts w:ascii="VIC" w:hAnsi="VIC"/>
                <w:sz w:val="18"/>
                <w:szCs w:val="18"/>
              </w:rPr>
            </w:pPr>
            <w:r w:rsidRPr="00CF6465">
              <w:rPr>
                <w:rFonts w:ascii="VIC" w:eastAsia="VIC" w:hAnsi="VIC"/>
                <w:color w:val="000000"/>
                <w:sz w:val="18"/>
                <w:szCs w:val="18"/>
              </w:rPr>
              <w:t>14.8</w:t>
            </w:r>
          </w:p>
        </w:tc>
        <w:tc>
          <w:tcPr>
            <w:tcW w:w="1108" w:type="dxa"/>
            <w:shd w:val="clear" w:color="auto" w:fill="auto"/>
          </w:tcPr>
          <w:p w14:paraId="7E1CEEA4" w14:textId="2B7F3F46" w:rsidR="00792419" w:rsidRPr="00BF031D" w:rsidRDefault="00792419" w:rsidP="00792419">
            <w:pPr>
              <w:jc w:val="center"/>
              <w:rPr>
                <w:rFonts w:ascii="VIC" w:hAnsi="VIC"/>
                <w:sz w:val="18"/>
                <w:szCs w:val="18"/>
              </w:rPr>
            </w:pPr>
            <w:r w:rsidRPr="00CF6465">
              <w:rPr>
                <w:rFonts w:ascii="VIC" w:eastAsia="VIC" w:hAnsi="VIC"/>
                <w:color w:val="000000"/>
                <w:sz w:val="18"/>
                <w:szCs w:val="18"/>
              </w:rPr>
              <w:t>30%</w:t>
            </w:r>
          </w:p>
        </w:tc>
        <w:tc>
          <w:tcPr>
            <w:tcW w:w="1108" w:type="dxa"/>
            <w:shd w:val="clear" w:color="auto" w:fill="auto"/>
          </w:tcPr>
          <w:p w14:paraId="36FBF3FA" w14:textId="7F1BA672" w:rsidR="00792419" w:rsidRPr="00BF031D" w:rsidRDefault="00792419" w:rsidP="00792419">
            <w:pPr>
              <w:jc w:val="center"/>
              <w:rPr>
                <w:rFonts w:ascii="VIC" w:hAnsi="VIC"/>
                <w:sz w:val="18"/>
                <w:szCs w:val="18"/>
              </w:rPr>
            </w:pPr>
            <w:r w:rsidRPr="00CF6465">
              <w:rPr>
                <w:rFonts w:ascii="VIC" w:eastAsia="VIC" w:hAnsi="VIC"/>
                <w:color w:val="000000"/>
                <w:sz w:val="18"/>
                <w:szCs w:val="18"/>
              </w:rPr>
              <w:t>5%</w:t>
            </w:r>
          </w:p>
        </w:tc>
        <w:tc>
          <w:tcPr>
            <w:tcW w:w="1108" w:type="dxa"/>
            <w:shd w:val="clear" w:color="auto" w:fill="auto"/>
          </w:tcPr>
          <w:p w14:paraId="7ACB94F5" w14:textId="7E28627C" w:rsidR="00792419" w:rsidRPr="00BF031D" w:rsidRDefault="00792419" w:rsidP="00792419">
            <w:pPr>
              <w:jc w:val="center"/>
              <w:rPr>
                <w:rFonts w:ascii="VIC" w:hAnsi="VIC"/>
                <w:sz w:val="18"/>
                <w:szCs w:val="18"/>
              </w:rPr>
            </w:pPr>
            <w:r w:rsidRPr="00CF6465">
              <w:rPr>
                <w:rFonts w:ascii="VIC" w:eastAsia="VIC" w:hAnsi="VIC"/>
                <w:color w:val="000000"/>
                <w:sz w:val="18"/>
                <w:szCs w:val="18"/>
              </w:rPr>
              <w:t>0.8</w:t>
            </w:r>
          </w:p>
        </w:tc>
        <w:tc>
          <w:tcPr>
            <w:tcW w:w="1109" w:type="dxa"/>
            <w:shd w:val="clear" w:color="auto" w:fill="auto"/>
          </w:tcPr>
          <w:p w14:paraId="6F1E84B8" w14:textId="20D3A68D" w:rsidR="00792419" w:rsidRPr="00BF031D" w:rsidRDefault="00792419" w:rsidP="00792419">
            <w:pPr>
              <w:jc w:val="center"/>
              <w:rPr>
                <w:rFonts w:ascii="VIC" w:hAnsi="VIC"/>
                <w:sz w:val="18"/>
                <w:szCs w:val="18"/>
              </w:rPr>
            </w:pPr>
            <w:r w:rsidRPr="00CF6465">
              <w:rPr>
                <w:rFonts w:ascii="VIC" w:eastAsia="VIC" w:hAnsi="VIC"/>
                <w:color w:val="000000"/>
                <w:sz w:val="18"/>
                <w:szCs w:val="18"/>
              </w:rPr>
              <w:t>39%</w:t>
            </w:r>
          </w:p>
        </w:tc>
      </w:tr>
      <w:tr w:rsidR="00792419" w:rsidRPr="00BF031D" w14:paraId="7C9D3AF1" w14:textId="77777777" w:rsidTr="005801AF">
        <w:trPr>
          <w:trHeight w:val="454"/>
        </w:trPr>
        <w:tc>
          <w:tcPr>
            <w:tcW w:w="1570" w:type="dxa"/>
            <w:shd w:val="clear" w:color="auto" w:fill="BFCED6"/>
          </w:tcPr>
          <w:p w14:paraId="5A21890A" w14:textId="5DF57B14"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Goulburn Valley Health</w:t>
            </w:r>
          </w:p>
        </w:tc>
        <w:tc>
          <w:tcPr>
            <w:tcW w:w="1985" w:type="dxa"/>
            <w:shd w:val="clear" w:color="auto" w:fill="BFCED6"/>
          </w:tcPr>
          <w:p w14:paraId="53932597" w14:textId="107E4685"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Goulburn &amp; Southern</w:t>
            </w:r>
          </w:p>
        </w:tc>
        <w:tc>
          <w:tcPr>
            <w:tcW w:w="1108" w:type="dxa"/>
            <w:shd w:val="clear" w:color="auto" w:fill="BFCED6"/>
          </w:tcPr>
          <w:p w14:paraId="4F15ED58" w14:textId="33DE7A82" w:rsidR="00792419" w:rsidRPr="00BF031D" w:rsidRDefault="00792419" w:rsidP="00792419">
            <w:pPr>
              <w:jc w:val="center"/>
              <w:rPr>
                <w:rFonts w:ascii="VIC" w:hAnsi="VIC"/>
                <w:sz w:val="18"/>
                <w:szCs w:val="18"/>
              </w:rPr>
            </w:pPr>
            <w:r w:rsidRPr="00CF6465">
              <w:rPr>
                <w:rFonts w:ascii="VIC" w:eastAsia="VIC" w:hAnsi="VIC"/>
                <w:color w:val="000000"/>
                <w:sz w:val="18"/>
                <w:szCs w:val="18"/>
              </w:rPr>
              <w:t>54%</w:t>
            </w:r>
          </w:p>
        </w:tc>
        <w:tc>
          <w:tcPr>
            <w:tcW w:w="1108" w:type="dxa"/>
            <w:shd w:val="clear" w:color="auto" w:fill="BFCED6"/>
          </w:tcPr>
          <w:p w14:paraId="173F1A7E" w14:textId="3E88B2C0" w:rsidR="00792419" w:rsidRPr="00BF031D" w:rsidRDefault="00792419" w:rsidP="00792419">
            <w:pPr>
              <w:jc w:val="center"/>
              <w:rPr>
                <w:rFonts w:ascii="VIC" w:hAnsi="VIC"/>
                <w:sz w:val="18"/>
                <w:szCs w:val="18"/>
              </w:rPr>
            </w:pPr>
            <w:r w:rsidRPr="00CF6465">
              <w:rPr>
                <w:rFonts w:ascii="VIC" w:eastAsia="VIC" w:hAnsi="VIC"/>
                <w:color w:val="000000"/>
                <w:sz w:val="18"/>
                <w:szCs w:val="18"/>
              </w:rPr>
              <w:t>68%</w:t>
            </w:r>
          </w:p>
        </w:tc>
        <w:tc>
          <w:tcPr>
            <w:tcW w:w="1108" w:type="dxa"/>
            <w:shd w:val="clear" w:color="auto" w:fill="BFCED6"/>
          </w:tcPr>
          <w:p w14:paraId="6AE81F39" w14:textId="786F04F9" w:rsidR="00792419" w:rsidRPr="00BF031D" w:rsidRDefault="00792419" w:rsidP="00792419">
            <w:pPr>
              <w:jc w:val="center"/>
              <w:rPr>
                <w:rFonts w:ascii="VIC" w:hAnsi="VIC"/>
                <w:sz w:val="18"/>
                <w:szCs w:val="18"/>
              </w:rPr>
            </w:pPr>
            <w:r w:rsidRPr="00CF6465">
              <w:rPr>
                <w:rFonts w:ascii="VIC" w:eastAsia="VIC" w:hAnsi="VIC"/>
                <w:color w:val="000000"/>
                <w:sz w:val="18"/>
                <w:szCs w:val="18"/>
              </w:rPr>
              <w:t>19%</w:t>
            </w:r>
          </w:p>
        </w:tc>
        <w:tc>
          <w:tcPr>
            <w:tcW w:w="1108" w:type="dxa"/>
            <w:shd w:val="clear" w:color="auto" w:fill="BFCED6"/>
          </w:tcPr>
          <w:p w14:paraId="6602CA89" w14:textId="76570E89" w:rsidR="00792419" w:rsidRPr="00BF031D" w:rsidRDefault="00792419" w:rsidP="00792419">
            <w:pPr>
              <w:jc w:val="center"/>
              <w:rPr>
                <w:rFonts w:ascii="VIC" w:hAnsi="VIC"/>
                <w:sz w:val="18"/>
                <w:szCs w:val="18"/>
              </w:rPr>
            </w:pPr>
            <w:r w:rsidRPr="00CF6465">
              <w:rPr>
                <w:rFonts w:ascii="VIC" w:eastAsia="VIC" w:hAnsi="VIC"/>
                <w:color w:val="000000"/>
                <w:sz w:val="18"/>
                <w:szCs w:val="18"/>
              </w:rPr>
              <w:t>218.3</w:t>
            </w:r>
          </w:p>
        </w:tc>
        <w:tc>
          <w:tcPr>
            <w:tcW w:w="1108" w:type="dxa"/>
            <w:shd w:val="clear" w:color="auto" w:fill="BFCED6"/>
          </w:tcPr>
          <w:p w14:paraId="1420DB4A" w14:textId="0E6E356C" w:rsidR="00792419" w:rsidRPr="00BF031D" w:rsidRDefault="00792419" w:rsidP="00792419">
            <w:pPr>
              <w:jc w:val="center"/>
              <w:rPr>
                <w:rFonts w:ascii="VIC" w:hAnsi="VIC"/>
                <w:sz w:val="18"/>
                <w:szCs w:val="18"/>
              </w:rPr>
            </w:pPr>
            <w:r w:rsidRPr="00CF6465">
              <w:rPr>
                <w:rFonts w:ascii="VIC" w:eastAsia="VIC" w:hAnsi="VIC"/>
                <w:color w:val="000000"/>
                <w:sz w:val="18"/>
                <w:szCs w:val="18"/>
              </w:rPr>
              <w:t>3.5</w:t>
            </w:r>
          </w:p>
        </w:tc>
        <w:tc>
          <w:tcPr>
            <w:tcW w:w="1109" w:type="dxa"/>
            <w:shd w:val="clear" w:color="auto" w:fill="BFCED6"/>
          </w:tcPr>
          <w:p w14:paraId="4B89607A" w14:textId="7B846728" w:rsidR="00792419" w:rsidRPr="00BF031D" w:rsidRDefault="00792419" w:rsidP="00792419">
            <w:pPr>
              <w:jc w:val="center"/>
              <w:rPr>
                <w:rFonts w:ascii="VIC" w:hAnsi="VIC"/>
                <w:sz w:val="18"/>
                <w:szCs w:val="18"/>
              </w:rPr>
            </w:pPr>
            <w:r w:rsidRPr="00CF6465">
              <w:rPr>
                <w:rFonts w:ascii="VIC" w:eastAsia="VIC" w:hAnsi="VIC"/>
                <w:color w:val="000000"/>
                <w:sz w:val="18"/>
                <w:szCs w:val="18"/>
              </w:rPr>
              <w:t>76%</w:t>
            </w:r>
          </w:p>
        </w:tc>
        <w:tc>
          <w:tcPr>
            <w:tcW w:w="1108" w:type="dxa"/>
            <w:shd w:val="clear" w:color="auto" w:fill="BFCED6"/>
          </w:tcPr>
          <w:p w14:paraId="704703CE" w14:textId="54C09A1E" w:rsidR="00792419" w:rsidRPr="00BF031D" w:rsidRDefault="00792419" w:rsidP="00792419">
            <w:pPr>
              <w:jc w:val="center"/>
              <w:rPr>
                <w:rFonts w:ascii="VIC" w:hAnsi="VIC"/>
                <w:sz w:val="18"/>
                <w:szCs w:val="18"/>
              </w:rPr>
            </w:pPr>
            <w:r w:rsidRPr="00CF6465">
              <w:rPr>
                <w:rFonts w:ascii="VIC" w:eastAsia="VIC" w:hAnsi="VIC"/>
                <w:color w:val="000000"/>
                <w:sz w:val="18"/>
                <w:szCs w:val="18"/>
              </w:rPr>
              <w:t>19.4</w:t>
            </w:r>
          </w:p>
        </w:tc>
        <w:tc>
          <w:tcPr>
            <w:tcW w:w="1108" w:type="dxa"/>
            <w:shd w:val="clear" w:color="auto" w:fill="BFCED6"/>
          </w:tcPr>
          <w:p w14:paraId="6F69EDB8" w14:textId="27B017FB" w:rsidR="00792419" w:rsidRPr="00BF031D" w:rsidRDefault="00792419" w:rsidP="00792419">
            <w:pPr>
              <w:jc w:val="center"/>
              <w:rPr>
                <w:rFonts w:ascii="VIC" w:hAnsi="VIC"/>
                <w:sz w:val="18"/>
                <w:szCs w:val="18"/>
              </w:rPr>
            </w:pPr>
            <w:r w:rsidRPr="00CF6465">
              <w:rPr>
                <w:rFonts w:ascii="VIC" w:eastAsia="VIC" w:hAnsi="VIC"/>
                <w:color w:val="000000"/>
                <w:sz w:val="18"/>
                <w:szCs w:val="18"/>
              </w:rPr>
              <w:t>60%</w:t>
            </w:r>
          </w:p>
        </w:tc>
        <w:tc>
          <w:tcPr>
            <w:tcW w:w="1108" w:type="dxa"/>
            <w:shd w:val="clear" w:color="auto" w:fill="BFCED6"/>
          </w:tcPr>
          <w:p w14:paraId="4DD19DA9" w14:textId="47EBFFAB" w:rsidR="00792419" w:rsidRPr="00BF031D" w:rsidRDefault="00792419" w:rsidP="00792419">
            <w:pPr>
              <w:jc w:val="center"/>
              <w:rPr>
                <w:rFonts w:ascii="VIC" w:hAnsi="VIC"/>
                <w:sz w:val="18"/>
                <w:szCs w:val="18"/>
              </w:rPr>
            </w:pPr>
            <w:r w:rsidRPr="00CF6465">
              <w:rPr>
                <w:rFonts w:ascii="VIC" w:eastAsia="VIC" w:hAnsi="VIC"/>
                <w:color w:val="000000"/>
                <w:sz w:val="18"/>
                <w:szCs w:val="18"/>
              </w:rPr>
              <w:t>35%</w:t>
            </w:r>
          </w:p>
        </w:tc>
        <w:tc>
          <w:tcPr>
            <w:tcW w:w="1108" w:type="dxa"/>
            <w:shd w:val="clear" w:color="auto" w:fill="BFCED6"/>
          </w:tcPr>
          <w:p w14:paraId="7D9A32EF" w14:textId="249E44CC" w:rsidR="00792419" w:rsidRPr="00BF031D" w:rsidRDefault="00792419" w:rsidP="00792419">
            <w:pPr>
              <w:jc w:val="center"/>
              <w:rPr>
                <w:rFonts w:ascii="VIC" w:hAnsi="VIC"/>
                <w:sz w:val="18"/>
                <w:szCs w:val="18"/>
              </w:rPr>
            </w:pPr>
            <w:r w:rsidRPr="00CF6465">
              <w:rPr>
                <w:rFonts w:ascii="VIC" w:eastAsia="VIC" w:hAnsi="VIC"/>
                <w:color w:val="000000"/>
                <w:sz w:val="18"/>
                <w:szCs w:val="18"/>
              </w:rPr>
              <w:t>1.3</w:t>
            </w:r>
          </w:p>
        </w:tc>
        <w:tc>
          <w:tcPr>
            <w:tcW w:w="1109" w:type="dxa"/>
            <w:shd w:val="clear" w:color="auto" w:fill="BFCED6"/>
          </w:tcPr>
          <w:p w14:paraId="1FA0F329" w14:textId="3D81DF48" w:rsidR="00792419" w:rsidRPr="00BF031D" w:rsidRDefault="00792419" w:rsidP="00792419">
            <w:pPr>
              <w:jc w:val="center"/>
              <w:rPr>
                <w:rFonts w:ascii="VIC" w:hAnsi="VIC"/>
                <w:sz w:val="18"/>
                <w:szCs w:val="18"/>
              </w:rPr>
            </w:pPr>
            <w:r w:rsidRPr="00CF6465">
              <w:rPr>
                <w:rFonts w:ascii="VIC" w:eastAsia="VIC" w:hAnsi="VIC"/>
                <w:color w:val="000000"/>
                <w:sz w:val="18"/>
                <w:szCs w:val="18"/>
              </w:rPr>
              <w:t>23%</w:t>
            </w:r>
          </w:p>
        </w:tc>
      </w:tr>
      <w:tr w:rsidR="00792419" w:rsidRPr="00BF031D" w14:paraId="378AD368" w14:textId="77777777" w:rsidTr="005801AF">
        <w:trPr>
          <w:trHeight w:val="454"/>
        </w:trPr>
        <w:tc>
          <w:tcPr>
            <w:tcW w:w="1570" w:type="dxa"/>
            <w:shd w:val="clear" w:color="auto" w:fill="auto"/>
          </w:tcPr>
          <w:p w14:paraId="75748960" w14:textId="01B060A9"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Grampians Health</w:t>
            </w:r>
          </w:p>
        </w:tc>
        <w:tc>
          <w:tcPr>
            <w:tcW w:w="1985" w:type="dxa"/>
            <w:shd w:val="clear" w:color="auto" w:fill="auto"/>
          </w:tcPr>
          <w:p w14:paraId="12C71AD1" w14:textId="44D6A65D"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Grampians</w:t>
            </w:r>
          </w:p>
        </w:tc>
        <w:tc>
          <w:tcPr>
            <w:tcW w:w="1108" w:type="dxa"/>
            <w:shd w:val="clear" w:color="auto" w:fill="auto"/>
          </w:tcPr>
          <w:p w14:paraId="7B5C8FFA" w14:textId="4A5C62DC" w:rsidR="00792419" w:rsidRPr="00BF031D" w:rsidRDefault="00792419" w:rsidP="00792419">
            <w:pPr>
              <w:jc w:val="center"/>
              <w:rPr>
                <w:rFonts w:ascii="VIC" w:hAnsi="VIC"/>
                <w:sz w:val="18"/>
                <w:szCs w:val="18"/>
              </w:rPr>
            </w:pPr>
            <w:r w:rsidRPr="00CF6465">
              <w:rPr>
                <w:rFonts w:ascii="VIC" w:eastAsia="VIC" w:hAnsi="VIC"/>
                <w:color w:val="000000"/>
                <w:sz w:val="18"/>
                <w:szCs w:val="18"/>
              </w:rPr>
              <w:t>77%</w:t>
            </w:r>
          </w:p>
        </w:tc>
        <w:tc>
          <w:tcPr>
            <w:tcW w:w="1108" w:type="dxa"/>
            <w:shd w:val="clear" w:color="auto" w:fill="auto"/>
          </w:tcPr>
          <w:p w14:paraId="290C51AC" w14:textId="7E729598" w:rsidR="00792419" w:rsidRPr="00BF031D" w:rsidRDefault="00792419" w:rsidP="00792419">
            <w:pPr>
              <w:jc w:val="center"/>
              <w:rPr>
                <w:rFonts w:ascii="VIC" w:hAnsi="VIC"/>
                <w:sz w:val="18"/>
                <w:szCs w:val="18"/>
              </w:rPr>
            </w:pPr>
            <w:r w:rsidRPr="00CF6465">
              <w:rPr>
                <w:rFonts w:ascii="VIC" w:eastAsia="VIC" w:hAnsi="VIC"/>
                <w:color w:val="000000"/>
                <w:sz w:val="18"/>
                <w:szCs w:val="18"/>
              </w:rPr>
              <w:t>86%</w:t>
            </w:r>
          </w:p>
        </w:tc>
        <w:tc>
          <w:tcPr>
            <w:tcW w:w="1108" w:type="dxa"/>
          </w:tcPr>
          <w:p w14:paraId="58A60408" w14:textId="4E6DEDB6" w:rsidR="00792419" w:rsidRPr="00BF031D" w:rsidRDefault="00792419" w:rsidP="00792419">
            <w:pPr>
              <w:jc w:val="center"/>
              <w:rPr>
                <w:rFonts w:ascii="VIC" w:hAnsi="VIC"/>
                <w:sz w:val="18"/>
                <w:szCs w:val="18"/>
              </w:rPr>
            </w:pPr>
            <w:r w:rsidRPr="00CF6465">
              <w:rPr>
                <w:rFonts w:ascii="VIC" w:eastAsia="VIC" w:hAnsi="VIC"/>
                <w:color w:val="000000"/>
                <w:sz w:val="18"/>
                <w:szCs w:val="18"/>
              </w:rPr>
              <w:t>22%</w:t>
            </w:r>
          </w:p>
        </w:tc>
        <w:tc>
          <w:tcPr>
            <w:tcW w:w="1108" w:type="dxa"/>
          </w:tcPr>
          <w:p w14:paraId="73F58ADC" w14:textId="7ACC9603" w:rsidR="00792419" w:rsidRPr="00BF031D" w:rsidRDefault="00792419" w:rsidP="00792419">
            <w:pPr>
              <w:jc w:val="center"/>
              <w:rPr>
                <w:rFonts w:ascii="VIC" w:hAnsi="VIC"/>
                <w:sz w:val="18"/>
                <w:szCs w:val="18"/>
              </w:rPr>
            </w:pPr>
            <w:r w:rsidRPr="00CF6465">
              <w:rPr>
                <w:rFonts w:ascii="VIC" w:eastAsia="VIC" w:hAnsi="VIC"/>
                <w:color w:val="000000"/>
                <w:sz w:val="18"/>
                <w:szCs w:val="18"/>
              </w:rPr>
              <w:t>218.0</w:t>
            </w:r>
          </w:p>
        </w:tc>
        <w:tc>
          <w:tcPr>
            <w:tcW w:w="1108" w:type="dxa"/>
          </w:tcPr>
          <w:p w14:paraId="2DDCFF9A" w14:textId="4BC60EEE" w:rsidR="00792419" w:rsidRPr="00BF031D" w:rsidRDefault="00792419" w:rsidP="00792419">
            <w:pPr>
              <w:jc w:val="center"/>
              <w:rPr>
                <w:rFonts w:ascii="VIC" w:hAnsi="VIC"/>
                <w:sz w:val="18"/>
                <w:szCs w:val="18"/>
              </w:rPr>
            </w:pPr>
            <w:r w:rsidRPr="00CF6465">
              <w:rPr>
                <w:rFonts w:ascii="VIC" w:eastAsia="VIC" w:hAnsi="VIC"/>
                <w:color w:val="000000"/>
                <w:sz w:val="18"/>
                <w:szCs w:val="18"/>
              </w:rPr>
              <w:t>5.7</w:t>
            </w:r>
          </w:p>
        </w:tc>
        <w:tc>
          <w:tcPr>
            <w:tcW w:w="1109" w:type="dxa"/>
            <w:shd w:val="clear" w:color="auto" w:fill="auto"/>
          </w:tcPr>
          <w:p w14:paraId="12467D28" w14:textId="56E27C42" w:rsidR="00792419" w:rsidRPr="00BF031D" w:rsidRDefault="00792419" w:rsidP="00792419">
            <w:pPr>
              <w:jc w:val="center"/>
              <w:rPr>
                <w:rFonts w:ascii="VIC" w:hAnsi="VIC"/>
                <w:sz w:val="18"/>
                <w:szCs w:val="18"/>
              </w:rPr>
            </w:pPr>
            <w:r w:rsidRPr="00CF6465">
              <w:rPr>
                <w:rFonts w:ascii="VIC" w:eastAsia="VIC" w:hAnsi="VIC"/>
                <w:color w:val="000000"/>
                <w:sz w:val="18"/>
                <w:szCs w:val="18"/>
              </w:rPr>
              <w:t>80%</w:t>
            </w:r>
          </w:p>
        </w:tc>
        <w:tc>
          <w:tcPr>
            <w:tcW w:w="1108" w:type="dxa"/>
            <w:shd w:val="clear" w:color="auto" w:fill="auto"/>
          </w:tcPr>
          <w:p w14:paraId="353C2293" w14:textId="44970031" w:rsidR="00792419" w:rsidRPr="00BF031D" w:rsidRDefault="00792419" w:rsidP="00792419">
            <w:pPr>
              <w:jc w:val="center"/>
              <w:rPr>
                <w:rFonts w:ascii="VIC" w:hAnsi="VIC"/>
                <w:sz w:val="18"/>
                <w:szCs w:val="18"/>
              </w:rPr>
            </w:pPr>
            <w:r w:rsidRPr="00CF6465">
              <w:rPr>
                <w:rFonts w:ascii="VIC" w:eastAsia="VIC" w:hAnsi="VIC"/>
                <w:color w:val="000000"/>
                <w:sz w:val="18"/>
                <w:szCs w:val="18"/>
              </w:rPr>
              <w:t>12.8</w:t>
            </w:r>
          </w:p>
        </w:tc>
        <w:tc>
          <w:tcPr>
            <w:tcW w:w="1108" w:type="dxa"/>
            <w:shd w:val="clear" w:color="auto" w:fill="auto"/>
          </w:tcPr>
          <w:p w14:paraId="5F074056" w14:textId="4658D1DD" w:rsidR="00792419" w:rsidRPr="00BF031D" w:rsidRDefault="00792419" w:rsidP="00792419">
            <w:pPr>
              <w:jc w:val="center"/>
              <w:rPr>
                <w:rFonts w:ascii="VIC" w:hAnsi="VIC"/>
                <w:sz w:val="18"/>
                <w:szCs w:val="18"/>
              </w:rPr>
            </w:pPr>
            <w:r w:rsidRPr="00CF6465">
              <w:rPr>
                <w:rFonts w:ascii="VIC" w:eastAsia="VIC" w:hAnsi="VIC"/>
                <w:color w:val="000000"/>
                <w:sz w:val="18"/>
                <w:szCs w:val="18"/>
              </w:rPr>
              <w:t>54%</w:t>
            </w:r>
          </w:p>
        </w:tc>
        <w:tc>
          <w:tcPr>
            <w:tcW w:w="1108" w:type="dxa"/>
            <w:shd w:val="clear" w:color="auto" w:fill="auto"/>
          </w:tcPr>
          <w:p w14:paraId="343C0267" w14:textId="08B52449" w:rsidR="00792419" w:rsidRPr="00BF031D" w:rsidRDefault="00792419" w:rsidP="00792419">
            <w:pPr>
              <w:jc w:val="center"/>
              <w:rPr>
                <w:rFonts w:ascii="VIC" w:hAnsi="VIC"/>
                <w:sz w:val="18"/>
                <w:szCs w:val="18"/>
              </w:rPr>
            </w:pPr>
            <w:r w:rsidRPr="00CF6465">
              <w:rPr>
                <w:rFonts w:ascii="VIC" w:eastAsia="VIC" w:hAnsi="VIC"/>
                <w:color w:val="000000"/>
                <w:sz w:val="18"/>
                <w:szCs w:val="18"/>
              </w:rPr>
              <w:t>10%</w:t>
            </w:r>
          </w:p>
        </w:tc>
        <w:tc>
          <w:tcPr>
            <w:tcW w:w="1108" w:type="dxa"/>
            <w:shd w:val="clear" w:color="auto" w:fill="auto"/>
          </w:tcPr>
          <w:p w14:paraId="7D34F71D" w14:textId="643872C1" w:rsidR="00792419" w:rsidRPr="00BF031D" w:rsidRDefault="00792419" w:rsidP="00792419">
            <w:pPr>
              <w:jc w:val="center"/>
              <w:rPr>
                <w:rFonts w:ascii="VIC" w:hAnsi="VIC"/>
                <w:sz w:val="18"/>
                <w:szCs w:val="18"/>
              </w:rPr>
            </w:pPr>
            <w:r w:rsidRPr="00CF6465">
              <w:rPr>
                <w:rFonts w:ascii="VIC" w:eastAsia="VIC" w:hAnsi="VIC"/>
                <w:color w:val="000000"/>
                <w:sz w:val="18"/>
                <w:szCs w:val="18"/>
              </w:rPr>
              <w:t>1.4</w:t>
            </w:r>
          </w:p>
        </w:tc>
        <w:tc>
          <w:tcPr>
            <w:tcW w:w="1109" w:type="dxa"/>
            <w:shd w:val="clear" w:color="auto" w:fill="auto"/>
          </w:tcPr>
          <w:p w14:paraId="73F92199" w14:textId="1876258A" w:rsidR="00792419" w:rsidRPr="00BF031D" w:rsidRDefault="00792419" w:rsidP="00792419">
            <w:pPr>
              <w:jc w:val="center"/>
              <w:rPr>
                <w:rFonts w:ascii="VIC" w:hAnsi="VIC"/>
                <w:sz w:val="18"/>
                <w:szCs w:val="18"/>
              </w:rPr>
            </w:pPr>
            <w:r w:rsidRPr="00CF6465">
              <w:rPr>
                <w:rFonts w:ascii="VIC" w:eastAsia="VIC" w:hAnsi="VIC"/>
                <w:color w:val="000000"/>
                <w:sz w:val="18"/>
                <w:szCs w:val="18"/>
              </w:rPr>
              <w:t>25%</w:t>
            </w:r>
          </w:p>
        </w:tc>
      </w:tr>
      <w:tr w:rsidR="00792419" w:rsidRPr="00BF031D" w14:paraId="06B3FB50" w14:textId="77777777" w:rsidTr="005801AF">
        <w:trPr>
          <w:trHeight w:val="454"/>
        </w:trPr>
        <w:tc>
          <w:tcPr>
            <w:tcW w:w="1570" w:type="dxa"/>
            <w:shd w:val="clear" w:color="auto" w:fill="BFCED6"/>
          </w:tcPr>
          <w:p w14:paraId="63DD1B1D" w14:textId="7312041A"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Latrobe Regional</w:t>
            </w:r>
          </w:p>
        </w:tc>
        <w:tc>
          <w:tcPr>
            <w:tcW w:w="1985" w:type="dxa"/>
            <w:shd w:val="clear" w:color="auto" w:fill="BFCED6"/>
          </w:tcPr>
          <w:p w14:paraId="34661BAD" w14:textId="111E6C8F"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Gippsland</w:t>
            </w:r>
          </w:p>
        </w:tc>
        <w:tc>
          <w:tcPr>
            <w:tcW w:w="1108" w:type="dxa"/>
            <w:shd w:val="clear" w:color="auto" w:fill="BFCED6"/>
          </w:tcPr>
          <w:p w14:paraId="4C408427" w14:textId="03E23AEF" w:rsidR="00792419" w:rsidRPr="00BF031D" w:rsidRDefault="00792419" w:rsidP="00792419">
            <w:pPr>
              <w:jc w:val="center"/>
              <w:rPr>
                <w:rFonts w:ascii="VIC" w:hAnsi="VIC"/>
                <w:sz w:val="18"/>
                <w:szCs w:val="18"/>
              </w:rPr>
            </w:pPr>
            <w:r w:rsidRPr="00CF6465">
              <w:rPr>
                <w:rFonts w:ascii="VIC" w:eastAsia="VIC" w:hAnsi="VIC"/>
                <w:color w:val="000000"/>
                <w:sz w:val="18"/>
                <w:szCs w:val="18"/>
              </w:rPr>
              <w:t>45%</w:t>
            </w:r>
          </w:p>
        </w:tc>
        <w:tc>
          <w:tcPr>
            <w:tcW w:w="1108" w:type="dxa"/>
            <w:shd w:val="clear" w:color="auto" w:fill="BFCED6"/>
          </w:tcPr>
          <w:p w14:paraId="621AB0DF" w14:textId="0845E830" w:rsidR="00792419" w:rsidRPr="00BF031D" w:rsidRDefault="00792419" w:rsidP="00792419">
            <w:pPr>
              <w:jc w:val="center"/>
              <w:rPr>
                <w:rFonts w:ascii="VIC" w:hAnsi="VIC"/>
                <w:sz w:val="18"/>
                <w:szCs w:val="18"/>
              </w:rPr>
            </w:pPr>
            <w:r w:rsidRPr="00CF6465">
              <w:rPr>
                <w:rFonts w:ascii="VIC" w:eastAsia="VIC" w:hAnsi="VIC"/>
                <w:color w:val="000000"/>
                <w:sz w:val="18"/>
                <w:szCs w:val="18"/>
              </w:rPr>
              <w:t>93%</w:t>
            </w:r>
          </w:p>
        </w:tc>
        <w:tc>
          <w:tcPr>
            <w:tcW w:w="1108" w:type="dxa"/>
            <w:shd w:val="clear" w:color="auto" w:fill="BFCED6"/>
          </w:tcPr>
          <w:p w14:paraId="350039A6" w14:textId="1B389E7B" w:rsidR="00792419" w:rsidRPr="00BF031D" w:rsidRDefault="00792419" w:rsidP="00792419">
            <w:pPr>
              <w:jc w:val="center"/>
              <w:rPr>
                <w:rFonts w:ascii="VIC" w:hAnsi="VIC"/>
                <w:sz w:val="18"/>
                <w:szCs w:val="18"/>
              </w:rPr>
            </w:pPr>
            <w:r w:rsidRPr="00CF6465">
              <w:rPr>
                <w:rFonts w:ascii="VIC" w:eastAsia="VIC" w:hAnsi="VIC"/>
                <w:color w:val="000000"/>
                <w:sz w:val="18"/>
                <w:szCs w:val="18"/>
              </w:rPr>
              <w:t>18%</w:t>
            </w:r>
          </w:p>
        </w:tc>
        <w:tc>
          <w:tcPr>
            <w:tcW w:w="1108" w:type="dxa"/>
            <w:shd w:val="clear" w:color="auto" w:fill="BFCED6"/>
          </w:tcPr>
          <w:p w14:paraId="64B05897" w14:textId="23ECCE88" w:rsidR="00792419" w:rsidRPr="00BF031D" w:rsidRDefault="00792419" w:rsidP="00792419">
            <w:pPr>
              <w:jc w:val="center"/>
              <w:rPr>
                <w:rFonts w:ascii="VIC" w:hAnsi="VIC"/>
                <w:sz w:val="18"/>
                <w:szCs w:val="18"/>
              </w:rPr>
            </w:pPr>
            <w:r w:rsidRPr="00CF6465">
              <w:rPr>
                <w:rFonts w:ascii="VIC" w:eastAsia="VIC" w:hAnsi="VIC"/>
                <w:color w:val="000000"/>
                <w:sz w:val="18"/>
                <w:szCs w:val="18"/>
              </w:rPr>
              <w:t>191.0</w:t>
            </w:r>
          </w:p>
        </w:tc>
        <w:tc>
          <w:tcPr>
            <w:tcW w:w="1108" w:type="dxa"/>
            <w:shd w:val="clear" w:color="auto" w:fill="BFCED6"/>
          </w:tcPr>
          <w:p w14:paraId="5C43770A" w14:textId="1E05C58C" w:rsidR="00792419" w:rsidRPr="00BF031D" w:rsidRDefault="00792419" w:rsidP="00792419">
            <w:pPr>
              <w:jc w:val="center"/>
              <w:rPr>
                <w:rFonts w:ascii="VIC" w:hAnsi="VIC"/>
                <w:sz w:val="18"/>
                <w:szCs w:val="18"/>
              </w:rPr>
            </w:pPr>
            <w:r w:rsidRPr="00CF6465">
              <w:rPr>
                <w:rFonts w:ascii="VIC" w:eastAsia="VIC" w:hAnsi="VIC"/>
                <w:color w:val="000000"/>
                <w:sz w:val="18"/>
                <w:szCs w:val="18"/>
              </w:rPr>
              <w:t>3.8</w:t>
            </w:r>
          </w:p>
        </w:tc>
        <w:tc>
          <w:tcPr>
            <w:tcW w:w="1109" w:type="dxa"/>
            <w:shd w:val="clear" w:color="auto" w:fill="BFCED6"/>
          </w:tcPr>
          <w:p w14:paraId="233AA0D6" w14:textId="4792875C" w:rsidR="00792419" w:rsidRPr="00BF031D" w:rsidRDefault="00792419" w:rsidP="00792419">
            <w:pPr>
              <w:jc w:val="center"/>
              <w:rPr>
                <w:rFonts w:ascii="VIC" w:hAnsi="VIC"/>
                <w:sz w:val="18"/>
                <w:szCs w:val="18"/>
              </w:rPr>
            </w:pPr>
            <w:r w:rsidRPr="00CF6465">
              <w:rPr>
                <w:rFonts w:ascii="VIC" w:eastAsia="VIC" w:hAnsi="VIC"/>
                <w:color w:val="000000"/>
                <w:sz w:val="18"/>
                <w:szCs w:val="18"/>
              </w:rPr>
              <w:t>91%</w:t>
            </w:r>
          </w:p>
        </w:tc>
        <w:tc>
          <w:tcPr>
            <w:tcW w:w="1108" w:type="dxa"/>
            <w:shd w:val="clear" w:color="auto" w:fill="BFCED6"/>
          </w:tcPr>
          <w:p w14:paraId="1B39024B" w14:textId="020BC23D" w:rsidR="00792419" w:rsidRPr="00BF031D" w:rsidRDefault="00792419" w:rsidP="00792419">
            <w:pPr>
              <w:jc w:val="center"/>
              <w:rPr>
                <w:rFonts w:ascii="VIC" w:hAnsi="VIC"/>
                <w:sz w:val="18"/>
                <w:szCs w:val="18"/>
              </w:rPr>
            </w:pPr>
            <w:r w:rsidRPr="00CF6465">
              <w:rPr>
                <w:rFonts w:ascii="VIC" w:eastAsia="VIC" w:hAnsi="VIC"/>
                <w:color w:val="000000"/>
                <w:sz w:val="18"/>
                <w:szCs w:val="18"/>
              </w:rPr>
              <w:t>15.1</w:t>
            </w:r>
          </w:p>
        </w:tc>
        <w:tc>
          <w:tcPr>
            <w:tcW w:w="1108" w:type="dxa"/>
            <w:shd w:val="clear" w:color="auto" w:fill="BFCED6"/>
          </w:tcPr>
          <w:p w14:paraId="7519B4D6" w14:textId="36C733A6" w:rsidR="00792419" w:rsidRPr="00BF031D" w:rsidRDefault="00792419" w:rsidP="00792419">
            <w:pPr>
              <w:jc w:val="center"/>
              <w:rPr>
                <w:rFonts w:ascii="VIC" w:hAnsi="VIC"/>
                <w:sz w:val="18"/>
                <w:szCs w:val="18"/>
              </w:rPr>
            </w:pPr>
            <w:r w:rsidRPr="00CF6465">
              <w:rPr>
                <w:rFonts w:ascii="VIC" w:eastAsia="VIC" w:hAnsi="VIC"/>
                <w:color w:val="000000"/>
                <w:sz w:val="18"/>
                <w:szCs w:val="18"/>
              </w:rPr>
              <w:t>50%</w:t>
            </w:r>
          </w:p>
        </w:tc>
        <w:tc>
          <w:tcPr>
            <w:tcW w:w="1108" w:type="dxa"/>
            <w:shd w:val="clear" w:color="auto" w:fill="BFCED6"/>
          </w:tcPr>
          <w:p w14:paraId="763B5B6B" w14:textId="31A1D7EA" w:rsidR="00792419" w:rsidRPr="00BF031D" w:rsidRDefault="00792419" w:rsidP="00792419">
            <w:pPr>
              <w:jc w:val="center"/>
              <w:rPr>
                <w:rFonts w:ascii="VIC" w:hAnsi="VIC"/>
                <w:sz w:val="18"/>
                <w:szCs w:val="18"/>
              </w:rPr>
            </w:pPr>
            <w:r w:rsidRPr="00CF6465">
              <w:rPr>
                <w:rFonts w:ascii="VIC" w:eastAsia="VIC" w:hAnsi="VIC"/>
                <w:color w:val="000000"/>
                <w:sz w:val="18"/>
                <w:szCs w:val="18"/>
              </w:rPr>
              <w:t>15%</w:t>
            </w:r>
          </w:p>
        </w:tc>
        <w:tc>
          <w:tcPr>
            <w:tcW w:w="1108" w:type="dxa"/>
            <w:shd w:val="clear" w:color="auto" w:fill="BFCED6"/>
          </w:tcPr>
          <w:p w14:paraId="5E2F0471" w14:textId="760CBCC4" w:rsidR="00792419" w:rsidRPr="00BF031D" w:rsidRDefault="00792419" w:rsidP="00792419">
            <w:pPr>
              <w:jc w:val="center"/>
              <w:rPr>
                <w:rFonts w:ascii="VIC" w:hAnsi="VIC"/>
                <w:sz w:val="18"/>
                <w:szCs w:val="18"/>
              </w:rPr>
            </w:pPr>
            <w:r w:rsidRPr="00CF6465">
              <w:rPr>
                <w:rFonts w:ascii="VIC" w:eastAsia="VIC" w:hAnsi="VIC"/>
                <w:color w:val="000000"/>
                <w:sz w:val="18"/>
                <w:szCs w:val="18"/>
              </w:rPr>
              <w:t>1.5</w:t>
            </w:r>
          </w:p>
        </w:tc>
        <w:tc>
          <w:tcPr>
            <w:tcW w:w="1109" w:type="dxa"/>
            <w:shd w:val="clear" w:color="auto" w:fill="BFCED6"/>
          </w:tcPr>
          <w:p w14:paraId="4CCA4488" w14:textId="1ED0E1AC" w:rsidR="00792419" w:rsidRPr="00BF031D" w:rsidRDefault="00792419" w:rsidP="00792419">
            <w:pPr>
              <w:jc w:val="center"/>
              <w:rPr>
                <w:rFonts w:ascii="VIC" w:hAnsi="VIC"/>
                <w:sz w:val="18"/>
                <w:szCs w:val="18"/>
              </w:rPr>
            </w:pPr>
            <w:r w:rsidRPr="00CF6465">
              <w:rPr>
                <w:rFonts w:ascii="VIC" w:eastAsia="VIC" w:hAnsi="VIC"/>
                <w:color w:val="000000"/>
                <w:sz w:val="18"/>
                <w:szCs w:val="18"/>
              </w:rPr>
              <w:t>14%</w:t>
            </w:r>
          </w:p>
        </w:tc>
      </w:tr>
      <w:tr w:rsidR="00792419" w:rsidRPr="00BF031D" w14:paraId="6E37954A" w14:textId="77777777" w:rsidTr="005801AF">
        <w:trPr>
          <w:trHeight w:val="454"/>
        </w:trPr>
        <w:tc>
          <w:tcPr>
            <w:tcW w:w="1570" w:type="dxa"/>
            <w:shd w:val="clear" w:color="auto" w:fill="auto"/>
          </w:tcPr>
          <w:p w14:paraId="41BCE0BD" w14:textId="75536C21" w:rsidR="00792419" w:rsidRPr="00BF031D" w:rsidRDefault="00792419" w:rsidP="00792419">
            <w:pPr>
              <w:pStyle w:val="DHHStabletext"/>
              <w:spacing w:before="0" w:after="0"/>
              <w:rPr>
                <w:rFonts w:ascii="VIC" w:hAnsi="VIC"/>
                <w:sz w:val="18"/>
                <w:szCs w:val="18"/>
              </w:rPr>
            </w:pPr>
            <w:r w:rsidRPr="00CF6465">
              <w:rPr>
                <w:rFonts w:ascii="VIC" w:eastAsia="VIC" w:hAnsi="VIC"/>
                <w:color w:val="000000"/>
                <w:sz w:val="18"/>
                <w:szCs w:val="18"/>
              </w:rPr>
              <w:t>Mildura Base Hospital</w:t>
            </w:r>
          </w:p>
        </w:tc>
        <w:tc>
          <w:tcPr>
            <w:tcW w:w="1985" w:type="dxa"/>
            <w:shd w:val="clear" w:color="auto" w:fill="auto"/>
          </w:tcPr>
          <w:p w14:paraId="060680BD" w14:textId="651CAFD2" w:rsidR="00792419" w:rsidRPr="00BF031D" w:rsidRDefault="00792419" w:rsidP="00792419">
            <w:pPr>
              <w:pStyle w:val="DHHStabletext"/>
              <w:spacing w:before="0" w:after="0"/>
              <w:rPr>
                <w:rFonts w:ascii="VIC" w:eastAsia="Verdana" w:hAnsi="VIC" w:cs="Verdana"/>
                <w:sz w:val="18"/>
                <w:szCs w:val="18"/>
              </w:rPr>
            </w:pPr>
            <w:r w:rsidRPr="00CF6465">
              <w:rPr>
                <w:rFonts w:ascii="VIC" w:eastAsia="VIC" w:hAnsi="VIC"/>
                <w:color w:val="000000"/>
                <w:sz w:val="18"/>
                <w:szCs w:val="18"/>
              </w:rPr>
              <w:t>Northern Mallee</w:t>
            </w:r>
          </w:p>
        </w:tc>
        <w:tc>
          <w:tcPr>
            <w:tcW w:w="1108" w:type="dxa"/>
            <w:shd w:val="clear" w:color="auto" w:fill="auto"/>
          </w:tcPr>
          <w:p w14:paraId="4285907A" w14:textId="18920B1F" w:rsidR="00792419" w:rsidRPr="00BF031D" w:rsidRDefault="00792419" w:rsidP="00792419">
            <w:pPr>
              <w:jc w:val="center"/>
              <w:rPr>
                <w:rFonts w:ascii="VIC" w:hAnsi="VIC"/>
                <w:sz w:val="18"/>
                <w:szCs w:val="18"/>
              </w:rPr>
            </w:pPr>
          </w:p>
        </w:tc>
        <w:tc>
          <w:tcPr>
            <w:tcW w:w="1108" w:type="dxa"/>
            <w:shd w:val="clear" w:color="auto" w:fill="auto"/>
          </w:tcPr>
          <w:p w14:paraId="19046C8B" w14:textId="549D8759" w:rsidR="00792419" w:rsidRPr="00BF031D" w:rsidRDefault="00792419" w:rsidP="00792419">
            <w:pPr>
              <w:jc w:val="center"/>
              <w:rPr>
                <w:rFonts w:ascii="VIC" w:hAnsi="VIC"/>
                <w:sz w:val="18"/>
                <w:szCs w:val="18"/>
              </w:rPr>
            </w:pPr>
            <w:r w:rsidRPr="00CF6465">
              <w:rPr>
                <w:rFonts w:ascii="VIC" w:eastAsia="VIC" w:hAnsi="VIC"/>
                <w:color w:val="000000"/>
                <w:sz w:val="18"/>
                <w:szCs w:val="18"/>
              </w:rPr>
              <w:t>100%</w:t>
            </w:r>
          </w:p>
        </w:tc>
        <w:tc>
          <w:tcPr>
            <w:tcW w:w="1108" w:type="dxa"/>
          </w:tcPr>
          <w:p w14:paraId="59C4CA44" w14:textId="4FCB2DB8" w:rsidR="00792419" w:rsidRPr="00BF031D" w:rsidRDefault="00792419" w:rsidP="00792419">
            <w:pPr>
              <w:jc w:val="center"/>
              <w:rPr>
                <w:rFonts w:ascii="VIC" w:hAnsi="VIC"/>
                <w:sz w:val="18"/>
                <w:szCs w:val="18"/>
              </w:rPr>
            </w:pPr>
            <w:r w:rsidRPr="00CF6465">
              <w:rPr>
                <w:rFonts w:ascii="VIC" w:eastAsia="VIC" w:hAnsi="VIC"/>
                <w:color w:val="000000"/>
                <w:sz w:val="18"/>
                <w:szCs w:val="18"/>
              </w:rPr>
              <w:t>15%</w:t>
            </w:r>
          </w:p>
        </w:tc>
        <w:tc>
          <w:tcPr>
            <w:tcW w:w="1108" w:type="dxa"/>
          </w:tcPr>
          <w:p w14:paraId="6D906E43" w14:textId="347AC6C7" w:rsidR="00792419" w:rsidRPr="00BF031D" w:rsidRDefault="00792419" w:rsidP="00792419">
            <w:pPr>
              <w:jc w:val="center"/>
              <w:rPr>
                <w:rFonts w:ascii="VIC" w:hAnsi="VIC"/>
                <w:sz w:val="18"/>
                <w:szCs w:val="18"/>
              </w:rPr>
            </w:pPr>
            <w:r w:rsidRPr="00CF6465">
              <w:rPr>
                <w:rFonts w:ascii="VIC" w:eastAsia="VIC" w:hAnsi="VIC"/>
                <w:color w:val="000000"/>
                <w:sz w:val="18"/>
                <w:szCs w:val="18"/>
              </w:rPr>
              <w:t>135.8</w:t>
            </w:r>
          </w:p>
        </w:tc>
        <w:tc>
          <w:tcPr>
            <w:tcW w:w="1108" w:type="dxa"/>
          </w:tcPr>
          <w:p w14:paraId="58E2FF31" w14:textId="6293D1AD" w:rsidR="00792419" w:rsidRPr="00BF031D" w:rsidRDefault="00792419" w:rsidP="00792419">
            <w:pPr>
              <w:jc w:val="center"/>
              <w:rPr>
                <w:rFonts w:ascii="VIC" w:hAnsi="VIC"/>
                <w:sz w:val="18"/>
                <w:szCs w:val="18"/>
              </w:rPr>
            </w:pPr>
            <w:r w:rsidRPr="00CF6465">
              <w:rPr>
                <w:rFonts w:ascii="VIC" w:eastAsia="VIC" w:hAnsi="VIC"/>
                <w:color w:val="000000"/>
                <w:sz w:val="18"/>
                <w:szCs w:val="18"/>
              </w:rPr>
              <w:t>6.4</w:t>
            </w:r>
          </w:p>
        </w:tc>
        <w:tc>
          <w:tcPr>
            <w:tcW w:w="1109" w:type="dxa"/>
            <w:shd w:val="clear" w:color="auto" w:fill="auto"/>
          </w:tcPr>
          <w:p w14:paraId="1764E893" w14:textId="3241DE7D" w:rsidR="00792419" w:rsidRPr="00BF031D" w:rsidRDefault="00792419" w:rsidP="00792419">
            <w:pPr>
              <w:jc w:val="center"/>
              <w:rPr>
                <w:rFonts w:ascii="VIC" w:hAnsi="VIC"/>
                <w:sz w:val="18"/>
                <w:szCs w:val="18"/>
              </w:rPr>
            </w:pPr>
            <w:r w:rsidRPr="00CF6465">
              <w:rPr>
                <w:rFonts w:ascii="VIC" w:eastAsia="VIC" w:hAnsi="VIC"/>
                <w:color w:val="000000"/>
                <w:sz w:val="18"/>
                <w:szCs w:val="18"/>
              </w:rPr>
              <w:t>75%</w:t>
            </w:r>
          </w:p>
        </w:tc>
        <w:tc>
          <w:tcPr>
            <w:tcW w:w="1108" w:type="dxa"/>
            <w:shd w:val="clear" w:color="auto" w:fill="auto"/>
          </w:tcPr>
          <w:p w14:paraId="153B06DA" w14:textId="5A3486FF" w:rsidR="00792419" w:rsidRPr="00BF031D" w:rsidRDefault="00792419" w:rsidP="00792419">
            <w:pPr>
              <w:jc w:val="center"/>
              <w:rPr>
                <w:rFonts w:ascii="VIC" w:hAnsi="VIC"/>
                <w:sz w:val="18"/>
                <w:szCs w:val="18"/>
              </w:rPr>
            </w:pPr>
            <w:r w:rsidRPr="00CF6465">
              <w:rPr>
                <w:rFonts w:ascii="VIC" w:eastAsia="VIC" w:hAnsi="VIC"/>
                <w:color w:val="000000"/>
                <w:sz w:val="18"/>
                <w:szCs w:val="18"/>
              </w:rPr>
              <w:t>17.0</w:t>
            </w:r>
          </w:p>
        </w:tc>
        <w:tc>
          <w:tcPr>
            <w:tcW w:w="1108" w:type="dxa"/>
            <w:shd w:val="clear" w:color="auto" w:fill="auto"/>
          </w:tcPr>
          <w:p w14:paraId="14829C8F" w14:textId="25BB5A0C" w:rsidR="00792419" w:rsidRPr="00BF031D" w:rsidRDefault="00792419" w:rsidP="00792419">
            <w:pPr>
              <w:jc w:val="center"/>
              <w:rPr>
                <w:rFonts w:ascii="VIC" w:hAnsi="VIC"/>
                <w:sz w:val="18"/>
                <w:szCs w:val="18"/>
              </w:rPr>
            </w:pPr>
            <w:r w:rsidRPr="00CF6465">
              <w:rPr>
                <w:rFonts w:ascii="VIC" w:eastAsia="VIC" w:hAnsi="VIC"/>
                <w:color w:val="000000"/>
                <w:sz w:val="18"/>
                <w:szCs w:val="18"/>
              </w:rPr>
              <w:t>40%</w:t>
            </w:r>
          </w:p>
        </w:tc>
        <w:tc>
          <w:tcPr>
            <w:tcW w:w="1108" w:type="dxa"/>
            <w:shd w:val="clear" w:color="auto" w:fill="auto"/>
          </w:tcPr>
          <w:p w14:paraId="71BCD8BD" w14:textId="2E1BAD50" w:rsidR="00792419" w:rsidRPr="00BF031D" w:rsidRDefault="00792419" w:rsidP="00792419">
            <w:pPr>
              <w:jc w:val="center"/>
              <w:rPr>
                <w:rFonts w:ascii="VIC" w:hAnsi="VIC"/>
                <w:sz w:val="18"/>
                <w:szCs w:val="18"/>
              </w:rPr>
            </w:pPr>
            <w:r w:rsidRPr="00CF6465">
              <w:rPr>
                <w:rFonts w:ascii="VIC" w:eastAsia="VIC" w:hAnsi="VIC"/>
                <w:color w:val="000000"/>
                <w:sz w:val="18"/>
                <w:szCs w:val="18"/>
              </w:rPr>
              <w:t>0%</w:t>
            </w:r>
          </w:p>
        </w:tc>
        <w:tc>
          <w:tcPr>
            <w:tcW w:w="1108" w:type="dxa"/>
            <w:shd w:val="clear" w:color="auto" w:fill="auto"/>
          </w:tcPr>
          <w:p w14:paraId="74D3ACBD" w14:textId="5508E9A5" w:rsidR="00792419" w:rsidRPr="00BF031D" w:rsidRDefault="00792419" w:rsidP="00792419">
            <w:pPr>
              <w:jc w:val="center"/>
              <w:rPr>
                <w:rFonts w:ascii="VIC" w:hAnsi="VIC"/>
                <w:sz w:val="18"/>
                <w:szCs w:val="18"/>
              </w:rPr>
            </w:pPr>
            <w:r w:rsidRPr="00CF6465">
              <w:rPr>
                <w:rFonts w:ascii="VIC" w:eastAsia="VIC" w:hAnsi="VIC"/>
                <w:color w:val="000000"/>
                <w:sz w:val="18"/>
                <w:szCs w:val="18"/>
              </w:rPr>
              <w:t>1.8</w:t>
            </w:r>
          </w:p>
        </w:tc>
        <w:tc>
          <w:tcPr>
            <w:tcW w:w="1109" w:type="dxa"/>
            <w:shd w:val="clear" w:color="auto" w:fill="auto"/>
          </w:tcPr>
          <w:p w14:paraId="7796C605" w14:textId="3D1F85E0" w:rsidR="00792419" w:rsidRPr="00BF031D" w:rsidRDefault="00792419" w:rsidP="00792419">
            <w:pPr>
              <w:jc w:val="center"/>
              <w:rPr>
                <w:rFonts w:ascii="VIC" w:hAnsi="VIC"/>
                <w:sz w:val="18"/>
                <w:szCs w:val="18"/>
              </w:rPr>
            </w:pPr>
            <w:r w:rsidRPr="00CF6465">
              <w:rPr>
                <w:rFonts w:ascii="VIC" w:eastAsia="VIC" w:hAnsi="VIC"/>
                <w:color w:val="000000"/>
                <w:sz w:val="18"/>
                <w:szCs w:val="18"/>
              </w:rPr>
              <w:t>41%</w:t>
            </w:r>
          </w:p>
        </w:tc>
      </w:tr>
      <w:tr w:rsidR="00792419" w:rsidRPr="00BF031D" w14:paraId="17A92B7E" w14:textId="77777777" w:rsidTr="0067289E">
        <w:trPr>
          <w:trHeight w:val="454"/>
        </w:trPr>
        <w:tc>
          <w:tcPr>
            <w:tcW w:w="1570" w:type="dxa"/>
            <w:vMerge w:val="restart"/>
            <w:shd w:val="clear" w:color="auto" w:fill="BFCED6"/>
          </w:tcPr>
          <w:p w14:paraId="53AB08DD" w14:textId="5ECF841D" w:rsidR="00792419" w:rsidRPr="00BF031D" w:rsidRDefault="00792419" w:rsidP="00792419">
            <w:pPr>
              <w:pStyle w:val="DHHStabletext"/>
              <w:spacing w:before="0" w:after="0"/>
              <w:rPr>
                <w:rFonts w:ascii="VIC" w:hAnsi="VIC"/>
                <w:sz w:val="18"/>
                <w:szCs w:val="18"/>
              </w:rPr>
            </w:pPr>
            <w:r w:rsidRPr="00CF6465">
              <w:rPr>
                <w:rFonts w:ascii="VIC" w:eastAsia="VIC" w:hAnsi="VIC"/>
                <w:color w:val="000000"/>
                <w:sz w:val="18"/>
                <w:szCs w:val="18"/>
              </w:rPr>
              <w:t>Albury Wodonga Health</w:t>
            </w:r>
          </w:p>
        </w:tc>
        <w:tc>
          <w:tcPr>
            <w:tcW w:w="1985" w:type="dxa"/>
            <w:shd w:val="clear" w:color="auto" w:fill="BFCED6"/>
          </w:tcPr>
          <w:p w14:paraId="637FE60B" w14:textId="21ACE594" w:rsidR="00792419" w:rsidRPr="00BF031D" w:rsidRDefault="00792419" w:rsidP="00792419">
            <w:pPr>
              <w:pStyle w:val="DHHStabletext"/>
              <w:spacing w:before="0" w:after="0"/>
              <w:rPr>
                <w:rFonts w:ascii="VIC" w:hAnsi="VIC"/>
                <w:sz w:val="18"/>
                <w:szCs w:val="18"/>
              </w:rPr>
            </w:pPr>
            <w:r w:rsidRPr="00CF6465">
              <w:rPr>
                <w:rFonts w:ascii="VIC" w:eastAsia="VIC" w:hAnsi="VIC"/>
                <w:color w:val="000000"/>
                <w:sz w:val="18"/>
                <w:szCs w:val="18"/>
              </w:rPr>
              <w:t>Albury - NSW</w:t>
            </w:r>
          </w:p>
        </w:tc>
        <w:tc>
          <w:tcPr>
            <w:tcW w:w="1108" w:type="dxa"/>
            <w:shd w:val="clear" w:color="auto" w:fill="BFCED6"/>
          </w:tcPr>
          <w:p w14:paraId="3CA91315" w14:textId="01C55654" w:rsidR="00792419" w:rsidRPr="00BF031D" w:rsidRDefault="00792419" w:rsidP="00792419">
            <w:pPr>
              <w:jc w:val="center"/>
              <w:rPr>
                <w:rFonts w:ascii="VIC" w:hAnsi="VIC"/>
                <w:sz w:val="18"/>
                <w:szCs w:val="18"/>
              </w:rPr>
            </w:pPr>
          </w:p>
        </w:tc>
        <w:tc>
          <w:tcPr>
            <w:tcW w:w="1108" w:type="dxa"/>
            <w:shd w:val="clear" w:color="auto" w:fill="BFCED6"/>
          </w:tcPr>
          <w:p w14:paraId="3D4DD35D" w14:textId="26540EB7" w:rsidR="00792419" w:rsidRPr="00BF031D" w:rsidRDefault="00792419" w:rsidP="00792419">
            <w:pPr>
              <w:jc w:val="center"/>
              <w:rPr>
                <w:rFonts w:ascii="VIC" w:hAnsi="VIC"/>
                <w:sz w:val="18"/>
                <w:szCs w:val="18"/>
              </w:rPr>
            </w:pPr>
          </w:p>
        </w:tc>
        <w:tc>
          <w:tcPr>
            <w:tcW w:w="1108" w:type="dxa"/>
            <w:shd w:val="clear" w:color="auto" w:fill="BFCED6"/>
          </w:tcPr>
          <w:p w14:paraId="6DB25C3E" w14:textId="1A4B28E6" w:rsidR="00792419" w:rsidRPr="00BF031D" w:rsidRDefault="00792419" w:rsidP="00792419">
            <w:pPr>
              <w:jc w:val="center"/>
              <w:rPr>
                <w:rFonts w:ascii="VIC" w:hAnsi="VIC"/>
                <w:sz w:val="18"/>
                <w:szCs w:val="18"/>
              </w:rPr>
            </w:pPr>
            <w:r w:rsidRPr="00CF6465">
              <w:rPr>
                <w:rFonts w:ascii="VIC" w:eastAsia="VIC" w:hAnsi="VIC"/>
                <w:color w:val="000000"/>
                <w:sz w:val="18"/>
                <w:szCs w:val="18"/>
              </w:rPr>
              <w:t>31%</w:t>
            </w:r>
          </w:p>
        </w:tc>
        <w:tc>
          <w:tcPr>
            <w:tcW w:w="1108" w:type="dxa"/>
            <w:shd w:val="clear" w:color="auto" w:fill="BFCED6"/>
          </w:tcPr>
          <w:p w14:paraId="6E899EF9" w14:textId="7584926C" w:rsidR="00792419" w:rsidRPr="00BF031D" w:rsidRDefault="00792419" w:rsidP="00792419">
            <w:pPr>
              <w:jc w:val="center"/>
              <w:rPr>
                <w:rFonts w:ascii="VIC" w:hAnsi="VIC"/>
                <w:sz w:val="18"/>
                <w:szCs w:val="18"/>
              </w:rPr>
            </w:pPr>
            <w:r w:rsidRPr="00CF6465">
              <w:rPr>
                <w:rFonts w:ascii="VIC" w:eastAsia="VIC" w:hAnsi="VIC"/>
                <w:color w:val="000000"/>
                <w:sz w:val="18"/>
                <w:szCs w:val="18"/>
              </w:rPr>
              <w:t>129.7</w:t>
            </w:r>
          </w:p>
        </w:tc>
        <w:tc>
          <w:tcPr>
            <w:tcW w:w="1108" w:type="dxa"/>
            <w:shd w:val="clear" w:color="auto" w:fill="BFCED6"/>
          </w:tcPr>
          <w:p w14:paraId="30A49864" w14:textId="59B55056" w:rsidR="00792419" w:rsidRPr="00BF031D" w:rsidRDefault="00792419" w:rsidP="00792419">
            <w:pPr>
              <w:jc w:val="center"/>
              <w:rPr>
                <w:rFonts w:ascii="VIC" w:hAnsi="VIC"/>
                <w:sz w:val="18"/>
                <w:szCs w:val="18"/>
              </w:rPr>
            </w:pPr>
            <w:r w:rsidRPr="00CF6465">
              <w:rPr>
                <w:rFonts w:ascii="VIC" w:eastAsia="VIC" w:hAnsi="VIC"/>
                <w:color w:val="000000"/>
                <w:sz w:val="18"/>
                <w:szCs w:val="18"/>
              </w:rPr>
              <w:t>1.3</w:t>
            </w:r>
          </w:p>
        </w:tc>
        <w:tc>
          <w:tcPr>
            <w:tcW w:w="1109" w:type="dxa"/>
            <w:shd w:val="clear" w:color="auto" w:fill="BFCED6"/>
          </w:tcPr>
          <w:p w14:paraId="3576F764" w14:textId="4316D6F4" w:rsidR="00792419" w:rsidRPr="00BF031D" w:rsidRDefault="00792419" w:rsidP="00792419">
            <w:pPr>
              <w:jc w:val="center"/>
              <w:rPr>
                <w:rFonts w:ascii="VIC" w:hAnsi="VIC"/>
                <w:sz w:val="18"/>
                <w:szCs w:val="18"/>
              </w:rPr>
            </w:pPr>
            <w:r w:rsidRPr="00CF6465">
              <w:rPr>
                <w:rFonts w:ascii="VIC" w:eastAsia="VIC" w:hAnsi="VIC"/>
                <w:color w:val="000000"/>
                <w:sz w:val="18"/>
                <w:szCs w:val="18"/>
              </w:rPr>
              <w:t>73%</w:t>
            </w:r>
          </w:p>
        </w:tc>
        <w:tc>
          <w:tcPr>
            <w:tcW w:w="1108" w:type="dxa"/>
            <w:shd w:val="clear" w:color="auto" w:fill="BFCED6"/>
          </w:tcPr>
          <w:p w14:paraId="2FFD809C" w14:textId="04590CC2" w:rsidR="00792419" w:rsidRPr="00BF031D" w:rsidRDefault="00792419" w:rsidP="00792419">
            <w:pPr>
              <w:jc w:val="center"/>
              <w:rPr>
                <w:rFonts w:ascii="VIC" w:hAnsi="VIC"/>
                <w:sz w:val="18"/>
                <w:szCs w:val="18"/>
              </w:rPr>
            </w:pPr>
            <w:r w:rsidRPr="00CF6465">
              <w:rPr>
                <w:rFonts w:ascii="VIC" w:eastAsia="VIC" w:hAnsi="VIC"/>
                <w:color w:val="000000"/>
                <w:sz w:val="18"/>
                <w:szCs w:val="18"/>
              </w:rPr>
              <w:t>15.7</w:t>
            </w:r>
          </w:p>
        </w:tc>
        <w:tc>
          <w:tcPr>
            <w:tcW w:w="1108" w:type="dxa"/>
            <w:shd w:val="clear" w:color="auto" w:fill="BFCED6"/>
          </w:tcPr>
          <w:p w14:paraId="2B3BACE0" w14:textId="4651771C" w:rsidR="00792419" w:rsidRPr="00BF031D" w:rsidRDefault="00792419" w:rsidP="00792419">
            <w:pPr>
              <w:jc w:val="center"/>
              <w:rPr>
                <w:rFonts w:ascii="VIC" w:hAnsi="VIC"/>
                <w:sz w:val="18"/>
                <w:szCs w:val="18"/>
              </w:rPr>
            </w:pPr>
            <w:r w:rsidRPr="00CF6465">
              <w:rPr>
                <w:rFonts w:ascii="VIC" w:eastAsia="VIC" w:hAnsi="VIC"/>
                <w:color w:val="000000"/>
                <w:sz w:val="18"/>
                <w:szCs w:val="18"/>
              </w:rPr>
              <w:t>42%</w:t>
            </w:r>
          </w:p>
        </w:tc>
        <w:tc>
          <w:tcPr>
            <w:tcW w:w="1108" w:type="dxa"/>
            <w:shd w:val="clear" w:color="auto" w:fill="BFCED6"/>
          </w:tcPr>
          <w:p w14:paraId="2B63DCCD" w14:textId="1A6DE00F" w:rsidR="00792419" w:rsidRPr="00BF031D" w:rsidRDefault="00792419" w:rsidP="00792419">
            <w:pPr>
              <w:jc w:val="center"/>
              <w:rPr>
                <w:rFonts w:ascii="VIC" w:hAnsi="VIC"/>
                <w:sz w:val="18"/>
                <w:szCs w:val="18"/>
              </w:rPr>
            </w:pPr>
            <w:r w:rsidRPr="00CF6465">
              <w:rPr>
                <w:rFonts w:ascii="VIC" w:eastAsia="VIC" w:hAnsi="VIC"/>
                <w:color w:val="000000"/>
                <w:sz w:val="18"/>
                <w:szCs w:val="18"/>
              </w:rPr>
              <w:t>27%</w:t>
            </w:r>
          </w:p>
        </w:tc>
        <w:tc>
          <w:tcPr>
            <w:tcW w:w="1108" w:type="dxa"/>
            <w:shd w:val="clear" w:color="auto" w:fill="BFCED6"/>
          </w:tcPr>
          <w:p w14:paraId="311A6CA1" w14:textId="29317D1D" w:rsidR="00792419" w:rsidRPr="00BF031D" w:rsidRDefault="00792419" w:rsidP="00792419">
            <w:pPr>
              <w:jc w:val="center"/>
              <w:rPr>
                <w:rFonts w:ascii="VIC" w:hAnsi="VIC"/>
                <w:sz w:val="18"/>
                <w:szCs w:val="18"/>
              </w:rPr>
            </w:pPr>
            <w:r w:rsidRPr="00CF6465">
              <w:rPr>
                <w:rFonts w:ascii="VIC" w:eastAsia="VIC" w:hAnsi="VIC"/>
                <w:color w:val="000000"/>
                <w:sz w:val="18"/>
                <w:szCs w:val="18"/>
              </w:rPr>
              <w:t>1.2</w:t>
            </w:r>
          </w:p>
        </w:tc>
        <w:tc>
          <w:tcPr>
            <w:tcW w:w="1109" w:type="dxa"/>
            <w:shd w:val="clear" w:color="auto" w:fill="BFCED6"/>
          </w:tcPr>
          <w:p w14:paraId="5DC63341" w14:textId="1D4FF893" w:rsidR="00792419" w:rsidRPr="00BF031D" w:rsidRDefault="00792419" w:rsidP="00792419">
            <w:pPr>
              <w:jc w:val="center"/>
              <w:rPr>
                <w:rFonts w:ascii="VIC" w:hAnsi="VIC"/>
                <w:sz w:val="18"/>
                <w:szCs w:val="18"/>
              </w:rPr>
            </w:pPr>
            <w:r w:rsidRPr="00CF6465">
              <w:rPr>
                <w:rFonts w:ascii="VIC" w:eastAsia="VIC" w:hAnsi="VIC"/>
                <w:color w:val="000000"/>
                <w:sz w:val="18"/>
                <w:szCs w:val="18"/>
              </w:rPr>
              <w:t>13%</w:t>
            </w:r>
          </w:p>
        </w:tc>
      </w:tr>
      <w:tr w:rsidR="00792419" w:rsidRPr="00BF031D" w14:paraId="7C390EC1" w14:textId="77777777" w:rsidTr="0067289E">
        <w:trPr>
          <w:trHeight w:val="454"/>
        </w:trPr>
        <w:tc>
          <w:tcPr>
            <w:tcW w:w="1570" w:type="dxa"/>
            <w:vMerge/>
            <w:shd w:val="clear" w:color="auto" w:fill="BFCED6"/>
          </w:tcPr>
          <w:p w14:paraId="54C21893" w14:textId="77777777" w:rsidR="00792419" w:rsidRPr="00A83248" w:rsidRDefault="00792419" w:rsidP="00792419">
            <w:pPr>
              <w:pStyle w:val="DHHStabletext"/>
              <w:spacing w:before="0" w:after="0"/>
              <w:rPr>
                <w:rFonts w:ascii="VIC" w:eastAsia="Verdana" w:hAnsi="VIC"/>
                <w:color w:val="000000"/>
                <w:sz w:val="18"/>
              </w:rPr>
            </w:pPr>
          </w:p>
        </w:tc>
        <w:tc>
          <w:tcPr>
            <w:tcW w:w="1985" w:type="dxa"/>
            <w:shd w:val="clear" w:color="auto" w:fill="BFCED6"/>
          </w:tcPr>
          <w:p w14:paraId="35359173" w14:textId="3477D158" w:rsidR="00792419" w:rsidRPr="00A83248" w:rsidRDefault="00792419" w:rsidP="00792419">
            <w:pPr>
              <w:pStyle w:val="DHHStabletext"/>
              <w:spacing w:before="0" w:after="0"/>
              <w:rPr>
                <w:rFonts w:ascii="VIC" w:eastAsia="Verdana" w:hAnsi="VIC"/>
                <w:color w:val="000000"/>
                <w:sz w:val="18"/>
              </w:rPr>
            </w:pPr>
            <w:r w:rsidRPr="00CF6465">
              <w:rPr>
                <w:rFonts w:ascii="VIC" w:eastAsia="VIC" w:hAnsi="VIC"/>
                <w:color w:val="000000"/>
                <w:sz w:val="18"/>
                <w:szCs w:val="18"/>
              </w:rPr>
              <w:t>North East &amp; Border</w:t>
            </w:r>
          </w:p>
        </w:tc>
        <w:tc>
          <w:tcPr>
            <w:tcW w:w="1108" w:type="dxa"/>
            <w:shd w:val="clear" w:color="auto" w:fill="BFCED6"/>
          </w:tcPr>
          <w:p w14:paraId="6319BEA5" w14:textId="6324253D" w:rsidR="00792419" w:rsidRPr="00BF031D" w:rsidRDefault="00792419" w:rsidP="00792419">
            <w:pPr>
              <w:jc w:val="center"/>
              <w:rPr>
                <w:rFonts w:ascii="VIC" w:hAnsi="VIC"/>
                <w:sz w:val="18"/>
                <w:szCs w:val="18"/>
              </w:rPr>
            </w:pPr>
            <w:r w:rsidRPr="00CF6465">
              <w:rPr>
                <w:rFonts w:ascii="VIC" w:eastAsia="VIC" w:hAnsi="VIC"/>
                <w:color w:val="000000"/>
                <w:sz w:val="18"/>
                <w:szCs w:val="18"/>
              </w:rPr>
              <w:t>91%</w:t>
            </w:r>
          </w:p>
        </w:tc>
        <w:tc>
          <w:tcPr>
            <w:tcW w:w="1108" w:type="dxa"/>
            <w:shd w:val="clear" w:color="auto" w:fill="BFCED6"/>
          </w:tcPr>
          <w:p w14:paraId="6DB39FEC" w14:textId="586199CF" w:rsidR="00792419" w:rsidRPr="00BF031D" w:rsidRDefault="00792419" w:rsidP="00792419">
            <w:pPr>
              <w:jc w:val="center"/>
              <w:rPr>
                <w:rFonts w:ascii="VIC" w:hAnsi="VIC"/>
                <w:sz w:val="18"/>
                <w:szCs w:val="18"/>
              </w:rPr>
            </w:pPr>
            <w:r w:rsidRPr="00CF6465">
              <w:rPr>
                <w:rFonts w:ascii="VIC" w:eastAsia="VIC" w:hAnsi="VIC"/>
                <w:color w:val="000000"/>
                <w:sz w:val="18"/>
                <w:szCs w:val="18"/>
              </w:rPr>
              <w:t>82%</w:t>
            </w:r>
          </w:p>
        </w:tc>
        <w:tc>
          <w:tcPr>
            <w:tcW w:w="1108" w:type="dxa"/>
            <w:shd w:val="clear" w:color="auto" w:fill="BFCED6"/>
          </w:tcPr>
          <w:p w14:paraId="1F0B14BA" w14:textId="16807760" w:rsidR="00792419" w:rsidRPr="00BF031D" w:rsidRDefault="00792419" w:rsidP="00792419">
            <w:pPr>
              <w:jc w:val="center"/>
              <w:rPr>
                <w:rFonts w:ascii="VIC" w:hAnsi="VIC"/>
                <w:sz w:val="18"/>
                <w:szCs w:val="18"/>
              </w:rPr>
            </w:pPr>
            <w:r w:rsidRPr="00CF6465">
              <w:rPr>
                <w:rFonts w:ascii="VIC" w:eastAsia="VIC" w:hAnsi="VIC"/>
                <w:color w:val="000000"/>
                <w:sz w:val="18"/>
                <w:szCs w:val="18"/>
              </w:rPr>
              <w:t>34%</w:t>
            </w:r>
          </w:p>
        </w:tc>
        <w:tc>
          <w:tcPr>
            <w:tcW w:w="1108" w:type="dxa"/>
            <w:shd w:val="clear" w:color="auto" w:fill="BFCED6"/>
          </w:tcPr>
          <w:p w14:paraId="0726DDF1" w14:textId="48FE4C8D" w:rsidR="00792419" w:rsidRPr="00BF031D" w:rsidRDefault="00792419" w:rsidP="00792419">
            <w:pPr>
              <w:jc w:val="center"/>
              <w:rPr>
                <w:rFonts w:ascii="VIC" w:hAnsi="VIC"/>
                <w:sz w:val="18"/>
                <w:szCs w:val="18"/>
              </w:rPr>
            </w:pPr>
            <w:r w:rsidRPr="00CF6465">
              <w:rPr>
                <w:rFonts w:ascii="VIC" w:eastAsia="VIC" w:hAnsi="VIC"/>
                <w:color w:val="000000"/>
                <w:sz w:val="18"/>
                <w:szCs w:val="18"/>
              </w:rPr>
              <w:t>106.3</w:t>
            </w:r>
          </w:p>
        </w:tc>
        <w:tc>
          <w:tcPr>
            <w:tcW w:w="1108" w:type="dxa"/>
            <w:shd w:val="clear" w:color="auto" w:fill="BFCED6"/>
          </w:tcPr>
          <w:p w14:paraId="791D2D21" w14:textId="44048BC2" w:rsidR="00792419" w:rsidRPr="00BF031D" w:rsidRDefault="00792419" w:rsidP="00792419">
            <w:pPr>
              <w:jc w:val="center"/>
              <w:rPr>
                <w:rFonts w:ascii="VIC" w:hAnsi="VIC"/>
                <w:sz w:val="18"/>
                <w:szCs w:val="18"/>
              </w:rPr>
            </w:pPr>
            <w:r w:rsidRPr="00CF6465">
              <w:rPr>
                <w:rFonts w:ascii="VIC" w:eastAsia="VIC" w:hAnsi="VIC"/>
                <w:color w:val="000000"/>
                <w:sz w:val="18"/>
                <w:szCs w:val="18"/>
              </w:rPr>
              <w:t>2.4</w:t>
            </w:r>
          </w:p>
        </w:tc>
        <w:tc>
          <w:tcPr>
            <w:tcW w:w="1109" w:type="dxa"/>
            <w:shd w:val="clear" w:color="auto" w:fill="BFCED6"/>
          </w:tcPr>
          <w:p w14:paraId="6F594F3C" w14:textId="2BDBF975" w:rsidR="00792419" w:rsidRPr="00BF031D" w:rsidRDefault="00792419" w:rsidP="00792419">
            <w:pPr>
              <w:jc w:val="center"/>
              <w:rPr>
                <w:rFonts w:ascii="VIC" w:hAnsi="VIC"/>
                <w:sz w:val="18"/>
                <w:szCs w:val="18"/>
              </w:rPr>
            </w:pPr>
            <w:r w:rsidRPr="00CF6465">
              <w:rPr>
                <w:rFonts w:ascii="VIC" w:eastAsia="VIC" w:hAnsi="VIC"/>
                <w:color w:val="000000"/>
                <w:sz w:val="18"/>
                <w:szCs w:val="18"/>
              </w:rPr>
              <w:t>83%</w:t>
            </w:r>
          </w:p>
        </w:tc>
        <w:tc>
          <w:tcPr>
            <w:tcW w:w="1108" w:type="dxa"/>
            <w:shd w:val="clear" w:color="auto" w:fill="BFCED6"/>
          </w:tcPr>
          <w:p w14:paraId="5041A190" w14:textId="146C25F4" w:rsidR="00792419" w:rsidRPr="00BF031D" w:rsidRDefault="00792419" w:rsidP="00792419">
            <w:pPr>
              <w:jc w:val="center"/>
              <w:rPr>
                <w:rFonts w:ascii="VIC" w:hAnsi="VIC"/>
                <w:sz w:val="18"/>
                <w:szCs w:val="18"/>
              </w:rPr>
            </w:pPr>
            <w:r w:rsidRPr="00CF6465">
              <w:rPr>
                <w:rFonts w:ascii="VIC" w:eastAsia="VIC" w:hAnsi="VIC"/>
                <w:color w:val="000000"/>
                <w:sz w:val="18"/>
                <w:szCs w:val="18"/>
              </w:rPr>
              <w:t>16.5</w:t>
            </w:r>
          </w:p>
        </w:tc>
        <w:tc>
          <w:tcPr>
            <w:tcW w:w="1108" w:type="dxa"/>
            <w:shd w:val="clear" w:color="auto" w:fill="BFCED6"/>
          </w:tcPr>
          <w:p w14:paraId="00DFF964" w14:textId="4B70A1B8" w:rsidR="00792419" w:rsidRPr="00BF031D" w:rsidRDefault="00792419" w:rsidP="00792419">
            <w:pPr>
              <w:jc w:val="center"/>
              <w:rPr>
                <w:rFonts w:ascii="VIC" w:hAnsi="VIC"/>
                <w:sz w:val="18"/>
                <w:szCs w:val="18"/>
              </w:rPr>
            </w:pPr>
            <w:r w:rsidRPr="00CF6465">
              <w:rPr>
                <w:rFonts w:ascii="VIC" w:eastAsia="VIC" w:hAnsi="VIC"/>
                <w:color w:val="000000"/>
                <w:sz w:val="18"/>
                <w:szCs w:val="18"/>
              </w:rPr>
              <w:t>20%</w:t>
            </w:r>
          </w:p>
        </w:tc>
        <w:tc>
          <w:tcPr>
            <w:tcW w:w="1108" w:type="dxa"/>
            <w:shd w:val="clear" w:color="auto" w:fill="BFCED6"/>
          </w:tcPr>
          <w:p w14:paraId="2B6F3045" w14:textId="7B8E2035" w:rsidR="00792419" w:rsidRPr="00BF031D" w:rsidRDefault="00792419" w:rsidP="00792419">
            <w:pPr>
              <w:jc w:val="center"/>
              <w:rPr>
                <w:rFonts w:ascii="VIC" w:hAnsi="VIC"/>
                <w:sz w:val="18"/>
                <w:szCs w:val="18"/>
              </w:rPr>
            </w:pPr>
            <w:r w:rsidRPr="00CF6465">
              <w:rPr>
                <w:rFonts w:ascii="VIC" w:eastAsia="VIC" w:hAnsi="VIC"/>
                <w:color w:val="000000"/>
                <w:sz w:val="18"/>
                <w:szCs w:val="18"/>
              </w:rPr>
              <w:t>42%</w:t>
            </w:r>
          </w:p>
        </w:tc>
        <w:tc>
          <w:tcPr>
            <w:tcW w:w="1108" w:type="dxa"/>
            <w:shd w:val="clear" w:color="auto" w:fill="BFCED6"/>
          </w:tcPr>
          <w:p w14:paraId="639B90B8" w14:textId="5BCE5D3C" w:rsidR="00792419" w:rsidRPr="00BF031D" w:rsidRDefault="00792419" w:rsidP="00792419">
            <w:pPr>
              <w:jc w:val="center"/>
              <w:rPr>
                <w:rFonts w:ascii="VIC" w:hAnsi="VIC"/>
                <w:sz w:val="18"/>
                <w:szCs w:val="18"/>
              </w:rPr>
            </w:pPr>
            <w:r w:rsidRPr="00CF6465">
              <w:rPr>
                <w:rFonts w:ascii="VIC" w:eastAsia="VIC" w:hAnsi="VIC"/>
                <w:color w:val="000000"/>
                <w:sz w:val="18"/>
                <w:szCs w:val="18"/>
              </w:rPr>
              <w:t>0.3</w:t>
            </w:r>
          </w:p>
        </w:tc>
        <w:tc>
          <w:tcPr>
            <w:tcW w:w="1109" w:type="dxa"/>
            <w:shd w:val="clear" w:color="auto" w:fill="BFCED6"/>
          </w:tcPr>
          <w:p w14:paraId="620BDD63" w14:textId="0529A24F" w:rsidR="00792419" w:rsidRPr="00BF031D" w:rsidRDefault="00792419" w:rsidP="00792419">
            <w:pPr>
              <w:jc w:val="center"/>
              <w:rPr>
                <w:rFonts w:ascii="VIC" w:hAnsi="VIC"/>
                <w:sz w:val="18"/>
                <w:szCs w:val="18"/>
              </w:rPr>
            </w:pPr>
            <w:r w:rsidRPr="00CF6465">
              <w:rPr>
                <w:rFonts w:ascii="VIC" w:eastAsia="VIC" w:hAnsi="VIC"/>
                <w:color w:val="000000"/>
                <w:sz w:val="18"/>
                <w:szCs w:val="18"/>
              </w:rPr>
              <w:t>28%</w:t>
            </w:r>
          </w:p>
        </w:tc>
      </w:tr>
      <w:tr w:rsidR="00792419" w:rsidRPr="00BF031D" w14:paraId="00F9D7BE" w14:textId="77777777" w:rsidTr="0067289E">
        <w:trPr>
          <w:trHeight w:val="454"/>
        </w:trPr>
        <w:tc>
          <w:tcPr>
            <w:tcW w:w="1570" w:type="dxa"/>
            <w:shd w:val="clear" w:color="auto" w:fill="FFFFFF" w:themeFill="background1"/>
          </w:tcPr>
          <w:p w14:paraId="4DC94639" w14:textId="4130F398" w:rsidR="00792419" w:rsidRPr="000A7F1F" w:rsidRDefault="00792419" w:rsidP="00792419">
            <w:pPr>
              <w:pStyle w:val="DHHStabletext"/>
              <w:spacing w:before="0" w:after="0"/>
              <w:rPr>
                <w:rFonts w:ascii="VIC" w:eastAsia="Verdana" w:hAnsi="VIC"/>
                <w:color w:val="000000"/>
                <w:sz w:val="18"/>
                <w:szCs w:val="18"/>
              </w:rPr>
            </w:pPr>
            <w:r w:rsidRPr="00CF6465">
              <w:rPr>
                <w:rFonts w:ascii="VIC" w:eastAsia="VIC" w:hAnsi="VIC"/>
                <w:color w:val="000000"/>
                <w:sz w:val="18"/>
                <w:szCs w:val="18"/>
              </w:rPr>
              <w:t>South West Health</w:t>
            </w:r>
          </w:p>
        </w:tc>
        <w:tc>
          <w:tcPr>
            <w:tcW w:w="1985" w:type="dxa"/>
            <w:shd w:val="clear" w:color="auto" w:fill="FFFFFF" w:themeFill="background1"/>
          </w:tcPr>
          <w:p w14:paraId="3D97E01C" w14:textId="62B9223B" w:rsidR="00792419" w:rsidRPr="000A7F1F" w:rsidRDefault="00792419" w:rsidP="00792419">
            <w:pPr>
              <w:pStyle w:val="DHHStabletext"/>
              <w:spacing w:before="0" w:after="0"/>
              <w:rPr>
                <w:rFonts w:ascii="VIC" w:eastAsia="Verdana" w:hAnsi="VIC"/>
                <w:color w:val="000000"/>
                <w:sz w:val="18"/>
                <w:szCs w:val="18"/>
              </w:rPr>
            </w:pPr>
            <w:r w:rsidRPr="00CF6465">
              <w:rPr>
                <w:rFonts w:ascii="VIC" w:eastAsia="VIC" w:hAnsi="VIC"/>
                <w:color w:val="000000"/>
                <w:sz w:val="18"/>
                <w:szCs w:val="18"/>
              </w:rPr>
              <w:t>South West Health Care</w:t>
            </w:r>
          </w:p>
        </w:tc>
        <w:tc>
          <w:tcPr>
            <w:tcW w:w="1108" w:type="dxa"/>
            <w:shd w:val="clear" w:color="auto" w:fill="FFFFFF" w:themeFill="background1"/>
          </w:tcPr>
          <w:p w14:paraId="067D5F21" w14:textId="398EEFC9" w:rsidR="00792419" w:rsidRPr="00BF031D" w:rsidRDefault="00792419" w:rsidP="00792419">
            <w:pPr>
              <w:jc w:val="center"/>
              <w:rPr>
                <w:rFonts w:ascii="VIC" w:hAnsi="VIC"/>
                <w:sz w:val="18"/>
                <w:szCs w:val="18"/>
              </w:rPr>
            </w:pPr>
            <w:r w:rsidRPr="00CF6465">
              <w:rPr>
                <w:rFonts w:ascii="VIC" w:eastAsia="VIC" w:hAnsi="VIC"/>
                <w:color w:val="000000"/>
                <w:sz w:val="18"/>
                <w:szCs w:val="18"/>
              </w:rPr>
              <w:t>60%</w:t>
            </w:r>
          </w:p>
        </w:tc>
        <w:tc>
          <w:tcPr>
            <w:tcW w:w="1108" w:type="dxa"/>
            <w:shd w:val="clear" w:color="auto" w:fill="FFFFFF" w:themeFill="background1"/>
          </w:tcPr>
          <w:p w14:paraId="12B71702" w14:textId="5FBFF133" w:rsidR="00792419" w:rsidRPr="00BF031D" w:rsidRDefault="00792419" w:rsidP="00792419">
            <w:pPr>
              <w:jc w:val="center"/>
              <w:rPr>
                <w:rFonts w:ascii="VIC" w:hAnsi="VIC"/>
                <w:sz w:val="18"/>
                <w:szCs w:val="18"/>
              </w:rPr>
            </w:pPr>
            <w:r w:rsidRPr="00CF6465">
              <w:rPr>
                <w:rFonts w:ascii="VIC" w:eastAsia="VIC" w:hAnsi="VIC"/>
                <w:color w:val="000000"/>
                <w:sz w:val="18"/>
                <w:szCs w:val="18"/>
              </w:rPr>
              <w:t>83%</w:t>
            </w:r>
          </w:p>
        </w:tc>
        <w:tc>
          <w:tcPr>
            <w:tcW w:w="1108" w:type="dxa"/>
            <w:shd w:val="clear" w:color="auto" w:fill="FFFFFF" w:themeFill="background1"/>
          </w:tcPr>
          <w:p w14:paraId="14FA6D0A" w14:textId="3203B73B" w:rsidR="00792419" w:rsidRPr="00BF031D" w:rsidRDefault="00792419" w:rsidP="00792419">
            <w:pPr>
              <w:jc w:val="center"/>
              <w:rPr>
                <w:rFonts w:ascii="VIC" w:hAnsi="VIC"/>
                <w:sz w:val="18"/>
                <w:szCs w:val="18"/>
              </w:rPr>
            </w:pPr>
            <w:r w:rsidRPr="00CF6465">
              <w:rPr>
                <w:rFonts w:ascii="VIC" w:eastAsia="VIC" w:hAnsi="VIC"/>
                <w:color w:val="000000"/>
                <w:sz w:val="18"/>
                <w:szCs w:val="18"/>
              </w:rPr>
              <w:t>9%</w:t>
            </w:r>
          </w:p>
        </w:tc>
        <w:tc>
          <w:tcPr>
            <w:tcW w:w="1108" w:type="dxa"/>
            <w:shd w:val="clear" w:color="auto" w:fill="FFFFFF" w:themeFill="background1"/>
          </w:tcPr>
          <w:p w14:paraId="6635CCC8" w14:textId="33252F0E" w:rsidR="00792419" w:rsidRPr="00BF031D" w:rsidRDefault="00792419" w:rsidP="00792419">
            <w:pPr>
              <w:jc w:val="center"/>
              <w:rPr>
                <w:rFonts w:ascii="VIC" w:hAnsi="VIC"/>
                <w:sz w:val="18"/>
                <w:szCs w:val="18"/>
              </w:rPr>
            </w:pPr>
            <w:r w:rsidRPr="00CF6465">
              <w:rPr>
                <w:rFonts w:ascii="VIC" w:eastAsia="VIC" w:hAnsi="VIC"/>
                <w:color w:val="000000"/>
                <w:sz w:val="18"/>
                <w:szCs w:val="18"/>
              </w:rPr>
              <w:t>256.0</w:t>
            </w:r>
          </w:p>
        </w:tc>
        <w:tc>
          <w:tcPr>
            <w:tcW w:w="1108" w:type="dxa"/>
            <w:shd w:val="clear" w:color="auto" w:fill="FFFFFF" w:themeFill="background1"/>
          </w:tcPr>
          <w:p w14:paraId="38FDFEAE" w14:textId="5394B099" w:rsidR="00792419" w:rsidRPr="00BF031D" w:rsidRDefault="00792419" w:rsidP="00792419">
            <w:pPr>
              <w:jc w:val="center"/>
              <w:rPr>
                <w:rFonts w:ascii="VIC" w:hAnsi="VIC"/>
                <w:sz w:val="18"/>
                <w:szCs w:val="18"/>
              </w:rPr>
            </w:pPr>
            <w:r w:rsidRPr="00CF6465">
              <w:rPr>
                <w:rFonts w:ascii="VIC" w:eastAsia="VIC" w:hAnsi="VIC"/>
                <w:color w:val="000000"/>
                <w:sz w:val="18"/>
                <w:szCs w:val="18"/>
              </w:rPr>
              <w:t>3.4</w:t>
            </w:r>
          </w:p>
        </w:tc>
        <w:tc>
          <w:tcPr>
            <w:tcW w:w="1109" w:type="dxa"/>
            <w:shd w:val="clear" w:color="auto" w:fill="FFFFFF" w:themeFill="background1"/>
          </w:tcPr>
          <w:p w14:paraId="032033E1" w14:textId="7D34B1D1" w:rsidR="00792419" w:rsidRPr="00BF031D" w:rsidRDefault="00792419" w:rsidP="00792419">
            <w:pPr>
              <w:jc w:val="center"/>
              <w:rPr>
                <w:rFonts w:ascii="VIC" w:hAnsi="VIC"/>
                <w:sz w:val="18"/>
                <w:szCs w:val="18"/>
              </w:rPr>
            </w:pPr>
            <w:r w:rsidRPr="00CF6465">
              <w:rPr>
                <w:rFonts w:ascii="VIC" w:eastAsia="VIC" w:hAnsi="VIC"/>
                <w:color w:val="000000"/>
                <w:sz w:val="18"/>
                <w:szCs w:val="18"/>
              </w:rPr>
              <w:t>54%</w:t>
            </w:r>
          </w:p>
        </w:tc>
        <w:tc>
          <w:tcPr>
            <w:tcW w:w="1108" w:type="dxa"/>
            <w:shd w:val="clear" w:color="auto" w:fill="FFFFFF" w:themeFill="background1"/>
          </w:tcPr>
          <w:p w14:paraId="0572E9FA" w14:textId="5024A099" w:rsidR="00792419" w:rsidRPr="00BF031D" w:rsidRDefault="00792419" w:rsidP="00792419">
            <w:pPr>
              <w:jc w:val="center"/>
              <w:rPr>
                <w:rFonts w:ascii="VIC" w:hAnsi="VIC"/>
                <w:sz w:val="18"/>
                <w:szCs w:val="18"/>
              </w:rPr>
            </w:pPr>
            <w:r w:rsidRPr="00CF6465">
              <w:rPr>
                <w:rFonts w:ascii="VIC" w:eastAsia="VIC" w:hAnsi="VIC"/>
                <w:color w:val="000000"/>
                <w:sz w:val="18"/>
                <w:szCs w:val="18"/>
              </w:rPr>
              <w:t>15.2</w:t>
            </w:r>
          </w:p>
        </w:tc>
        <w:tc>
          <w:tcPr>
            <w:tcW w:w="1108" w:type="dxa"/>
            <w:shd w:val="clear" w:color="auto" w:fill="FFFFFF" w:themeFill="background1"/>
          </w:tcPr>
          <w:p w14:paraId="2486C7E2" w14:textId="214AE096" w:rsidR="00792419" w:rsidRPr="00BF031D" w:rsidRDefault="00792419" w:rsidP="00792419">
            <w:pPr>
              <w:jc w:val="center"/>
              <w:rPr>
                <w:rFonts w:ascii="VIC" w:hAnsi="VIC"/>
                <w:sz w:val="18"/>
                <w:szCs w:val="18"/>
              </w:rPr>
            </w:pPr>
            <w:r w:rsidRPr="00CF6465">
              <w:rPr>
                <w:rFonts w:ascii="VIC" w:eastAsia="VIC" w:hAnsi="VIC"/>
                <w:color w:val="000000"/>
                <w:sz w:val="18"/>
                <w:szCs w:val="18"/>
              </w:rPr>
              <w:t>59%</w:t>
            </w:r>
          </w:p>
        </w:tc>
        <w:tc>
          <w:tcPr>
            <w:tcW w:w="1108" w:type="dxa"/>
            <w:shd w:val="clear" w:color="auto" w:fill="FFFFFF" w:themeFill="background1"/>
          </w:tcPr>
          <w:p w14:paraId="61AEEC14" w14:textId="3AD414A3" w:rsidR="00792419" w:rsidRPr="00BF031D" w:rsidRDefault="00792419" w:rsidP="00792419">
            <w:pPr>
              <w:jc w:val="center"/>
              <w:rPr>
                <w:rFonts w:ascii="VIC" w:hAnsi="VIC"/>
                <w:sz w:val="18"/>
                <w:szCs w:val="18"/>
              </w:rPr>
            </w:pPr>
            <w:r w:rsidRPr="00CF6465">
              <w:rPr>
                <w:rFonts w:ascii="VIC" w:eastAsia="VIC" w:hAnsi="VIC"/>
                <w:color w:val="000000"/>
                <w:sz w:val="18"/>
                <w:szCs w:val="18"/>
              </w:rPr>
              <w:t>35%</w:t>
            </w:r>
          </w:p>
        </w:tc>
        <w:tc>
          <w:tcPr>
            <w:tcW w:w="1108" w:type="dxa"/>
            <w:shd w:val="clear" w:color="auto" w:fill="FFFFFF" w:themeFill="background1"/>
          </w:tcPr>
          <w:p w14:paraId="0EA394B2" w14:textId="2EBC11A6" w:rsidR="00792419" w:rsidRPr="00BF031D" w:rsidRDefault="00792419" w:rsidP="00792419">
            <w:pPr>
              <w:jc w:val="center"/>
              <w:rPr>
                <w:rFonts w:ascii="VIC" w:hAnsi="VIC"/>
                <w:sz w:val="18"/>
                <w:szCs w:val="18"/>
              </w:rPr>
            </w:pPr>
            <w:r w:rsidRPr="00CF6465">
              <w:rPr>
                <w:rFonts w:ascii="VIC" w:eastAsia="VIC" w:hAnsi="VIC"/>
                <w:color w:val="000000"/>
                <w:sz w:val="18"/>
                <w:szCs w:val="18"/>
              </w:rPr>
              <w:t>1.9</w:t>
            </w:r>
          </w:p>
        </w:tc>
        <w:tc>
          <w:tcPr>
            <w:tcW w:w="1109" w:type="dxa"/>
            <w:shd w:val="clear" w:color="auto" w:fill="FFFFFF" w:themeFill="background1"/>
          </w:tcPr>
          <w:p w14:paraId="348C2F28" w14:textId="47F8A660" w:rsidR="00792419" w:rsidRPr="00BF031D" w:rsidRDefault="00792419" w:rsidP="00792419">
            <w:pPr>
              <w:jc w:val="center"/>
              <w:rPr>
                <w:rFonts w:ascii="VIC" w:hAnsi="VIC"/>
                <w:sz w:val="18"/>
                <w:szCs w:val="18"/>
              </w:rPr>
            </w:pPr>
            <w:r w:rsidRPr="00CF6465">
              <w:rPr>
                <w:rFonts w:ascii="VIC" w:eastAsia="VIC" w:hAnsi="VIC"/>
                <w:color w:val="000000"/>
                <w:sz w:val="18"/>
                <w:szCs w:val="18"/>
              </w:rPr>
              <w:t>34%</w:t>
            </w:r>
          </w:p>
        </w:tc>
      </w:tr>
      <w:tr w:rsidR="00792419" w:rsidRPr="00E93386" w14:paraId="3B4D7462" w14:textId="77777777" w:rsidTr="005801AF">
        <w:trPr>
          <w:trHeight w:val="454"/>
        </w:trPr>
        <w:tc>
          <w:tcPr>
            <w:tcW w:w="1570" w:type="dxa"/>
            <w:shd w:val="clear" w:color="auto" w:fill="B1C9E8"/>
          </w:tcPr>
          <w:p w14:paraId="755F53DE" w14:textId="6E7557DF" w:rsidR="00792419" w:rsidRPr="00E93386" w:rsidRDefault="00792419" w:rsidP="00792419">
            <w:pPr>
              <w:pStyle w:val="DHHStabletext"/>
              <w:spacing w:before="0" w:after="0"/>
              <w:rPr>
                <w:rFonts w:ascii="VIC SemiBold" w:eastAsia="Verdana" w:hAnsi="VIC SemiBold" w:cs="Verdana"/>
                <w:color w:val="000000" w:themeColor="text1"/>
                <w:sz w:val="18"/>
                <w:szCs w:val="18"/>
              </w:rPr>
            </w:pPr>
            <w:r w:rsidRPr="00CF6465">
              <w:rPr>
                <w:rFonts w:ascii="VIC SemiBold" w:eastAsia="VIC SemiBold" w:hAnsi="VIC SemiBold"/>
                <w:color w:val="000000"/>
                <w:sz w:val="18"/>
                <w:szCs w:val="18"/>
              </w:rPr>
              <w:t>TOTAL RURAL</w:t>
            </w:r>
          </w:p>
        </w:tc>
        <w:tc>
          <w:tcPr>
            <w:tcW w:w="1985" w:type="dxa"/>
            <w:shd w:val="clear" w:color="auto" w:fill="B1C9E8"/>
          </w:tcPr>
          <w:p w14:paraId="652171FE" w14:textId="23D6F63A" w:rsidR="00792419" w:rsidRPr="00E93386" w:rsidRDefault="00792419" w:rsidP="00792419">
            <w:pPr>
              <w:pStyle w:val="DHHStabletext"/>
              <w:spacing w:before="0" w:after="0"/>
              <w:rPr>
                <w:rFonts w:ascii="VIC SemiBold" w:eastAsia="Verdana" w:hAnsi="VIC SemiBold" w:cs="Verdana"/>
                <w:color w:val="000000" w:themeColor="text1"/>
                <w:sz w:val="18"/>
                <w:szCs w:val="18"/>
              </w:rPr>
            </w:pPr>
            <w:r w:rsidRPr="00CF6465">
              <w:rPr>
                <w:rFonts w:ascii="VIC SemiBold" w:eastAsia="VIC SemiBold" w:hAnsi="VIC SemiBold"/>
                <w:color w:val="000000"/>
                <w:sz w:val="18"/>
                <w:szCs w:val="18"/>
              </w:rPr>
              <w:t xml:space="preserve"> </w:t>
            </w:r>
          </w:p>
        </w:tc>
        <w:tc>
          <w:tcPr>
            <w:tcW w:w="1108" w:type="dxa"/>
            <w:shd w:val="clear" w:color="auto" w:fill="B1C9E8"/>
          </w:tcPr>
          <w:p w14:paraId="4F1F1156" w14:textId="058AE854"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72%</w:t>
            </w:r>
          </w:p>
        </w:tc>
        <w:tc>
          <w:tcPr>
            <w:tcW w:w="1108" w:type="dxa"/>
            <w:shd w:val="clear" w:color="auto" w:fill="B1C9E8"/>
          </w:tcPr>
          <w:p w14:paraId="75E8F7F1" w14:textId="356519DE"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86%</w:t>
            </w:r>
          </w:p>
        </w:tc>
        <w:tc>
          <w:tcPr>
            <w:tcW w:w="1108" w:type="dxa"/>
            <w:shd w:val="clear" w:color="auto" w:fill="B1C9E8"/>
          </w:tcPr>
          <w:p w14:paraId="057CC161" w14:textId="072A969E"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20%</w:t>
            </w:r>
          </w:p>
        </w:tc>
        <w:tc>
          <w:tcPr>
            <w:tcW w:w="1108" w:type="dxa"/>
            <w:shd w:val="clear" w:color="auto" w:fill="B1C9E8"/>
          </w:tcPr>
          <w:p w14:paraId="1E135E36" w14:textId="56ED55E5"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173.5</w:t>
            </w:r>
          </w:p>
        </w:tc>
        <w:tc>
          <w:tcPr>
            <w:tcW w:w="1108" w:type="dxa"/>
            <w:shd w:val="clear" w:color="auto" w:fill="B1C9E8"/>
          </w:tcPr>
          <w:p w14:paraId="68120B64" w14:textId="6197D2EA"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4.4</w:t>
            </w:r>
          </w:p>
        </w:tc>
        <w:tc>
          <w:tcPr>
            <w:tcW w:w="1109" w:type="dxa"/>
            <w:shd w:val="clear" w:color="auto" w:fill="B1C9E8"/>
          </w:tcPr>
          <w:p w14:paraId="174BEA00" w14:textId="7CCB97C9"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71%</w:t>
            </w:r>
          </w:p>
        </w:tc>
        <w:tc>
          <w:tcPr>
            <w:tcW w:w="1108" w:type="dxa"/>
            <w:shd w:val="clear" w:color="auto" w:fill="B1C9E8"/>
          </w:tcPr>
          <w:p w14:paraId="565CC057" w14:textId="5224603F"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15.5</w:t>
            </w:r>
          </w:p>
        </w:tc>
        <w:tc>
          <w:tcPr>
            <w:tcW w:w="1108" w:type="dxa"/>
            <w:shd w:val="clear" w:color="auto" w:fill="B1C9E8"/>
          </w:tcPr>
          <w:p w14:paraId="3F4BA83E" w14:textId="3B118EB7"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44%</w:t>
            </w:r>
          </w:p>
        </w:tc>
        <w:tc>
          <w:tcPr>
            <w:tcW w:w="1108" w:type="dxa"/>
            <w:shd w:val="clear" w:color="auto" w:fill="B1C9E8"/>
          </w:tcPr>
          <w:p w14:paraId="548215CF" w14:textId="3D0D5855"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15%</w:t>
            </w:r>
          </w:p>
        </w:tc>
        <w:tc>
          <w:tcPr>
            <w:tcW w:w="1108" w:type="dxa"/>
            <w:shd w:val="clear" w:color="auto" w:fill="B1C9E8"/>
          </w:tcPr>
          <w:p w14:paraId="1D8B8463" w14:textId="2DD440ED"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1.3</w:t>
            </w:r>
          </w:p>
        </w:tc>
        <w:tc>
          <w:tcPr>
            <w:tcW w:w="1109" w:type="dxa"/>
            <w:shd w:val="clear" w:color="auto" w:fill="B1C9E8"/>
          </w:tcPr>
          <w:p w14:paraId="0C6289CF" w14:textId="17D8B8FA" w:rsidR="00792419" w:rsidRPr="00E93386" w:rsidRDefault="00792419" w:rsidP="00792419">
            <w:pPr>
              <w:jc w:val="center"/>
              <w:rPr>
                <w:rFonts w:ascii="VIC SemiBold" w:hAnsi="VIC SemiBold"/>
                <w:color w:val="000000" w:themeColor="text1"/>
                <w:sz w:val="18"/>
                <w:szCs w:val="18"/>
              </w:rPr>
            </w:pPr>
            <w:r w:rsidRPr="00CF6465">
              <w:rPr>
                <w:rFonts w:ascii="VIC SemiBold" w:eastAsia="VIC SemiBold" w:hAnsi="VIC SemiBold"/>
                <w:color w:val="000000"/>
                <w:sz w:val="18"/>
                <w:szCs w:val="18"/>
              </w:rPr>
              <w:t>30%</w:t>
            </w:r>
          </w:p>
        </w:tc>
      </w:tr>
      <w:tr w:rsidR="00792419" w:rsidRPr="00E93386" w14:paraId="18DF74A5" w14:textId="77777777" w:rsidTr="0067289E">
        <w:trPr>
          <w:trHeight w:val="454"/>
        </w:trPr>
        <w:tc>
          <w:tcPr>
            <w:tcW w:w="1570" w:type="dxa"/>
            <w:shd w:val="clear" w:color="auto" w:fill="244C5A"/>
          </w:tcPr>
          <w:p w14:paraId="5A48D4FD" w14:textId="6EF59622" w:rsidR="00792419" w:rsidRPr="00E93386" w:rsidRDefault="00792419" w:rsidP="00792419">
            <w:pPr>
              <w:pStyle w:val="DHHStabletext"/>
              <w:spacing w:before="0" w:after="0"/>
              <w:rPr>
                <w:rFonts w:ascii="VIC SemiBold" w:eastAsia="Verdana" w:hAnsi="VIC SemiBold" w:cs="Verdana"/>
                <w:color w:val="FFFFFF" w:themeColor="background1"/>
                <w:sz w:val="18"/>
                <w:szCs w:val="18"/>
              </w:rPr>
            </w:pPr>
            <w:r w:rsidRPr="00CF6465">
              <w:rPr>
                <w:rFonts w:ascii="VIC SemiBold" w:eastAsia="VIC SemiBold" w:hAnsi="VIC SemiBold"/>
                <w:color w:val="FFFFFF"/>
                <w:sz w:val="18"/>
                <w:szCs w:val="18"/>
              </w:rPr>
              <w:t>TOTAL STATEWIDE</w:t>
            </w:r>
          </w:p>
        </w:tc>
        <w:tc>
          <w:tcPr>
            <w:tcW w:w="1985" w:type="dxa"/>
            <w:shd w:val="clear" w:color="auto" w:fill="244C5A"/>
          </w:tcPr>
          <w:p w14:paraId="371FE1D3" w14:textId="7703EC48" w:rsidR="00792419" w:rsidRPr="00E93386" w:rsidRDefault="00792419" w:rsidP="00792419">
            <w:pPr>
              <w:pStyle w:val="DHHStabletext"/>
              <w:spacing w:before="0" w:after="0"/>
              <w:rPr>
                <w:rFonts w:ascii="VIC SemiBold" w:eastAsia="Verdana" w:hAnsi="VIC SemiBold" w:cs="Verdana"/>
                <w:color w:val="FFFFFF" w:themeColor="background1"/>
                <w:sz w:val="18"/>
                <w:szCs w:val="18"/>
              </w:rPr>
            </w:pPr>
            <w:r w:rsidRPr="00CF6465">
              <w:rPr>
                <w:rFonts w:ascii="VIC SemiBold" w:eastAsia="VIC SemiBold" w:hAnsi="VIC SemiBold"/>
                <w:color w:val="FFFFFF"/>
                <w:sz w:val="18"/>
                <w:szCs w:val="18"/>
              </w:rPr>
              <w:t xml:space="preserve"> </w:t>
            </w:r>
          </w:p>
        </w:tc>
        <w:tc>
          <w:tcPr>
            <w:tcW w:w="1108" w:type="dxa"/>
            <w:shd w:val="clear" w:color="auto" w:fill="244C5A"/>
          </w:tcPr>
          <w:p w14:paraId="5D27356A" w14:textId="6395C56A"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73%</w:t>
            </w:r>
          </w:p>
        </w:tc>
        <w:tc>
          <w:tcPr>
            <w:tcW w:w="1108" w:type="dxa"/>
            <w:shd w:val="clear" w:color="auto" w:fill="244C5A"/>
          </w:tcPr>
          <w:p w14:paraId="44391493" w14:textId="7971FEDC"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90%</w:t>
            </w:r>
          </w:p>
        </w:tc>
        <w:tc>
          <w:tcPr>
            <w:tcW w:w="1108" w:type="dxa"/>
            <w:shd w:val="clear" w:color="auto" w:fill="244C5A"/>
          </w:tcPr>
          <w:p w14:paraId="1D127759" w14:textId="5078FBF1"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25%</w:t>
            </w:r>
          </w:p>
        </w:tc>
        <w:tc>
          <w:tcPr>
            <w:tcW w:w="1108" w:type="dxa"/>
            <w:shd w:val="clear" w:color="auto" w:fill="244C5A"/>
          </w:tcPr>
          <w:p w14:paraId="46F8C97E" w14:textId="09315598"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164.1</w:t>
            </w:r>
          </w:p>
        </w:tc>
        <w:tc>
          <w:tcPr>
            <w:tcW w:w="1108" w:type="dxa"/>
            <w:shd w:val="clear" w:color="auto" w:fill="244C5A"/>
          </w:tcPr>
          <w:p w14:paraId="3AF8CCF8" w14:textId="4A1F27C6"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5.5</w:t>
            </w:r>
          </w:p>
        </w:tc>
        <w:tc>
          <w:tcPr>
            <w:tcW w:w="1109" w:type="dxa"/>
            <w:shd w:val="clear" w:color="auto" w:fill="244C5A"/>
          </w:tcPr>
          <w:p w14:paraId="5CD728E9" w14:textId="16BA8ECC"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81%</w:t>
            </w:r>
          </w:p>
        </w:tc>
        <w:tc>
          <w:tcPr>
            <w:tcW w:w="1108" w:type="dxa"/>
            <w:shd w:val="clear" w:color="auto" w:fill="244C5A"/>
          </w:tcPr>
          <w:p w14:paraId="454966DC" w14:textId="6F59CDC5"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16.6</w:t>
            </w:r>
          </w:p>
        </w:tc>
        <w:tc>
          <w:tcPr>
            <w:tcW w:w="1108" w:type="dxa"/>
            <w:shd w:val="clear" w:color="auto" w:fill="244C5A"/>
          </w:tcPr>
          <w:p w14:paraId="2BFBD533" w14:textId="7216ACB3"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44%</w:t>
            </w:r>
          </w:p>
        </w:tc>
        <w:tc>
          <w:tcPr>
            <w:tcW w:w="1108" w:type="dxa"/>
            <w:shd w:val="clear" w:color="auto" w:fill="244C5A"/>
          </w:tcPr>
          <w:p w14:paraId="772EBFBE" w14:textId="03472330"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20%</w:t>
            </w:r>
          </w:p>
        </w:tc>
        <w:tc>
          <w:tcPr>
            <w:tcW w:w="1108" w:type="dxa"/>
            <w:shd w:val="clear" w:color="auto" w:fill="244C5A"/>
          </w:tcPr>
          <w:p w14:paraId="577EE165" w14:textId="18274660"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1.2</w:t>
            </w:r>
          </w:p>
        </w:tc>
        <w:tc>
          <w:tcPr>
            <w:tcW w:w="1109" w:type="dxa"/>
            <w:shd w:val="clear" w:color="auto" w:fill="244C5A"/>
          </w:tcPr>
          <w:p w14:paraId="3999C5D2" w14:textId="2D2E6F07" w:rsidR="00792419" w:rsidRPr="00E93386" w:rsidRDefault="00792419" w:rsidP="00792419">
            <w:pPr>
              <w:jc w:val="center"/>
              <w:rPr>
                <w:rFonts w:ascii="VIC SemiBold" w:hAnsi="VIC SemiBold"/>
                <w:color w:val="FFFFFF" w:themeColor="background1"/>
                <w:sz w:val="18"/>
                <w:szCs w:val="18"/>
              </w:rPr>
            </w:pPr>
            <w:r w:rsidRPr="00CF6465">
              <w:rPr>
                <w:rFonts w:ascii="VIC SemiBold" w:eastAsia="VIC SemiBold" w:hAnsi="VIC SemiBold"/>
                <w:color w:val="FFFFFF"/>
                <w:sz w:val="18"/>
                <w:szCs w:val="18"/>
              </w:rPr>
              <w:t>30%</w:t>
            </w:r>
          </w:p>
        </w:tc>
      </w:tr>
    </w:tbl>
    <w:p w14:paraId="162C6D25" w14:textId="6A9CCFEC" w:rsidR="00CF11E1" w:rsidRDefault="005A5E67" w:rsidP="00E36C2D">
      <w:pPr>
        <w:pStyle w:val="Heading1"/>
        <w:rPr>
          <w:sz w:val="22"/>
          <w:szCs w:val="22"/>
        </w:rPr>
      </w:pPr>
      <w:bookmarkStart w:id="16" w:name="_Toc180421586"/>
      <w:r>
        <w:rPr>
          <w:sz w:val="22"/>
          <w:szCs w:val="22"/>
        </w:rPr>
        <w:lastRenderedPageBreak/>
        <w:t>Indicator descriptions and notes</w:t>
      </w:r>
      <w:bookmarkEnd w:id="16"/>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16C03" w:rsidRPr="0069621D" w14:paraId="1B57C156" w14:textId="77777777" w:rsidTr="000B0CCC">
        <w:trPr>
          <w:cantSplit/>
        </w:trPr>
        <w:tc>
          <w:tcPr>
            <w:tcW w:w="1702" w:type="dxa"/>
            <w:shd w:val="clear" w:color="auto" w:fill="auto"/>
          </w:tcPr>
          <w:p w14:paraId="2927A24D" w14:textId="40247B2B" w:rsidR="00616C03" w:rsidRPr="00E52673" w:rsidRDefault="00616C03" w:rsidP="00616C03">
            <w:pPr>
              <w:pStyle w:val="VAHItabletext"/>
              <w:rPr>
                <w:color w:val="696969"/>
                <w:szCs w:val="18"/>
              </w:rPr>
            </w:pPr>
            <w:r w:rsidRPr="00CF6465">
              <w:rPr>
                <w:rFonts w:eastAsia="VIC"/>
                <w:color w:val="696969"/>
                <w:szCs w:val="18"/>
              </w:rPr>
              <w:t>Inpatient</w:t>
            </w:r>
          </w:p>
        </w:tc>
        <w:tc>
          <w:tcPr>
            <w:tcW w:w="1842" w:type="dxa"/>
          </w:tcPr>
          <w:p w14:paraId="708A1C17" w14:textId="60B31BA6" w:rsidR="00616C03" w:rsidRPr="00E52673" w:rsidRDefault="00616C03" w:rsidP="00616C03">
            <w:pPr>
              <w:pStyle w:val="VAHItabletext"/>
              <w:rPr>
                <w:rFonts w:eastAsia="Verdana" w:cs="Verdana"/>
                <w:color w:val="696969"/>
                <w:szCs w:val="18"/>
              </w:rPr>
            </w:pPr>
            <w:r w:rsidRPr="00CF6465">
              <w:rPr>
                <w:rFonts w:eastAsia="VIC"/>
                <w:color w:val="696969"/>
                <w:szCs w:val="18"/>
              </w:rPr>
              <w:t>Beds per 10,000 population (metro)</w:t>
            </w:r>
          </w:p>
        </w:tc>
        <w:tc>
          <w:tcPr>
            <w:tcW w:w="5103" w:type="dxa"/>
          </w:tcPr>
          <w:p w14:paraId="7D64A06D" w14:textId="5DCCC3CB" w:rsidR="00616C03" w:rsidRPr="00E52673" w:rsidRDefault="00616C03" w:rsidP="00616C03">
            <w:pPr>
              <w:pStyle w:val="VAHItabletext"/>
              <w:rPr>
                <w:rFonts w:eastAsia="Verdana" w:cs="Verdana"/>
                <w:color w:val="696969"/>
                <w:szCs w:val="18"/>
              </w:rPr>
            </w:pPr>
            <w:r w:rsidRPr="00CF6465">
              <w:rPr>
                <w:rFonts w:eastAsia="VIC"/>
                <w:color w:val="696969"/>
                <w:szCs w:val="18"/>
              </w:rPr>
              <w:t>Number of funded adolescent mental health inpatient beds per 10,000 population aged 13 to 17 years in the area mental health service (metropolitan).</w:t>
            </w:r>
          </w:p>
        </w:tc>
        <w:tc>
          <w:tcPr>
            <w:tcW w:w="1559" w:type="dxa"/>
          </w:tcPr>
          <w:p w14:paraId="186B8264" w14:textId="77777777" w:rsidR="00616C03" w:rsidRPr="00E52673" w:rsidRDefault="00616C03" w:rsidP="00616C03">
            <w:pPr>
              <w:pStyle w:val="VAHItabletext"/>
              <w:rPr>
                <w:color w:val="696969"/>
                <w:szCs w:val="18"/>
              </w:rPr>
            </w:pPr>
          </w:p>
        </w:tc>
        <w:tc>
          <w:tcPr>
            <w:tcW w:w="4820" w:type="dxa"/>
          </w:tcPr>
          <w:p w14:paraId="6F75F57D" w14:textId="370BBEB0" w:rsidR="00616C03" w:rsidRPr="00E52673" w:rsidRDefault="00616C03" w:rsidP="00616C03">
            <w:pPr>
              <w:pStyle w:val="VAHItabletext"/>
              <w:rPr>
                <w:rFonts w:eastAsia="Verdana" w:cs="Verdana"/>
                <w:color w:val="696969"/>
                <w:szCs w:val="18"/>
              </w:rPr>
            </w:pPr>
            <w:r w:rsidRPr="00CF6465">
              <w:rPr>
                <w:rFonts w:eastAsia="VIC"/>
                <w:color w:val="696969"/>
                <w:szCs w:val="18"/>
              </w:rPr>
              <w:t>Population estimates are based on Victoria in Future 2019.</w:t>
            </w:r>
          </w:p>
        </w:tc>
      </w:tr>
      <w:tr w:rsidR="00616C03" w:rsidRPr="0069621D" w14:paraId="16D49F57" w14:textId="77777777" w:rsidTr="000B0CCC">
        <w:trPr>
          <w:cantSplit/>
        </w:trPr>
        <w:tc>
          <w:tcPr>
            <w:tcW w:w="1702" w:type="dxa"/>
            <w:shd w:val="clear" w:color="auto" w:fill="auto"/>
          </w:tcPr>
          <w:p w14:paraId="10A0BCB6" w14:textId="77777777" w:rsidR="00616C03" w:rsidRPr="00E52673" w:rsidRDefault="00616C03" w:rsidP="00616C03">
            <w:pPr>
              <w:pStyle w:val="VAHItabletext"/>
              <w:rPr>
                <w:color w:val="696969"/>
                <w:szCs w:val="18"/>
              </w:rPr>
            </w:pPr>
          </w:p>
        </w:tc>
        <w:tc>
          <w:tcPr>
            <w:tcW w:w="1842" w:type="dxa"/>
          </w:tcPr>
          <w:p w14:paraId="01745C00" w14:textId="6F5EB279" w:rsidR="00616C03" w:rsidRPr="00E52673" w:rsidRDefault="00616C03" w:rsidP="00616C03">
            <w:pPr>
              <w:pStyle w:val="VAHItabletext"/>
              <w:rPr>
                <w:rFonts w:eastAsia="Verdana" w:cs="Verdana"/>
                <w:color w:val="696969"/>
                <w:szCs w:val="18"/>
              </w:rPr>
            </w:pPr>
            <w:r w:rsidRPr="00CF6465">
              <w:rPr>
                <w:rFonts w:eastAsia="VIC"/>
                <w:color w:val="696969"/>
                <w:szCs w:val="18"/>
              </w:rPr>
              <w:t>Trimmed average length of stay (≤35 days)</w:t>
            </w:r>
          </w:p>
        </w:tc>
        <w:tc>
          <w:tcPr>
            <w:tcW w:w="5103" w:type="dxa"/>
          </w:tcPr>
          <w:p w14:paraId="67FA2338" w14:textId="3A9A1071" w:rsidR="00616C03" w:rsidRPr="00E52673" w:rsidRDefault="00616C03" w:rsidP="00616C03">
            <w:pPr>
              <w:pStyle w:val="VAHItabletext"/>
              <w:rPr>
                <w:rFonts w:eastAsia="Verdana" w:cs="Verdana"/>
                <w:color w:val="696969"/>
                <w:szCs w:val="18"/>
              </w:rPr>
            </w:pPr>
            <w:r w:rsidRPr="00CF6465">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1054E191" w:rsidR="00616C03" w:rsidRPr="00E52673" w:rsidRDefault="00616C03" w:rsidP="00616C03">
            <w:pPr>
              <w:pStyle w:val="VAHItabletext"/>
              <w:rPr>
                <w:color w:val="696969"/>
                <w:szCs w:val="18"/>
              </w:rPr>
            </w:pPr>
            <w:r w:rsidRPr="00CF6465">
              <w:rPr>
                <w:rFonts w:eastAsia="VIC"/>
                <w:color w:val="696969"/>
                <w:szCs w:val="18"/>
              </w:rPr>
              <w:t>16.0</w:t>
            </w:r>
          </w:p>
        </w:tc>
        <w:tc>
          <w:tcPr>
            <w:tcW w:w="4820" w:type="dxa"/>
          </w:tcPr>
          <w:p w14:paraId="0A3B0FAA" w14:textId="6DBBB392" w:rsidR="00616C03" w:rsidRPr="00E52673" w:rsidRDefault="00616C03" w:rsidP="00616C03">
            <w:pPr>
              <w:pStyle w:val="VAHItabletext"/>
              <w:rPr>
                <w:rFonts w:eastAsia="Verdana" w:cs="Verdana"/>
                <w:color w:val="696969"/>
                <w:szCs w:val="18"/>
              </w:rPr>
            </w:pPr>
            <w:r w:rsidRPr="00CF6465">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616C03" w:rsidRPr="0069621D" w14:paraId="42567377" w14:textId="77777777" w:rsidTr="000B0CCC">
        <w:trPr>
          <w:cantSplit/>
        </w:trPr>
        <w:tc>
          <w:tcPr>
            <w:tcW w:w="1702" w:type="dxa"/>
            <w:shd w:val="clear" w:color="auto" w:fill="auto"/>
          </w:tcPr>
          <w:p w14:paraId="75F18803" w14:textId="77777777" w:rsidR="00616C03" w:rsidRPr="00E52673" w:rsidRDefault="00616C03" w:rsidP="00616C03">
            <w:pPr>
              <w:pStyle w:val="VAHItabletext"/>
              <w:rPr>
                <w:color w:val="696969"/>
                <w:szCs w:val="18"/>
              </w:rPr>
            </w:pPr>
          </w:p>
        </w:tc>
        <w:tc>
          <w:tcPr>
            <w:tcW w:w="1842" w:type="dxa"/>
          </w:tcPr>
          <w:p w14:paraId="4DFBCD9E" w14:textId="6C218AAE" w:rsidR="00616C03" w:rsidRPr="00E52673" w:rsidRDefault="00616C03" w:rsidP="00616C03">
            <w:pPr>
              <w:pStyle w:val="VAHItabletext"/>
              <w:rPr>
                <w:rFonts w:eastAsia="Verdana" w:cs="Verdana"/>
                <w:color w:val="696969"/>
                <w:szCs w:val="18"/>
              </w:rPr>
            </w:pPr>
            <w:r w:rsidRPr="00CF6465">
              <w:rPr>
                <w:rFonts w:eastAsia="VIC"/>
                <w:color w:val="696969"/>
                <w:szCs w:val="18"/>
              </w:rPr>
              <w:t>Seclusions per 1,000 bed days</w:t>
            </w:r>
          </w:p>
        </w:tc>
        <w:tc>
          <w:tcPr>
            <w:tcW w:w="5103" w:type="dxa"/>
          </w:tcPr>
          <w:p w14:paraId="500C05A2" w14:textId="6221AECE" w:rsidR="00616C03" w:rsidRPr="00E52673" w:rsidRDefault="00616C03" w:rsidP="00616C03">
            <w:pPr>
              <w:pStyle w:val="VAHItabletext"/>
              <w:rPr>
                <w:rFonts w:eastAsia="Verdana" w:cs="Verdana"/>
                <w:color w:val="696969"/>
                <w:szCs w:val="18"/>
              </w:rPr>
            </w:pPr>
            <w:r w:rsidRPr="00CF6465">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097B1A18" w:rsidR="00616C03" w:rsidRPr="00E52673" w:rsidRDefault="00350F51" w:rsidP="00616C03">
            <w:pPr>
              <w:pStyle w:val="VAHItabletext"/>
              <w:rPr>
                <w:rFonts w:eastAsia="Verdana" w:cs="Verdana"/>
                <w:color w:val="696969"/>
                <w:szCs w:val="18"/>
              </w:rPr>
            </w:pPr>
            <w:r>
              <w:rPr>
                <w:rFonts w:eastAsia="VIC"/>
                <w:color w:val="696969"/>
                <w:szCs w:val="18"/>
              </w:rPr>
              <w:t>3</w:t>
            </w:r>
            <w:r w:rsidR="00616C03" w:rsidRPr="00CF6465">
              <w:rPr>
                <w:rFonts w:eastAsia="VIC"/>
                <w:color w:val="696969"/>
                <w:szCs w:val="18"/>
              </w:rPr>
              <w:t>.0</w:t>
            </w:r>
          </w:p>
        </w:tc>
        <w:tc>
          <w:tcPr>
            <w:tcW w:w="4820" w:type="dxa"/>
          </w:tcPr>
          <w:p w14:paraId="6DBE8DE5" w14:textId="26CD724F" w:rsidR="00616C03" w:rsidRPr="00E52673" w:rsidRDefault="00616C03" w:rsidP="00616C03">
            <w:pPr>
              <w:pStyle w:val="VAHItabletext"/>
              <w:rPr>
                <w:rFonts w:eastAsia="Verdana" w:cs="Verdana"/>
                <w:color w:val="696969"/>
                <w:szCs w:val="18"/>
              </w:rPr>
            </w:pPr>
            <w:r w:rsidRPr="00CF6465">
              <w:rPr>
                <w:rFonts w:eastAsia="VIC"/>
                <w:color w:val="696969"/>
                <w:szCs w:val="18"/>
              </w:rPr>
              <w:t>Calculation of bed days involves converting minutes into days.</w:t>
            </w:r>
          </w:p>
        </w:tc>
      </w:tr>
      <w:tr w:rsidR="00616C03" w:rsidRPr="0069621D" w14:paraId="02CA2FC1" w14:textId="77777777" w:rsidTr="000B0CCC">
        <w:trPr>
          <w:cantSplit/>
        </w:trPr>
        <w:tc>
          <w:tcPr>
            <w:tcW w:w="1702" w:type="dxa"/>
            <w:shd w:val="clear" w:color="auto" w:fill="auto"/>
          </w:tcPr>
          <w:p w14:paraId="09987E04" w14:textId="77777777" w:rsidR="00616C03" w:rsidRPr="00E52673" w:rsidRDefault="00616C03" w:rsidP="00616C03">
            <w:pPr>
              <w:pStyle w:val="VAHItabletext"/>
              <w:rPr>
                <w:color w:val="696969"/>
                <w:szCs w:val="18"/>
              </w:rPr>
            </w:pPr>
          </w:p>
        </w:tc>
        <w:tc>
          <w:tcPr>
            <w:tcW w:w="1842" w:type="dxa"/>
          </w:tcPr>
          <w:p w14:paraId="3A271481" w14:textId="4CC3B38F" w:rsidR="00616C03" w:rsidRPr="00E52673" w:rsidRDefault="00616C03" w:rsidP="00616C03">
            <w:pPr>
              <w:pStyle w:val="VAHItabletext"/>
              <w:rPr>
                <w:rFonts w:eastAsia="Verdana" w:cs="Verdana"/>
                <w:color w:val="696969"/>
                <w:szCs w:val="18"/>
              </w:rPr>
            </w:pPr>
            <w:r w:rsidRPr="00CF6465">
              <w:rPr>
                <w:rFonts w:eastAsia="VIC"/>
                <w:color w:val="696969"/>
                <w:szCs w:val="18"/>
              </w:rPr>
              <w:t>Self rated measures offered</w:t>
            </w:r>
          </w:p>
        </w:tc>
        <w:tc>
          <w:tcPr>
            <w:tcW w:w="5103" w:type="dxa"/>
          </w:tcPr>
          <w:p w14:paraId="084A636C" w14:textId="5B1CCB5F" w:rsidR="00616C03" w:rsidRPr="00E52673" w:rsidRDefault="00616C03" w:rsidP="00616C03">
            <w:pPr>
              <w:pStyle w:val="VAHItabletext"/>
              <w:rPr>
                <w:rFonts w:eastAsia="Verdana" w:cs="Verdana"/>
                <w:color w:val="696969"/>
                <w:szCs w:val="18"/>
              </w:rPr>
            </w:pPr>
            <w:r w:rsidRPr="00CF6465">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616C03" w:rsidRPr="00E52673" w:rsidRDefault="00616C03" w:rsidP="00616C03">
            <w:pPr>
              <w:pStyle w:val="VAHItabletext"/>
              <w:rPr>
                <w:rFonts w:eastAsia="Verdana" w:cs="Verdana"/>
                <w:color w:val="696969"/>
                <w:szCs w:val="18"/>
              </w:rPr>
            </w:pPr>
          </w:p>
        </w:tc>
        <w:tc>
          <w:tcPr>
            <w:tcW w:w="4820" w:type="dxa"/>
          </w:tcPr>
          <w:p w14:paraId="07271E83" w14:textId="3D16A82F" w:rsidR="00616C03" w:rsidRPr="00E52673" w:rsidRDefault="00616C03" w:rsidP="00616C03">
            <w:pPr>
              <w:pStyle w:val="VAHItabletext"/>
              <w:rPr>
                <w:rFonts w:eastAsia="Verdana" w:cs="Verdana"/>
                <w:color w:val="696969"/>
                <w:szCs w:val="18"/>
              </w:rPr>
            </w:pPr>
            <w:r w:rsidRPr="00CF6465">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616C03" w:rsidRPr="0069621D" w14:paraId="592AF5BC" w14:textId="77777777" w:rsidTr="000B0CCC">
        <w:trPr>
          <w:cantSplit/>
        </w:trPr>
        <w:tc>
          <w:tcPr>
            <w:tcW w:w="1702" w:type="dxa"/>
            <w:shd w:val="clear" w:color="auto" w:fill="auto"/>
          </w:tcPr>
          <w:p w14:paraId="2196C061" w14:textId="77777777" w:rsidR="00616C03" w:rsidRPr="00E52673" w:rsidRDefault="00616C03" w:rsidP="00616C03">
            <w:pPr>
              <w:pStyle w:val="VAHItabletext"/>
              <w:rPr>
                <w:color w:val="696969"/>
                <w:szCs w:val="18"/>
              </w:rPr>
            </w:pPr>
          </w:p>
        </w:tc>
        <w:tc>
          <w:tcPr>
            <w:tcW w:w="1842" w:type="dxa"/>
          </w:tcPr>
          <w:p w14:paraId="2F5F04BC" w14:textId="6ADD83AA" w:rsidR="00616C03" w:rsidRPr="00E52673" w:rsidRDefault="00616C03" w:rsidP="00616C03">
            <w:pPr>
              <w:pStyle w:val="VAHItabletext"/>
              <w:rPr>
                <w:rFonts w:eastAsia="Verdana" w:cs="Verdana"/>
                <w:color w:val="696969"/>
                <w:szCs w:val="18"/>
              </w:rPr>
            </w:pPr>
            <w:r w:rsidRPr="00CF6465">
              <w:rPr>
                <w:rFonts w:eastAsia="VIC"/>
                <w:color w:val="696969"/>
                <w:szCs w:val="18"/>
              </w:rPr>
              <w:t>Self rated measures completed</w:t>
            </w:r>
          </w:p>
        </w:tc>
        <w:tc>
          <w:tcPr>
            <w:tcW w:w="5103" w:type="dxa"/>
          </w:tcPr>
          <w:p w14:paraId="6B457351" w14:textId="5B1B1241" w:rsidR="00616C03" w:rsidRPr="00E52673" w:rsidRDefault="00616C03" w:rsidP="00616C03">
            <w:pPr>
              <w:pStyle w:val="VAHItabletext"/>
              <w:rPr>
                <w:rFonts w:eastAsia="Verdana" w:cs="Verdana"/>
                <w:color w:val="696969"/>
                <w:szCs w:val="18"/>
              </w:rPr>
            </w:pPr>
            <w:r w:rsidRPr="00CF6465">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616C03" w:rsidRPr="00E52673" w:rsidRDefault="00616C03" w:rsidP="00616C03">
            <w:pPr>
              <w:pStyle w:val="VAHItabletext"/>
              <w:rPr>
                <w:rFonts w:eastAsia="Verdana" w:cs="Verdana"/>
                <w:color w:val="696969"/>
                <w:szCs w:val="18"/>
              </w:rPr>
            </w:pPr>
          </w:p>
        </w:tc>
        <w:tc>
          <w:tcPr>
            <w:tcW w:w="4820" w:type="dxa"/>
          </w:tcPr>
          <w:p w14:paraId="58AF53B4" w14:textId="3FACCC49" w:rsidR="00616C03" w:rsidRPr="00E52673" w:rsidRDefault="00616C03" w:rsidP="00616C03">
            <w:pPr>
              <w:tabs>
                <w:tab w:val="left" w:pos="1320"/>
              </w:tabs>
              <w:rPr>
                <w:rFonts w:ascii="VIC" w:hAnsi="VIC"/>
                <w:color w:val="696969"/>
                <w:sz w:val="18"/>
                <w:szCs w:val="18"/>
                <w:lang w:val="en-AU"/>
              </w:rPr>
            </w:pPr>
            <w:r w:rsidRPr="00CF6465">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616C03" w:rsidRPr="0069621D" w14:paraId="781F5EBD" w14:textId="77777777" w:rsidTr="000B0CCC">
        <w:trPr>
          <w:cantSplit/>
        </w:trPr>
        <w:tc>
          <w:tcPr>
            <w:tcW w:w="1702" w:type="dxa"/>
            <w:shd w:val="clear" w:color="auto" w:fill="auto"/>
          </w:tcPr>
          <w:p w14:paraId="602202DD" w14:textId="77777777" w:rsidR="00616C03" w:rsidRPr="00E52673" w:rsidRDefault="00616C03" w:rsidP="00616C03">
            <w:pPr>
              <w:pStyle w:val="VAHItabletext"/>
              <w:rPr>
                <w:color w:val="696969"/>
                <w:szCs w:val="18"/>
              </w:rPr>
            </w:pPr>
          </w:p>
        </w:tc>
        <w:tc>
          <w:tcPr>
            <w:tcW w:w="1842" w:type="dxa"/>
          </w:tcPr>
          <w:p w14:paraId="13D4C2C3" w14:textId="415379F6" w:rsidR="00616C03" w:rsidRPr="00E52673" w:rsidRDefault="00616C03" w:rsidP="00616C03">
            <w:pPr>
              <w:pStyle w:val="VAHItabletext"/>
              <w:rPr>
                <w:rFonts w:eastAsia="Verdana" w:cs="Verdana"/>
                <w:color w:val="696969"/>
                <w:szCs w:val="18"/>
              </w:rPr>
            </w:pPr>
            <w:r w:rsidRPr="00CF6465">
              <w:rPr>
                <w:rFonts w:eastAsia="VIC"/>
                <w:color w:val="696969"/>
                <w:szCs w:val="18"/>
              </w:rPr>
              <w:t>HoNOS compliance</w:t>
            </w:r>
          </w:p>
        </w:tc>
        <w:tc>
          <w:tcPr>
            <w:tcW w:w="5103" w:type="dxa"/>
          </w:tcPr>
          <w:p w14:paraId="64406A96" w14:textId="11974320" w:rsidR="00616C03" w:rsidRPr="00E52673" w:rsidRDefault="00616C03" w:rsidP="00616C03">
            <w:pPr>
              <w:pStyle w:val="VAHItabletext"/>
              <w:rPr>
                <w:rFonts w:eastAsia="Verdana" w:cs="Verdana"/>
                <w:color w:val="696969"/>
                <w:szCs w:val="18"/>
              </w:rPr>
            </w:pPr>
            <w:r w:rsidRPr="00CF6465">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01E25C3C" w:rsidR="00616C03" w:rsidRPr="00E52673" w:rsidRDefault="00616C03" w:rsidP="00616C03">
            <w:pPr>
              <w:pStyle w:val="VAHItabletext"/>
              <w:rPr>
                <w:rFonts w:eastAsia="Verdana" w:cs="Verdana"/>
                <w:color w:val="696969"/>
                <w:szCs w:val="18"/>
              </w:rPr>
            </w:pPr>
            <w:r w:rsidRPr="00CF6465">
              <w:rPr>
                <w:rFonts w:eastAsia="VIC"/>
                <w:color w:val="696969"/>
                <w:szCs w:val="18"/>
              </w:rPr>
              <w:t>85.0%</w:t>
            </w:r>
          </w:p>
        </w:tc>
        <w:tc>
          <w:tcPr>
            <w:tcW w:w="4820" w:type="dxa"/>
          </w:tcPr>
          <w:p w14:paraId="110B433E" w14:textId="664F5ED4" w:rsidR="00616C03" w:rsidRPr="00E52673" w:rsidRDefault="00616C03" w:rsidP="00616C03">
            <w:pPr>
              <w:pStyle w:val="VAHItabletext"/>
              <w:rPr>
                <w:rFonts w:eastAsia="Verdana" w:cs="Verdana"/>
                <w:color w:val="696969"/>
                <w:szCs w:val="18"/>
              </w:rPr>
            </w:pPr>
            <w:r w:rsidRPr="00CF6465">
              <w:rPr>
                <w:rFonts w:eastAsia="VIC"/>
                <w:color w:val="696969"/>
                <w:szCs w:val="18"/>
              </w:rPr>
              <w:t>Results during 2011, 2012, 2016, 2017 and from November 2020 to November 2021 were affected by industrial activity and should be interpreted with caution.</w:t>
            </w:r>
          </w:p>
        </w:tc>
      </w:tr>
      <w:tr w:rsidR="00616C03" w:rsidRPr="0069621D" w14:paraId="057BE954" w14:textId="77777777" w:rsidTr="000B0CCC">
        <w:trPr>
          <w:cantSplit/>
        </w:trPr>
        <w:tc>
          <w:tcPr>
            <w:tcW w:w="1702" w:type="dxa"/>
            <w:shd w:val="clear" w:color="auto" w:fill="auto"/>
          </w:tcPr>
          <w:p w14:paraId="668261DC" w14:textId="77777777" w:rsidR="00616C03" w:rsidRPr="00E52673" w:rsidRDefault="00616C03" w:rsidP="00616C03">
            <w:pPr>
              <w:pStyle w:val="VAHItabletext"/>
              <w:rPr>
                <w:color w:val="696969"/>
                <w:szCs w:val="18"/>
              </w:rPr>
            </w:pPr>
          </w:p>
        </w:tc>
        <w:tc>
          <w:tcPr>
            <w:tcW w:w="1842" w:type="dxa"/>
          </w:tcPr>
          <w:p w14:paraId="32F10FA9" w14:textId="298DABB9" w:rsidR="00616C03" w:rsidRPr="00E52673" w:rsidRDefault="00616C03" w:rsidP="00616C03">
            <w:pPr>
              <w:pStyle w:val="VAHItabletext"/>
              <w:rPr>
                <w:rFonts w:eastAsia="Verdana" w:cs="Verdana"/>
                <w:color w:val="696969"/>
                <w:szCs w:val="18"/>
              </w:rPr>
            </w:pPr>
            <w:r w:rsidRPr="00CF6465">
              <w:rPr>
                <w:rFonts w:eastAsia="VIC"/>
                <w:color w:val="696969"/>
                <w:szCs w:val="18"/>
              </w:rPr>
              <w:t>Average HoNOS at episode start</w:t>
            </w:r>
          </w:p>
        </w:tc>
        <w:tc>
          <w:tcPr>
            <w:tcW w:w="5103" w:type="dxa"/>
          </w:tcPr>
          <w:p w14:paraId="64F29EF5" w14:textId="47CE0DEC" w:rsidR="00616C03" w:rsidRPr="00E52673" w:rsidRDefault="00616C03" w:rsidP="00616C03">
            <w:pPr>
              <w:pStyle w:val="VAHItabletext"/>
              <w:rPr>
                <w:rFonts w:eastAsia="Verdana" w:cs="Verdana"/>
                <w:color w:val="696969"/>
                <w:szCs w:val="18"/>
              </w:rPr>
            </w:pPr>
            <w:r w:rsidRPr="00CF6465">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616C03" w:rsidRPr="00E52673" w:rsidRDefault="00616C03" w:rsidP="00616C03">
            <w:pPr>
              <w:pStyle w:val="VAHItabletext"/>
              <w:rPr>
                <w:rFonts w:eastAsia="Verdana" w:cs="Verdana"/>
                <w:color w:val="696969"/>
                <w:szCs w:val="18"/>
              </w:rPr>
            </w:pPr>
          </w:p>
        </w:tc>
        <w:tc>
          <w:tcPr>
            <w:tcW w:w="4820" w:type="dxa"/>
          </w:tcPr>
          <w:p w14:paraId="1EB79FD8" w14:textId="59DB4A6C" w:rsidR="00616C03" w:rsidRPr="00E52673" w:rsidRDefault="00616C03" w:rsidP="00616C03">
            <w:pPr>
              <w:pStyle w:val="VAHItabletext"/>
              <w:rPr>
                <w:rFonts w:eastAsia="Verdana" w:cs="Verdana"/>
                <w:color w:val="696969"/>
                <w:szCs w:val="18"/>
              </w:rPr>
            </w:pPr>
            <w:r w:rsidRPr="00CF6465">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616C03" w:rsidRPr="0069621D" w14:paraId="1501EE19" w14:textId="77777777" w:rsidTr="000B0CCC">
        <w:trPr>
          <w:cantSplit/>
        </w:trPr>
        <w:tc>
          <w:tcPr>
            <w:tcW w:w="1702" w:type="dxa"/>
            <w:shd w:val="clear" w:color="auto" w:fill="auto"/>
          </w:tcPr>
          <w:p w14:paraId="7DB2F668" w14:textId="6FCC0686" w:rsidR="00616C03" w:rsidRPr="00E52673" w:rsidRDefault="00616C03" w:rsidP="00616C03">
            <w:pPr>
              <w:pStyle w:val="VAHItabletext"/>
              <w:rPr>
                <w:color w:val="696969"/>
                <w:szCs w:val="18"/>
              </w:rPr>
            </w:pPr>
            <w:r w:rsidRPr="00CF6465">
              <w:rPr>
                <w:rFonts w:eastAsia="VIC"/>
                <w:color w:val="696969"/>
                <w:szCs w:val="18"/>
              </w:rPr>
              <w:t>Community</w:t>
            </w:r>
          </w:p>
        </w:tc>
        <w:tc>
          <w:tcPr>
            <w:tcW w:w="1842" w:type="dxa"/>
          </w:tcPr>
          <w:p w14:paraId="55A3EB24" w14:textId="401491EC" w:rsidR="00616C03" w:rsidRPr="00E52673" w:rsidRDefault="00616C03" w:rsidP="00616C03">
            <w:pPr>
              <w:pStyle w:val="VAHItabletext"/>
              <w:rPr>
                <w:rFonts w:eastAsia="Verdana" w:cs="Verdana"/>
                <w:color w:val="696969"/>
                <w:szCs w:val="18"/>
              </w:rPr>
            </w:pPr>
            <w:r w:rsidRPr="00CF6465">
              <w:rPr>
                <w:rFonts w:eastAsia="VIC"/>
                <w:color w:val="696969"/>
                <w:szCs w:val="18"/>
              </w:rPr>
              <w:t>Pre admission contact (by resp AMHS)</w:t>
            </w:r>
          </w:p>
        </w:tc>
        <w:tc>
          <w:tcPr>
            <w:tcW w:w="5103" w:type="dxa"/>
          </w:tcPr>
          <w:p w14:paraId="0C80AB8F" w14:textId="509C68B4" w:rsidR="00616C03" w:rsidRPr="00E52673" w:rsidRDefault="00616C03" w:rsidP="00616C03">
            <w:pPr>
              <w:pStyle w:val="VAHItabletext"/>
              <w:rPr>
                <w:rFonts w:eastAsia="Verdana" w:cs="Verdana"/>
                <w:color w:val="696969"/>
                <w:szCs w:val="18"/>
              </w:rPr>
            </w:pPr>
            <w:r w:rsidRPr="00CF6465">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3EAB6A23" w:rsidR="00616C03" w:rsidRPr="00E52673" w:rsidRDefault="00616C03" w:rsidP="00616C03">
            <w:pPr>
              <w:pStyle w:val="VAHItabletext"/>
              <w:rPr>
                <w:rFonts w:eastAsia="Verdana" w:cs="Verdana"/>
                <w:color w:val="696969"/>
                <w:szCs w:val="18"/>
              </w:rPr>
            </w:pPr>
            <w:r w:rsidRPr="00CF6465">
              <w:rPr>
                <w:rFonts w:eastAsia="VIC"/>
                <w:color w:val="696969"/>
                <w:szCs w:val="18"/>
              </w:rPr>
              <w:t>61.0%</w:t>
            </w:r>
          </w:p>
        </w:tc>
        <w:tc>
          <w:tcPr>
            <w:tcW w:w="4820" w:type="dxa"/>
          </w:tcPr>
          <w:p w14:paraId="6ACB517C" w14:textId="7A5631A6" w:rsidR="00616C03" w:rsidRPr="00E52673" w:rsidRDefault="00616C03" w:rsidP="00616C03">
            <w:pPr>
              <w:pStyle w:val="VAHItabletext"/>
              <w:rPr>
                <w:rFonts w:eastAsia="Verdana" w:cs="Verdana"/>
                <w:color w:val="696969"/>
                <w:szCs w:val="18"/>
              </w:rPr>
            </w:pPr>
            <w:r w:rsidRPr="00CF6465">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616C03" w:rsidRPr="0069621D" w14:paraId="4217DCC2" w14:textId="77777777" w:rsidTr="000B0CCC">
        <w:trPr>
          <w:cantSplit/>
        </w:trPr>
        <w:tc>
          <w:tcPr>
            <w:tcW w:w="1702" w:type="dxa"/>
            <w:shd w:val="clear" w:color="auto" w:fill="auto"/>
          </w:tcPr>
          <w:p w14:paraId="0617E5DD" w14:textId="77777777" w:rsidR="00616C03" w:rsidRPr="00E52673" w:rsidRDefault="00616C03" w:rsidP="00616C03">
            <w:pPr>
              <w:pStyle w:val="VAHItabletext"/>
              <w:rPr>
                <w:color w:val="696969"/>
                <w:szCs w:val="18"/>
              </w:rPr>
            </w:pPr>
          </w:p>
        </w:tc>
        <w:tc>
          <w:tcPr>
            <w:tcW w:w="1842" w:type="dxa"/>
          </w:tcPr>
          <w:p w14:paraId="5DDA0C46" w14:textId="545E3898" w:rsidR="00616C03" w:rsidRPr="00E52673" w:rsidRDefault="00616C03" w:rsidP="00616C03">
            <w:pPr>
              <w:pStyle w:val="VAHItabletext"/>
              <w:rPr>
                <w:rFonts w:eastAsia="Verdana" w:cs="Verdana"/>
                <w:color w:val="696969"/>
                <w:szCs w:val="18"/>
              </w:rPr>
            </w:pPr>
            <w:r w:rsidRPr="00CF6465">
              <w:rPr>
                <w:rFonts w:eastAsia="VIC"/>
                <w:color w:val="696969"/>
                <w:szCs w:val="18"/>
              </w:rPr>
              <w:t>7 day post discharge follow up (by resp AMHS)</w:t>
            </w:r>
          </w:p>
        </w:tc>
        <w:tc>
          <w:tcPr>
            <w:tcW w:w="5103" w:type="dxa"/>
          </w:tcPr>
          <w:p w14:paraId="1115D417" w14:textId="59E47BD5" w:rsidR="00616C03" w:rsidRPr="00E52673" w:rsidRDefault="00616C03" w:rsidP="00616C03">
            <w:pPr>
              <w:pStyle w:val="VAHItabletext"/>
              <w:rPr>
                <w:rFonts w:eastAsia="Verdana" w:cs="Verdana"/>
                <w:color w:val="696969"/>
                <w:szCs w:val="18"/>
              </w:rPr>
            </w:pPr>
            <w:r w:rsidRPr="00CF6465">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26FE4333" w:rsidR="00616C03" w:rsidRPr="00E52673" w:rsidRDefault="00616C03" w:rsidP="00616C03">
            <w:pPr>
              <w:pStyle w:val="VAHItabletext"/>
              <w:rPr>
                <w:rFonts w:eastAsia="Verdana" w:cs="Verdana"/>
                <w:color w:val="696969"/>
                <w:szCs w:val="18"/>
              </w:rPr>
            </w:pPr>
            <w:r w:rsidRPr="00CF6465">
              <w:rPr>
                <w:rFonts w:eastAsia="VIC"/>
                <w:color w:val="696969"/>
                <w:szCs w:val="18"/>
              </w:rPr>
              <w:t>88.0%</w:t>
            </w:r>
          </w:p>
        </w:tc>
        <w:tc>
          <w:tcPr>
            <w:tcW w:w="4820" w:type="dxa"/>
          </w:tcPr>
          <w:p w14:paraId="0B2C6B2A" w14:textId="4C24024C" w:rsidR="00616C03" w:rsidRPr="00E52673" w:rsidRDefault="00616C03" w:rsidP="00616C03">
            <w:pPr>
              <w:pStyle w:val="VAHItabletext"/>
              <w:rPr>
                <w:rFonts w:eastAsia="Verdana" w:cs="Verdana"/>
                <w:color w:val="696969"/>
                <w:szCs w:val="18"/>
              </w:rPr>
            </w:pPr>
            <w:r w:rsidRPr="00CF6465">
              <w:rPr>
                <w:rFonts w:eastAsia="VIC"/>
                <w:color w:val="696969"/>
                <w:szCs w:val="18"/>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616C03" w:rsidRPr="0069621D" w14:paraId="46EEAD99" w14:textId="77777777" w:rsidTr="000B0CCC">
        <w:trPr>
          <w:cantSplit/>
        </w:trPr>
        <w:tc>
          <w:tcPr>
            <w:tcW w:w="1702" w:type="dxa"/>
            <w:shd w:val="clear" w:color="auto" w:fill="auto"/>
          </w:tcPr>
          <w:p w14:paraId="287CE8A7" w14:textId="77777777" w:rsidR="00616C03" w:rsidRPr="00E52673" w:rsidRDefault="00616C03" w:rsidP="00616C03">
            <w:pPr>
              <w:pStyle w:val="VAHItabletext"/>
              <w:rPr>
                <w:color w:val="696969"/>
                <w:szCs w:val="18"/>
              </w:rPr>
            </w:pPr>
          </w:p>
        </w:tc>
        <w:tc>
          <w:tcPr>
            <w:tcW w:w="1842" w:type="dxa"/>
          </w:tcPr>
          <w:p w14:paraId="5AF610E7" w14:textId="68971E7D" w:rsidR="00616C03" w:rsidRPr="00E52673" w:rsidRDefault="00616C03" w:rsidP="00616C03">
            <w:pPr>
              <w:pStyle w:val="VAHItabletext"/>
              <w:rPr>
                <w:rFonts w:eastAsia="Verdana" w:cs="Verdana"/>
                <w:color w:val="696969"/>
                <w:szCs w:val="18"/>
              </w:rPr>
            </w:pPr>
            <w:r w:rsidRPr="00CF6465">
              <w:rPr>
                <w:rFonts w:eastAsia="VIC"/>
                <w:color w:val="696969"/>
                <w:szCs w:val="18"/>
              </w:rPr>
              <w:t>Closed cases re-referred within 6 months</w:t>
            </w:r>
          </w:p>
        </w:tc>
        <w:tc>
          <w:tcPr>
            <w:tcW w:w="5103" w:type="dxa"/>
          </w:tcPr>
          <w:p w14:paraId="2CF35DA3" w14:textId="3B990876" w:rsidR="00616C03" w:rsidRPr="00E52673" w:rsidRDefault="00616C03" w:rsidP="00616C03">
            <w:pPr>
              <w:pStyle w:val="VAHItabletext"/>
              <w:rPr>
                <w:rFonts w:eastAsia="Verdana" w:cs="Verdana"/>
                <w:color w:val="696969"/>
                <w:szCs w:val="18"/>
              </w:rPr>
            </w:pPr>
            <w:r w:rsidRPr="00CF6465">
              <w:rPr>
                <w:rFonts w:eastAsia="VIC"/>
                <w:color w:val="696969"/>
                <w:szCs w:val="18"/>
              </w:rPr>
              <w:t>Percentage closed community cases where the consumer had a new community case opened within 6 months of case closure.</w:t>
            </w:r>
          </w:p>
        </w:tc>
        <w:tc>
          <w:tcPr>
            <w:tcW w:w="1559" w:type="dxa"/>
          </w:tcPr>
          <w:p w14:paraId="0F5C0963" w14:textId="38FD9E44" w:rsidR="00616C03" w:rsidRPr="00E52673" w:rsidRDefault="00616C03" w:rsidP="00616C03">
            <w:pPr>
              <w:pStyle w:val="VAHItabletext"/>
              <w:rPr>
                <w:rFonts w:eastAsia="Verdana" w:cs="Verdana"/>
                <w:color w:val="696969"/>
                <w:szCs w:val="18"/>
              </w:rPr>
            </w:pPr>
            <w:r w:rsidRPr="00CF6465">
              <w:rPr>
                <w:rFonts w:eastAsia="VIC"/>
                <w:color w:val="696969"/>
                <w:szCs w:val="18"/>
              </w:rPr>
              <w:t>25.0%</w:t>
            </w:r>
          </w:p>
        </w:tc>
        <w:tc>
          <w:tcPr>
            <w:tcW w:w="4820" w:type="dxa"/>
          </w:tcPr>
          <w:p w14:paraId="58E0E644" w14:textId="3C72D9CA" w:rsidR="00616C03" w:rsidRPr="00E52673" w:rsidRDefault="00616C03" w:rsidP="00616C03">
            <w:pPr>
              <w:pStyle w:val="VAHItabletext"/>
              <w:rPr>
                <w:rFonts w:eastAsia="Verdana" w:cs="Verdana"/>
                <w:color w:val="696969"/>
                <w:szCs w:val="18"/>
              </w:rPr>
            </w:pPr>
            <w:r w:rsidRPr="00CF6465">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616C03" w:rsidRPr="0069621D" w14:paraId="130EC93A" w14:textId="77777777" w:rsidTr="000B0CCC">
        <w:trPr>
          <w:cantSplit/>
        </w:trPr>
        <w:tc>
          <w:tcPr>
            <w:tcW w:w="1702" w:type="dxa"/>
            <w:shd w:val="clear" w:color="auto" w:fill="auto"/>
          </w:tcPr>
          <w:p w14:paraId="4D8699D4" w14:textId="51D35649" w:rsidR="00616C03" w:rsidRPr="00E52673" w:rsidRDefault="00616C03" w:rsidP="00616C03">
            <w:pPr>
              <w:pStyle w:val="VAHItabletext"/>
              <w:rPr>
                <w:rFonts w:eastAsia="Verdana" w:cs="Verdana"/>
                <w:color w:val="696969"/>
                <w:szCs w:val="18"/>
              </w:rPr>
            </w:pPr>
          </w:p>
        </w:tc>
        <w:tc>
          <w:tcPr>
            <w:tcW w:w="1842" w:type="dxa"/>
          </w:tcPr>
          <w:p w14:paraId="3FC82C4A" w14:textId="07BB0062" w:rsidR="00616C03" w:rsidRPr="00E52673" w:rsidRDefault="00616C03" w:rsidP="00616C03">
            <w:pPr>
              <w:pStyle w:val="VAHItabletext"/>
              <w:rPr>
                <w:rFonts w:eastAsia="Verdana" w:cs="Verdana"/>
                <w:color w:val="696969"/>
                <w:szCs w:val="18"/>
              </w:rPr>
            </w:pPr>
            <w:r w:rsidRPr="00CF6465">
              <w:rPr>
                <w:rFonts w:eastAsia="VIC"/>
                <w:color w:val="696969"/>
                <w:szCs w:val="18"/>
              </w:rPr>
              <w:t>Average length of case (days)</w:t>
            </w:r>
          </w:p>
        </w:tc>
        <w:tc>
          <w:tcPr>
            <w:tcW w:w="5103" w:type="dxa"/>
          </w:tcPr>
          <w:p w14:paraId="7D57D74A" w14:textId="257688B7" w:rsidR="00616C03" w:rsidRPr="00E52673" w:rsidRDefault="00616C03" w:rsidP="00616C03">
            <w:pPr>
              <w:pStyle w:val="VAHItabletext"/>
              <w:rPr>
                <w:rFonts w:eastAsia="Verdana" w:cs="Verdana"/>
                <w:color w:val="696969"/>
                <w:szCs w:val="18"/>
              </w:rPr>
            </w:pPr>
            <w:r w:rsidRPr="00CF6465">
              <w:rPr>
                <w:rFonts w:eastAsia="VIC"/>
                <w:color w:val="696969"/>
                <w:szCs w:val="18"/>
              </w:rPr>
              <w:t>Average length of case (days) for community cases closed during the reference period.</w:t>
            </w:r>
          </w:p>
        </w:tc>
        <w:tc>
          <w:tcPr>
            <w:tcW w:w="1559" w:type="dxa"/>
          </w:tcPr>
          <w:p w14:paraId="2DEB2BDE" w14:textId="4A1E1D29" w:rsidR="00616C03" w:rsidRPr="00E52673" w:rsidRDefault="00616C03" w:rsidP="00616C03">
            <w:pPr>
              <w:pStyle w:val="VAHItabletext"/>
              <w:rPr>
                <w:color w:val="696969"/>
                <w:szCs w:val="18"/>
              </w:rPr>
            </w:pPr>
          </w:p>
        </w:tc>
        <w:tc>
          <w:tcPr>
            <w:tcW w:w="4820" w:type="dxa"/>
          </w:tcPr>
          <w:p w14:paraId="31FEB266" w14:textId="557AE9C6" w:rsidR="00616C03" w:rsidRPr="00E52673" w:rsidRDefault="00616C03" w:rsidP="00616C03">
            <w:pPr>
              <w:pStyle w:val="VAHItabletext"/>
              <w:rPr>
                <w:rFonts w:eastAsia="Verdana" w:cs="Verdana"/>
                <w:color w:val="696969"/>
                <w:szCs w:val="18"/>
              </w:rPr>
            </w:pPr>
            <w:r w:rsidRPr="00CF6465">
              <w:rPr>
                <w:rFonts w:eastAsia="VIC"/>
                <w:color w:val="696969"/>
                <w:szCs w:val="18"/>
              </w:rPr>
              <w:t>Results during 2011, 2012, 2016, 2017 and from November 2020 to November 2021 were affected by industrial activity and should be interpreted with caution.</w:t>
            </w:r>
          </w:p>
        </w:tc>
      </w:tr>
      <w:tr w:rsidR="00616C03" w:rsidRPr="0069621D" w14:paraId="5D05BCEE" w14:textId="77777777" w:rsidTr="000B0CCC">
        <w:trPr>
          <w:cantSplit/>
        </w:trPr>
        <w:tc>
          <w:tcPr>
            <w:tcW w:w="1702" w:type="dxa"/>
            <w:shd w:val="clear" w:color="auto" w:fill="auto"/>
          </w:tcPr>
          <w:p w14:paraId="394A6533" w14:textId="52135181" w:rsidR="00616C03" w:rsidRPr="00E52673" w:rsidRDefault="00616C03" w:rsidP="00616C03">
            <w:pPr>
              <w:pStyle w:val="VAHItabletext"/>
              <w:rPr>
                <w:color w:val="696969"/>
                <w:szCs w:val="18"/>
              </w:rPr>
            </w:pPr>
          </w:p>
        </w:tc>
        <w:tc>
          <w:tcPr>
            <w:tcW w:w="1842" w:type="dxa"/>
          </w:tcPr>
          <w:p w14:paraId="76193907" w14:textId="7CEECD14" w:rsidR="00616C03" w:rsidRPr="00E52673" w:rsidRDefault="00616C03" w:rsidP="00616C03">
            <w:pPr>
              <w:pStyle w:val="VAHItabletext"/>
              <w:rPr>
                <w:rFonts w:eastAsia="Verdana" w:cs="Verdana"/>
                <w:color w:val="696969"/>
                <w:szCs w:val="18"/>
              </w:rPr>
            </w:pPr>
            <w:r w:rsidRPr="00CF6465">
              <w:rPr>
                <w:rFonts w:eastAsia="VIC"/>
                <w:color w:val="696969"/>
                <w:szCs w:val="18"/>
              </w:rPr>
              <w:t>Average treatment days</w:t>
            </w:r>
          </w:p>
        </w:tc>
        <w:tc>
          <w:tcPr>
            <w:tcW w:w="5103" w:type="dxa"/>
          </w:tcPr>
          <w:p w14:paraId="40ADCA23" w14:textId="26FF6C96" w:rsidR="00616C03" w:rsidRPr="00E52673" w:rsidRDefault="00616C03" w:rsidP="00616C03">
            <w:pPr>
              <w:pStyle w:val="VAHItabletext"/>
              <w:rPr>
                <w:rFonts w:eastAsia="Verdana" w:cs="Verdana"/>
                <w:color w:val="696969"/>
                <w:szCs w:val="18"/>
              </w:rPr>
            </w:pPr>
            <w:r w:rsidRPr="00CF6465">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616C03" w:rsidRPr="00E52673" w:rsidRDefault="00616C03" w:rsidP="00616C03">
            <w:pPr>
              <w:pStyle w:val="VAHItabletext"/>
              <w:rPr>
                <w:color w:val="696969"/>
                <w:szCs w:val="18"/>
              </w:rPr>
            </w:pPr>
          </w:p>
        </w:tc>
        <w:tc>
          <w:tcPr>
            <w:tcW w:w="4820" w:type="dxa"/>
          </w:tcPr>
          <w:p w14:paraId="6D9DE276" w14:textId="76031459" w:rsidR="00616C03" w:rsidRPr="00E52673" w:rsidRDefault="00616C03" w:rsidP="00616C03">
            <w:pPr>
              <w:pStyle w:val="VAHItabletext"/>
              <w:rPr>
                <w:rFonts w:eastAsia="Verdana" w:cs="Verdana"/>
                <w:color w:val="696969"/>
                <w:szCs w:val="18"/>
              </w:rPr>
            </w:pPr>
            <w:r w:rsidRPr="00CF6465">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616C03" w:rsidRPr="0069621D" w14:paraId="2860F4E4" w14:textId="77777777" w:rsidTr="000B0CCC">
        <w:trPr>
          <w:cantSplit/>
        </w:trPr>
        <w:tc>
          <w:tcPr>
            <w:tcW w:w="1702" w:type="dxa"/>
            <w:shd w:val="clear" w:color="auto" w:fill="auto"/>
          </w:tcPr>
          <w:p w14:paraId="402DDE3D" w14:textId="77777777" w:rsidR="00616C03" w:rsidRPr="00E52673" w:rsidRDefault="00616C03" w:rsidP="00616C03">
            <w:pPr>
              <w:pStyle w:val="VAHItabletext"/>
              <w:rPr>
                <w:color w:val="696969"/>
                <w:szCs w:val="18"/>
              </w:rPr>
            </w:pPr>
          </w:p>
        </w:tc>
        <w:tc>
          <w:tcPr>
            <w:tcW w:w="1842" w:type="dxa"/>
          </w:tcPr>
          <w:p w14:paraId="3AB39397" w14:textId="34C820FC" w:rsidR="00616C03" w:rsidRPr="00E52673" w:rsidRDefault="00616C03" w:rsidP="00616C03">
            <w:pPr>
              <w:pStyle w:val="VAHItabletext"/>
              <w:rPr>
                <w:rFonts w:eastAsia="Verdana" w:cs="Verdana"/>
                <w:color w:val="696969"/>
                <w:szCs w:val="18"/>
              </w:rPr>
            </w:pPr>
            <w:r w:rsidRPr="00CF6465">
              <w:rPr>
                <w:rFonts w:eastAsia="VIC"/>
                <w:color w:val="696969"/>
                <w:szCs w:val="18"/>
              </w:rPr>
              <w:t>HoNOS compliance</w:t>
            </w:r>
          </w:p>
        </w:tc>
        <w:tc>
          <w:tcPr>
            <w:tcW w:w="5103" w:type="dxa"/>
          </w:tcPr>
          <w:p w14:paraId="1631E1FF" w14:textId="10939062" w:rsidR="00616C03" w:rsidRPr="00E52673" w:rsidRDefault="00616C03" w:rsidP="00616C03">
            <w:pPr>
              <w:pStyle w:val="VAHItabletext"/>
              <w:rPr>
                <w:rFonts w:eastAsia="Verdana" w:cs="Verdana"/>
                <w:color w:val="696969"/>
                <w:szCs w:val="18"/>
              </w:rPr>
            </w:pPr>
            <w:r w:rsidRPr="00CF6465">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689366F0" w:rsidR="00616C03" w:rsidRPr="00E52673" w:rsidRDefault="00616C03" w:rsidP="00616C03">
            <w:pPr>
              <w:pStyle w:val="VAHItabletext"/>
              <w:rPr>
                <w:color w:val="696969"/>
                <w:szCs w:val="18"/>
              </w:rPr>
            </w:pPr>
            <w:r w:rsidRPr="00CF6465">
              <w:rPr>
                <w:rFonts w:eastAsia="VIC"/>
                <w:color w:val="696969"/>
                <w:szCs w:val="18"/>
              </w:rPr>
              <w:t>85.0%</w:t>
            </w:r>
          </w:p>
        </w:tc>
        <w:tc>
          <w:tcPr>
            <w:tcW w:w="4820" w:type="dxa"/>
          </w:tcPr>
          <w:p w14:paraId="2D86D332" w14:textId="456E0378" w:rsidR="00616C03" w:rsidRPr="00E52673" w:rsidRDefault="00616C03" w:rsidP="00616C03">
            <w:pPr>
              <w:pStyle w:val="VAHItabletext"/>
              <w:rPr>
                <w:rFonts w:eastAsia="Verdana" w:cs="Verdana"/>
                <w:color w:val="696969"/>
                <w:szCs w:val="18"/>
              </w:rPr>
            </w:pPr>
            <w:r w:rsidRPr="00CF6465">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616C03" w:rsidRPr="0069621D" w14:paraId="4C106A7E" w14:textId="77777777" w:rsidTr="000B0CCC">
        <w:trPr>
          <w:cantSplit/>
        </w:trPr>
        <w:tc>
          <w:tcPr>
            <w:tcW w:w="1702" w:type="dxa"/>
            <w:shd w:val="clear" w:color="auto" w:fill="auto"/>
          </w:tcPr>
          <w:p w14:paraId="2A9F8C7F" w14:textId="77777777" w:rsidR="00616C03" w:rsidRPr="00E52673" w:rsidRDefault="00616C03" w:rsidP="00616C03">
            <w:pPr>
              <w:pStyle w:val="VAHItabletext"/>
              <w:rPr>
                <w:color w:val="696969"/>
                <w:szCs w:val="18"/>
              </w:rPr>
            </w:pPr>
          </w:p>
        </w:tc>
        <w:tc>
          <w:tcPr>
            <w:tcW w:w="1842" w:type="dxa"/>
          </w:tcPr>
          <w:p w14:paraId="45DDAA6B" w14:textId="03241D61" w:rsidR="00616C03" w:rsidRPr="00E52673" w:rsidRDefault="00616C03" w:rsidP="00616C03">
            <w:pPr>
              <w:pStyle w:val="VAHItabletext"/>
              <w:rPr>
                <w:rFonts w:eastAsia="Verdana" w:cs="Verdana"/>
                <w:color w:val="696969"/>
                <w:szCs w:val="18"/>
              </w:rPr>
            </w:pPr>
            <w:r w:rsidRPr="00CF6465">
              <w:rPr>
                <w:rFonts w:eastAsia="VIC"/>
                <w:color w:val="696969"/>
                <w:szCs w:val="18"/>
              </w:rPr>
              <w:t>Average HoNOS at case start</w:t>
            </w:r>
          </w:p>
        </w:tc>
        <w:tc>
          <w:tcPr>
            <w:tcW w:w="5103" w:type="dxa"/>
          </w:tcPr>
          <w:p w14:paraId="63DFB33F" w14:textId="3FF5AEF8" w:rsidR="00616C03" w:rsidRPr="00E52673" w:rsidRDefault="00616C03" w:rsidP="00616C03">
            <w:pPr>
              <w:pStyle w:val="VAHItabletext"/>
              <w:rPr>
                <w:rFonts w:eastAsia="Verdana" w:cs="Verdana"/>
                <w:color w:val="696969"/>
                <w:szCs w:val="18"/>
              </w:rPr>
            </w:pPr>
            <w:r w:rsidRPr="00CF6465">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616C03" w:rsidRPr="00E52673" w:rsidRDefault="00616C03" w:rsidP="00616C03">
            <w:pPr>
              <w:pStyle w:val="VAHItabletext"/>
              <w:rPr>
                <w:color w:val="696969"/>
                <w:szCs w:val="18"/>
              </w:rPr>
            </w:pPr>
          </w:p>
        </w:tc>
        <w:tc>
          <w:tcPr>
            <w:tcW w:w="4820" w:type="dxa"/>
          </w:tcPr>
          <w:p w14:paraId="602D7C8F" w14:textId="543D7697" w:rsidR="00616C03" w:rsidRPr="00E52673" w:rsidRDefault="00616C03" w:rsidP="00616C03">
            <w:pPr>
              <w:pStyle w:val="VAHItabletext"/>
              <w:rPr>
                <w:rFonts w:eastAsia="Verdana" w:cs="Verdana"/>
                <w:color w:val="696969"/>
                <w:szCs w:val="18"/>
              </w:rPr>
            </w:pPr>
            <w:r w:rsidRPr="00CF6465">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616C03" w:rsidRPr="0069621D" w14:paraId="0B00DCC7" w14:textId="77777777" w:rsidTr="000B0CCC">
        <w:trPr>
          <w:cantSplit/>
        </w:trPr>
        <w:tc>
          <w:tcPr>
            <w:tcW w:w="1702" w:type="dxa"/>
            <w:shd w:val="clear" w:color="auto" w:fill="auto"/>
          </w:tcPr>
          <w:p w14:paraId="2CD236DF" w14:textId="77777777" w:rsidR="00616C03" w:rsidRPr="00E52673" w:rsidRDefault="00616C03" w:rsidP="00616C03">
            <w:pPr>
              <w:pStyle w:val="VAHItabletext"/>
              <w:rPr>
                <w:color w:val="696969"/>
                <w:szCs w:val="18"/>
              </w:rPr>
            </w:pPr>
          </w:p>
        </w:tc>
        <w:tc>
          <w:tcPr>
            <w:tcW w:w="1842" w:type="dxa"/>
          </w:tcPr>
          <w:p w14:paraId="178FCD59" w14:textId="4AE246B0" w:rsidR="00616C03" w:rsidRPr="00E52673" w:rsidRDefault="00616C03" w:rsidP="00616C03">
            <w:pPr>
              <w:pStyle w:val="VAHItabletext"/>
              <w:rPr>
                <w:rFonts w:eastAsia="Verdana" w:cs="Verdana"/>
                <w:color w:val="696969"/>
                <w:szCs w:val="18"/>
              </w:rPr>
            </w:pPr>
            <w:r w:rsidRPr="00CF6465">
              <w:rPr>
                <w:rFonts w:eastAsia="VIC"/>
                <w:color w:val="696969"/>
                <w:szCs w:val="18"/>
              </w:rPr>
              <w:t>Cases with significant improvement at closure</w:t>
            </w:r>
          </w:p>
        </w:tc>
        <w:tc>
          <w:tcPr>
            <w:tcW w:w="5103" w:type="dxa"/>
          </w:tcPr>
          <w:p w14:paraId="02C59BFD" w14:textId="5E28EF9C" w:rsidR="00616C03" w:rsidRPr="00E52673" w:rsidRDefault="00616C03" w:rsidP="00616C03">
            <w:pPr>
              <w:pStyle w:val="VAHItabletext"/>
              <w:rPr>
                <w:rFonts w:eastAsia="Verdana" w:cs="Verdana"/>
                <w:color w:val="696969"/>
                <w:szCs w:val="18"/>
              </w:rPr>
            </w:pPr>
            <w:r w:rsidRPr="00CF6465">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616C03" w:rsidRPr="00E52673" w:rsidRDefault="00616C03" w:rsidP="00616C03">
            <w:pPr>
              <w:pStyle w:val="VAHItabletext"/>
              <w:rPr>
                <w:color w:val="696969"/>
                <w:szCs w:val="18"/>
              </w:rPr>
            </w:pPr>
          </w:p>
        </w:tc>
        <w:tc>
          <w:tcPr>
            <w:tcW w:w="4820" w:type="dxa"/>
          </w:tcPr>
          <w:p w14:paraId="34570FAB" w14:textId="52816979" w:rsidR="00616C03" w:rsidRPr="00E52673" w:rsidRDefault="00616C03" w:rsidP="00616C03">
            <w:pPr>
              <w:pStyle w:val="VAHItabletext"/>
              <w:rPr>
                <w:rFonts w:eastAsia="Verdana" w:cs="Verdana"/>
                <w:color w:val="696969"/>
                <w:szCs w:val="18"/>
              </w:rPr>
            </w:pPr>
            <w:r w:rsidRPr="00CF6465">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616C03" w:rsidRPr="0069621D" w14:paraId="49BDEAE8" w14:textId="77777777" w:rsidTr="000B0CCC">
        <w:trPr>
          <w:cantSplit/>
        </w:trPr>
        <w:tc>
          <w:tcPr>
            <w:tcW w:w="1702" w:type="dxa"/>
            <w:shd w:val="clear" w:color="auto" w:fill="auto"/>
          </w:tcPr>
          <w:p w14:paraId="3B2286F9" w14:textId="77777777" w:rsidR="00616C03" w:rsidRPr="00E52673" w:rsidRDefault="00616C03" w:rsidP="00616C03">
            <w:pPr>
              <w:pStyle w:val="VAHItabletext"/>
              <w:rPr>
                <w:color w:val="696969"/>
                <w:szCs w:val="18"/>
              </w:rPr>
            </w:pPr>
          </w:p>
        </w:tc>
        <w:tc>
          <w:tcPr>
            <w:tcW w:w="1842" w:type="dxa"/>
          </w:tcPr>
          <w:p w14:paraId="36A0DFA4" w14:textId="38561DB4" w:rsidR="00616C03" w:rsidRPr="00E52673" w:rsidRDefault="00616C03" w:rsidP="00616C03">
            <w:pPr>
              <w:pStyle w:val="VAHItabletext"/>
              <w:rPr>
                <w:rFonts w:eastAsia="Verdana" w:cs="Verdana"/>
                <w:color w:val="696969"/>
                <w:szCs w:val="18"/>
              </w:rPr>
            </w:pPr>
            <w:r w:rsidRPr="00CF6465">
              <w:rPr>
                <w:rFonts w:eastAsia="VIC"/>
                <w:color w:val="696969"/>
                <w:szCs w:val="18"/>
              </w:rPr>
              <w:t>Self rated measures completed</w:t>
            </w:r>
          </w:p>
        </w:tc>
        <w:tc>
          <w:tcPr>
            <w:tcW w:w="5103" w:type="dxa"/>
          </w:tcPr>
          <w:p w14:paraId="54B0609B" w14:textId="538BF91D" w:rsidR="00616C03" w:rsidRPr="00E52673" w:rsidRDefault="00616C03" w:rsidP="00616C03">
            <w:pPr>
              <w:pStyle w:val="VAHItabletext"/>
              <w:rPr>
                <w:rFonts w:eastAsia="Verdana" w:cs="Verdana"/>
                <w:color w:val="696969"/>
                <w:szCs w:val="18"/>
              </w:rPr>
            </w:pPr>
            <w:r w:rsidRPr="00CF6465">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616C03" w:rsidRPr="00E52673" w:rsidRDefault="00616C03" w:rsidP="00616C03">
            <w:pPr>
              <w:pStyle w:val="VAHItabletext"/>
              <w:rPr>
                <w:rFonts w:eastAsia="Verdana" w:cs="Verdana"/>
                <w:color w:val="696969"/>
                <w:szCs w:val="18"/>
              </w:rPr>
            </w:pPr>
          </w:p>
        </w:tc>
        <w:tc>
          <w:tcPr>
            <w:tcW w:w="4820" w:type="dxa"/>
          </w:tcPr>
          <w:p w14:paraId="2A2788F5" w14:textId="36566A78" w:rsidR="00616C03" w:rsidRPr="00E52673" w:rsidRDefault="00616C03" w:rsidP="00616C03">
            <w:pPr>
              <w:pStyle w:val="VAHItabletext"/>
              <w:rPr>
                <w:rFonts w:eastAsia="Verdana" w:cs="Verdana"/>
                <w:color w:val="696969"/>
                <w:szCs w:val="18"/>
              </w:rPr>
            </w:pPr>
            <w:r w:rsidRPr="00CF6465">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16C03" w:rsidRPr="0069621D" w14:paraId="34B4389C" w14:textId="77777777" w:rsidTr="000B0CCC">
        <w:trPr>
          <w:cantSplit/>
        </w:trPr>
        <w:tc>
          <w:tcPr>
            <w:tcW w:w="1702" w:type="dxa"/>
            <w:shd w:val="clear" w:color="auto" w:fill="auto"/>
          </w:tcPr>
          <w:p w14:paraId="15E9A033" w14:textId="77777777" w:rsidR="00616C03" w:rsidRPr="00E52673" w:rsidRDefault="00616C03" w:rsidP="00616C03">
            <w:pPr>
              <w:pStyle w:val="VAHItabletext"/>
              <w:rPr>
                <w:color w:val="696969"/>
                <w:szCs w:val="18"/>
              </w:rPr>
            </w:pPr>
          </w:p>
        </w:tc>
        <w:tc>
          <w:tcPr>
            <w:tcW w:w="1842" w:type="dxa"/>
          </w:tcPr>
          <w:p w14:paraId="3EB376CE" w14:textId="120A9187" w:rsidR="00616C03" w:rsidRPr="00E52673" w:rsidRDefault="00616C03" w:rsidP="00616C03">
            <w:pPr>
              <w:pStyle w:val="VAHItabletext"/>
              <w:rPr>
                <w:rFonts w:eastAsia="Verdana" w:cs="Verdana"/>
                <w:color w:val="696969"/>
                <w:szCs w:val="18"/>
              </w:rPr>
            </w:pPr>
            <w:r w:rsidRPr="00CF6465">
              <w:rPr>
                <w:rFonts w:eastAsia="VIC"/>
                <w:color w:val="696969"/>
                <w:szCs w:val="18"/>
              </w:rPr>
              <w:t>Average change in clinically significant HoNOS items</w:t>
            </w:r>
          </w:p>
        </w:tc>
        <w:tc>
          <w:tcPr>
            <w:tcW w:w="5103" w:type="dxa"/>
          </w:tcPr>
          <w:p w14:paraId="05E1921C" w14:textId="039E02A2" w:rsidR="00616C03" w:rsidRPr="00E52673" w:rsidRDefault="00616C03" w:rsidP="00616C03">
            <w:pPr>
              <w:pStyle w:val="VAHItabletext"/>
              <w:rPr>
                <w:rFonts w:eastAsia="Verdana" w:cs="Verdana"/>
                <w:color w:val="696969"/>
                <w:szCs w:val="18"/>
              </w:rPr>
            </w:pPr>
            <w:r w:rsidRPr="00CF6465">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616C03" w:rsidRPr="00E52673" w:rsidRDefault="00616C03" w:rsidP="00616C03">
            <w:pPr>
              <w:pStyle w:val="VAHItabletext"/>
              <w:rPr>
                <w:color w:val="696969"/>
                <w:szCs w:val="18"/>
              </w:rPr>
            </w:pPr>
          </w:p>
        </w:tc>
        <w:tc>
          <w:tcPr>
            <w:tcW w:w="4820" w:type="dxa"/>
          </w:tcPr>
          <w:p w14:paraId="057D5861" w14:textId="71FFA2BE" w:rsidR="00616C03" w:rsidRPr="00E52673" w:rsidRDefault="00616C03" w:rsidP="00616C03">
            <w:pPr>
              <w:pStyle w:val="VAHItabletext"/>
              <w:rPr>
                <w:rFonts w:eastAsia="Verdana" w:cs="Verdana"/>
                <w:color w:val="696969"/>
                <w:szCs w:val="18"/>
              </w:rPr>
            </w:pPr>
            <w:r w:rsidRPr="00CF6465">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616C03" w:rsidRPr="0069621D" w14:paraId="12C4D44E" w14:textId="77777777" w:rsidTr="000B0CCC">
        <w:trPr>
          <w:cantSplit/>
        </w:trPr>
        <w:tc>
          <w:tcPr>
            <w:tcW w:w="1702" w:type="dxa"/>
            <w:shd w:val="clear" w:color="auto" w:fill="auto"/>
          </w:tcPr>
          <w:p w14:paraId="00EC9B6E" w14:textId="77777777" w:rsidR="00616C03" w:rsidRPr="00E52673" w:rsidRDefault="00616C03" w:rsidP="00616C03">
            <w:pPr>
              <w:pStyle w:val="VAHItabletext"/>
              <w:rPr>
                <w:color w:val="696969"/>
                <w:szCs w:val="18"/>
              </w:rPr>
            </w:pPr>
          </w:p>
        </w:tc>
        <w:tc>
          <w:tcPr>
            <w:tcW w:w="1842" w:type="dxa"/>
          </w:tcPr>
          <w:p w14:paraId="10138DE0" w14:textId="3C444031" w:rsidR="00616C03" w:rsidRPr="00E52673" w:rsidRDefault="00616C03" w:rsidP="00616C03">
            <w:pPr>
              <w:pStyle w:val="VAHItabletext"/>
              <w:rPr>
                <w:rFonts w:eastAsia="Verdana" w:cs="Verdana"/>
                <w:color w:val="696969"/>
                <w:szCs w:val="18"/>
              </w:rPr>
            </w:pPr>
            <w:r w:rsidRPr="00CF6465">
              <w:rPr>
                <w:rFonts w:eastAsia="VIC"/>
                <w:color w:val="696969"/>
                <w:szCs w:val="18"/>
              </w:rPr>
              <w:t>CAMHS consumers aged under 12</w:t>
            </w:r>
          </w:p>
        </w:tc>
        <w:tc>
          <w:tcPr>
            <w:tcW w:w="5103" w:type="dxa"/>
          </w:tcPr>
          <w:p w14:paraId="593685B8" w14:textId="674C5E97" w:rsidR="00616C03" w:rsidRPr="00E52673" w:rsidRDefault="00616C03" w:rsidP="00616C03">
            <w:pPr>
              <w:pStyle w:val="VAHItabletext"/>
              <w:rPr>
                <w:rFonts w:eastAsia="Verdana" w:cs="Verdana"/>
                <w:color w:val="696969"/>
                <w:szCs w:val="18"/>
              </w:rPr>
            </w:pPr>
            <w:r w:rsidRPr="00CF6465">
              <w:rPr>
                <w:rFonts w:eastAsia="VIC"/>
                <w:color w:val="696969"/>
                <w:szCs w:val="18"/>
              </w:rPr>
              <w:t>Percentage of child and adolescent mental health service (CAMHS) consumers who were aged under 12 years.</w:t>
            </w:r>
          </w:p>
        </w:tc>
        <w:tc>
          <w:tcPr>
            <w:tcW w:w="1559" w:type="dxa"/>
          </w:tcPr>
          <w:p w14:paraId="1BB4C3CB" w14:textId="77777777" w:rsidR="00616C03" w:rsidRPr="00E52673" w:rsidRDefault="00616C03" w:rsidP="00616C03">
            <w:pPr>
              <w:pStyle w:val="VAHItabletext"/>
              <w:rPr>
                <w:color w:val="696969"/>
                <w:szCs w:val="18"/>
              </w:rPr>
            </w:pPr>
          </w:p>
        </w:tc>
        <w:tc>
          <w:tcPr>
            <w:tcW w:w="4820" w:type="dxa"/>
          </w:tcPr>
          <w:p w14:paraId="00C7F9BF" w14:textId="6A2D6587" w:rsidR="00616C03" w:rsidRPr="00E52673" w:rsidRDefault="00616C03" w:rsidP="00616C03">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7"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1B0D13C" w:rsidR="00CF11E1" w:rsidRPr="00BE2218" w:rsidRDefault="00CF11E1" w:rsidP="00A47400">
            <w:pPr>
              <w:pStyle w:val="VAHIbody"/>
            </w:pPr>
            <w:r w:rsidRPr="00BE2218">
              <w:t xml:space="preserve">© State of Victoria, Department of Health </w:t>
            </w:r>
            <w:r w:rsidR="00252410">
              <w:t>October</w:t>
            </w:r>
            <w:r w:rsidR="007C7458">
              <w:t xml:space="preserve"> 202</w:t>
            </w:r>
            <w:r w:rsidR="00A458A0">
              <w:t>4</w:t>
            </w:r>
            <w:r w:rsidR="00C40B45">
              <w:t>.</w:t>
            </w:r>
          </w:p>
          <w:p w14:paraId="024159C8" w14:textId="55254073" w:rsidR="00CF11E1" w:rsidRPr="00BE2218" w:rsidRDefault="00941BD3" w:rsidP="00A47400">
            <w:pPr>
              <w:pStyle w:val="VAHIbody"/>
            </w:pPr>
            <w:r w:rsidRPr="00602735">
              <w:t xml:space="preserve">Available from </w:t>
            </w:r>
            <w:hyperlink r:id="rId14"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17"/>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74518" w14:textId="77777777" w:rsidR="00E72113" w:rsidRDefault="00E72113">
      <w:r>
        <w:separator/>
      </w:r>
    </w:p>
  </w:endnote>
  <w:endnote w:type="continuationSeparator" w:id="0">
    <w:p w14:paraId="5FF915C9" w14:textId="77777777" w:rsidR="00E72113" w:rsidRDefault="00E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3830386B"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A533D">
      <w:rPr>
        <w:b w:val="0"/>
        <w:color w:val="244C5A"/>
        <w:sz w:val="16"/>
        <w:szCs w:val="16"/>
      </w:rPr>
      <w:t>1</w:t>
    </w:r>
    <w:r w:rsidR="00252410">
      <w:rPr>
        <w:b w:val="0"/>
        <w:color w:val="244C5A"/>
        <w:sz w:val="16"/>
        <w:szCs w:val="16"/>
      </w:rPr>
      <w:t>0</w:t>
    </w:r>
    <w:r w:rsidR="009A533D">
      <w:rPr>
        <w:b w:val="0"/>
        <w:color w:val="244C5A"/>
        <w:sz w:val="16"/>
        <w:szCs w:val="16"/>
      </w:rPr>
      <w:t xml:space="preserve"> </w:t>
    </w:r>
    <w:r w:rsidR="00252410">
      <w:rPr>
        <w:b w:val="0"/>
        <w:color w:val="244C5A"/>
        <w:sz w:val="16"/>
        <w:szCs w:val="16"/>
      </w:rPr>
      <w:t>October</w:t>
    </w:r>
    <w:r w:rsidR="007C7458">
      <w:rPr>
        <w:b w:val="0"/>
        <w:color w:val="244C5A"/>
        <w:sz w:val="16"/>
        <w:szCs w:val="16"/>
      </w:rPr>
      <w:t xml:space="preserve"> 202</w:t>
    </w:r>
    <w:r w:rsidR="00947D84">
      <w:rPr>
        <w:b w:val="0"/>
        <w:color w:val="244C5A"/>
        <w:sz w:val="16"/>
        <w:szCs w:val="16"/>
      </w:rPr>
      <w:t>4</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9C174" w14:textId="77777777" w:rsidR="00E72113" w:rsidRDefault="00E72113" w:rsidP="002862F1">
      <w:pPr>
        <w:spacing w:before="120"/>
      </w:pPr>
      <w:r>
        <w:separator/>
      </w:r>
    </w:p>
  </w:footnote>
  <w:footnote w:type="continuationSeparator" w:id="0">
    <w:p w14:paraId="730B2CBF" w14:textId="77777777" w:rsidR="00E72113" w:rsidRDefault="00E7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F3502" w14:textId="0E8B6395"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947D84">
      <w:rPr>
        <w:rFonts w:ascii="VIC Medium" w:hAnsi="VIC Medium"/>
        <w:color w:val="244C5A"/>
        <w:szCs w:val="24"/>
      </w:rPr>
      <w:t>4</w:t>
    </w:r>
    <w:r w:rsidR="00023CBC" w:rsidRPr="00023CBC">
      <w:rPr>
        <w:rFonts w:ascii="VIC Medium" w:hAnsi="VIC Medium"/>
        <w:color w:val="244C5A"/>
        <w:szCs w:val="24"/>
      </w:rPr>
      <w:t>–</w:t>
    </w:r>
    <w:r w:rsidR="007C7458">
      <w:rPr>
        <w:rFonts w:ascii="VIC Medium" w:hAnsi="VIC Medium"/>
        <w:color w:val="244C5A"/>
        <w:szCs w:val="24"/>
      </w:rPr>
      <w:t>2</w:t>
    </w:r>
    <w:r w:rsidR="00947D84">
      <w:rPr>
        <w:rFonts w:ascii="VIC Medium" w:hAnsi="VIC Medium"/>
        <w:color w:val="244C5A"/>
        <w:szCs w:val="24"/>
      </w:rPr>
      <w:t>5</w:t>
    </w:r>
    <w:r w:rsidR="007C7458">
      <w:rPr>
        <w:rFonts w:ascii="VIC Medium" w:hAnsi="VIC Medium"/>
        <w:color w:val="244C5A"/>
        <w:szCs w:val="24"/>
      </w:rPr>
      <w:t xml:space="preserve"> Q</w:t>
    </w:r>
    <w:r w:rsidR="00252410">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89815868">
    <w:abstractNumId w:val="0"/>
  </w:num>
  <w:num w:numId="2" w16cid:durableId="565795858">
    <w:abstractNumId w:val="1"/>
  </w:num>
  <w:num w:numId="3" w16cid:durableId="1533348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180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8132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267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5219799">
    <w:abstractNumId w:val="5"/>
  </w:num>
  <w:num w:numId="8" w16cid:durableId="2102675739">
    <w:abstractNumId w:val="4"/>
  </w:num>
  <w:num w:numId="9" w16cid:durableId="412699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0331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9246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3873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719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5847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3CBC"/>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001A"/>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10E"/>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50F51"/>
    <w:rsid w:val="0036022F"/>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767B5"/>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BE7"/>
    <w:rsid w:val="00503DC6"/>
    <w:rsid w:val="00506F5D"/>
    <w:rsid w:val="005126D0"/>
    <w:rsid w:val="005143D4"/>
    <w:rsid w:val="0051568D"/>
    <w:rsid w:val="00525666"/>
    <w:rsid w:val="00525E0A"/>
    <w:rsid w:val="00526C15"/>
    <w:rsid w:val="005273B4"/>
    <w:rsid w:val="00536499"/>
    <w:rsid w:val="00541ADB"/>
    <w:rsid w:val="00543903"/>
    <w:rsid w:val="00547A95"/>
    <w:rsid w:val="00557E03"/>
    <w:rsid w:val="00572031"/>
    <w:rsid w:val="00576E84"/>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16C03"/>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1CE1"/>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2419"/>
    <w:rsid w:val="00796E20"/>
    <w:rsid w:val="00797C32"/>
    <w:rsid w:val="007A2911"/>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07AF8"/>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76F89"/>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7D84"/>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58A0"/>
    <w:rsid w:val="00A47400"/>
    <w:rsid w:val="00A507C5"/>
    <w:rsid w:val="00A54715"/>
    <w:rsid w:val="00A6061C"/>
    <w:rsid w:val="00A62787"/>
    <w:rsid w:val="00A62A86"/>
    <w:rsid w:val="00A62D44"/>
    <w:rsid w:val="00A62DCD"/>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7808"/>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4EC2"/>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1E69"/>
    <w:rsid w:val="00E43426"/>
    <w:rsid w:val="00E45592"/>
    <w:rsid w:val="00E45931"/>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E5438"/>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child-and-adolescen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customXml/itemProps2.xml><?xml version="1.0" encoding="utf-8"?>
<ds:datastoreItem xmlns:ds="http://schemas.openxmlformats.org/officeDocument/2006/customXml" ds:itemID="{BDD6B93C-838F-4474-9E7E-884EF27D8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D5F8A-80BF-483C-A5E1-3D4E8565E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1925</Words>
  <Characters>10305</Characters>
  <Application>Microsoft Office Word</Application>
  <DocSecurity>0</DocSecurity>
  <Lines>736</Lines>
  <Paragraphs>470</Paragraphs>
  <ScaleCrop>false</ScaleCrop>
  <HeadingPairs>
    <vt:vector size="2" baseType="variant">
      <vt:variant>
        <vt:lpstr>Title</vt:lpstr>
      </vt:variant>
      <vt:variant>
        <vt:i4>1</vt:i4>
      </vt:variant>
    </vt:vector>
  </HeadingPairs>
  <TitlesOfParts>
    <vt:vector size="1" baseType="lpstr">
      <vt:lpstr>2024 25 Q1 CYMHS/CAMHS quarterly KPI report</vt:lpstr>
    </vt:vector>
  </TitlesOfParts>
  <Company>Department of Health</Company>
  <LinksUpToDate>false</LinksUpToDate>
  <CharactersWithSpaces>11760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Adolescent Mental Health Performance Indicator Report 2024-25 - Quarter 1</dc:title>
  <dc:subject>mental health performance reports</dc:subject>
  <dc:creator>Victorian Agency for Health Information</dc:creator>
  <cp:keywords>mental health</cp:keywords>
  <cp:lastPrinted>2024-10-21T06:05:00Z</cp:lastPrinted>
  <dcterms:created xsi:type="dcterms:W3CDTF">2019-10-11T05:06:00Z</dcterms:created>
  <dcterms:modified xsi:type="dcterms:W3CDTF">2024-10-21T06:05:00Z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2022-10-12T04:32:16Z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4933a176-0865-4d3b-a265-e3656f4f951f</vt:lpwstr>
  </property>
  <property fmtid="{D5CDD505-2E9C-101B-9397-08002B2CF9AE}" pid="9" name="MSIP_Label_43e64453-338c-4f93-8a4d-0039a0a41f2a_ContentBits">
    <vt:lpwstr>2</vt:lpwstr>
  </property>
</Properties>
</file>