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940417E" w:rsidR="007F209B" w:rsidRPr="007B44BE" w:rsidRDefault="002D594F" w:rsidP="00BA17C2">
                            <w:pPr>
                              <w:pStyle w:val="VAHImainheading"/>
                            </w:pPr>
                            <w:r>
                              <w:rPr>
                                <w:rFonts w:ascii="VIC Medium" w:hAnsi="VIC Medium"/>
                                <w:sz w:val="28"/>
                                <w:szCs w:val="28"/>
                              </w:rPr>
                              <w:t>January – March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2940417E" w:rsidR="007F209B" w:rsidRPr="007B44BE" w:rsidRDefault="002D594F" w:rsidP="00BA17C2">
                      <w:pPr>
                        <w:pStyle w:val="VAHImainheading"/>
                      </w:pPr>
                      <w:r>
                        <w:rPr>
                          <w:rFonts w:ascii="VIC Medium" w:hAnsi="VIC Medium"/>
                          <w:sz w:val="28"/>
                          <w:szCs w:val="28"/>
                        </w:rPr>
                        <w:t>January – March 2025</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10"/>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11"/>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226730" w:rsidRPr="00A6366B" w14:paraId="49DEB37F" w14:textId="77777777" w:rsidTr="007D1447">
        <w:trPr>
          <w:tblHeader/>
        </w:trPr>
        <w:tc>
          <w:tcPr>
            <w:tcW w:w="2704" w:type="dxa"/>
            <w:shd w:val="clear" w:color="auto" w:fill="FFFFFF"/>
            <w:tcMar>
              <w:left w:w="57" w:type="dxa"/>
            </w:tcMar>
            <w:vAlign w:val="bottom"/>
          </w:tcPr>
          <w:p w14:paraId="68E5B03D" w14:textId="77777777" w:rsidR="00226730" w:rsidRPr="00592F37" w:rsidRDefault="00226730" w:rsidP="007D1447">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4EA71590" w14:textId="14624B1D" w:rsidR="00226730" w:rsidRPr="00A76D9F" w:rsidRDefault="00226730" w:rsidP="007D1447">
            <w:pPr>
              <w:pStyle w:val="VAHItablecolhead"/>
              <w:jc w:val="right"/>
              <w:rPr>
                <w:rFonts w:eastAsia="Verdana"/>
                <w:color w:val="244C5A"/>
                <w:sz w:val="16"/>
              </w:rPr>
            </w:pPr>
            <w:r>
              <w:rPr>
                <w:sz w:val="16"/>
              </w:rPr>
              <w:t>202</w:t>
            </w:r>
            <w:r w:rsidR="006C597B">
              <w:rPr>
                <w:sz w:val="16"/>
              </w:rPr>
              <w:t>4</w:t>
            </w:r>
            <w:r w:rsidR="00FB73F4">
              <w:rPr>
                <w:sz w:val="16"/>
              </w:rPr>
              <w:t>–2</w:t>
            </w:r>
            <w:r w:rsidR="006C597B">
              <w:rPr>
                <w:sz w:val="16"/>
              </w:rPr>
              <w:t>5</w:t>
            </w:r>
            <w:r>
              <w:rPr>
                <w:sz w:val="16"/>
              </w:rPr>
              <w:t xml:space="preserve"> Q</w:t>
            </w:r>
            <w:r w:rsidR="00E76666">
              <w:rPr>
                <w:sz w:val="16"/>
              </w:rPr>
              <w:t>3</w:t>
            </w:r>
            <w:r>
              <w:rPr>
                <w:sz w:val="16"/>
              </w:rPr>
              <w:t xml:space="preserve"> </w:t>
            </w:r>
            <w:r>
              <w:rPr>
                <w:sz w:val="16"/>
              </w:rPr>
              <w:br w:type="textWrapping" w:clear="all"/>
              <w:t>result</w:t>
            </w:r>
          </w:p>
        </w:tc>
        <w:tc>
          <w:tcPr>
            <w:tcW w:w="1449" w:type="dxa"/>
            <w:shd w:val="clear" w:color="auto" w:fill="FFFFFF"/>
            <w:vAlign w:val="center"/>
          </w:tcPr>
          <w:p w14:paraId="7AF30362" w14:textId="77777777" w:rsidR="00226730" w:rsidRDefault="00226730" w:rsidP="007D1447">
            <w:pPr>
              <w:pStyle w:val="VAHItablecolhead"/>
              <w:jc w:val="right"/>
              <w:rPr>
                <w:sz w:val="16"/>
              </w:rPr>
            </w:pPr>
            <w:r>
              <w:rPr>
                <w:sz w:val="16"/>
              </w:rPr>
              <w:t xml:space="preserve">Financial year </w:t>
            </w:r>
            <w:r>
              <w:rPr>
                <w:sz w:val="16"/>
              </w:rPr>
              <w:br w:type="textWrapping" w:clear="all"/>
              <w:t xml:space="preserve">to date (FYTD) </w:t>
            </w:r>
            <w:r>
              <w:rPr>
                <w:sz w:val="16"/>
              </w:rPr>
              <w:br w:type="textWrapping" w:clear="all"/>
              <w:t>result</w:t>
            </w:r>
          </w:p>
        </w:tc>
        <w:tc>
          <w:tcPr>
            <w:tcW w:w="1449" w:type="dxa"/>
            <w:shd w:val="clear" w:color="auto" w:fill="FFFFFF"/>
            <w:vAlign w:val="center"/>
          </w:tcPr>
          <w:p w14:paraId="57D5D125" w14:textId="3AC7F0C7" w:rsidR="00226730" w:rsidRPr="00A76D9F" w:rsidRDefault="00FB73F4" w:rsidP="007D1447">
            <w:pPr>
              <w:pStyle w:val="VAHItablecolhead"/>
              <w:jc w:val="right"/>
              <w:rPr>
                <w:rFonts w:eastAsia="Verdana"/>
                <w:color w:val="244C5A"/>
                <w:sz w:val="16"/>
              </w:rPr>
            </w:pPr>
            <w:r>
              <w:rPr>
                <w:sz w:val="16"/>
              </w:rPr>
              <w:t>202</w:t>
            </w:r>
            <w:r w:rsidR="006C597B">
              <w:rPr>
                <w:sz w:val="16"/>
              </w:rPr>
              <w:t>4</w:t>
            </w:r>
            <w:r>
              <w:rPr>
                <w:sz w:val="16"/>
              </w:rPr>
              <w:t>–2</w:t>
            </w:r>
            <w:r w:rsidR="006C597B">
              <w:rPr>
                <w:sz w:val="16"/>
              </w:rPr>
              <w:t>5</w:t>
            </w:r>
            <w:r w:rsidR="00226730">
              <w:rPr>
                <w:sz w:val="16"/>
              </w:rPr>
              <w:br w:type="textWrapping" w:clear="all"/>
              <w:t>target</w:t>
            </w:r>
          </w:p>
        </w:tc>
        <w:tc>
          <w:tcPr>
            <w:tcW w:w="1449" w:type="dxa"/>
            <w:shd w:val="clear" w:color="auto" w:fill="FFFFFF"/>
            <w:vAlign w:val="center"/>
          </w:tcPr>
          <w:p w14:paraId="40C54CBC" w14:textId="77777777" w:rsidR="00226730" w:rsidRDefault="00226730" w:rsidP="007D1447">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6C1DAF65" w14:textId="51538B53" w:rsidR="00226730" w:rsidRPr="00A76D9F" w:rsidRDefault="00226730" w:rsidP="007D1447">
            <w:pPr>
              <w:pStyle w:val="VAHItablecolhead"/>
              <w:jc w:val="right"/>
              <w:rPr>
                <w:rFonts w:eastAsia="Verdana"/>
                <w:color w:val="244C5A"/>
                <w:sz w:val="16"/>
              </w:rPr>
            </w:pPr>
            <w:r>
              <w:rPr>
                <w:sz w:val="16"/>
              </w:rPr>
              <w:t xml:space="preserve">FYTD result as a percentage of </w:t>
            </w:r>
            <w:r>
              <w:rPr>
                <w:sz w:val="16"/>
              </w:rPr>
              <w:br w:type="textWrapping" w:clear="all"/>
            </w:r>
            <w:r w:rsidR="00FB73F4">
              <w:rPr>
                <w:sz w:val="16"/>
              </w:rPr>
              <w:t>202</w:t>
            </w:r>
            <w:r w:rsidR="006C597B">
              <w:rPr>
                <w:sz w:val="16"/>
              </w:rPr>
              <w:t>4</w:t>
            </w:r>
            <w:r w:rsidR="00FB73F4">
              <w:rPr>
                <w:sz w:val="16"/>
              </w:rPr>
              <w:t>–2</w:t>
            </w:r>
            <w:r w:rsidR="006C597B">
              <w:rPr>
                <w:sz w:val="16"/>
              </w:rPr>
              <w:t>5</w:t>
            </w:r>
            <w:r w:rsidR="00FB73F4">
              <w:rPr>
                <w:sz w:val="16"/>
              </w:rPr>
              <w:t xml:space="preserve"> </w:t>
            </w:r>
            <w:r>
              <w:rPr>
                <w:sz w:val="16"/>
              </w:rPr>
              <w:t>target</w:t>
            </w:r>
          </w:p>
        </w:tc>
      </w:tr>
      <w:tr w:rsidR="00A95D94" w:rsidRPr="00A6366B" w14:paraId="45C4697A" w14:textId="77777777" w:rsidTr="00A95D94">
        <w:trPr>
          <w:trHeight w:val="340"/>
        </w:trPr>
        <w:tc>
          <w:tcPr>
            <w:tcW w:w="2704" w:type="dxa"/>
            <w:shd w:val="clear" w:color="auto" w:fill="BFCED6"/>
            <w:tcMar>
              <w:left w:w="57" w:type="dxa"/>
            </w:tcMar>
            <w:vAlign w:val="center"/>
          </w:tcPr>
          <w:p w14:paraId="7F98E813" w14:textId="6781DD43" w:rsidR="00A95D94" w:rsidRPr="00382424" w:rsidRDefault="00A95D94" w:rsidP="00A95D94">
            <w:pPr>
              <w:pStyle w:val="DHHStabletext"/>
              <w:spacing w:before="0" w:after="0"/>
              <w:rPr>
                <w:rFonts w:ascii="VIC" w:eastAsia="Verdana" w:hAnsi="VIC" w:cs="Verdana"/>
                <w:sz w:val="18"/>
                <w:szCs w:val="18"/>
              </w:rPr>
            </w:pPr>
            <w:bookmarkStart w:id="2" w:name="_Hlk15473260"/>
            <w:r w:rsidRPr="00643CFD">
              <w:rPr>
                <w:rFonts w:ascii="VIC" w:eastAsia="VIC" w:hAnsi="VIC"/>
                <w:color w:val="000000"/>
                <w:sz w:val="18"/>
                <w:szCs w:val="18"/>
              </w:rPr>
              <w:t>Alfred Health</w:t>
            </w:r>
          </w:p>
        </w:tc>
        <w:tc>
          <w:tcPr>
            <w:tcW w:w="1449" w:type="dxa"/>
            <w:shd w:val="clear" w:color="auto" w:fill="BFCED6"/>
            <w:vAlign w:val="center"/>
          </w:tcPr>
          <w:p w14:paraId="280C120C" w14:textId="1C666662" w:rsidR="00A95D94" w:rsidRPr="00650FED" w:rsidRDefault="00A95D94" w:rsidP="00A95D94">
            <w:pPr>
              <w:jc w:val="right"/>
              <w:rPr>
                <w:rFonts w:ascii="VIC" w:hAnsi="VIC"/>
                <w:sz w:val="18"/>
                <w:szCs w:val="18"/>
              </w:rPr>
            </w:pPr>
            <w:r w:rsidRPr="00643CFD">
              <w:rPr>
                <w:rFonts w:ascii="VIC" w:eastAsia="VIC" w:hAnsi="VIC"/>
                <w:color w:val="000000"/>
                <w:sz w:val="18"/>
                <w:szCs w:val="18"/>
              </w:rPr>
              <w:t>31,829</w:t>
            </w:r>
          </w:p>
        </w:tc>
        <w:tc>
          <w:tcPr>
            <w:tcW w:w="1449" w:type="dxa"/>
            <w:shd w:val="clear" w:color="auto" w:fill="BFCED6"/>
            <w:vAlign w:val="center"/>
          </w:tcPr>
          <w:p w14:paraId="721D149F" w14:textId="6015B8DA" w:rsidR="00A95D94" w:rsidRPr="00650FED" w:rsidRDefault="00A95D94" w:rsidP="00A95D94">
            <w:pPr>
              <w:jc w:val="right"/>
              <w:rPr>
                <w:rFonts w:ascii="VIC" w:hAnsi="VIC"/>
                <w:sz w:val="18"/>
                <w:szCs w:val="18"/>
              </w:rPr>
            </w:pPr>
            <w:r w:rsidRPr="00643CFD">
              <w:rPr>
                <w:rFonts w:ascii="VIC" w:eastAsia="VIC" w:hAnsi="VIC"/>
                <w:color w:val="000000"/>
                <w:sz w:val="18"/>
                <w:szCs w:val="18"/>
              </w:rPr>
              <w:t>102,397</w:t>
            </w:r>
          </w:p>
        </w:tc>
        <w:tc>
          <w:tcPr>
            <w:tcW w:w="1449" w:type="dxa"/>
            <w:shd w:val="clear" w:color="auto" w:fill="BFCED6"/>
            <w:vAlign w:val="center"/>
          </w:tcPr>
          <w:p w14:paraId="60AD15CA" w14:textId="54E87205" w:rsidR="00A95D94" w:rsidRPr="005F536D" w:rsidRDefault="00A95D94" w:rsidP="00A95D94">
            <w:pPr>
              <w:jc w:val="right"/>
              <w:rPr>
                <w:rFonts w:ascii="VIC" w:hAnsi="VIC"/>
                <w:sz w:val="18"/>
                <w:szCs w:val="18"/>
              </w:rPr>
            </w:pPr>
            <w:r w:rsidRPr="00643CFD">
              <w:rPr>
                <w:rFonts w:ascii="VIC" w:eastAsia="VIC" w:hAnsi="VIC"/>
                <w:color w:val="000000"/>
                <w:sz w:val="18"/>
                <w:szCs w:val="18"/>
              </w:rPr>
              <w:t>139,315</w:t>
            </w:r>
          </w:p>
        </w:tc>
        <w:tc>
          <w:tcPr>
            <w:tcW w:w="1449" w:type="dxa"/>
            <w:shd w:val="clear" w:color="auto" w:fill="BFCED6"/>
            <w:vAlign w:val="center"/>
          </w:tcPr>
          <w:p w14:paraId="6B29D44D" w14:textId="3089DDA7"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3EC279B8" w14:textId="37A9AEBE" w:rsidR="00A95D94" w:rsidRPr="00650FED" w:rsidRDefault="00A95D94" w:rsidP="00A95D94">
            <w:pPr>
              <w:jc w:val="right"/>
              <w:rPr>
                <w:rFonts w:ascii="VIC" w:hAnsi="VIC"/>
                <w:color w:val="FF0000"/>
                <w:sz w:val="18"/>
                <w:szCs w:val="18"/>
              </w:rPr>
            </w:pPr>
            <w:r w:rsidRPr="00643CFD">
              <w:rPr>
                <w:rFonts w:ascii="VIC" w:eastAsia="VIC" w:hAnsi="VIC"/>
                <w:color w:val="000000"/>
                <w:sz w:val="18"/>
                <w:szCs w:val="18"/>
              </w:rPr>
              <w:t>74%</w:t>
            </w:r>
          </w:p>
        </w:tc>
      </w:tr>
      <w:bookmarkEnd w:id="2"/>
      <w:tr w:rsidR="00A95D94" w:rsidRPr="00A6366B" w14:paraId="0A0F71C5" w14:textId="77777777" w:rsidTr="00A95D94">
        <w:trPr>
          <w:trHeight w:val="340"/>
        </w:trPr>
        <w:tc>
          <w:tcPr>
            <w:tcW w:w="2704" w:type="dxa"/>
            <w:tcMar>
              <w:left w:w="57" w:type="dxa"/>
            </w:tcMar>
            <w:vAlign w:val="center"/>
          </w:tcPr>
          <w:p w14:paraId="1B0F3ACC" w14:textId="62D752CD" w:rsidR="00A95D94" w:rsidRPr="00382424" w:rsidRDefault="00A95D94" w:rsidP="00A95D94">
            <w:pPr>
              <w:pStyle w:val="DHHStabletext"/>
              <w:spacing w:before="0" w:after="0"/>
              <w:rPr>
                <w:rFonts w:ascii="VIC" w:eastAsia="Verdana" w:hAnsi="VIC" w:cs="Verdana"/>
                <w:sz w:val="18"/>
                <w:szCs w:val="18"/>
              </w:rPr>
            </w:pPr>
            <w:r w:rsidRPr="00643CFD">
              <w:rPr>
                <w:rFonts w:ascii="VIC" w:eastAsia="VIC" w:hAnsi="VIC"/>
                <w:color w:val="000000"/>
                <w:sz w:val="18"/>
                <w:szCs w:val="18"/>
              </w:rPr>
              <w:t>Austin Health</w:t>
            </w:r>
          </w:p>
        </w:tc>
        <w:tc>
          <w:tcPr>
            <w:tcW w:w="1449" w:type="dxa"/>
            <w:vAlign w:val="center"/>
          </w:tcPr>
          <w:p w14:paraId="324F76E8" w14:textId="08A1AD51" w:rsidR="00A95D94" w:rsidRPr="00650FED" w:rsidRDefault="00A95D94" w:rsidP="00A95D94">
            <w:pPr>
              <w:jc w:val="right"/>
              <w:rPr>
                <w:rFonts w:ascii="VIC" w:hAnsi="VIC"/>
                <w:sz w:val="18"/>
                <w:szCs w:val="18"/>
              </w:rPr>
            </w:pPr>
            <w:r w:rsidRPr="00643CFD">
              <w:rPr>
                <w:rFonts w:ascii="VIC" w:eastAsia="VIC" w:hAnsi="VIC"/>
                <w:color w:val="000000"/>
                <w:sz w:val="18"/>
                <w:szCs w:val="18"/>
              </w:rPr>
              <w:t>11,995</w:t>
            </w:r>
          </w:p>
        </w:tc>
        <w:tc>
          <w:tcPr>
            <w:tcW w:w="1449" w:type="dxa"/>
            <w:vAlign w:val="center"/>
          </w:tcPr>
          <w:p w14:paraId="2D91711B" w14:textId="7F2F48F2" w:rsidR="00A95D94" w:rsidRPr="00650FED" w:rsidRDefault="00A95D94" w:rsidP="00A95D94">
            <w:pPr>
              <w:jc w:val="right"/>
              <w:rPr>
                <w:rFonts w:ascii="VIC" w:hAnsi="VIC"/>
                <w:sz w:val="18"/>
                <w:szCs w:val="18"/>
              </w:rPr>
            </w:pPr>
            <w:r w:rsidRPr="00643CFD">
              <w:rPr>
                <w:rFonts w:ascii="VIC" w:eastAsia="VIC" w:hAnsi="VIC"/>
                <w:color w:val="000000"/>
                <w:sz w:val="18"/>
                <w:szCs w:val="18"/>
              </w:rPr>
              <w:t>56,660</w:t>
            </w:r>
          </w:p>
        </w:tc>
        <w:tc>
          <w:tcPr>
            <w:tcW w:w="1449" w:type="dxa"/>
            <w:vAlign w:val="center"/>
          </w:tcPr>
          <w:p w14:paraId="3FACF5F2" w14:textId="49D1062F" w:rsidR="00A95D94" w:rsidRPr="005F536D" w:rsidRDefault="00A95D94" w:rsidP="00A95D94">
            <w:pPr>
              <w:jc w:val="right"/>
              <w:rPr>
                <w:rFonts w:ascii="VIC" w:hAnsi="VIC"/>
                <w:sz w:val="18"/>
                <w:szCs w:val="18"/>
              </w:rPr>
            </w:pPr>
            <w:r w:rsidRPr="00643CFD">
              <w:rPr>
                <w:rFonts w:ascii="VIC" w:eastAsia="VIC" w:hAnsi="VIC"/>
                <w:color w:val="000000"/>
                <w:sz w:val="18"/>
                <w:szCs w:val="18"/>
              </w:rPr>
              <w:t>87,901</w:t>
            </w:r>
          </w:p>
        </w:tc>
        <w:tc>
          <w:tcPr>
            <w:tcW w:w="1449" w:type="dxa"/>
            <w:vAlign w:val="center"/>
          </w:tcPr>
          <w:p w14:paraId="69641649" w14:textId="5DE93924"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tcMar>
              <w:bottom w:w="0" w:type="dxa"/>
              <w:right w:w="57" w:type="dxa"/>
            </w:tcMar>
            <w:vAlign w:val="center"/>
          </w:tcPr>
          <w:p w14:paraId="3FB7D266" w14:textId="66853E09"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64%</w:t>
            </w:r>
          </w:p>
        </w:tc>
      </w:tr>
      <w:tr w:rsidR="00A95D94" w:rsidRPr="00A6366B" w14:paraId="1E49AF32" w14:textId="77777777" w:rsidTr="00A95D94">
        <w:trPr>
          <w:trHeight w:val="340"/>
        </w:trPr>
        <w:tc>
          <w:tcPr>
            <w:tcW w:w="2704" w:type="dxa"/>
            <w:shd w:val="clear" w:color="auto" w:fill="BFCED6"/>
            <w:tcMar>
              <w:left w:w="57" w:type="dxa"/>
            </w:tcMar>
            <w:vAlign w:val="center"/>
          </w:tcPr>
          <w:p w14:paraId="0D8C3676" w14:textId="33A22A2F" w:rsidR="00A95D94" w:rsidRPr="00382424" w:rsidRDefault="00A95D94" w:rsidP="00A95D94">
            <w:pPr>
              <w:pStyle w:val="DHHStabletext"/>
              <w:spacing w:before="0" w:after="0"/>
              <w:rPr>
                <w:rFonts w:ascii="VIC" w:hAnsi="VIC"/>
                <w:sz w:val="18"/>
                <w:szCs w:val="18"/>
              </w:rPr>
            </w:pPr>
            <w:r w:rsidRPr="00643CFD">
              <w:rPr>
                <w:rFonts w:ascii="VIC" w:eastAsia="VIC" w:hAnsi="VIC"/>
                <w:color w:val="000000"/>
                <w:sz w:val="18"/>
                <w:szCs w:val="18"/>
              </w:rPr>
              <w:t>Eastern Health</w:t>
            </w:r>
          </w:p>
        </w:tc>
        <w:tc>
          <w:tcPr>
            <w:tcW w:w="1449" w:type="dxa"/>
            <w:shd w:val="clear" w:color="auto" w:fill="BFCED6"/>
            <w:vAlign w:val="center"/>
          </w:tcPr>
          <w:p w14:paraId="57120091" w14:textId="5752DD3B" w:rsidR="00A95D94" w:rsidRPr="00650FED" w:rsidRDefault="00A95D94" w:rsidP="00A95D94">
            <w:pPr>
              <w:jc w:val="right"/>
              <w:rPr>
                <w:rFonts w:ascii="VIC" w:hAnsi="VIC"/>
                <w:sz w:val="18"/>
                <w:szCs w:val="18"/>
              </w:rPr>
            </w:pPr>
            <w:r w:rsidRPr="00643CFD">
              <w:rPr>
                <w:rFonts w:ascii="VIC" w:eastAsia="VIC" w:hAnsi="VIC"/>
                <w:color w:val="000000"/>
                <w:sz w:val="18"/>
                <w:szCs w:val="18"/>
              </w:rPr>
              <w:t>40,715</w:t>
            </w:r>
          </w:p>
        </w:tc>
        <w:tc>
          <w:tcPr>
            <w:tcW w:w="1449" w:type="dxa"/>
            <w:shd w:val="clear" w:color="auto" w:fill="BFCED6"/>
            <w:vAlign w:val="center"/>
          </w:tcPr>
          <w:p w14:paraId="68ACA140" w14:textId="4784B629" w:rsidR="00A95D94" w:rsidRPr="00650FED" w:rsidRDefault="00A95D94" w:rsidP="00A95D94">
            <w:pPr>
              <w:jc w:val="right"/>
              <w:rPr>
                <w:rFonts w:ascii="VIC" w:hAnsi="VIC"/>
                <w:sz w:val="18"/>
                <w:szCs w:val="18"/>
              </w:rPr>
            </w:pPr>
            <w:r w:rsidRPr="00643CFD">
              <w:rPr>
                <w:rFonts w:ascii="VIC" w:eastAsia="VIC" w:hAnsi="VIC"/>
                <w:color w:val="000000"/>
                <w:sz w:val="18"/>
                <w:szCs w:val="18"/>
              </w:rPr>
              <w:t>159,949</w:t>
            </w:r>
          </w:p>
        </w:tc>
        <w:tc>
          <w:tcPr>
            <w:tcW w:w="1449" w:type="dxa"/>
            <w:shd w:val="clear" w:color="auto" w:fill="BFCED6"/>
            <w:vAlign w:val="center"/>
          </w:tcPr>
          <w:p w14:paraId="41B307A4" w14:textId="2662E5F5" w:rsidR="00A95D94" w:rsidRPr="005F536D" w:rsidRDefault="00A95D94" w:rsidP="00A95D94">
            <w:pPr>
              <w:jc w:val="right"/>
              <w:rPr>
                <w:rFonts w:ascii="VIC" w:hAnsi="VIC"/>
                <w:sz w:val="18"/>
                <w:szCs w:val="18"/>
              </w:rPr>
            </w:pPr>
            <w:r w:rsidRPr="00643CFD">
              <w:rPr>
                <w:rFonts w:ascii="VIC" w:eastAsia="VIC" w:hAnsi="VIC"/>
                <w:color w:val="000000"/>
                <w:sz w:val="18"/>
                <w:szCs w:val="18"/>
              </w:rPr>
              <w:t>239,691</w:t>
            </w:r>
          </w:p>
        </w:tc>
        <w:tc>
          <w:tcPr>
            <w:tcW w:w="1449" w:type="dxa"/>
            <w:shd w:val="clear" w:color="auto" w:fill="BFCED6"/>
            <w:vAlign w:val="center"/>
          </w:tcPr>
          <w:p w14:paraId="0C38EDEE" w14:textId="183D0FC9"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7F0C84A5" w14:textId="2A65D663"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67%</w:t>
            </w:r>
          </w:p>
        </w:tc>
      </w:tr>
      <w:tr w:rsidR="00A95D94" w:rsidRPr="00A6366B" w14:paraId="28291685" w14:textId="77777777" w:rsidTr="00A95D94">
        <w:trPr>
          <w:trHeight w:val="340"/>
        </w:trPr>
        <w:tc>
          <w:tcPr>
            <w:tcW w:w="2704" w:type="dxa"/>
            <w:shd w:val="clear" w:color="auto" w:fill="FFFFFF" w:themeFill="background1"/>
            <w:tcMar>
              <w:left w:w="57" w:type="dxa"/>
            </w:tcMar>
            <w:vAlign w:val="center"/>
          </w:tcPr>
          <w:p w14:paraId="0BD2D162" w14:textId="7A3B62DB"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Melbourne Health</w:t>
            </w:r>
          </w:p>
        </w:tc>
        <w:tc>
          <w:tcPr>
            <w:tcW w:w="1449" w:type="dxa"/>
            <w:shd w:val="clear" w:color="auto" w:fill="FFFFFF" w:themeFill="background1"/>
            <w:vAlign w:val="center"/>
          </w:tcPr>
          <w:p w14:paraId="31B74344" w14:textId="4B239957" w:rsidR="00A95D94" w:rsidRPr="00650FED" w:rsidRDefault="00A95D94" w:rsidP="00A95D94">
            <w:pPr>
              <w:jc w:val="right"/>
              <w:rPr>
                <w:rFonts w:ascii="VIC" w:hAnsi="VIC"/>
                <w:sz w:val="18"/>
                <w:szCs w:val="18"/>
              </w:rPr>
            </w:pPr>
            <w:r w:rsidRPr="00643CFD">
              <w:rPr>
                <w:rFonts w:ascii="VIC" w:eastAsia="VIC" w:hAnsi="VIC"/>
                <w:color w:val="000000"/>
                <w:sz w:val="18"/>
                <w:szCs w:val="18"/>
              </w:rPr>
              <w:t>35,270</w:t>
            </w:r>
          </w:p>
        </w:tc>
        <w:tc>
          <w:tcPr>
            <w:tcW w:w="1449" w:type="dxa"/>
            <w:shd w:val="clear" w:color="auto" w:fill="FFFFFF" w:themeFill="background1"/>
            <w:vAlign w:val="center"/>
          </w:tcPr>
          <w:p w14:paraId="5E9C570D" w14:textId="2F70BD2B" w:rsidR="00A95D94" w:rsidRPr="00650FED" w:rsidRDefault="00A95D94" w:rsidP="00A95D94">
            <w:pPr>
              <w:jc w:val="right"/>
              <w:rPr>
                <w:rFonts w:ascii="VIC" w:hAnsi="VIC"/>
                <w:sz w:val="18"/>
                <w:szCs w:val="18"/>
              </w:rPr>
            </w:pPr>
            <w:r w:rsidRPr="00643CFD">
              <w:rPr>
                <w:rFonts w:ascii="VIC" w:eastAsia="VIC" w:hAnsi="VIC"/>
                <w:color w:val="000000"/>
                <w:sz w:val="18"/>
                <w:szCs w:val="18"/>
              </w:rPr>
              <w:t>117,810</w:t>
            </w:r>
          </w:p>
        </w:tc>
        <w:tc>
          <w:tcPr>
            <w:tcW w:w="1449" w:type="dxa"/>
            <w:shd w:val="clear" w:color="auto" w:fill="FFFFFF" w:themeFill="background1"/>
            <w:vAlign w:val="center"/>
          </w:tcPr>
          <w:p w14:paraId="2EC47546" w14:textId="55DB7474" w:rsidR="00A95D94" w:rsidRPr="005F536D" w:rsidRDefault="00A95D94" w:rsidP="00A95D94">
            <w:pPr>
              <w:jc w:val="right"/>
              <w:rPr>
                <w:rFonts w:ascii="VIC" w:hAnsi="VIC"/>
                <w:sz w:val="18"/>
                <w:szCs w:val="18"/>
              </w:rPr>
            </w:pPr>
            <w:r w:rsidRPr="00643CFD">
              <w:rPr>
                <w:rFonts w:ascii="VIC" w:eastAsia="VIC" w:hAnsi="VIC"/>
                <w:color w:val="000000"/>
                <w:sz w:val="18"/>
                <w:szCs w:val="18"/>
              </w:rPr>
              <w:t>169,416</w:t>
            </w:r>
          </w:p>
        </w:tc>
        <w:tc>
          <w:tcPr>
            <w:tcW w:w="1449" w:type="dxa"/>
            <w:shd w:val="clear" w:color="auto" w:fill="FFFFFF" w:themeFill="background1"/>
            <w:vAlign w:val="center"/>
          </w:tcPr>
          <w:p w14:paraId="41D3D951" w14:textId="26503799"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7744DEED" w14:textId="32D9AD00" w:rsidR="00A95D94" w:rsidRPr="00F40E33" w:rsidRDefault="00A95D94" w:rsidP="00A95D94">
            <w:pPr>
              <w:jc w:val="right"/>
              <w:rPr>
                <w:rFonts w:ascii="VIC" w:hAnsi="VIC"/>
                <w:color w:val="000000" w:themeColor="text1"/>
                <w:sz w:val="18"/>
                <w:szCs w:val="18"/>
              </w:rPr>
            </w:pPr>
            <w:r w:rsidRPr="00643CFD">
              <w:rPr>
                <w:rFonts w:ascii="VIC" w:eastAsia="VIC" w:hAnsi="VIC"/>
                <w:color w:val="FF0000"/>
                <w:sz w:val="18"/>
                <w:szCs w:val="18"/>
              </w:rPr>
              <w:t>70%</w:t>
            </w:r>
          </w:p>
        </w:tc>
      </w:tr>
      <w:tr w:rsidR="00A95D94" w:rsidRPr="00A6366B" w14:paraId="67C8D553" w14:textId="77777777" w:rsidTr="00A95D94">
        <w:trPr>
          <w:trHeight w:val="340"/>
        </w:trPr>
        <w:tc>
          <w:tcPr>
            <w:tcW w:w="2704" w:type="dxa"/>
            <w:shd w:val="clear" w:color="auto" w:fill="BFCED6"/>
            <w:tcMar>
              <w:left w:w="57" w:type="dxa"/>
            </w:tcMar>
            <w:vAlign w:val="center"/>
          </w:tcPr>
          <w:p w14:paraId="4B51BFDC" w14:textId="33EBFF50"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Monash Health</w:t>
            </w:r>
          </w:p>
        </w:tc>
        <w:tc>
          <w:tcPr>
            <w:tcW w:w="1449" w:type="dxa"/>
            <w:shd w:val="clear" w:color="auto" w:fill="BFCED6"/>
            <w:vAlign w:val="center"/>
          </w:tcPr>
          <w:p w14:paraId="1A3A4912" w14:textId="3C3E9B22" w:rsidR="00A95D94" w:rsidRPr="00650FED" w:rsidRDefault="00A95D94" w:rsidP="00A95D94">
            <w:pPr>
              <w:jc w:val="right"/>
              <w:rPr>
                <w:rFonts w:ascii="VIC" w:hAnsi="VIC"/>
                <w:sz w:val="18"/>
                <w:szCs w:val="18"/>
              </w:rPr>
            </w:pPr>
            <w:r w:rsidRPr="00643CFD">
              <w:rPr>
                <w:rFonts w:ascii="VIC" w:eastAsia="VIC" w:hAnsi="VIC"/>
                <w:color w:val="000000"/>
                <w:sz w:val="18"/>
                <w:szCs w:val="18"/>
              </w:rPr>
              <w:t>55,831</w:t>
            </w:r>
          </w:p>
        </w:tc>
        <w:tc>
          <w:tcPr>
            <w:tcW w:w="1449" w:type="dxa"/>
            <w:shd w:val="clear" w:color="auto" w:fill="BFCED6"/>
            <w:vAlign w:val="center"/>
          </w:tcPr>
          <w:p w14:paraId="4911EB77" w14:textId="4898AF58" w:rsidR="00A95D94" w:rsidRPr="00650FED" w:rsidRDefault="00A95D94" w:rsidP="00A95D94">
            <w:pPr>
              <w:jc w:val="right"/>
              <w:rPr>
                <w:rFonts w:ascii="VIC" w:hAnsi="VIC"/>
                <w:sz w:val="18"/>
                <w:szCs w:val="18"/>
              </w:rPr>
            </w:pPr>
            <w:r w:rsidRPr="00643CFD">
              <w:rPr>
                <w:rFonts w:ascii="VIC" w:eastAsia="VIC" w:hAnsi="VIC"/>
                <w:color w:val="000000"/>
                <w:sz w:val="18"/>
                <w:szCs w:val="18"/>
              </w:rPr>
              <w:t>192,584</w:t>
            </w:r>
          </w:p>
        </w:tc>
        <w:tc>
          <w:tcPr>
            <w:tcW w:w="1449" w:type="dxa"/>
            <w:shd w:val="clear" w:color="auto" w:fill="BFCED6"/>
            <w:vAlign w:val="center"/>
          </w:tcPr>
          <w:p w14:paraId="4F830959" w14:textId="6F96872D" w:rsidR="00A95D94" w:rsidRPr="005F536D" w:rsidRDefault="00A95D94" w:rsidP="00A95D94">
            <w:pPr>
              <w:jc w:val="right"/>
              <w:rPr>
                <w:rFonts w:ascii="VIC" w:hAnsi="VIC"/>
                <w:sz w:val="18"/>
                <w:szCs w:val="18"/>
              </w:rPr>
            </w:pPr>
            <w:r w:rsidRPr="00643CFD">
              <w:rPr>
                <w:rFonts w:ascii="VIC" w:eastAsia="VIC" w:hAnsi="VIC"/>
                <w:color w:val="000000"/>
                <w:sz w:val="18"/>
                <w:szCs w:val="18"/>
              </w:rPr>
              <w:t>282,294</w:t>
            </w:r>
          </w:p>
        </w:tc>
        <w:tc>
          <w:tcPr>
            <w:tcW w:w="1449" w:type="dxa"/>
            <w:shd w:val="clear" w:color="auto" w:fill="BFCED6"/>
            <w:vAlign w:val="center"/>
          </w:tcPr>
          <w:p w14:paraId="710A825B" w14:textId="1A179F1F"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3B37D3E5" w14:textId="0B0BDB27"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68%</w:t>
            </w:r>
          </w:p>
        </w:tc>
      </w:tr>
      <w:tr w:rsidR="00A95D94" w:rsidRPr="00A6366B" w14:paraId="08EB98AF" w14:textId="77777777" w:rsidTr="00A95D94">
        <w:trPr>
          <w:trHeight w:val="340"/>
        </w:trPr>
        <w:tc>
          <w:tcPr>
            <w:tcW w:w="2704" w:type="dxa"/>
            <w:shd w:val="clear" w:color="auto" w:fill="FFFFFF" w:themeFill="background1"/>
            <w:tcMar>
              <w:left w:w="57" w:type="dxa"/>
            </w:tcMar>
            <w:vAlign w:val="center"/>
          </w:tcPr>
          <w:p w14:paraId="1EACC8E4" w14:textId="64C6763C"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Northern Health</w:t>
            </w:r>
          </w:p>
        </w:tc>
        <w:tc>
          <w:tcPr>
            <w:tcW w:w="1449" w:type="dxa"/>
            <w:shd w:val="clear" w:color="auto" w:fill="FFFFFF" w:themeFill="background1"/>
            <w:vAlign w:val="center"/>
          </w:tcPr>
          <w:p w14:paraId="65A39058" w14:textId="45D3BE32" w:rsidR="00A95D94" w:rsidRPr="00650FED" w:rsidRDefault="00A95D94" w:rsidP="00A95D94">
            <w:pPr>
              <w:jc w:val="right"/>
              <w:rPr>
                <w:rFonts w:ascii="VIC" w:hAnsi="VIC"/>
                <w:sz w:val="18"/>
                <w:szCs w:val="18"/>
              </w:rPr>
            </w:pPr>
            <w:r w:rsidRPr="00643CFD">
              <w:rPr>
                <w:rFonts w:ascii="VIC" w:eastAsia="VIC" w:hAnsi="VIC"/>
                <w:color w:val="000000"/>
                <w:sz w:val="18"/>
                <w:szCs w:val="18"/>
              </w:rPr>
              <w:t>18,803</w:t>
            </w:r>
          </w:p>
        </w:tc>
        <w:tc>
          <w:tcPr>
            <w:tcW w:w="1449" w:type="dxa"/>
            <w:shd w:val="clear" w:color="auto" w:fill="FFFFFF" w:themeFill="background1"/>
            <w:vAlign w:val="center"/>
          </w:tcPr>
          <w:p w14:paraId="4EE55EAD" w14:textId="1E2D7ECB" w:rsidR="00A95D94" w:rsidRPr="00650FED" w:rsidRDefault="00A95D94" w:rsidP="00A95D94">
            <w:pPr>
              <w:jc w:val="right"/>
              <w:rPr>
                <w:rFonts w:ascii="VIC" w:hAnsi="VIC"/>
                <w:sz w:val="18"/>
                <w:szCs w:val="18"/>
              </w:rPr>
            </w:pPr>
            <w:r w:rsidRPr="00643CFD">
              <w:rPr>
                <w:rFonts w:ascii="VIC" w:eastAsia="VIC" w:hAnsi="VIC"/>
                <w:color w:val="000000"/>
                <w:sz w:val="18"/>
                <w:szCs w:val="18"/>
              </w:rPr>
              <w:t>128,770</w:t>
            </w:r>
          </w:p>
        </w:tc>
        <w:tc>
          <w:tcPr>
            <w:tcW w:w="1449" w:type="dxa"/>
            <w:shd w:val="clear" w:color="auto" w:fill="FFFFFF" w:themeFill="background1"/>
            <w:vAlign w:val="center"/>
          </w:tcPr>
          <w:p w14:paraId="506E0377" w14:textId="54B6967D" w:rsidR="00A95D94" w:rsidRPr="005F536D" w:rsidRDefault="00A95D94" w:rsidP="00A95D94">
            <w:pPr>
              <w:jc w:val="right"/>
              <w:rPr>
                <w:rFonts w:ascii="VIC" w:hAnsi="VIC"/>
                <w:sz w:val="18"/>
                <w:szCs w:val="18"/>
              </w:rPr>
            </w:pPr>
            <w:r w:rsidRPr="00643CFD">
              <w:rPr>
                <w:rFonts w:ascii="VIC" w:eastAsia="VIC" w:hAnsi="VIC"/>
                <w:color w:val="000000"/>
                <w:sz w:val="18"/>
                <w:szCs w:val="18"/>
              </w:rPr>
              <w:t>190,454</w:t>
            </w:r>
          </w:p>
        </w:tc>
        <w:tc>
          <w:tcPr>
            <w:tcW w:w="1449" w:type="dxa"/>
            <w:shd w:val="clear" w:color="auto" w:fill="FFFFFF" w:themeFill="background1"/>
            <w:vAlign w:val="center"/>
          </w:tcPr>
          <w:p w14:paraId="2787C64C" w14:textId="11DC6EAE"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1ECF11D3" w14:textId="0425D63F"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68%</w:t>
            </w:r>
          </w:p>
        </w:tc>
      </w:tr>
      <w:tr w:rsidR="00A95D94" w:rsidRPr="00A6366B" w14:paraId="16DE20E5" w14:textId="77777777" w:rsidTr="00A95D94">
        <w:trPr>
          <w:trHeight w:val="340"/>
        </w:trPr>
        <w:tc>
          <w:tcPr>
            <w:tcW w:w="2704" w:type="dxa"/>
            <w:shd w:val="clear" w:color="auto" w:fill="BFCED6"/>
            <w:tcMar>
              <w:left w:w="57" w:type="dxa"/>
            </w:tcMar>
            <w:vAlign w:val="center"/>
          </w:tcPr>
          <w:p w14:paraId="514D1A8F" w14:textId="5F50BB7D"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Peninsula Health</w:t>
            </w:r>
          </w:p>
        </w:tc>
        <w:tc>
          <w:tcPr>
            <w:tcW w:w="1449" w:type="dxa"/>
            <w:shd w:val="clear" w:color="auto" w:fill="BFCED6"/>
            <w:vAlign w:val="center"/>
          </w:tcPr>
          <w:p w14:paraId="1600C781" w14:textId="5FADD688" w:rsidR="00A95D94" w:rsidRPr="00650FED" w:rsidRDefault="00A95D94" w:rsidP="00A95D94">
            <w:pPr>
              <w:jc w:val="right"/>
              <w:rPr>
                <w:rFonts w:ascii="VIC" w:hAnsi="VIC"/>
                <w:sz w:val="18"/>
                <w:szCs w:val="18"/>
              </w:rPr>
            </w:pPr>
            <w:r w:rsidRPr="00643CFD">
              <w:rPr>
                <w:rFonts w:ascii="VIC" w:eastAsia="VIC" w:hAnsi="VIC"/>
                <w:color w:val="000000"/>
                <w:sz w:val="18"/>
                <w:szCs w:val="18"/>
              </w:rPr>
              <w:t>18,693</w:t>
            </w:r>
          </w:p>
        </w:tc>
        <w:tc>
          <w:tcPr>
            <w:tcW w:w="1449" w:type="dxa"/>
            <w:shd w:val="clear" w:color="auto" w:fill="BFCED6"/>
            <w:vAlign w:val="center"/>
          </w:tcPr>
          <w:p w14:paraId="36F25464" w14:textId="2A316C37" w:rsidR="00A95D94" w:rsidRPr="00650FED" w:rsidRDefault="00A95D94" w:rsidP="00A95D94">
            <w:pPr>
              <w:jc w:val="right"/>
              <w:rPr>
                <w:rFonts w:ascii="VIC" w:hAnsi="VIC"/>
                <w:sz w:val="18"/>
                <w:szCs w:val="18"/>
              </w:rPr>
            </w:pPr>
            <w:r w:rsidRPr="00643CFD">
              <w:rPr>
                <w:rFonts w:ascii="VIC" w:eastAsia="VIC" w:hAnsi="VIC"/>
                <w:color w:val="000000"/>
                <w:sz w:val="18"/>
                <w:szCs w:val="18"/>
              </w:rPr>
              <w:t>63,858</w:t>
            </w:r>
          </w:p>
        </w:tc>
        <w:tc>
          <w:tcPr>
            <w:tcW w:w="1449" w:type="dxa"/>
            <w:shd w:val="clear" w:color="auto" w:fill="BFCED6"/>
            <w:vAlign w:val="center"/>
          </w:tcPr>
          <w:p w14:paraId="099C4078" w14:textId="62C9AD43" w:rsidR="00A95D94" w:rsidRPr="005F536D" w:rsidRDefault="00A95D94" w:rsidP="00A95D94">
            <w:pPr>
              <w:jc w:val="right"/>
              <w:rPr>
                <w:rFonts w:ascii="VIC" w:hAnsi="VIC"/>
                <w:sz w:val="18"/>
                <w:szCs w:val="18"/>
              </w:rPr>
            </w:pPr>
            <w:r w:rsidRPr="00643CFD">
              <w:rPr>
                <w:rFonts w:ascii="VIC" w:eastAsia="VIC" w:hAnsi="VIC"/>
                <w:color w:val="000000"/>
                <w:sz w:val="18"/>
                <w:szCs w:val="18"/>
              </w:rPr>
              <w:t>99,759</w:t>
            </w:r>
          </w:p>
        </w:tc>
        <w:tc>
          <w:tcPr>
            <w:tcW w:w="1449" w:type="dxa"/>
            <w:shd w:val="clear" w:color="auto" w:fill="BFCED6"/>
            <w:vAlign w:val="center"/>
          </w:tcPr>
          <w:p w14:paraId="4A6201A7" w14:textId="0F9BB598"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2CE63724" w14:textId="156A8462"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64%</w:t>
            </w:r>
          </w:p>
        </w:tc>
      </w:tr>
      <w:tr w:rsidR="00A95D94" w:rsidRPr="00A6366B" w14:paraId="7816D65D" w14:textId="77777777" w:rsidTr="00A95D94">
        <w:trPr>
          <w:trHeight w:val="340"/>
        </w:trPr>
        <w:tc>
          <w:tcPr>
            <w:tcW w:w="2704" w:type="dxa"/>
            <w:shd w:val="clear" w:color="auto" w:fill="FFFFFF" w:themeFill="background1"/>
            <w:tcMar>
              <w:left w:w="57" w:type="dxa"/>
            </w:tcMar>
            <w:vAlign w:val="center"/>
          </w:tcPr>
          <w:p w14:paraId="62A0A93C" w14:textId="1D0DC6AE"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St Vincent's Hospital</w:t>
            </w:r>
          </w:p>
        </w:tc>
        <w:tc>
          <w:tcPr>
            <w:tcW w:w="1449" w:type="dxa"/>
            <w:shd w:val="clear" w:color="auto" w:fill="FFFFFF" w:themeFill="background1"/>
            <w:vAlign w:val="center"/>
          </w:tcPr>
          <w:p w14:paraId="48895DE7" w14:textId="09C10562" w:rsidR="00A95D94" w:rsidRPr="00650FED" w:rsidRDefault="00A95D94" w:rsidP="00A95D94">
            <w:pPr>
              <w:jc w:val="right"/>
              <w:rPr>
                <w:rFonts w:ascii="VIC" w:hAnsi="VIC"/>
                <w:sz w:val="18"/>
                <w:szCs w:val="18"/>
              </w:rPr>
            </w:pPr>
            <w:r w:rsidRPr="00643CFD">
              <w:rPr>
                <w:rFonts w:ascii="VIC" w:eastAsia="VIC" w:hAnsi="VIC"/>
                <w:color w:val="000000"/>
                <w:sz w:val="18"/>
                <w:szCs w:val="18"/>
              </w:rPr>
              <w:t>15,978</w:t>
            </w:r>
          </w:p>
        </w:tc>
        <w:tc>
          <w:tcPr>
            <w:tcW w:w="1449" w:type="dxa"/>
            <w:shd w:val="clear" w:color="auto" w:fill="FFFFFF" w:themeFill="background1"/>
            <w:vAlign w:val="center"/>
          </w:tcPr>
          <w:p w14:paraId="58E45177" w14:textId="44E90F8A" w:rsidR="00A95D94" w:rsidRPr="00650FED" w:rsidRDefault="00A95D94" w:rsidP="00A95D94">
            <w:pPr>
              <w:jc w:val="right"/>
              <w:rPr>
                <w:rFonts w:ascii="VIC" w:hAnsi="VIC"/>
                <w:sz w:val="18"/>
                <w:szCs w:val="18"/>
              </w:rPr>
            </w:pPr>
            <w:r w:rsidRPr="00643CFD">
              <w:rPr>
                <w:rFonts w:ascii="VIC" w:eastAsia="VIC" w:hAnsi="VIC"/>
                <w:color w:val="000000"/>
                <w:sz w:val="18"/>
                <w:szCs w:val="18"/>
              </w:rPr>
              <w:t>59,869</w:t>
            </w:r>
          </w:p>
        </w:tc>
        <w:tc>
          <w:tcPr>
            <w:tcW w:w="1449" w:type="dxa"/>
            <w:shd w:val="clear" w:color="auto" w:fill="FFFFFF" w:themeFill="background1"/>
            <w:vAlign w:val="center"/>
          </w:tcPr>
          <w:p w14:paraId="4A16274F" w14:textId="617951EE" w:rsidR="00A95D94" w:rsidRPr="005F536D" w:rsidRDefault="00A95D94" w:rsidP="00A95D94">
            <w:pPr>
              <w:jc w:val="right"/>
              <w:rPr>
                <w:rFonts w:ascii="VIC" w:hAnsi="VIC"/>
                <w:sz w:val="18"/>
                <w:szCs w:val="18"/>
              </w:rPr>
            </w:pPr>
            <w:r w:rsidRPr="00643CFD">
              <w:rPr>
                <w:rFonts w:ascii="VIC" w:eastAsia="VIC" w:hAnsi="VIC"/>
                <w:color w:val="000000"/>
                <w:sz w:val="18"/>
                <w:szCs w:val="18"/>
              </w:rPr>
              <w:t>84,915</w:t>
            </w:r>
          </w:p>
        </w:tc>
        <w:tc>
          <w:tcPr>
            <w:tcW w:w="1449" w:type="dxa"/>
            <w:shd w:val="clear" w:color="auto" w:fill="FFFFFF" w:themeFill="background1"/>
            <w:vAlign w:val="center"/>
          </w:tcPr>
          <w:p w14:paraId="4EEEDCD0" w14:textId="7DEBD79B"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3C99EC9B" w14:textId="7717B16C" w:rsidR="00A95D94" w:rsidRPr="00650FED" w:rsidRDefault="00A95D94" w:rsidP="00A95D94">
            <w:pPr>
              <w:jc w:val="right"/>
              <w:rPr>
                <w:rFonts w:ascii="VIC" w:hAnsi="VIC"/>
                <w:color w:val="FF0000"/>
                <w:sz w:val="18"/>
                <w:szCs w:val="18"/>
              </w:rPr>
            </w:pPr>
            <w:r w:rsidRPr="00643CFD">
              <w:rPr>
                <w:rFonts w:ascii="VIC" w:eastAsia="VIC" w:hAnsi="VIC"/>
                <w:color w:val="000000"/>
                <w:sz w:val="18"/>
                <w:szCs w:val="18"/>
              </w:rPr>
              <w:t>71%</w:t>
            </w:r>
          </w:p>
        </w:tc>
      </w:tr>
      <w:tr w:rsidR="00A95D94" w:rsidRPr="00A6366B" w14:paraId="05864E0D" w14:textId="77777777" w:rsidTr="00A95D94">
        <w:trPr>
          <w:trHeight w:val="340"/>
        </w:trPr>
        <w:tc>
          <w:tcPr>
            <w:tcW w:w="2704" w:type="dxa"/>
            <w:shd w:val="clear" w:color="auto" w:fill="BFCED6"/>
            <w:tcMar>
              <w:left w:w="57" w:type="dxa"/>
            </w:tcMar>
            <w:vAlign w:val="center"/>
          </w:tcPr>
          <w:p w14:paraId="1F2AA8BF" w14:textId="7190B3B9"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Mercy Health</w:t>
            </w:r>
          </w:p>
        </w:tc>
        <w:tc>
          <w:tcPr>
            <w:tcW w:w="1449" w:type="dxa"/>
            <w:shd w:val="clear" w:color="auto" w:fill="BFCED6"/>
            <w:vAlign w:val="center"/>
          </w:tcPr>
          <w:p w14:paraId="42985DB6" w14:textId="6AB8E080" w:rsidR="00A95D94" w:rsidRPr="00650FED" w:rsidRDefault="00A95D94" w:rsidP="00A95D94">
            <w:pPr>
              <w:jc w:val="right"/>
              <w:rPr>
                <w:rFonts w:ascii="VIC" w:hAnsi="VIC"/>
                <w:sz w:val="18"/>
                <w:szCs w:val="18"/>
              </w:rPr>
            </w:pPr>
            <w:r w:rsidRPr="00643CFD">
              <w:rPr>
                <w:rFonts w:ascii="VIC" w:eastAsia="VIC" w:hAnsi="VIC"/>
                <w:color w:val="000000"/>
                <w:sz w:val="18"/>
                <w:szCs w:val="18"/>
              </w:rPr>
              <w:t>11,690</w:t>
            </w:r>
          </w:p>
        </w:tc>
        <w:tc>
          <w:tcPr>
            <w:tcW w:w="1449" w:type="dxa"/>
            <w:shd w:val="clear" w:color="auto" w:fill="BFCED6"/>
            <w:vAlign w:val="center"/>
          </w:tcPr>
          <w:p w14:paraId="6A4FDD0A" w14:textId="4B5D60EF" w:rsidR="00A95D94" w:rsidRPr="00650FED" w:rsidRDefault="00A95D94" w:rsidP="00A95D94">
            <w:pPr>
              <w:jc w:val="right"/>
              <w:rPr>
                <w:rFonts w:ascii="VIC" w:hAnsi="VIC"/>
                <w:sz w:val="18"/>
                <w:szCs w:val="18"/>
              </w:rPr>
            </w:pPr>
            <w:r w:rsidRPr="00643CFD">
              <w:rPr>
                <w:rFonts w:ascii="VIC" w:eastAsia="VIC" w:hAnsi="VIC"/>
                <w:color w:val="000000"/>
                <w:sz w:val="18"/>
                <w:szCs w:val="18"/>
              </w:rPr>
              <w:t>52,998</w:t>
            </w:r>
          </w:p>
        </w:tc>
        <w:tc>
          <w:tcPr>
            <w:tcW w:w="1449" w:type="dxa"/>
            <w:shd w:val="clear" w:color="auto" w:fill="BFCED6"/>
            <w:vAlign w:val="center"/>
          </w:tcPr>
          <w:p w14:paraId="14DFC53E" w14:textId="3C153254" w:rsidR="00A95D94" w:rsidRPr="005F536D" w:rsidRDefault="00A95D94" w:rsidP="00A95D94">
            <w:pPr>
              <w:jc w:val="right"/>
              <w:rPr>
                <w:rFonts w:ascii="VIC" w:hAnsi="VIC"/>
                <w:sz w:val="18"/>
                <w:szCs w:val="18"/>
              </w:rPr>
            </w:pPr>
            <w:r w:rsidRPr="00643CFD">
              <w:rPr>
                <w:rFonts w:ascii="VIC" w:eastAsia="VIC" w:hAnsi="VIC"/>
                <w:color w:val="000000"/>
                <w:sz w:val="18"/>
                <w:szCs w:val="18"/>
              </w:rPr>
              <w:t>91,461</w:t>
            </w:r>
          </w:p>
        </w:tc>
        <w:tc>
          <w:tcPr>
            <w:tcW w:w="1449" w:type="dxa"/>
            <w:shd w:val="clear" w:color="auto" w:fill="BFCED6"/>
            <w:vAlign w:val="center"/>
          </w:tcPr>
          <w:p w14:paraId="679E919F" w14:textId="3C761838"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49456025" w14:textId="57C7C8B5"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58%</w:t>
            </w:r>
          </w:p>
        </w:tc>
      </w:tr>
      <w:tr w:rsidR="00A95D94" w:rsidRPr="00A6366B" w14:paraId="377F1C51" w14:textId="77777777" w:rsidTr="00A95D94">
        <w:trPr>
          <w:trHeight w:val="340"/>
        </w:trPr>
        <w:tc>
          <w:tcPr>
            <w:tcW w:w="2704" w:type="dxa"/>
            <w:shd w:val="clear" w:color="auto" w:fill="FFFFFF" w:themeFill="background1"/>
            <w:tcMar>
              <w:left w:w="57" w:type="dxa"/>
            </w:tcMar>
            <w:vAlign w:val="center"/>
          </w:tcPr>
          <w:p w14:paraId="0C6CFDB3" w14:textId="0F3B583E"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Royal Children's</w:t>
            </w:r>
          </w:p>
        </w:tc>
        <w:tc>
          <w:tcPr>
            <w:tcW w:w="1449" w:type="dxa"/>
            <w:shd w:val="clear" w:color="auto" w:fill="FFFFFF" w:themeFill="background1"/>
            <w:vAlign w:val="center"/>
          </w:tcPr>
          <w:p w14:paraId="4C4D7F9D" w14:textId="254B6008" w:rsidR="00A95D94" w:rsidRPr="00650FED" w:rsidRDefault="00A95D94" w:rsidP="00A95D94">
            <w:pPr>
              <w:jc w:val="right"/>
              <w:rPr>
                <w:rFonts w:ascii="VIC" w:hAnsi="VIC"/>
                <w:sz w:val="18"/>
                <w:szCs w:val="18"/>
              </w:rPr>
            </w:pPr>
            <w:r w:rsidRPr="00643CFD">
              <w:rPr>
                <w:rFonts w:ascii="VIC" w:eastAsia="VIC" w:hAnsi="VIC"/>
                <w:color w:val="000000"/>
                <w:sz w:val="18"/>
                <w:szCs w:val="18"/>
              </w:rPr>
              <w:t>8,966</w:t>
            </w:r>
          </w:p>
        </w:tc>
        <w:tc>
          <w:tcPr>
            <w:tcW w:w="1449" w:type="dxa"/>
            <w:shd w:val="clear" w:color="auto" w:fill="FFFFFF" w:themeFill="background1"/>
            <w:vAlign w:val="center"/>
          </w:tcPr>
          <w:p w14:paraId="54257DBB" w14:textId="6F15A663" w:rsidR="00A95D94" w:rsidRPr="00650FED" w:rsidRDefault="00A95D94" w:rsidP="00A95D94">
            <w:pPr>
              <w:jc w:val="right"/>
              <w:rPr>
                <w:rFonts w:ascii="VIC" w:hAnsi="VIC"/>
                <w:sz w:val="18"/>
                <w:szCs w:val="18"/>
              </w:rPr>
            </w:pPr>
            <w:r w:rsidRPr="00643CFD">
              <w:rPr>
                <w:rFonts w:ascii="VIC" w:eastAsia="VIC" w:hAnsi="VIC"/>
                <w:color w:val="000000"/>
                <w:sz w:val="18"/>
                <w:szCs w:val="18"/>
              </w:rPr>
              <w:t>29,389</w:t>
            </w:r>
          </w:p>
        </w:tc>
        <w:tc>
          <w:tcPr>
            <w:tcW w:w="1449" w:type="dxa"/>
            <w:shd w:val="clear" w:color="auto" w:fill="FFFFFF" w:themeFill="background1"/>
            <w:vAlign w:val="center"/>
          </w:tcPr>
          <w:p w14:paraId="3D5544A7" w14:textId="59C8AF44" w:rsidR="00A95D94" w:rsidRPr="005F536D" w:rsidRDefault="00A95D94" w:rsidP="00A95D94">
            <w:pPr>
              <w:jc w:val="right"/>
              <w:rPr>
                <w:rFonts w:ascii="VIC" w:hAnsi="VIC"/>
                <w:sz w:val="18"/>
                <w:szCs w:val="18"/>
              </w:rPr>
            </w:pPr>
            <w:r w:rsidRPr="00643CFD">
              <w:rPr>
                <w:rFonts w:ascii="VIC" w:eastAsia="VIC" w:hAnsi="VIC"/>
                <w:color w:val="000000"/>
                <w:sz w:val="18"/>
                <w:szCs w:val="18"/>
              </w:rPr>
              <w:t>49,656</w:t>
            </w:r>
          </w:p>
        </w:tc>
        <w:tc>
          <w:tcPr>
            <w:tcW w:w="1449" w:type="dxa"/>
            <w:shd w:val="clear" w:color="auto" w:fill="FFFFFF" w:themeFill="background1"/>
            <w:vAlign w:val="center"/>
          </w:tcPr>
          <w:p w14:paraId="0B378CB8" w14:textId="25F242F8"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6D1E1E59" w14:textId="0B28AA20"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59%</w:t>
            </w:r>
          </w:p>
        </w:tc>
      </w:tr>
      <w:tr w:rsidR="00A95D94" w:rsidRPr="00A6366B" w14:paraId="4A9B0711" w14:textId="77777777" w:rsidTr="00A95D94">
        <w:trPr>
          <w:trHeight w:val="340"/>
        </w:trPr>
        <w:tc>
          <w:tcPr>
            <w:tcW w:w="2704" w:type="dxa"/>
            <w:shd w:val="clear" w:color="auto" w:fill="BFCED6"/>
            <w:tcMar>
              <w:left w:w="57" w:type="dxa"/>
            </w:tcMar>
            <w:vAlign w:val="center"/>
          </w:tcPr>
          <w:p w14:paraId="226E1D21" w14:textId="21F25F53"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VIFMH (Forensicare)</w:t>
            </w:r>
          </w:p>
        </w:tc>
        <w:tc>
          <w:tcPr>
            <w:tcW w:w="1449" w:type="dxa"/>
            <w:shd w:val="clear" w:color="auto" w:fill="BFCED6"/>
            <w:vAlign w:val="center"/>
          </w:tcPr>
          <w:p w14:paraId="75603C53" w14:textId="0E1826BE" w:rsidR="00A95D94" w:rsidRPr="00650FED" w:rsidRDefault="00A95D94" w:rsidP="00A95D94">
            <w:pPr>
              <w:jc w:val="right"/>
              <w:rPr>
                <w:rFonts w:ascii="VIC" w:hAnsi="VIC"/>
                <w:sz w:val="18"/>
                <w:szCs w:val="18"/>
              </w:rPr>
            </w:pPr>
            <w:r w:rsidRPr="00643CFD">
              <w:rPr>
                <w:rFonts w:ascii="VIC" w:eastAsia="VIC" w:hAnsi="VIC"/>
                <w:color w:val="000000"/>
                <w:sz w:val="18"/>
                <w:szCs w:val="18"/>
              </w:rPr>
              <w:t>5,380</w:t>
            </w:r>
          </w:p>
        </w:tc>
        <w:tc>
          <w:tcPr>
            <w:tcW w:w="1449" w:type="dxa"/>
            <w:shd w:val="clear" w:color="auto" w:fill="BFCED6"/>
            <w:vAlign w:val="center"/>
          </w:tcPr>
          <w:p w14:paraId="07F724FB" w14:textId="21E649CA" w:rsidR="00A95D94" w:rsidRPr="00650FED" w:rsidRDefault="00A95D94" w:rsidP="00A95D94">
            <w:pPr>
              <w:jc w:val="right"/>
              <w:rPr>
                <w:rFonts w:ascii="VIC" w:hAnsi="VIC"/>
                <w:sz w:val="18"/>
                <w:szCs w:val="18"/>
              </w:rPr>
            </w:pPr>
            <w:r w:rsidRPr="00643CFD">
              <w:rPr>
                <w:rFonts w:ascii="VIC" w:eastAsia="VIC" w:hAnsi="VIC"/>
                <w:color w:val="000000"/>
                <w:sz w:val="18"/>
                <w:szCs w:val="18"/>
              </w:rPr>
              <w:t>16,648</w:t>
            </w:r>
          </w:p>
        </w:tc>
        <w:tc>
          <w:tcPr>
            <w:tcW w:w="1449" w:type="dxa"/>
            <w:shd w:val="clear" w:color="auto" w:fill="BFCED6"/>
            <w:vAlign w:val="center"/>
          </w:tcPr>
          <w:p w14:paraId="2F526928" w14:textId="1733A9FF" w:rsidR="00A95D94" w:rsidRPr="005F536D" w:rsidRDefault="00A95D94" w:rsidP="00A95D94">
            <w:pPr>
              <w:jc w:val="right"/>
              <w:rPr>
                <w:rFonts w:ascii="VIC" w:hAnsi="VIC"/>
                <w:sz w:val="18"/>
                <w:szCs w:val="18"/>
              </w:rPr>
            </w:pPr>
            <w:r w:rsidRPr="00643CFD">
              <w:rPr>
                <w:rFonts w:ascii="VIC" w:eastAsia="VIC" w:hAnsi="VIC"/>
                <w:color w:val="000000"/>
                <w:sz w:val="18"/>
                <w:szCs w:val="18"/>
              </w:rPr>
              <w:t>26,083</w:t>
            </w:r>
          </w:p>
        </w:tc>
        <w:tc>
          <w:tcPr>
            <w:tcW w:w="1449" w:type="dxa"/>
            <w:shd w:val="clear" w:color="auto" w:fill="BFCED6"/>
            <w:vAlign w:val="center"/>
          </w:tcPr>
          <w:p w14:paraId="0798F150" w14:textId="49455375"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116E2C02" w14:textId="28EEA606"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64%</w:t>
            </w:r>
          </w:p>
        </w:tc>
      </w:tr>
      <w:tr w:rsidR="00A95D94" w:rsidRPr="00A6366B" w14:paraId="41A82BB9" w14:textId="77777777" w:rsidTr="00A95D94">
        <w:trPr>
          <w:trHeight w:val="340"/>
        </w:trPr>
        <w:tc>
          <w:tcPr>
            <w:tcW w:w="2704" w:type="dxa"/>
            <w:shd w:val="clear" w:color="auto" w:fill="FFFFFF" w:themeFill="background1"/>
            <w:tcMar>
              <w:left w:w="57" w:type="dxa"/>
            </w:tcMar>
            <w:vAlign w:val="center"/>
          </w:tcPr>
          <w:p w14:paraId="386AF5D0" w14:textId="26D700F0"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Western Health</w:t>
            </w:r>
          </w:p>
        </w:tc>
        <w:tc>
          <w:tcPr>
            <w:tcW w:w="1449" w:type="dxa"/>
            <w:shd w:val="clear" w:color="auto" w:fill="FFFFFF" w:themeFill="background1"/>
            <w:vAlign w:val="center"/>
          </w:tcPr>
          <w:p w14:paraId="7A64EFD8" w14:textId="540B58E5" w:rsidR="00A95D94" w:rsidRPr="00650FED" w:rsidRDefault="00A95D94" w:rsidP="00A95D94">
            <w:pPr>
              <w:jc w:val="right"/>
              <w:rPr>
                <w:rFonts w:ascii="VIC" w:hAnsi="VIC"/>
                <w:sz w:val="18"/>
                <w:szCs w:val="18"/>
              </w:rPr>
            </w:pPr>
            <w:r w:rsidRPr="00643CFD">
              <w:rPr>
                <w:rFonts w:ascii="VIC" w:eastAsia="VIC" w:hAnsi="VIC"/>
                <w:color w:val="000000"/>
                <w:sz w:val="18"/>
                <w:szCs w:val="18"/>
              </w:rPr>
              <w:t>12,348</w:t>
            </w:r>
          </w:p>
        </w:tc>
        <w:tc>
          <w:tcPr>
            <w:tcW w:w="1449" w:type="dxa"/>
            <w:shd w:val="clear" w:color="auto" w:fill="FFFFFF" w:themeFill="background1"/>
            <w:vAlign w:val="center"/>
          </w:tcPr>
          <w:p w14:paraId="0D523605" w14:textId="7550BB71" w:rsidR="00A95D94" w:rsidRPr="00650FED" w:rsidRDefault="00A95D94" w:rsidP="00A95D94">
            <w:pPr>
              <w:jc w:val="right"/>
              <w:rPr>
                <w:rFonts w:ascii="VIC" w:hAnsi="VIC"/>
                <w:sz w:val="18"/>
                <w:szCs w:val="18"/>
              </w:rPr>
            </w:pPr>
            <w:r w:rsidRPr="00643CFD">
              <w:rPr>
                <w:rFonts w:ascii="VIC" w:eastAsia="VIC" w:hAnsi="VIC"/>
                <w:color w:val="000000"/>
                <w:sz w:val="18"/>
                <w:szCs w:val="18"/>
              </w:rPr>
              <w:t>48,748</w:t>
            </w:r>
          </w:p>
        </w:tc>
        <w:tc>
          <w:tcPr>
            <w:tcW w:w="1449" w:type="dxa"/>
            <w:shd w:val="clear" w:color="auto" w:fill="FFFFFF" w:themeFill="background1"/>
            <w:vAlign w:val="center"/>
          </w:tcPr>
          <w:p w14:paraId="25EF1DBB" w14:textId="019A866F" w:rsidR="00A95D94" w:rsidRPr="005F536D" w:rsidRDefault="00A95D94" w:rsidP="00A95D94">
            <w:pPr>
              <w:jc w:val="right"/>
              <w:rPr>
                <w:rFonts w:ascii="VIC" w:hAnsi="VIC"/>
                <w:sz w:val="18"/>
                <w:szCs w:val="18"/>
              </w:rPr>
            </w:pPr>
            <w:r w:rsidRPr="00643CFD">
              <w:rPr>
                <w:rFonts w:ascii="VIC" w:eastAsia="VIC" w:hAnsi="VIC"/>
                <w:color w:val="000000"/>
                <w:sz w:val="18"/>
                <w:szCs w:val="18"/>
              </w:rPr>
              <w:t>77,278</w:t>
            </w:r>
          </w:p>
        </w:tc>
        <w:tc>
          <w:tcPr>
            <w:tcW w:w="1449" w:type="dxa"/>
            <w:shd w:val="clear" w:color="auto" w:fill="FFFFFF" w:themeFill="background1"/>
            <w:vAlign w:val="center"/>
          </w:tcPr>
          <w:p w14:paraId="61546673" w14:textId="1B701A9E"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7DEB299B" w14:textId="2355F736"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63%</w:t>
            </w:r>
          </w:p>
        </w:tc>
      </w:tr>
      <w:tr w:rsidR="00A95D94" w:rsidRPr="00A6366B" w14:paraId="295A79AB" w14:textId="77777777" w:rsidTr="00A95D94">
        <w:trPr>
          <w:trHeight w:val="340"/>
        </w:trPr>
        <w:tc>
          <w:tcPr>
            <w:tcW w:w="2704" w:type="dxa"/>
            <w:shd w:val="clear" w:color="auto" w:fill="BFCED6"/>
            <w:tcMar>
              <w:left w:w="57" w:type="dxa"/>
            </w:tcMar>
            <w:vAlign w:val="center"/>
          </w:tcPr>
          <w:p w14:paraId="6BA24154" w14:textId="72826386"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Barwon Health</w:t>
            </w:r>
          </w:p>
        </w:tc>
        <w:tc>
          <w:tcPr>
            <w:tcW w:w="1449" w:type="dxa"/>
            <w:shd w:val="clear" w:color="auto" w:fill="BFCED6"/>
            <w:vAlign w:val="center"/>
          </w:tcPr>
          <w:p w14:paraId="4AB12DA6" w14:textId="03BFD58F" w:rsidR="00A95D94" w:rsidRPr="00650FED" w:rsidRDefault="00A95D94" w:rsidP="00A95D94">
            <w:pPr>
              <w:jc w:val="right"/>
              <w:rPr>
                <w:rFonts w:ascii="VIC" w:hAnsi="VIC"/>
                <w:sz w:val="18"/>
                <w:szCs w:val="18"/>
              </w:rPr>
            </w:pPr>
            <w:r w:rsidRPr="00643CFD">
              <w:rPr>
                <w:rFonts w:ascii="VIC" w:eastAsia="VIC" w:hAnsi="VIC"/>
                <w:color w:val="000000"/>
                <w:sz w:val="18"/>
                <w:szCs w:val="18"/>
              </w:rPr>
              <w:t>18,525</w:t>
            </w:r>
          </w:p>
        </w:tc>
        <w:tc>
          <w:tcPr>
            <w:tcW w:w="1449" w:type="dxa"/>
            <w:shd w:val="clear" w:color="auto" w:fill="BFCED6"/>
            <w:vAlign w:val="center"/>
          </w:tcPr>
          <w:p w14:paraId="0A311625" w14:textId="2080A532" w:rsidR="00A95D94" w:rsidRPr="00650FED" w:rsidRDefault="00A95D94" w:rsidP="00A95D94">
            <w:pPr>
              <w:jc w:val="right"/>
              <w:rPr>
                <w:rFonts w:ascii="VIC" w:hAnsi="VIC"/>
                <w:sz w:val="18"/>
                <w:szCs w:val="18"/>
              </w:rPr>
            </w:pPr>
            <w:r w:rsidRPr="00643CFD">
              <w:rPr>
                <w:rFonts w:ascii="VIC" w:eastAsia="VIC" w:hAnsi="VIC"/>
                <w:color w:val="000000"/>
                <w:sz w:val="18"/>
                <w:szCs w:val="18"/>
              </w:rPr>
              <w:t>74,020</w:t>
            </w:r>
          </w:p>
        </w:tc>
        <w:tc>
          <w:tcPr>
            <w:tcW w:w="1449" w:type="dxa"/>
            <w:shd w:val="clear" w:color="auto" w:fill="BFCED6"/>
            <w:vAlign w:val="center"/>
          </w:tcPr>
          <w:p w14:paraId="182B3EF1" w14:textId="1F1D5362" w:rsidR="00A95D94" w:rsidRPr="005F536D" w:rsidRDefault="00A95D94" w:rsidP="00A95D94">
            <w:pPr>
              <w:jc w:val="right"/>
              <w:rPr>
                <w:rFonts w:ascii="VIC" w:hAnsi="VIC"/>
                <w:sz w:val="18"/>
                <w:szCs w:val="18"/>
              </w:rPr>
            </w:pPr>
            <w:r w:rsidRPr="00643CFD">
              <w:rPr>
                <w:rFonts w:ascii="VIC" w:eastAsia="VIC" w:hAnsi="VIC"/>
                <w:color w:val="000000"/>
                <w:sz w:val="18"/>
                <w:szCs w:val="18"/>
              </w:rPr>
              <w:t>113,970</w:t>
            </w:r>
          </w:p>
        </w:tc>
        <w:tc>
          <w:tcPr>
            <w:tcW w:w="1449" w:type="dxa"/>
            <w:shd w:val="clear" w:color="auto" w:fill="BFCED6"/>
            <w:vAlign w:val="center"/>
          </w:tcPr>
          <w:p w14:paraId="4E1A718D" w14:textId="11D8CD2E"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67830B6E" w14:textId="0A34CEE1"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65%</w:t>
            </w:r>
          </w:p>
        </w:tc>
      </w:tr>
      <w:tr w:rsidR="00A95D94" w:rsidRPr="00A6366B" w14:paraId="1C24BB64" w14:textId="77777777" w:rsidTr="00A95D94">
        <w:trPr>
          <w:trHeight w:val="340"/>
        </w:trPr>
        <w:tc>
          <w:tcPr>
            <w:tcW w:w="2704" w:type="dxa"/>
            <w:shd w:val="clear" w:color="auto" w:fill="FFFFFF" w:themeFill="background1"/>
            <w:tcMar>
              <w:left w:w="57" w:type="dxa"/>
            </w:tcMar>
            <w:vAlign w:val="center"/>
          </w:tcPr>
          <w:p w14:paraId="0EFA4E85" w14:textId="68AFE2B1"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Bendigo Health</w:t>
            </w:r>
          </w:p>
        </w:tc>
        <w:tc>
          <w:tcPr>
            <w:tcW w:w="1449" w:type="dxa"/>
            <w:shd w:val="clear" w:color="auto" w:fill="FFFFFF" w:themeFill="background1"/>
            <w:vAlign w:val="center"/>
          </w:tcPr>
          <w:p w14:paraId="33A2FD0A" w14:textId="069E4660" w:rsidR="00A95D94" w:rsidRPr="00650FED" w:rsidRDefault="00A95D94" w:rsidP="00A95D94">
            <w:pPr>
              <w:jc w:val="right"/>
              <w:rPr>
                <w:rFonts w:ascii="VIC" w:hAnsi="VIC"/>
                <w:sz w:val="18"/>
                <w:szCs w:val="18"/>
              </w:rPr>
            </w:pPr>
            <w:r w:rsidRPr="00643CFD">
              <w:rPr>
                <w:rFonts w:ascii="VIC" w:eastAsia="VIC" w:hAnsi="VIC"/>
                <w:color w:val="000000"/>
                <w:sz w:val="18"/>
                <w:szCs w:val="18"/>
              </w:rPr>
              <w:t>13,683</w:t>
            </w:r>
          </w:p>
        </w:tc>
        <w:tc>
          <w:tcPr>
            <w:tcW w:w="1449" w:type="dxa"/>
            <w:shd w:val="clear" w:color="auto" w:fill="FFFFFF" w:themeFill="background1"/>
            <w:vAlign w:val="center"/>
          </w:tcPr>
          <w:p w14:paraId="0ED22F5E" w14:textId="0BBBD1EF" w:rsidR="00A95D94" w:rsidRPr="00650FED" w:rsidRDefault="00A95D94" w:rsidP="00A95D94">
            <w:pPr>
              <w:jc w:val="right"/>
              <w:rPr>
                <w:rFonts w:ascii="VIC" w:hAnsi="VIC"/>
                <w:sz w:val="18"/>
                <w:szCs w:val="18"/>
              </w:rPr>
            </w:pPr>
            <w:r w:rsidRPr="00643CFD">
              <w:rPr>
                <w:rFonts w:ascii="VIC" w:eastAsia="VIC" w:hAnsi="VIC"/>
                <w:color w:val="000000"/>
                <w:sz w:val="18"/>
                <w:szCs w:val="18"/>
              </w:rPr>
              <w:t>62,494</w:t>
            </w:r>
          </w:p>
        </w:tc>
        <w:tc>
          <w:tcPr>
            <w:tcW w:w="1449" w:type="dxa"/>
            <w:shd w:val="clear" w:color="auto" w:fill="FFFFFF" w:themeFill="background1"/>
            <w:vAlign w:val="center"/>
          </w:tcPr>
          <w:p w14:paraId="306FEE9C" w14:textId="0881862B" w:rsidR="00A95D94" w:rsidRPr="005F536D" w:rsidRDefault="00A95D94" w:rsidP="00A95D94">
            <w:pPr>
              <w:jc w:val="right"/>
              <w:rPr>
                <w:rFonts w:ascii="VIC" w:hAnsi="VIC"/>
                <w:sz w:val="18"/>
                <w:szCs w:val="18"/>
              </w:rPr>
            </w:pPr>
            <w:r w:rsidRPr="00643CFD">
              <w:rPr>
                <w:rFonts w:ascii="VIC" w:eastAsia="VIC" w:hAnsi="VIC"/>
                <w:color w:val="000000"/>
                <w:sz w:val="18"/>
                <w:szCs w:val="18"/>
              </w:rPr>
              <w:t>98,863</w:t>
            </w:r>
          </w:p>
        </w:tc>
        <w:tc>
          <w:tcPr>
            <w:tcW w:w="1449" w:type="dxa"/>
            <w:shd w:val="clear" w:color="auto" w:fill="FFFFFF" w:themeFill="background1"/>
            <w:vAlign w:val="center"/>
          </w:tcPr>
          <w:p w14:paraId="512198C2" w14:textId="5FE109C5"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10EE2C43" w14:textId="13482B29"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63%</w:t>
            </w:r>
          </w:p>
        </w:tc>
      </w:tr>
      <w:tr w:rsidR="00A95D94" w:rsidRPr="00A6366B" w14:paraId="081419F0" w14:textId="77777777" w:rsidTr="00A95D94">
        <w:trPr>
          <w:trHeight w:val="340"/>
        </w:trPr>
        <w:tc>
          <w:tcPr>
            <w:tcW w:w="2704" w:type="dxa"/>
            <w:shd w:val="clear" w:color="auto" w:fill="BFCED6"/>
            <w:tcMar>
              <w:left w:w="57" w:type="dxa"/>
            </w:tcMar>
            <w:vAlign w:val="center"/>
          </w:tcPr>
          <w:p w14:paraId="4835B5E2" w14:textId="7AFCE3F6"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Goulburn Valley Health</w:t>
            </w:r>
          </w:p>
        </w:tc>
        <w:tc>
          <w:tcPr>
            <w:tcW w:w="1449" w:type="dxa"/>
            <w:shd w:val="clear" w:color="auto" w:fill="BFCED6"/>
            <w:vAlign w:val="center"/>
          </w:tcPr>
          <w:p w14:paraId="4F8F6EAD" w14:textId="3D22D9A5" w:rsidR="00A95D94" w:rsidRPr="00650FED" w:rsidRDefault="00A95D94" w:rsidP="00A95D94">
            <w:pPr>
              <w:jc w:val="right"/>
              <w:rPr>
                <w:rFonts w:ascii="VIC" w:hAnsi="VIC"/>
                <w:sz w:val="18"/>
                <w:szCs w:val="18"/>
              </w:rPr>
            </w:pPr>
            <w:r w:rsidRPr="00643CFD">
              <w:rPr>
                <w:rFonts w:ascii="VIC" w:eastAsia="VIC" w:hAnsi="VIC"/>
                <w:color w:val="000000"/>
                <w:sz w:val="18"/>
                <w:szCs w:val="18"/>
              </w:rPr>
              <w:t>9,185</w:t>
            </w:r>
          </w:p>
        </w:tc>
        <w:tc>
          <w:tcPr>
            <w:tcW w:w="1449" w:type="dxa"/>
            <w:shd w:val="clear" w:color="auto" w:fill="BFCED6"/>
            <w:vAlign w:val="center"/>
          </w:tcPr>
          <w:p w14:paraId="4C95B8F1" w14:textId="7DA464AE" w:rsidR="00A95D94" w:rsidRPr="00650FED" w:rsidRDefault="00A95D94" w:rsidP="00A95D94">
            <w:pPr>
              <w:jc w:val="right"/>
              <w:rPr>
                <w:rFonts w:ascii="VIC" w:hAnsi="VIC"/>
                <w:sz w:val="18"/>
                <w:szCs w:val="18"/>
              </w:rPr>
            </w:pPr>
            <w:r w:rsidRPr="00643CFD">
              <w:rPr>
                <w:rFonts w:ascii="VIC" w:eastAsia="VIC" w:hAnsi="VIC"/>
                <w:color w:val="000000"/>
                <w:sz w:val="18"/>
                <w:szCs w:val="18"/>
              </w:rPr>
              <w:t>35,652</w:t>
            </w:r>
          </w:p>
        </w:tc>
        <w:tc>
          <w:tcPr>
            <w:tcW w:w="1449" w:type="dxa"/>
            <w:shd w:val="clear" w:color="auto" w:fill="BFCED6"/>
            <w:vAlign w:val="center"/>
          </w:tcPr>
          <w:p w14:paraId="26E4C414" w14:textId="0DC4B30C" w:rsidR="00A95D94" w:rsidRPr="005F536D" w:rsidRDefault="00A95D94" w:rsidP="00A95D94">
            <w:pPr>
              <w:jc w:val="right"/>
              <w:rPr>
                <w:rFonts w:ascii="VIC" w:hAnsi="VIC"/>
                <w:sz w:val="18"/>
                <w:szCs w:val="18"/>
              </w:rPr>
            </w:pPr>
            <w:r w:rsidRPr="00643CFD">
              <w:rPr>
                <w:rFonts w:ascii="VIC" w:eastAsia="VIC" w:hAnsi="VIC"/>
                <w:color w:val="000000"/>
                <w:sz w:val="18"/>
                <w:szCs w:val="18"/>
              </w:rPr>
              <w:t>55,083</w:t>
            </w:r>
          </w:p>
        </w:tc>
        <w:tc>
          <w:tcPr>
            <w:tcW w:w="1449" w:type="dxa"/>
            <w:shd w:val="clear" w:color="auto" w:fill="BFCED6"/>
            <w:vAlign w:val="center"/>
          </w:tcPr>
          <w:p w14:paraId="3142F488" w14:textId="6A1A6B79"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70ABC0E6" w14:textId="3E609E31"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65%</w:t>
            </w:r>
          </w:p>
        </w:tc>
      </w:tr>
      <w:tr w:rsidR="00A95D94" w:rsidRPr="00A6366B" w14:paraId="7C838713" w14:textId="77777777" w:rsidTr="00A95D94">
        <w:trPr>
          <w:trHeight w:val="340"/>
        </w:trPr>
        <w:tc>
          <w:tcPr>
            <w:tcW w:w="2704" w:type="dxa"/>
            <w:shd w:val="clear" w:color="auto" w:fill="FFFFFF" w:themeFill="background1"/>
            <w:tcMar>
              <w:left w:w="57" w:type="dxa"/>
            </w:tcMar>
            <w:vAlign w:val="center"/>
          </w:tcPr>
          <w:p w14:paraId="0633D2B3" w14:textId="044755F6"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Grampians Health</w:t>
            </w:r>
          </w:p>
        </w:tc>
        <w:tc>
          <w:tcPr>
            <w:tcW w:w="1449" w:type="dxa"/>
            <w:shd w:val="clear" w:color="auto" w:fill="FFFFFF" w:themeFill="background1"/>
            <w:vAlign w:val="center"/>
          </w:tcPr>
          <w:p w14:paraId="0D26CD96" w14:textId="2F11C853" w:rsidR="00A95D94" w:rsidRPr="00650FED" w:rsidRDefault="00A95D94" w:rsidP="00A95D94">
            <w:pPr>
              <w:jc w:val="right"/>
              <w:rPr>
                <w:rFonts w:ascii="VIC" w:hAnsi="VIC"/>
                <w:sz w:val="18"/>
                <w:szCs w:val="18"/>
              </w:rPr>
            </w:pPr>
            <w:r w:rsidRPr="00643CFD">
              <w:rPr>
                <w:rFonts w:ascii="VIC" w:eastAsia="VIC" w:hAnsi="VIC"/>
                <w:color w:val="000000"/>
                <w:sz w:val="18"/>
                <w:szCs w:val="18"/>
              </w:rPr>
              <w:t>13,013</w:t>
            </w:r>
          </w:p>
        </w:tc>
        <w:tc>
          <w:tcPr>
            <w:tcW w:w="1449" w:type="dxa"/>
            <w:shd w:val="clear" w:color="auto" w:fill="FFFFFF" w:themeFill="background1"/>
            <w:vAlign w:val="center"/>
          </w:tcPr>
          <w:p w14:paraId="24A99B95" w14:textId="62667D84" w:rsidR="00A95D94" w:rsidRPr="00650FED" w:rsidRDefault="00A95D94" w:rsidP="00A95D94">
            <w:pPr>
              <w:jc w:val="right"/>
              <w:rPr>
                <w:rFonts w:ascii="VIC" w:hAnsi="VIC"/>
                <w:sz w:val="18"/>
                <w:szCs w:val="18"/>
              </w:rPr>
            </w:pPr>
            <w:r w:rsidRPr="00643CFD">
              <w:rPr>
                <w:rFonts w:ascii="VIC" w:eastAsia="VIC" w:hAnsi="VIC"/>
                <w:color w:val="000000"/>
                <w:sz w:val="18"/>
                <w:szCs w:val="18"/>
              </w:rPr>
              <w:t>48,926</w:t>
            </w:r>
          </w:p>
        </w:tc>
        <w:tc>
          <w:tcPr>
            <w:tcW w:w="1449" w:type="dxa"/>
            <w:shd w:val="clear" w:color="auto" w:fill="FFFFFF" w:themeFill="background1"/>
            <w:vAlign w:val="center"/>
          </w:tcPr>
          <w:p w14:paraId="19C25D6D" w14:textId="28E8A82D" w:rsidR="00A95D94" w:rsidRPr="005F536D" w:rsidRDefault="00A95D94" w:rsidP="00A95D94">
            <w:pPr>
              <w:jc w:val="right"/>
              <w:rPr>
                <w:rFonts w:ascii="VIC" w:hAnsi="VIC"/>
                <w:sz w:val="18"/>
                <w:szCs w:val="18"/>
              </w:rPr>
            </w:pPr>
            <w:r w:rsidRPr="00643CFD">
              <w:rPr>
                <w:rFonts w:ascii="VIC" w:eastAsia="VIC" w:hAnsi="VIC"/>
                <w:color w:val="000000"/>
                <w:sz w:val="18"/>
                <w:szCs w:val="18"/>
              </w:rPr>
              <w:t>77,344</w:t>
            </w:r>
          </w:p>
        </w:tc>
        <w:tc>
          <w:tcPr>
            <w:tcW w:w="1449" w:type="dxa"/>
            <w:shd w:val="clear" w:color="auto" w:fill="FFFFFF" w:themeFill="background1"/>
            <w:vAlign w:val="center"/>
          </w:tcPr>
          <w:p w14:paraId="5086DE36" w14:textId="3431ECDC"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61079F9F" w14:textId="207169B1"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63%</w:t>
            </w:r>
          </w:p>
        </w:tc>
      </w:tr>
      <w:tr w:rsidR="00A95D94" w:rsidRPr="00A6366B" w14:paraId="1EA31AC9" w14:textId="77777777" w:rsidTr="00A95D94">
        <w:trPr>
          <w:trHeight w:val="340"/>
        </w:trPr>
        <w:tc>
          <w:tcPr>
            <w:tcW w:w="2704" w:type="dxa"/>
            <w:shd w:val="clear" w:color="auto" w:fill="BFCED6"/>
            <w:tcMar>
              <w:left w:w="57" w:type="dxa"/>
            </w:tcMar>
            <w:vAlign w:val="center"/>
          </w:tcPr>
          <w:p w14:paraId="5CE1EED1" w14:textId="4603F7A7"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Latrobe Regional</w:t>
            </w:r>
          </w:p>
        </w:tc>
        <w:tc>
          <w:tcPr>
            <w:tcW w:w="1449" w:type="dxa"/>
            <w:shd w:val="clear" w:color="auto" w:fill="BFCED6"/>
            <w:vAlign w:val="center"/>
          </w:tcPr>
          <w:p w14:paraId="6293BF23" w14:textId="018BB250" w:rsidR="00A95D94" w:rsidRPr="00650FED" w:rsidRDefault="00A95D94" w:rsidP="00A95D94">
            <w:pPr>
              <w:jc w:val="right"/>
              <w:rPr>
                <w:rFonts w:ascii="VIC" w:hAnsi="VIC"/>
                <w:sz w:val="18"/>
                <w:szCs w:val="18"/>
              </w:rPr>
            </w:pPr>
            <w:r w:rsidRPr="00643CFD">
              <w:rPr>
                <w:rFonts w:ascii="VIC" w:eastAsia="VIC" w:hAnsi="VIC"/>
                <w:color w:val="000000"/>
                <w:sz w:val="18"/>
                <w:szCs w:val="18"/>
              </w:rPr>
              <w:t>12,326</w:t>
            </w:r>
          </w:p>
        </w:tc>
        <w:tc>
          <w:tcPr>
            <w:tcW w:w="1449" w:type="dxa"/>
            <w:shd w:val="clear" w:color="auto" w:fill="BFCED6"/>
            <w:vAlign w:val="center"/>
          </w:tcPr>
          <w:p w14:paraId="59187B2E" w14:textId="7F702B1C" w:rsidR="00A95D94" w:rsidRPr="00650FED" w:rsidRDefault="00A95D94" w:rsidP="00A95D94">
            <w:pPr>
              <w:jc w:val="right"/>
              <w:rPr>
                <w:rFonts w:ascii="VIC" w:hAnsi="VIC"/>
                <w:sz w:val="18"/>
                <w:szCs w:val="18"/>
              </w:rPr>
            </w:pPr>
            <w:r w:rsidRPr="00643CFD">
              <w:rPr>
                <w:rFonts w:ascii="VIC" w:eastAsia="VIC" w:hAnsi="VIC"/>
                <w:color w:val="000000"/>
                <w:sz w:val="18"/>
                <w:szCs w:val="18"/>
              </w:rPr>
              <w:t>46,987</w:t>
            </w:r>
          </w:p>
        </w:tc>
        <w:tc>
          <w:tcPr>
            <w:tcW w:w="1449" w:type="dxa"/>
            <w:shd w:val="clear" w:color="auto" w:fill="BFCED6"/>
            <w:vAlign w:val="center"/>
          </w:tcPr>
          <w:p w14:paraId="1B3A68E8" w14:textId="13DAEA19" w:rsidR="00A95D94" w:rsidRPr="005F536D" w:rsidRDefault="00A95D94" w:rsidP="00A95D94">
            <w:pPr>
              <w:jc w:val="right"/>
              <w:rPr>
                <w:rFonts w:ascii="VIC" w:hAnsi="VIC"/>
                <w:sz w:val="18"/>
                <w:szCs w:val="18"/>
              </w:rPr>
            </w:pPr>
            <w:r w:rsidRPr="00643CFD">
              <w:rPr>
                <w:rFonts w:ascii="VIC" w:eastAsia="VIC" w:hAnsi="VIC"/>
                <w:color w:val="000000"/>
                <w:sz w:val="18"/>
                <w:szCs w:val="18"/>
              </w:rPr>
              <w:t>90,716</w:t>
            </w:r>
          </w:p>
        </w:tc>
        <w:tc>
          <w:tcPr>
            <w:tcW w:w="1449" w:type="dxa"/>
            <w:shd w:val="clear" w:color="auto" w:fill="BFCED6"/>
            <w:vAlign w:val="center"/>
          </w:tcPr>
          <w:p w14:paraId="2AD753EA" w14:textId="2FD37F94"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21BB045D" w14:textId="5A367300"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52%</w:t>
            </w:r>
          </w:p>
        </w:tc>
      </w:tr>
      <w:tr w:rsidR="00A95D94" w:rsidRPr="00A6366B" w14:paraId="55DF8249" w14:textId="77777777" w:rsidTr="00A95D94">
        <w:trPr>
          <w:trHeight w:val="340"/>
        </w:trPr>
        <w:tc>
          <w:tcPr>
            <w:tcW w:w="2704" w:type="dxa"/>
            <w:shd w:val="clear" w:color="auto" w:fill="FFFFFF" w:themeFill="background1"/>
            <w:tcMar>
              <w:left w:w="57" w:type="dxa"/>
            </w:tcMar>
            <w:vAlign w:val="center"/>
          </w:tcPr>
          <w:p w14:paraId="724750EE" w14:textId="46A8FB40" w:rsidR="00A95D94" w:rsidRDefault="00A95D94" w:rsidP="00A95D94">
            <w:pPr>
              <w:pStyle w:val="DHHStabletext"/>
              <w:spacing w:before="0" w:after="0"/>
              <w:rPr>
                <w:rFonts w:ascii="VIC" w:eastAsia="Verdana" w:hAnsi="VIC"/>
                <w:color w:val="000000"/>
                <w:sz w:val="18"/>
                <w:szCs w:val="18"/>
              </w:rPr>
            </w:pPr>
            <w:r w:rsidRPr="00643CFD">
              <w:rPr>
                <w:rFonts w:ascii="VIC" w:eastAsia="VIC" w:hAnsi="VIC"/>
                <w:color w:val="000000"/>
                <w:sz w:val="18"/>
                <w:szCs w:val="18"/>
              </w:rPr>
              <w:t>Mildura Base Hospital</w:t>
            </w:r>
          </w:p>
        </w:tc>
        <w:tc>
          <w:tcPr>
            <w:tcW w:w="1449" w:type="dxa"/>
            <w:shd w:val="clear" w:color="auto" w:fill="FFFFFF" w:themeFill="background1"/>
            <w:vAlign w:val="center"/>
          </w:tcPr>
          <w:p w14:paraId="34F8B857" w14:textId="4310404A" w:rsidR="00A95D94" w:rsidRPr="00650FED" w:rsidRDefault="00A95D94" w:rsidP="00A95D94">
            <w:pPr>
              <w:tabs>
                <w:tab w:val="left" w:pos="1365"/>
              </w:tabs>
              <w:jc w:val="right"/>
              <w:rPr>
                <w:rFonts w:ascii="VIC" w:hAnsi="VIC"/>
                <w:sz w:val="18"/>
                <w:szCs w:val="18"/>
              </w:rPr>
            </w:pPr>
            <w:r w:rsidRPr="00643CFD">
              <w:rPr>
                <w:rFonts w:ascii="VIC" w:eastAsia="VIC" w:hAnsi="VIC"/>
                <w:color w:val="000000"/>
                <w:sz w:val="18"/>
                <w:szCs w:val="18"/>
              </w:rPr>
              <w:t>6,186</w:t>
            </w:r>
          </w:p>
        </w:tc>
        <w:tc>
          <w:tcPr>
            <w:tcW w:w="1449" w:type="dxa"/>
            <w:shd w:val="clear" w:color="auto" w:fill="FFFFFF" w:themeFill="background1"/>
            <w:vAlign w:val="center"/>
          </w:tcPr>
          <w:p w14:paraId="44C4C170" w14:textId="724C398C" w:rsidR="00A95D94" w:rsidRPr="00650FED" w:rsidRDefault="00A95D94" w:rsidP="00A95D94">
            <w:pPr>
              <w:jc w:val="right"/>
              <w:rPr>
                <w:rFonts w:ascii="VIC" w:hAnsi="VIC"/>
                <w:sz w:val="18"/>
                <w:szCs w:val="18"/>
              </w:rPr>
            </w:pPr>
            <w:r w:rsidRPr="00643CFD">
              <w:rPr>
                <w:rFonts w:ascii="VIC" w:eastAsia="VIC" w:hAnsi="VIC"/>
                <w:color w:val="000000"/>
                <w:sz w:val="18"/>
                <w:szCs w:val="18"/>
              </w:rPr>
              <w:t>24,215</w:t>
            </w:r>
          </w:p>
        </w:tc>
        <w:tc>
          <w:tcPr>
            <w:tcW w:w="1449" w:type="dxa"/>
            <w:shd w:val="clear" w:color="auto" w:fill="FFFFFF" w:themeFill="background1"/>
            <w:vAlign w:val="center"/>
          </w:tcPr>
          <w:p w14:paraId="4B3DCBBD" w14:textId="2B74FD17" w:rsidR="00A95D94" w:rsidRPr="005F536D" w:rsidRDefault="00A95D94" w:rsidP="00A95D94">
            <w:pPr>
              <w:jc w:val="right"/>
              <w:rPr>
                <w:rFonts w:ascii="VIC" w:hAnsi="VIC"/>
                <w:sz w:val="18"/>
                <w:szCs w:val="18"/>
              </w:rPr>
            </w:pPr>
            <w:r w:rsidRPr="00643CFD">
              <w:rPr>
                <w:rFonts w:ascii="VIC" w:eastAsia="VIC" w:hAnsi="VIC"/>
                <w:color w:val="000000"/>
                <w:sz w:val="18"/>
                <w:szCs w:val="18"/>
              </w:rPr>
              <w:t>34,133</w:t>
            </w:r>
          </w:p>
        </w:tc>
        <w:tc>
          <w:tcPr>
            <w:tcW w:w="1449" w:type="dxa"/>
            <w:shd w:val="clear" w:color="auto" w:fill="FFFFFF" w:themeFill="background1"/>
            <w:vAlign w:val="center"/>
          </w:tcPr>
          <w:p w14:paraId="1CBDFAA3" w14:textId="18B43C48"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FFFFFF" w:themeFill="background1"/>
            <w:tcMar>
              <w:bottom w:w="0" w:type="dxa"/>
              <w:right w:w="57" w:type="dxa"/>
            </w:tcMar>
            <w:vAlign w:val="center"/>
          </w:tcPr>
          <w:p w14:paraId="3F45050C" w14:textId="2DA0B3AA" w:rsidR="00A95D94" w:rsidRPr="00650FED" w:rsidRDefault="00A95D94" w:rsidP="00A95D94">
            <w:pPr>
              <w:jc w:val="right"/>
              <w:rPr>
                <w:rFonts w:ascii="VIC" w:hAnsi="VIC"/>
                <w:color w:val="FF0000"/>
                <w:sz w:val="18"/>
                <w:szCs w:val="18"/>
              </w:rPr>
            </w:pPr>
            <w:r w:rsidRPr="00643CFD">
              <w:rPr>
                <w:rFonts w:ascii="VIC" w:eastAsia="VIC" w:hAnsi="VIC"/>
                <w:color w:val="000000"/>
                <w:sz w:val="18"/>
                <w:szCs w:val="18"/>
              </w:rPr>
              <w:t>71%</w:t>
            </w:r>
          </w:p>
        </w:tc>
      </w:tr>
      <w:tr w:rsidR="00A95D94" w:rsidRPr="00A6366B" w14:paraId="0DA71BD1" w14:textId="77777777" w:rsidTr="00A95D94">
        <w:trPr>
          <w:trHeight w:val="340"/>
        </w:trPr>
        <w:tc>
          <w:tcPr>
            <w:tcW w:w="2704" w:type="dxa"/>
            <w:shd w:val="clear" w:color="auto" w:fill="BFCED6"/>
            <w:tcMar>
              <w:left w:w="57" w:type="dxa"/>
            </w:tcMar>
            <w:vAlign w:val="center"/>
          </w:tcPr>
          <w:p w14:paraId="6E0C20DB" w14:textId="4A916627" w:rsidR="00A95D94" w:rsidRPr="00382424" w:rsidRDefault="00A95D94" w:rsidP="00A95D94">
            <w:pPr>
              <w:pStyle w:val="DHHStabletext"/>
              <w:spacing w:before="0" w:after="0"/>
              <w:rPr>
                <w:rFonts w:ascii="VIC" w:eastAsia="Verdana" w:hAnsi="VIC" w:cs="Verdana"/>
                <w:sz w:val="18"/>
                <w:szCs w:val="18"/>
              </w:rPr>
            </w:pPr>
            <w:r w:rsidRPr="00643CFD">
              <w:rPr>
                <w:rFonts w:ascii="VIC" w:eastAsia="VIC" w:hAnsi="VIC"/>
                <w:color w:val="000000"/>
                <w:sz w:val="18"/>
                <w:szCs w:val="18"/>
              </w:rPr>
              <w:t>Albury Wodonga Health</w:t>
            </w:r>
          </w:p>
        </w:tc>
        <w:tc>
          <w:tcPr>
            <w:tcW w:w="1449" w:type="dxa"/>
            <w:shd w:val="clear" w:color="auto" w:fill="BFCED6"/>
            <w:vAlign w:val="center"/>
          </w:tcPr>
          <w:p w14:paraId="62556D43" w14:textId="695185CC" w:rsidR="00A95D94" w:rsidRPr="00650FED" w:rsidRDefault="00A95D94" w:rsidP="00A95D94">
            <w:pPr>
              <w:jc w:val="right"/>
              <w:rPr>
                <w:rFonts w:ascii="VIC" w:hAnsi="VIC"/>
                <w:sz w:val="18"/>
                <w:szCs w:val="18"/>
              </w:rPr>
            </w:pPr>
            <w:r w:rsidRPr="00643CFD">
              <w:rPr>
                <w:rFonts w:ascii="VIC" w:eastAsia="VIC" w:hAnsi="VIC"/>
                <w:color w:val="000000"/>
                <w:sz w:val="18"/>
                <w:szCs w:val="18"/>
              </w:rPr>
              <w:t>6,814</w:t>
            </w:r>
          </w:p>
        </w:tc>
        <w:tc>
          <w:tcPr>
            <w:tcW w:w="1449" w:type="dxa"/>
            <w:shd w:val="clear" w:color="auto" w:fill="BFCED6"/>
            <w:vAlign w:val="center"/>
          </w:tcPr>
          <w:p w14:paraId="024D9F5A" w14:textId="0A32E32F" w:rsidR="00A95D94" w:rsidRPr="00650FED" w:rsidRDefault="00A95D94" w:rsidP="00A95D94">
            <w:pPr>
              <w:jc w:val="right"/>
              <w:rPr>
                <w:rFonts w:ascii="VIC" w:hAnsi="VIC"/>
                <w:sz w:val="18"/>
                <w:szCs w:val="18"/>
              </w:rPr>
            </w:pPr>
            <w:r w:rsidRPr="00643CFD">
              <w:rPr>
                <w:rFonts w:ascii="VIC" w:eastAsia="VIC" w:hAnsi="VIC"/>
                <w:color w:val="000000"/>
                <w:sz w:val="18"/>
                <w:szCs w:val="18"/>
              </w:rPr>
              <w:t>25,887</w:t>
            </w:r>
          </w:p>
        </w:tc>
        <w:tc>
          <w:tcPr>
            <w:tcW w:w="1449" w:type="dxa"/>
            <w:shd w:val="clear" w:color="auto" w:fill="BFCED6"/>
            <w:vAlign w:val="center"/>
          </w:tcPr>
          <w:p w14:paraId="76E6E468" w14:textId="1BC072C7" w:rsidR="00A95D94" w:rsidRPr="005F536D" w:rsidRDefault="00A95D94" w:rsidP="00A95D94">
            <w:pPr>
              <w:jc w:val="right"/>
              <w:rPr>
                <w:rFonts w:ascii="VIC" w:hAnsi="VIC"/>
                <w:sz w:val="18"/>
                <w:szCs w:val="18"/>
              </w:rPr>
            </w:pPr>
            <w:r w:rsidRPr="00643CFD">
              <w:rPr>
                <w:rFonts w:ascii="VIC" w:eastAsia="VIC" w:hAnsi="VIC"/>
                <w:color w:val="000000"/>
                <w:sz w:val="18"/>
                <w:szCs w:val="18"/>
              </w:rPr>
              <w:t>45,891</w:t>
            </w:r>
          </w:p>
        </w:tc>
        <w:tc>
          <w:tcPr>
            <w:tcW w:w="1449" w:type="dxa"/>
            <w:shd w:val="clear" w:color="auto" w:fill="BFCED6"/>
            <w:vAlign w:val="center"/>
          </w:tcPr>
          <w:p w14:paraId="12D56A24" w14:textId="2B9A000A" w:rsidR="00A95D94" w:rsidRPr="005F536D" w:rsidRDefault="00A95D94" w:rsidP="00A95D94">
            <w:pPr>
              <w:jc w:val="right"/>
              <w:rPr>
                <w:rFonts w:ascii="VIC" w:hAnsi="VIC"/>
                <w:sz w:val="18"/>
                <w:szCs w:val="18"/>
              </w:rPr>
            </w:pPr>
            <w:r w:rsidRPr="00643CFD">
              <w:rPr>
                <w:rFonts w:ascii="VIC" w:eastAsia="VIC" w:hAnsi="VIC"/>
                <w:color w:val="000000"/>
                <w:sz w:val="18"/>
                <w:szCs w:val="18"/>
              </w:rPr>
              <w:t>75%</w:t>
            </w:r>
          </w:p>
        </w:tc>
        <w:tc>
          <w:tcPr>
            <w:tcW w:w="1449" w:type="dxa"/>
            <w:shd w:val="clear" w:color="auto" w:fill="BFCED6"/>
            <w:tcMar>
              <w:bottom w:w="0" w:type="dxa"/>
              <w:right w:w="57" w:type="dxa"/>
            </w:tcMar>
            <w:vAlign w:val="center"/>
          </w:tcPr>
          <w:p w14:paraId="205590F7" w14:textId="2A87CA58" w:rsidR="00A95D94" w:rsidRPr="00650FED" w:rsidRDefault="00A95D94" w:rsidP="00A95D94">
            <w:pPr>
              <w:jc w:val="right"/>
              <w:rPr>
                <w:rFonts w:ascii="VIC" w:hAnsi="VIC"/>
                <w:color w:val="FF0000"/>
                <w:sz w:val="18"/>
                <w:szCs w:val="18"/>
              </w:rPr>
            </w:pPr>
            <w:r w:rsidRPr="00643CFD">
              <w:rPr>
                <w:rFonts w:ascii="VIC" w:eastAsia="VIC" w:hAnsi="VIC"/>
                <w:color w:val="FF0000"/>
                <w:sz w:val="18"/>
                <w:szCs w:val="18"/>
              </w:rPr>
              <w:t>56%</w:t>
            </w:r>
          </w:p>
        </w:tc>
      </w:tr>
      <w:tr w:rsidR="00A95D94" w:rsidRPr="00A6366B" w14:paraId="5D0FB7C5" w14:textId="77777777" w:rsidTr="00A95D94">
        <w:trPr>
          <w:trHeight w:val="340"/>
        </w:trPr>
        <w:tc>
          <w:tcPr>
            <w:tcW w:w="2704" w:type="dxa"/>
            <w:shd w:val="clear" w:color="auto" w:fill="auto"/>
            <w:tcMar>
              <w:left w:w="57" w:type="dxa"/>
            </w:tcMar>
            <w:vAlign w:val="center"/>
          </w:tcPr>
          <w:p w14:paraId="3458EA3C" w14:textId="36BAB2E4" w:rsidR="00A95D94" w:rsidRDefault="00A95D94" w:rsidP="00A95D94">
            <w:pPr>
              <w:pStyle w:val="DHHStabletext"/>
              <w:spacing w:before="0" w:after="0"/>
              <w:rPr>
                <w:rFonts w:ascii="VIC" w:hAnsi="VIC" w:cs="Calibri"/>
                <w:color w:val="000000"/>
                <w:sz w:val="18"/>
                <w:szCs w:val="18"/>
              </w:rPr>
            </w:pPr>
            <w:r w:rsidRPr="00643CFD">
              <w:rPr>
                <w:rFonts w:ascii="VIC" w:eastAsia="VIC" w:hAnsi="VIC"/>
                <w:color w:val="000000"/>
                <w:sz w:val="18"/>
                <w:szCs w:val="18"/>
              </w:rPr>
              <w:t>South West Health</w:t>
            </w:r>
          </w:p>
        </w:tc>
        <w:tc>
          <w:tcPr>
            <w:tcW w:w="1449" w:type="dxa"/>
            <w:shd w:val="clear" w:color="auto" w:fill="auto"/>
            <w:vAlign w:val="center"/>
          </w:tcPr>
          <w:p w14:paraId="521ECEC5" w14:textId="09CBC845" w:rsidR="00A95D94" w:rsidRDefault="00A95D94" w:rsidP="00A95D94">
            <w:pPr>
              <w:jc w:val="right"/>
              <w:rPr>
                <w:rFonts w:ascii="VIC" w:hAnsi="VIC" w:cs="Calibri"/>
                <w:color w:val="000000"/>
                <w:sz w:val="18"/>
                <w:szCs w:val="18"/>
              </w:rPr>
            </w:pPr>
            <w:r w:rsidRPr="00643CFD">
              <w:rPr>
                <w:rFonts w:ascii="VIC" w:eastAsia="VIC" w:hAnsi="VIC"/>
                <w:color w:val="000000"/>
                <w:sz w:val="18"/>
                <w:szCs w:val="18"/>
              </w:rPr>
              <w:t>9,798</w:t>
            </w:r>
          </w:p>
        </w:tc>
        <w:tc>
          <w:tcPr>
            <w:tcW w:w="1449" w:type="dxa"/>
            <w:shd w:val="clear" w:color="auto" w:fill="auto"/>
            <w:vAlign w:val="center"/>
          </w:tcPr>
          <w:p w14:paraId="02EF46A5" w14:textId="51662460" w:rsidR="00A95D94" w:rsidRDefault="00A95D94" w:rsidP="00A95D94">
            <w:pPr>
              <w:jc w:val="right"/>
              <w:rPr>
                <w:rFonts w:ascii="VIC" w:hAnsi="VIC" w:cs="Calibri"/>
                <w:color w:val="000000"/>
                <w:sz w:val="18"/>
                <w:szCs w:val="18"/>
              </w:rPr>
            </w:pPr>
            <w:r w:rsidRPr="00643CFD">
              <w:rPr>
                <w:rFonts w:ascii="VIC" w:eastAsia="VIC" w:hAnsi="VIC"/>
                <w:color w:val="000000"/>
                <w:sz w:val="18"/>
                <w:szCs w:val="18"/>
              </w:rPr>
              <w:t>33,185</w:t>
            </w:r>
          </w:p>
        </w:tc>
        <w:tc>
          <w:tcPr>
            <w:tcW w:w="1449" w:type="dxa"/>
            <w:shd w:val="clear" w:color="auto" w:fill="auto"/>
            <w:vAlign w:val="center"/>
          </w:tcPr>
          <w:p w14:paraId="3075CAB6" w14:textId="3910A289" w:rsidR="00A95D94" w:rsidRDefault="00A95D94" w:rsidP="00A95D94">
            <w:pPr>
              <w:jc w:val="right"/>
              <w:rPr>
                <w:rFonts w:ascii="VIC" w:hAnsi="VIC" w:cs="Calibri"/>
                <w:color w:val="000000"/>
                <w:sz w:val="18"/>
                <w:szCs w:val="18"/>
              </w:rPr>
            </w:pPr>
            <w:r w:rsidRPr="00643CFD">
              <w:rPr>
                <w:rFonts w:ascii="VIC" w:eastAsia="VIC" w:hAnsi="VIC"/>
                <w:color w:val="000000"/>
                <w:sz w:val="18"/>
                <w:szCs w:val="18"/>
              </w:rPr>
              <w:t>43,375</w:t>
            </w:r>
          </w:p>
        </w:tc>
        <w:tc>
          <w:tcPr>
            <w:tcW w:w="1449" w:type="dxa"/>
            <w:shd w:val="clear" w:color="auto" w:fill="auto"/>
            <w:vAlign w:val="center"/>
          </w:tcPr>
          <w:p w14:paraId="31EE6663" w14:textId="7B8FA9FE" w:rsidR="00A95D94" w:rsidRDefault="00A95D94" w:rsidP="00A95D94">
            <w:pPr>
              <w:jc w:val="right"/>
              <w:rPr>
                <w:rFonts w:ascii="VIC" w:hAnsi="VIC" w:cs="Calibri"/>
                <w:color w:val="000000"/>
                <w:sz w:val="18"/>
                <w:szCs w:val="18"/>
              </w:rPr>
            </w:pPr>
            <w:r w:rsidRPr="00643CFD">
              <w:rPr>
                <w:rFonts w:ascii="VIC" w:eastAsia="VIC" w:hAnsi="VIC"/>
                <w:color w:val="000000"/>
                <w:sz w:val="18"/>
                <w:szCs w:val="18"/>
              </w:rPr>
              <w:t>75%</w:t>
            </w:r>
          </w:p>
        </w:tc>
        <w:tc>
          <w:tcPr>
            <w:tcW w:w="1449" w:type="dxa"/>
            <w:shd w:val="clear" w:color="auto" w:fill="auto"/>
            <w:tcMar>
              <w:bottom w:w="0" w:type="dxa"/>
              <w:right w:w="57" w:type="dxa"/>
            </w:tcMar>
            <w:vAlign w:val="center"/>
          </w:tcPr>
          <w:p w14:paraId="21DAAC46" w14:textId="2AB9C141" w:rsidR="00A95D94" w:rsidRDefault="00A95D94" w:rsidP="00A95D94">
            <w:pPr>
              <w:jc w:val="right"/>
              <w:rPr>
                <w:rFonts w:ascii="VIC" w:hAnsi="VIC" w:cs="Calibri"/>
                <w:color w:val="FF0000"/>
                <w:sz w:val="18"/>
                <w:szCs w:val="18"/>
              </w:rPr>
            </w:pPr>
            <w:r w:rsidRPr="00643CFD">
              <w:rPr>
                <w:rFonts w:ascii="VIC" w:eastAsia="VIC" w:hAnsi="VIC"/>
                <w:color w:val="000000"/>
                <w:sz w:val="18"/>
                <w:szCs w:val="18"/>
              </w:rPr>
              <w:t>77%</w:t>
            </w:r>
          </w:p>
        </w:tc>
      </w:tr>
      <w:tr w:rsidR="00A95D94" w:rsidRPr="00FB73F4" w14:paraId="0E8AD1C9" w14:textId="77777777" w:rsidTr="00A95D94">
        <w:trPr>
          <w:trHeight w:val="312"/>
        </w:trPr>
        <w:tc>
          <w:tcPr>
            <w:tcW w:w="2704" w:type="dxa"/>
            <w:shd w:val="clear" w:color="auto" w:fill="244C5A"/>
            <w:tcMar>
              <w:left w:w="57" w:type="dxa"/>
            </w:tcMar>
            <w:vAlign w:val="center"/>
          </w:tcPr>
          <w:p w14:paraId="7A961E0E" w14:textId="0E886DB0" w:rsidR="00A95D94" w:rsidRPr="00A95D94" w:rsidRDefault="00A95D94" w:rsidP="00A95D94">
            <w:pPr>
              <w:pStyle w:val="DHHStabletext"/>
              <w:spacing w:before="0" w:after="0"/>
              <w:rPr>
                <w:rFonts w:ascii="VIC SemiBold" w:eastAsia="Verdana" w:hAnsi="VIC SemiBold" w:cs="Verdana"/>
                <w:bCs/>
                <w:color w:val="FFFFFF" w:themeColor="background1"/>
                <w:sz w:val="18"/>
                <w:szCs w:val="18"/>
              </w:rPr>
            </w:pPr>
            <w:r w:rsidRPr="00A95D94">
              <w:rPr>
                <w:rFonts w:ascii="VIC SemiBold" w:eastAsia="VIC SemiBold" w:hAnsi="VIC SemiBold"/>
                <w:bCs/>
                <w:color w:val="FFFFFF"/>
                <w:sz w:val="18"/>
                <w:szCs w:val="18"/>
              </w:rPr>
              <w:t>TOTAL STATEWIDE</w:t>
            </w:r>
          </w:p>
        </w:tc>
        <w:tc>
          <w:tcPr>
            <w:tcW w:w="1449" w:type="dxa"/>
            <w:shd w:val="clear" w:color="auto" w:fill="244C5A"/>
            <w:vAlign w:val="center"/>
          </w:tcPr>
          <w:p w14:paraId="6C0C02BC" w14:textId="37C165E5" w:rsidR="00A95D94" w:rsidRPr="00A95D94" w:rsidRDefault="00A95D94" w:rsidP="00A95D94">
            <w:pPr>
              <w:jc w:val="right"/>
              <w:rPr>
                <w:rFonts w:ascii="VIC SemiBold" w:hAnsi="VIC SemiBold"/>
                <w:bCs/>
                <w:color w:val="FFFFFF" w:themeColor="background1"/>
                <w:sz w:val="18"/>
                <w:szCs w:val="18"/>
              </w:rPr>
            </w:pPr>
            <w:r w:rsidRPr="00A95D94">
              <w:rPr>
                <w:rFonts w:ascii="VIC SemiBold" w:eastAsia="VIC SemiBold" w:hAnsi="VIC SemiBold"/>
                <w:bCs/>
                <w:color w:val="FFFFFF"/>
                <w:sz w:val="18"/>
                <w:szCs w:val="18"/>
              </w:rPr>
              <w:t>357,029</w:t>
            </w:r>
          </w:p>
        </w:tc>
        <w:tc>
          <w:tcPr>
            <w:tcW w:w="1449" w:type="dxa"/>
            <w:shd w:val="clear" w:color="auto" w:fill="244C5A"/>
            <w:vAlign w:val="center"/>
          </w:tcPr>
          <w:p w14:paraId="23D1C5AF" w14:textId="2D4B07B0" w:rsidR="00A95D94" w:rsidRPr="00A95D94" w:rsidRDefault="00A95D94" w:rsidP="00A95D94">
            <w:pPr>
              <w:jc w:val="right"/>
              <w:rPr>
                <w:rFonts w:ascii="VIC SemiBold" w:hAnsi="VIC SemiBold"/>
                <w:bCs/>
                <w:color w:val="FFFFFF" w:themeColor="background1"/>
                <w:sz w:val="18"/>
                <w:szCs w:val="18"/>
              </w:rPr>
            </w:pPr>
            <w:r w:rsidRPr="00A95D94">
              <w:rPr>
                <w:rFonts w:ascii="VIC SemiBold" w:eastAsia="VIC SemiBold" w:hAnsi="VIC SemiBold"/>
                <w:bCs/>
                <w:color w:val="FFFFFF"/>
                <w:sz w:val="18"/>
                <w:szCs w:val="18"/>
              </w:rPr>
              <w:t>1,381,046</w:t>
            </w:r>
          </w:p>
        </w:tc>
        <w:tc>
          <w:tcPr>
            <w:tcW w:w="1449" w:type="dxa"/>
            <w:shd w:val="clear" w:color="auto" w:fill="244C5A"/>
            <w:vAlign w:val="center"/>
          </w:tcPr>
          <w:p w14:paraId="419986E4" w14:textId="5E6200B2" w:rsidR="00A95D94" w:rsidRPr="00A95D94" w:rsidRDefault="00A95D94" w:rsidP="00A95D94">
            <w:pPr>
              <w:jc w:val="right"/>
              <w:rPr>
                <w:rFonts w:ascii="VIC SemiBold" w:hAnsi="VIC SemiBold"/>
                <w:bCs/>
                <w:color w:val="FFFFFF" w:themeColor="background1"/>
                <w:sz w:val="18"/>
                <w:szCs w:val="18"/>
              </w:rPr>
            </w:pPr>
            <w:r w:rsidRPr="00A95D94">
              <w:rPr>
                <w:rFonts w:ascii="VIC SemiBold" w:eastAsia="VIC SemiBold" w:hAnsi="VIC SemiBold"/>
                <w:bCs/>
                <w:color w:val="FFFFFF"/>
                <w:sz w:val="18"/>
                <w:szCs w:val="18"/>
              </w:rPr>
              <w:t>2,097,598</w:t>
            </w:r>
          </w:p>
        </w:tc>
        <w:tc>
          <w:tcPr>
            <w:tcW w:w="1449" w:type="dxa"/>
            <w:shd w:val="clear" w:color="auto" w:fill="244C5A"/>
            <w:vAlign w:val="center"/>
          </w:tcPr>
          <w:p w14:paraId="39D8BB22" w14:textId="39E7AEBA" w:rsidR="00A95D94" w:rsidRPr="00A95D94" w:rsidRDefault="00A95D94" w:rsidP="00A95D94">
            <w:pPr>
              <w:jc w:val="right"/>
              <w:rPr>
                <w:rFonts w:ascii="VIC SemiBold" w:hAnsi="VIC SemiBold"/>
                <w:bCs/>
                <w:color w:val="FFFFFF" w:themeColor="background1"/>
                <w:sz w:val="18"/>
                <w:szCs w:val="18"/>
              </w:rPr>
            </w:pPr>
            <w:r w:rsidRPr="00A95D94">
              <w:rPr>
                <w:rFonts w:ascii="VIC SemiBold" w:eastAsia="VIC SemiBold" w:hAnsi="VIC SemiBold"/>
                <w:bCs/>
                <w:color w:val="FFFFFF"/>
                <w:sz w:val="18"/>
                <w:szCs w:val="18"/>
              </w:rPr>
              <w:t>75%</w:t>
            </w:r>
          </w:p>
        </w:tc>
        <w:tc>
          <w:tcPr>
            <w:tcW w:w="1449" w:type="dxa"/>
            <w:shd w:val="clear" w:color="auto" w:fill="244C5A"/>
            <w:tcMar>
              <w:bottom w:w="0" w:type="dxa"/>
              <w:right w:w="57" w:type="dxa"/>
            </w:tcMar>
            <w:vAlign w:val="center"/>
          </w:tcPr>
          <w:p w14:paraId="4A8FED2E" w14:textId="77DC7CCC" w:rsidR="00A95D94" w:rsidRPr="00A95D94" w:rsidRDefault="00A95D94" w:rsidP="00A95D94">
            <w:pPr>
              <w:jc w:val="right"/>
              <w:rPr>
                <w:rFonts w:ascii="VIC SemiBold" w:hAnsi="VIC SemiBold"/>
                <w:bCs/>
                <w:color w:val="FF0000"/>
                <w:sz w:val="18"/>
                <w:szCs w:val="18"/>
              </w:rPr>
            </w:pPr>
            <w:r w:rsidRPr="00A95D94">
              <w:rPr>
                <w:rFonts w:ascii="VIC SemiBold" w:eastAsia="VIC SemiBold" w:hAnsi="VIC SemiBold"/>
                <w:bCs/>
                <w:color w:val="FF0000"/>
                <w:sz w:val="18"/>
                <w:szCs w:val="18"/>
              </w:rPr>
              <w:t>66%</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42A9B49C" w14:textId="4DE24C1E" w:rsidR="00592DA2" w:rsidRDefault="00592DA2" w:rsidP="006707D9">
      <w:pPr>
        <w:spacing w:before="120" w:after="120"/>
        <w:rPr>
          <w:rFonts w:ascii="VIC" w:hAnsi="VIC"/>
          <w:color w:val="696969"/>
          <w:sz w:val="18"/>
        </w:rPr>
      </w:pPr>
      <w:r w:rsidRPr="00592DA2">
        <w:rPr>
          <w:rFonts w:ascii="VIC" w:hAnsi="VIC"/>
          <w:color w:val="696969"/>
          <w:sz w:val="18"/>
        </w:rPr>
        <w:t>KPI Definition - Number of service hours, by sector, excluding (a) Bouverie Centre, Albury contacts, (b) contacts reported against inpatient or residential program types</w:t>
      </w:r>
      <w:r w:rsidR="00314910">
        <w:rPr>
          <w:rFonts w:ascii="VIC" w:hAnsi="VIC"/>
          <w:color w:val="696969"/>
          <w:sz w:val="18"/>
        </w:rPr>
        <w:t xml:space="preserve"> and</w:t>
      </w:r>
      <w:r w:rsidRPr="00592DA2">
        <w:rPr>
          <w:rFonts w:ascii="VIC" w:hAnsi="VIC"/>
          <w:color w:val="696969"/>
          <w:sz w:val="18"/>
        </w:rPr>
        <w:t xml:space="preserve"> (c) block funded and PHN commissioned programs.  </w:t>
      </w:r>
    </w:p>
    <w:p w14:paraId="05EE3A61" w14:textId="1FA90927" w:rsidR="0069621D" w:rsidRDefault="009A4040" w:rsidP="00F40E33">
      <w:pPr>
        <w:spacing w:before="120" w:after="120"/>
        <w:rPr>
          <w:sz w:val="6"/>
        </w:rPr>
      </w:pPr>
      <w:r w:rsidRPr="009A4040">
        <w:rPr>
          <w:rFonts w:ascii="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2020, 2021 and from February 2025 were affected by industrial activity and should be interpreted with caution.</w:t>
      </w: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2"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29768C1D"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B9320E">
              <w:rPr>
                <w:rFonts w:ascii="VIC" w:hAnsi="VIC"/>
                <w:sz w:val="16"/>
              </w:rPr>
              <w:t>April</w:t>
            </w:r>
            <w:r w:rsidR="009500CD">
              <w:rPr>
                <w:rFonts w:ascii="VIC" w:hAnsi="VIC"/>
                <w:sz w:val="16"/>
              </w:rPr>
              <w:t xml:space="preserve"> 2025</w:t>
            </w:r>
            <w:r w:rsidR="003D5BED">
              <w:rPr>
                <w:rFonts w:ascii="VIC" w:hAnsi="VIC"/>
                <w:sz w:val="16"/>
              </w:rPr>
              <w:t>.</w:t>
            </w:r>
          </w:p>
          <w:p w14:paraId="648DC53F" w14:textId="7B1A001E" w:rsidR="00E772CD" w:rsidRDefault="00E772CD" w:rsidP="00F76D9A">
            <w:pPr>
              <w:rPr>
                <w:sz w:val="6"/>
              </w:rPr>
            </w:pPr>
            <w:r w:rsidRPr="00A844E8">
              <w:rPr>
                <w:rFonts w:ascii="VIC" w:hAnsi="VIC"/>
                <w:sz w:val="18"/>
              </w:rPr>
              <w:t xml:space="preserve">Available from </w:t>
            </w:r>
            <w:hyperlink r:id="rId13" w:history="1">
              <w:r w:rsidRPr="00A844E8">
                <w:rPr>
                  <w:rStyle w:val="Hyperlink"/>
                  <w:rFonts w:ascii="VIC" w:hAnsi="VIC"/>
                  <w:sz w:val="18"/>
                </w:rPr>
                <w:t>Service hours - mental health performance indicator reports page</w:t>
              </w:r>
            </w:hyperlink>
            <w:r w:rsidRPr="00A844E8">
              <w:rPr>
                <w:rFonts w:ascii="VIC" w:hAnsi="VIC"/>
                <w:sz w:val="18"/>
              </w:rPr>
              <w:t xml:space="preserve"> &lt;</w:t>
            </w:r>
            <w:r w:rsidR="00A56452" w:rsidRPr="00A56452">
              <w:rPr>
                <w:rFonts w:ascii="VIC" w:hAnsi="VIC"/>
                <w:sz w:val="18"/>
              </w:rPr>
              <w:t>https://www.health.vic.gov.au/research-and-reporting/mental-health-performance-reports</w:t>
            </w:r>
            <w:r w:rsidRPr="00A844E8">
              <w:rPr>
                <w:rFonts w:ascii="VIC" w:hAnsi="VIC"/>
                <w:sz w:val="18"/>
              </w:rPr>
              <w:t xml:space="preserve">&gt; on the </w:t>
            </w:r>
            <w:proofErr w:type="spellStart"/>
            <w:r w:rsidRPr="00A844E8">
              <w:rPr>
                <w:rFonts w:ascii="VIC" w:hAnsi="VIC"/>
                <w:sz w:val="18"/>
              </w:rPr>
              <w:t>Health.vic</w:t>
            </w:r>
            <w:proofErr w:type="spellEnd"/>
            <w:r w:rsidRPr="00A844E8">
              <w:rPr>
                <w:rFonts w:ascii="VIC" w:hAnsi="VIC"/>
                <w:sz w:val="18"/>
              </w:rPr>
              <w:t xml:space="preserve"> website.</w:t>
            </w:r>
          </w:p>
        </w:tc>
      </w:tr>
    </w:tbl>
    <w:p w14:paraId="1BB509B0" w14:textId="5160F0E0" w:rsidR="00E772CD" w:rsidRPr="00F76D9A" w:rsidRDefault="00E772CD">
      <w:pPr>
        <w:rPr>
          <w:sz w:val="2"/>
        </w:rPr>
      </w:pPr>
    </w:p>
    <w:sectPr w:rsidR="00E772CD" w:rsidRPr="00F76D9A" w:rsidSect="009910F4">
      <w:headerReference w:type="default" r:id="rId14"/>
      <w:footerReference w:type="default" r:id="rId15"/>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B039" w14:textId="77777777" w:rsidR="007C0D54" w:rsidRDefault="007C0D54">
      <w:r>
        <w:separator/>
      </w:r>
    </w:p>
  </w:endnote>
  <w:endnote w:type="continuationSeparator" w:id="0">
    <w:p w14:paraId="5CAD04B9" w14:textId="77777777" w:rsidR="007C0D54" w:rsidRDefault="007C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3D699F93" w:rsidR="009A2A6E" w:rsidRDefault="009A2A6E" w:rsidP="009A2A6E">
                <w:r>
                  <w:rPr>
                    <w:rFonts w:ascii="VIC" w:eastAsia="VIC" w:hAnsi="VIC"/>
                    <w:color w:val="244C5A"/>
                    <w:sz w:val="16"/>
                  </w:rPr>
                  <w:t xml:space="preserve">Data Source: CMI/ODS as </w:t>
                </w:r>
                <w:r w:rsidR="009500CD">
                  <w:rPr>
                    <w:rFonts w:ascii="VIC" w:eastAsia="VIC" w:hAnsi="VIC"/>
                    <w:color w:val="244C5A"/>
                    <w:sz w:val="16"/>
                  </w:rPr>
                  <w:t xml:space="preserve">at </w:t>
                </w:r>
                <w:r w:rsidR="00B9320E">
                  <w:rPr>
                    <w:rFonts w:ascii="VIC" w:eastAsia="VIC" w:hAnsi="VIC"/>
                    <w:color w:val="244C5A"/>
                    <w:sz w:val="16"/>
                  </w:rPr>
                  <w:t>11 April</w:t>
                </w:r>
                <w:r w:rsidR="009500CD">
                  <w:rPr>
                    <w:rFonts w:ascii="VIC" w:eastAsia="VIC" w:hAnsi="VIC"/>
                    <w:color w:val="244C5A"/>
                    <w:sz w:val="16"/>
                  </w:rPr>
                  <w:t xml:space="preserve"> 2025</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B0BC1" w14:textId="77777777" w:rsidR="007C0D54" w:rsidRDefault="007C0D54" w:rsidP="002862F1">
      <w:pPr>
        <w:spacing w:before="120"/>
      </w:pPr>
      <w:r>
        <w:separator/>
      </w:r>
    </w:p>
  </w:footnote>
  <w:footnote w:type="continuationSeparator" w:id="0">
    <w:p w14:paraId="4EEDABFB" w14:textId="77777777" w:rsidR="007C0D54" w:rsidRDefault="007C0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14035290">
    <w:abstractNumId w:val="0"/>
  </w:num>
  <w:num w:numId="2" w16cid:durableId="1067650119">
    <w:abstractNumId w:val="1"/>
  </w:num>
  <w:num w:numId="3" w16cid:durableId="6434617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093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6998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1265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43225058">
    <w:abstractNumId w:val="5"/>
  </w:num>
  <w:num w:numId="8" w16cid:durableId="1924097327">
    <w:abstractNumId w:val="4"/>
  </w:num>
  <w:num w:numId="9" w16cid:durableId="3476800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1420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701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7959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519009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44014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07A"/>
    <w:rsid w:val="0011667C"/>
    <w:rsid w:val="00120BD3"/>
    <w:rsid w:val="00122558"/>
    <w:rsid w:val="00122FEA"/>
    <w:rsid w:val="001232BD"/>
    <w:rsid w:val="00124ED5"/>
    <w:rsid w:val="00134B30"/>
    <w:rsid w:val="00141731"/>
    <w:rsid w:val="001447B3"/>
    <w:rsid w:val="00152073"/>
    <w:rsid w:val="0015657D"/>
    <w:rsid w:val="00161939"/>
    <w:rsid w:val="00161AA0"/>
    <w:rsid w:val="00162093"/>
    <w:rsid w:val="001645B1"/>
    <w:rsid w:val="001666C9"/>
    <w:rsid w:val="00167287"/>
    <w:rsid w:val="001771DD"/>
    <w:rsid w:val="00177995"/>
    <w:rsid w:val="00177A8C"/>
    <w:rsid w:val="00186B33"/>
    <w:rsid w:val="00187F13"/>
    <w:rsid w:val="00190203"/>
    <w:rsid w:val="00191266"/>
    <w:rsid w:val="00192F9D"/>
    <w:rsid w:val="00196B90"/>
    <w:rsid w:val="00196EB8"/>
    <w:rsid w:val="001979FF"/>
    <w:rsid w:val="00197B17"/>
    <w:rsid w:val="001A3ACE"/>
    <w:rsid w:val="001A3DE5"/>
    <w:rsid w:val="001B0C25"/>
    <w:rsid w:val="001B50A4"/>
    <w:rsid w:val="001C2A72"/>
    <w:rsid w:val="001D0B75"/>
    <w:rsid w:val="001D3A15"/>
    <w:rsid w:val="001D3C09"/>
    <w:rsid w:val="001D3D32"/>
    <w:rsid w:val="001D44E8"/>
    <w:rsid w:val="001D5E43"/>
    <w:rsid w:val="001D60EC"/>
    <w:rsid w:val="001E0879"/>
    <w:rsid w:val="001E2957"/>
    <w:rsid w:val="001E44DF"/>
    <w:rsid w:val="001E68A5"/>
    <w:rsid w:val="001E73EF"/>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6730"/>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6E32"/>
    <w:rsid w:val="00287080"/>
    <w:rsid w:val="00291373"/>
    <w:rsid w:val="00292F07"/>
    <w:rsid w:val="0029597D"/>
    <w:rsid w:val="002962C3"/>
    <w:rsid w:val="00296887"/>
    <w:rsid w:val="002A483C"/>
    <w:rsid w:val="002B1729"/>
    <w:rsid w:val="002B4DD4"/>
    <w:rsid w:val="002B5277"/>
    <w:rsid w:val="002B77C1"/>
    <w:rsid w:val="002C2728"/>
    <w:rsid w:val="002D5006"/>
    <w:rsid w:val="002D594F"/>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2831"/>
    <w:rsid w:val="00314054"/>
    <w:rsid w:val="00314910"/>
    <w:rsid w:val="00316F27"/>
    <w:rsid w:val="00326295"/>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151B"/>
    <w:rsid w:val="003A3007"/>
    <w:rsid w:val="003A3344"/>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295"/>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4647"/>
    <w:rsid w:val="00536499"/>
    <w:rsid w:val="00541ADB"/>
    <w:rsid w:val="00543903"/>
    <w:rsid w:val="00547A95"/>
    <w:rsid w:val="00557E03"/>
    <w:rsid w:val="00572031"/>
    <w:rsid w:val="00576E84"/>
    <w:rsid w:val="00582B8C"/>
    <w:rsid w:val="005853D5"/>
    <w:rsid w:val="0058757E"/>
    <w:rsid w:val="00592DA2"/>
    <w:rsid w:val="005954CE"/>
    <w:rsid w:val="00596A4B"/>
    <w:rsid w:val="00597507"/>
    <w:rsid w:val="005A5E67"/>
    <w:rsid w:val="005A7945"/>
    <w:rsid w:val="005B21B6"/>
    <w:rsid w:val="005B3A08"/>
    <w:rsid w:val="005B7A63"/>
    <w:rsid w:val="005C06BE"/>
    <w:rsid w:val="005C0955"/>
    <w:rsid w:val="005C44E0"/>
    <w:rsid w:val="005C4552"/>
    <w:rsid w:val="005C49DA"/>
    <w:rsid w:val="005C50F3"/>
    <w:rsid w:val="005C5D91"/>
    <w:rsid w:val="005C77D1"/>
    <w:rsid w:val="005D07B8"/>
    <w:rsid w:val="005D6597"/>
    <w:rsid w:val="005E14E7"/>
    <w:rsid w:val="005E26A3"/>
    <w:rsid w:val="005E447E"/>
    <w:rsid w:val="005F0775"/>
    <w:rsid w:val="005F0CF5"/>
    <w:rsid w:val="005F21EB"/>
    <w:rsid w:val="005F536D"/>
    <w:rsid w:val="00600F6F"/>
    <w:rsid w:val="00605908"/>
    <w:rsid w:val="00605F1B"/>
    <w:rsid w:val="00610D7C"/>
    <w:rsid w:val="00613414"/>
    <w:rsid w:val="00622CCB"/>
    <w:rsid w:val="0062408D"/>
    <w:rsid w:val="006240CC"/>
    <w:rsid w:val="0062692B"/>
    <w:rsid w:val="00626B01"/>
    <w:rsid w:val="00627DA7"/>
    <w:rsid w:val="00634B13"/>
    <w:rsid w:val="006358B4"/>
    <w:rsid w:val="006419AA"/>
    <w:rsid w:val="006447F0"/>
    <w:rsid w:val="00644B7E"/>
    <w:rsid w:val="006454E6"/>
    <w:rsid w:val="00646A68"/>
    <w:rsid w:val="0065092E"/>
    <w:rsid w:val="00650E14"/>
    <w:rsid w:val="00650FED"/>
    <w:rsid w:val="006557A7"/>
    <w:rsid w:val="00656290"/>
    <w:rsid w:val="006621D7"/>
    <w:rsid w:val="0066302A"/>
    <w:rsid w:val="00670597"/>
    <w:rsid w:val="006706D0"/>
    <w:rsid w:val="006707D9"/>
    <w:rsid w:val="00671143"/>
    <w:rsid w:val="0067289E"/>
    <w:rsid w:val="00677574"/>
    <w:rsid w:val="0068454C"/>
    <w:rsid w:val="0069007F"/>
    <w:rsid w:val="00691B62"/>
    <w:rsid w:val="00693D14"/>
    <w:rsid w:val="0069621D"/>
    <w:rsid w:val="00697E36"/>
    <w:rsid w:val="006A0F36"/>
    <w:rsid w:val="006A18C2"/>
    <w:rsid w:val="006B077C"/>
    <w:rsid w:val="006C597B"/>
    <w:rsid w:val="006D2A3F"/>
    <w:rsid w:val="006D59E1"/>
    <w:rsid w:val="006D72CD"/>
    <w:rsid w:val="006E138B"/>
    <w:rsid w:val="006F1FDC"/>
    <w:rsid w:val="007013EF"/>
    <w:rsid w:val="007034E7"/>
    <w:rsid w:val="00706F89"/>
    <w:rsid w:val="007216AA"/>
    <w:rsid w:val="00721AB5"/>
    <w:rsid w:val="00721DEF"/>
    <w:rsid w:val="00724A43"/>
    <w:rsid w:val="00725508"/>
    <w:rsid w:val="007346E4"/>
    <w:rsid w:val="007354B0"/>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0D54"/>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CD"/>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A4040"/>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2F2A"/>
    <w:rsid w:val="00A54715"/>
    <w:rsid w:val="00A56452"/>
    <w:rsid w:val="00A6061C"/>
    <w:rsid w:val="00A62787"/>
    <w:rsid w:val="00A62A86"/>
    <w:rsid w:val="00A62D44"/>
    <w:rsid w:val="00A67263"/>
    <w:rsid w:val="00A71470"/>
    <w:rsid w:val="00A7161C"/>
    <w:rsid w:val="00A76D9F"/>
    <w:rsid w:val="00A77AA3"/>
    <w:rsid w:val="00A844E8"/>
    <w:rsid w:val="00A872E5"/>
    <w:rsid w:val="00A95D94"/>
    <w:rsid w:val="00A96E65"/>
    <w:rsid w:val="00A97C72"/>
    <w:rsid w:val="00AA176A"/>
    <w:rsid w:val="00AA325B"/>
    <w:rsid w:val="00AA5797"/>
    <w:rsid w:val="00AA63D4"/>
    <w:rsid w:val="00AB06E8"/>
    <w:rsid w:val="00AB1CD3"/>
    <w:rsid w:val="00AB352F"/>
    <w:rsid w:val="00AC274B"/>
    <w:rsid w:val="00AC4764"/>
    <w:rsid w:val="00AC6D36"/>
    <w:rsid w:val="00AD0CBA"/>
    <w:rsid w:val="00AD26E2"/>
    <w:rsid w:val="00AD5B68"/>
    <w:rsid w:val="00AD6466"/>
    <w:rsid w:val="00AD7EDF"/>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574A5"/>
    <w:rsid w:val="00B62B50"/>
    <w:rsid w:val="00B635B7"/>
    <w:rsid w:val="00B63AE8"/>
    <w:rsid w:val="00B65950"/>
    <w:rsid w:val="00B659FE"/>
    <w:rsid w:val="00B672C0"/>
    <w:rsid w:val="00B72498"/>
    <w:rsid w:val="00B75646"/>
    <w:rsid w:val="00B806AB"/>
    <w:rsid w:val="00B811C0"/>
    <w:rsid w:val="00B84CF2"/>
    <w:rsid w:val="00B869B4"/>
    <w:rsid w:val="00B90729"/>
    <w:rsid w:val="00B907DA"/>
    <w:rsid w:val="00B9320E"/>
    <w:rsid w:val="00B950BC"/>
    <w:rsid w:val="00B9714C"/>
    <w:rsid w:val="00BA17C2"/>
    <w:rsid w:val="00BA2E79"/>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4173A"/>
    <w:rsid w:val="00C41C2E"/>
    <w:rsid w:val="00C4212F"/>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1DC7"/>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171A8"/>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6666"/>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5F42"/>
    <w:rsid w:val="00F26794"/>
    <w:rsid w:val="00F30FF4"/>
    <w:rsid w:val="00F3122E"/>
    <w:rsid w:val="00F331AD"/>
    <w:rsid w:val="00F40E33"/>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1737"/>
    <w:rsid w:val="00F92503"/>
    <w:rsid w:val="00F938BA"/>
    <w:rsid w:val="00FA06C8"/>
    <w:rsid w:val="00FA2C46"/>
    <w:rsid w:val="00FA6B67"/>
    <w:rsid w:val="00FB4CDA"/>
    <w:rsid w:val="00FB73F4"/>
    <w:rsid w:val="00FC0F81"/>
    <w:rsid w:val="00FC207D"/>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health.vic.gov.au/mental-health/research-and-reporting/mental-health-performance-reports/service-hours-performance-indicator-repor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hi@vahi.vic.gov.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3" ma:contentTypeDescription="Create a new document." ma:contentTypeScope="" ma:versionID="b4185e242abf2deb1bae8d7f4fc1eac8">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f7609d59ed887f7d074e9bf1af7b4308"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bfc5da8-9911-44e7-a658-9fca2b16bb0d}"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customXml/itemProps2.xml><?xml version="1.0" encoding="utf-8"?>
<ds:datastoreItem xmlns:ds="http://schemas.openxmlformats.org/officeDocument/2006/customXml" ds:itemID="{FE45B79D-8967-4907-90A7-93FE26E59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BC28BE-0B51-4769-8C9E-1BF8F1C2C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Pages>
  <Words>350</Words>
  <Characters>2259</Characters>
  <Application>Microsoft Office Word</Application>
  <DocSecurity>0</DocSecurity>
  <Lines>282</Lines>
  <Paragraphs>200</Paragraphs>
  <ScaleCrop>false</ScaleCrop>
  <HeadingPairs>
    <vt:vector size="2" baseType="variant">
      <vt:variant>
        <vt:lpstr>Title</vt:lpstr>
      </vt:variant>
      <vt:variant>
        <vt:i4>1</vt:i4>
      </vt:variant>
    </vt:vector>
  </HeadingPairs>
  <TitlesOfParts>
    <vt:vector size="1" baseType="lpstr">
      <vt:lpstr>2024 25 Q3 Mental health community service hours report</vt:lpstr>
    </vt:vector>
  </TitlesOfParts>
  <Company>Department of Health</Company>
  <LinksUpToDate>false</LinksUpToDate>
  <CharactersWithSpaces>2409</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25 Q3 Mental health community service hours report</dc:title>
  <dc:subject/>
  <dc:creator>Victorian Agency for Health Information</dc:creator>
  <cp:keywords/>
  <cp:lastPrinted>2023-07-21T00:06:00Z</cp:lastPrinted>
  <dcterms:created xsi:type="dcterms:W3CDTF">2019-10-11T06:35:00Z</dcterms:created>
  <dcterms:modified xsi:type="dcterms:W3CDTF">2025-04-17T01:16:00Z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2023-07-21T00:07:07Z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5bc63c54-da56-4a36-b7ad-6d0b74f660f2</vt:lpwstr>
  </property>
  <property fmtid="{D5CDD505-2E9C-101B-9397-08002B2CF9AE}" pid="9" name="MSIP_Label_43e64453-338c-4f93-8a4d-0039a0a41f2a_ContentBits">
    <vt:lpwstr>2</vt:lpwstr>
  </property>
</Properties>
</file>