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010987E" w14:textId="2898620D" w:rsidR="00EC0832" w:rsidRDefault="00FA0DAC" w:rsidP="229EE5D6">
      <w:pPr>
        <w:pStyle w:val="Subtitle"/>
        <w:sectPr w:rsidR="00EC0832" w:rsidSect="001603D1">
          <w:headerReference w:type="default" r:id="rId12"/>
          <w:footerReference w:type="even" r:id="rId13"/>
          <w:footerReference w:type="default" r:id="rId14"/>
          <w:headerReference w:type="first" r:id="rId15"/>
          <w:footerReference w:type="first" r:id="rId16"/>
          <w:type w:val="continuous"/>
          <w:pgSz w:w="11900" w:h="16840" w:code="8"/>
          <w:pgMar w:top="1134" w:right="1701" w:bottom="851" w:left="1134" w:header="454" w:footer="624" w:gutter="0"/>
          <w:cols w:space="340"/>
          <w:titlePg/>
          <w:docGrid w:linePitch="360"/>
        </w:sectPr>
      </w:pPr>
      <w:r>
        <w:rPr>
          <w:noProof/>
        </w:rPr>
        <w:drawing>
          <wp:anchor distT="0" distB="0" distL="114300" distR="114300" simplePos="0" relativeHeight="251658240" behindDoc="1" locked="1" layoutInCell="1" allowOverlap="0" wp14:anchorId="78F64840" wp14:editId="0C63A2E7">
            <wp:simplePos x="0" y="0"/>
            <wp:positionH relativeFrom="page">
              <wp:align>left</wp:align>
            </wp:positionH>
            <wp:positionV relativeFrom="page">
              <wp:posOffset>9525</wp:posOffset>
            </wp:positionV>
            <wp:extent cx="7555865" cy="10146665"/>
            <wp:effectExtent l="0" t="0" r="6985" b="6985"/>
            <wp:wrapNone/>
            <wp:docPr id="430390281" name="Picture 430390281"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7"/>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p w14:paraId="5824B0D2" w14:textId="7F942907" w:rsidR="00EF3C0D" w:rsidRPr="00EF3C0D" w:rsidRDefault="00EF3C0D" w:rsidP="00EF3C0D">
      <w:pPr>
        <w:tabs>
          <w:tab w:val="left" w:pos="5213"/>
        </w:tabs>
        <w:rPr>
          <w:lang w:eastAsia="en-AU"/>
        </w:rPr>
      </w:pPr>
    </w:p>
    <w:p w14:paraId="27605842" w14:textId="77777777" w:rsidR="00585F75" w:rsidRDefault="00585F75" w:rsidP="00EF3C0D">
      <w:pPr>
        <w:tabs>
          <w:tab w:val="left" w:pos="5213"/>
        </w:tabs>
        <w:rPr>
          <w:lang w:eastAsia="en-AU"/>
        </w:rPr>
      </w:pPr>
    </w:p>
    <w:tbl>
      <w:tblPr>
        <w:tblStyle w:val="TableGrid"/>
        <w:tblpPr w:leftFromText="180" w:rightFromText="180" w:vertAnchor="text" w:horzAnchor="margin" w:tblpY="-22"/>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99"/>
      </w:tblGrid>
      <w:tr w:rsidR="00084C8F" w14:paraId="5BCBA23C" w14:textId="77777777" w:rsidTr="00023BC6">
        <w:trPr>
          <w:cantSplit/>
        </w:trPr>
        <w:tc>
          <w:tcPr>
            <w:tcW w:w="0" w:type="auto"/>
            <w:tcMar>
              <w:top w:w="0" w:type="dxa"/>
              <w:left w:w="0" w:type="dxa"/>
              <w:right w:w="0" w:type="dxa"/>
            </w:tcMar>
          </w:tcPr>
          <w:p w14:paraId="46B9AA6B" w14:textId="11B945FA" w:rsidR="00084C8F" w:rsidRPr="0091693F" w:rsidRDefault="00084C8F">
            <w:pPr>
              <w:pStyle w:val="Documenttitle"/>
              <w:rPr>
                <w:rFonts w:asciiTheme="majorHAnsi" w:hAnsiTheme="majorHAnsi"/>
              </w:rPr>
            </w:pPr>
            <w:r w:rsidRPr="0091693F">
              <w:rPr>
                <w:rFonts w:asciiTheme="majorHAnsi" w:hAnsiTheme="majorHAnsi"/>
              </w:rPr>
              <w:t>Victorian Postgraduate Mental Health Nurse Scholarships</w:t>
            </w:r>
            <w:r w:rsidR="00CA6E5A">
              <w:rPr>
                <w:rFonts w:asciiTheme="majorHAnsi" w:hAnsiTheme="majorHAnsi"/>
              </w:rPr>
              <w:t xml:space="preserve"> </w:t>
            </w:r>
            <w:r w:rsidRPr="0091693F">
              <w:rPr>
                <w:rFonts w:asciiTheme="majorHAnsi" w:hAnsiTheme="majorHAnsi"/>
              </w:rPr>
              <w:t xml:space="preserve">- </w:t>
            </w:r>
            <w:r w:rsidR="00724A26" w:rsidRPr="0091693F">
              <w:rPr>
                <w:rFonts w:asciiTheme="majorHAnsi" w:hAnsiTheme="majorHAnsi"/>
              </w:rPr>
              <w:t>$3</w:t>
            </w:r>
            <w:r w:rsidR="001302D9">
              <w:rPr>
                <w:rFonts w:asciiTheme="majorHAnsi" w:hAnsiTheme="majorHAnsi"/>
              </w:rPr>
              <w:t>,</w:t>
            </w:r>
            <w:r w:rsidR="00724A26" w:rsidRPr="0091693F">
              <w:rPr>
                <w:rFonts w:asciiTheme="majorHAnsi" w:hAnsiTheme="majorHAnsi"/>
              </w:rPr>
              <w:t>000</w:t>
            </w:r>
          </w:p>
        </w:tc>
      </w:tr>
    </w:tbl>
    <w:p w14:paraId="08AE7DC5" w14:textId="77777777" w:rsidR="00D00C09" w:rsidRDefault="00D00C09" w:rsidP="00D00C09">
      <w:pPr>
        <w:pStyle w:val="Documentsubtitle"/>
        <w:rPr>
          <w:rFonts w:asciiTheme="minorHAnsi" w:hAnsiTheme="minorHAnsi"/>
        </w:rPr>
      </w:pPr>
      <w:r w:rsidRPr="09B070BB">
        <w:rPr>
          <w:rFonts w:asciiTheme="minorHAnsi" w:hAnsiTheme="minorHAnsi"/>
        </w:rPr>
        <w:t xml:space="preserve">Application guide </w:t>
      </w:r>
      <w:r>
        <w:rPr>
          <w:rFonts w:asciiTheme="minorHAnsi" w:hAnsiTheme="minorHAnsi"/>
        </w:rPr>
        <w:t>–</w:t>
      </w:r>
      <w:r w:rsidRPr="09B070BB">
        <w:rPr>
          <w:rFonts w:asciiTheme="minorHAnsi" w:hAnsiTheme="minorHAnsi"/>
        </w:rPr>
        <w:t xml:space="preserve"> </w:t>
      </w:r>
      <w:r>
        <w:rPr>
          <w:rFonts w:asciiTheme="minorHAnsi" w:hAnsiTheme="minorHAnsi"/>
        </w:rPr>
        <w:t xml:space="preserve">semester 2, </w:t>
      </w:r>
      <w:r w:rsidRPr="09B070BB">
        <w:rPr>
          <w:rFonts w:asciiTheme="minorHAnsi" w:hAnsiTheme="minorHAnsi"/>
        </w:rPr>
        <w:t xml:space="preserve">2025 </w:t>
      </w:r>
      <w:r>
        <w:rPr>
          <w:rFonts w:asciiTheme="minorHAnsi" w:hAnsiTheme="minorHAnsi"/>
        </w:rPr>
        <w:t xml:space="preserve">and semester 1, 2026 </w:t>
      </w:r>
      <w:r w:rsidRPr="09B070BB">
        <w:rPr>
          <w:rFonts w:asciiTheme="minorHAnsi" w:hAnsiTheme="minorHAnsi"/>
        </w:rPr>
        <w:t>course enrolment</w:t>
      </w:r>
    </w:p>
    <w:p w14:paraId="537A7A5E" w14:textId="77777777" w:rsidR="00D00C09" w:rsidRDefault="00D00C09">
      <w:r>
        <w:br w:type="page"/>
      </w:r>
    </w:p>
    <w:sdt>
      <w:sdtPr>
        <w:rPr>
          <w:rFonts w:asciiTheme="minorHAnsi" w:hAnsiTheme="minorHAnsi"/>
          <w:b w:val="0"/>
          <w:bCs w:val="0"/>
          <w:noProof/>
          <w:color w:val="000000" w:themeColor="text1"/>
          <w:sz w:val="18"/>
          <w:szCs w:val="18"/>
        </w:rPr>
        <w:id w:val="1265021118"/>
        <w:docPartObj>
          <w:docPartGallery w:val="Table of Contents"/>
          <w:docPartUnique/>
        </w:docPartObj>
      </w:sdtPr>
      <w:sdtEndPr/>
      <w:sdtContent>
        <w:p w14:paraId="06F84CAB" w14:textId="3BA6AF8F" w:rsidR="005B7AA4" w:rsidRPr="009117F1" w:rsidRDefault="00EC2E51" w:rsidP="002F6A6E">
          <w:pPr>
            <w:pStyle w:val="TOCHeading"/>
          </w:pPr>
          <w:r w:rsidRPr="009117F1">
            <w:t>T</w:t>
          </w:r>
          <w:r w:rsidR="0025523B">
            <w:t>able of Contents</w:t>
          </w:r>
        </w:p>
        <w:p w14:paraId="7654C27D" w14:textId="03573010" w:rsidR="004C0092" w:rsidRDefault="0F175FCF">
          <w:pPr>
            <w:pStyle w:val="TOC1"/>
            <w:rPr>
              <w:rFonts w:asciiTheme="minorHAnsi" w:eastAsiaTheme="minorEastAsia" w:hAnsiTheme="minorHAnsi" w:cstheme="minorBidi"/>
              <w:bCs w:val="0"/>
              <w:color w:val="auto"/>
              <w:kern w:val="2"/>
              <w:sz w:val="24"/>
              <w:szCs w:val="24"/>
              <w:lang w:eastAsia="ko-KR"/>
              <w14:ligatures w14:val="standardContextual"/>
            </w:rPr>
          </w:pPr>
          <w:r>
            <w:fldChar w:fldCharType="begin"/>
          </w:r>
          <w:r w:rsidR="00611DF5">
            <w:instrText>TOC \o "1-2" \z \u \h</w:instrText>
          </w:r>
          <w:r>
            <w:fldChar w:fldCharType="separate"/>
          </w:r>
          <w:hyperlink w:anchor="_Toc206158047" w:history="1">
            <w:r w:rsidR="004C0092" w:rsidRPr="00FB5F7C">
              <w:rPr>
                <w:rStyle w:val="Hyperlink"/>
              </w:rPr>
              <w:t>1. Background</w:t>
            </w:r>
            <w:r w:rsidR="004C0092">
              <w:rPr>
                <w:webHidden/>
              </w:rPr>
              <w:tab/>
            </w:r>
            <w:r w:rsidR="004C0092">
              <w:rPr>
                <w:webHidden/>
              </w:rPr>
              <w:fldChar w:fldCharType="begin"/>
            </w:r>
            <w:r w:rsidR="004C0092">
              <w:rPr>
                <w:webHidden/>
              </w:rPr>
              <w:instrText xml:space="preserve"> PAGEREF _Toc206158047 \h </w:instrText>
            </w:r>
            <w:r w:rsidR="004C0092">
              <w:rPr>
                <w:webHidden/>
              </w:rPr>
            </w:r>
            <w:r w:rsidR="004C0092">
              <w:rPr>
                <w:webHidden/>
              </w:rPr>
              <w:fldChar w:fldCharType="separate"/>
            </w:r>
            <w:r w:rsidR="003302D4">
              <w:rPr>
                <w:webHidden/>
              </w:rPr>
              <w:t>3</w:t>
            </w:r>
            <w:r w:rsidR="004C0092">
              <w:rPr>
                <w:webHidden/>
              </w:rPr>
              <w:fldChar w:fldCharType="end"/>
            </w:r>
          </w:hyperlink>
        </w:p>
        <w:p w14:paraId="2CB6277D" w14:textId="216C5B97" w:rsidR="004C0092" w:rsidRDefault="004C0092">
          <w:pPr>
            <w:pStyle w:val="TOC2"/>
            <w:rPr>
              <w:rFonts w:eastAsiaTheme="minorEastAsia" w:cstheme="minorBidi"/>
              <w:color w:val="auto"/>
              <w:kern w:val="2"/>
              <w:sz w:val="24"/>
              <w:szCs w:val="24"/>
              <w:lang w:eastAsia="ko-KR"/>
              <w14:ligatures w14:val="standardContextual"/>
            </w:rPr>
          </w:pPr>
          <w:hyperlink w:anchor="_Toc206158048" w:history="1">
            <w:r w:rsidRPr="00FB5F7C">
              <w:rPr>
                <w:rStyle w:val="Hyperlink"/>
              </w:rPr>
              <w:t>1.1. About the program</w:t>
            </w:r>
            <w:r>
              <w:rPr>
                <w:webHidden/>
              </w:rPr>
              <w:tab/>
            </w:r>
            <w:r>
              <w:rPr>
                <w:webHidden/>
              </w:rPr>
              <w:fldChar w:fldCharType="begin"/>
            </w:r>
            <w:r>
              <w:rPr>
                <w:webHidden/>
              </w:rPr>
              <w:instrText xml:space="preserve"> PAGEREF _Toc206158048 \h </w:instrText>
            </w:r>
            <w:r>
              <w:rPr>
                <w:webHidden/>
              </w:rPr>
            </w:r>
            <w:r>
              <w:rPr>
                <w:webHidden/>
              </w:rPr>
              <w:fldChar w:fldCharType="separate"/>
            </w:r>
            <w:r w:rsidR="003302D4">
              <w:rPr>
                <w:webHidden/>
              </w:rPr>
              <w:t>3</w:t>
            </w:r>
            <w:r>
              <w:rPr>
                <w:webHidden/>
              </w:rPr>
              <w:fldChar w:fldCharType="end"/>
            </w:r>
          </w:hyperlink>
        </w:p>
        <w:p w14:paraId="6315C232" w14:textId="5837CF26" w:rsidR="004C0092" w:rsidRDefault="004C0092">
          <w:pPr>
            <w:pStyle w:val="TOC2"/>
            <w:rPr>
              <w:rFonts w:eastAsiaTheme="minorEastAsia" w:cstheme="minorBidi"/>
              <w:color w:val="auto"/>
              <w:kern w:val="2"/>
              <w:sz w:val="24"/>
              <w:szCs w:val="24"/>
              <w:lang w:eastAsia="ko-KR"/>
              <w14:ligatures w14:val="standardContextual"/>
            </w:rPr>
          </w:pPr>
          <w:hyperlink w:anchor="_Toc206158049" w:history="1">
            <w:r w:rsidRPr="00FB5F7C">
              <w:rPr>
                <w:rStyle w:val="Hyperlink"/>
              </w:rPr>
              <w:t>1.2. Program objectives</w:t>
            </w:r>
            <w:r>
              <w:rPr>
                <w:webHidden/>
              </w:rPr>
              <w:tab/>
            </w:r>
            <w:r>
              <w:rPr>
                <w:webHidden/>
              </w:rPr>
              <w:fldChar w:fldCharType="begin"/>
            </w:r>
            <w:r>
              <w:rPr>
                <w:webHidden/>
              </w:rPr>
              <w:instrText xml:space="preserve"> PAGEREF _Toc206158049 \h </w:instrText>
            </w:r>
            <w:r>
              <w:rPr>
                <w:webHidden/>
              </w:rPr>
            </w:r>
            <w:r>
              <w:rPr>
                <w:webHidden/>
              </w:rPr>
              <w:fldChar w:fldCharType="separate"/>
            </w:r>
            <w:r w:rsidR="003302D4">
              <w:rPr>
                <w:webHidden/>
              </w:rPr>
              <w:t>3</w:t>
            </w:r>
            <w:r>
              <w:rPr>
                <w:webHidden/>
              </w:rPr>
              <w:fldChar w:fldCharType="end"/>
            </w:r>
          </w:hyperlink>
        </w:p>
        <w:p w14:paraId="54C7E58F" w14:textId="1B22A65D" w:rsidR="004C0092" w:rsidRDefault="004C0092">
          <w:pPr>
            <w:pStyle w:val="TOC1"/>
            <w:rPr>
              <w:rFonts w:asciiTheme="minorHAnsi" w:eastAsiaTheme="minorEastAsia" w:hAnsiTheme="minorHAnsi" w:cstheme="minorBidi"/>
              <w:bCs w:val="0"/>
              <w:color w:val="auto"/>
              <w:kern w:val="2"/>
              <w:sz w:val="24"/>
              <w:szCs w:val="24"/>
              <w:lang w:eastAsia="ko-KR"/>
              <w14:ligatures w14:val="standardContextual"/>
            </w:rPr>
          </w:pPr>
          <w:hyperlink w:anchor="_Toc206158050" w:history="1">
            <w:r w:rsidRPr="00FB5F7C">
              <w:rPr>
                <w:rStyle w:val="Hyperlink"/>
              </w:rPr>
              <w:t>2. Program details</w:t>
            </w:r>
            <w:r>
              <w:rPr>
                <w:webHidden/>
              </w:rPr>
              <w:tab/>
            </w:r>
            <w:r>
              <w:rPr>
                <w:webHidden/>
              </w:rPr>
              <w:fldChar w:fldCharType="begin"/>
            </w:r>
            <w:r>
              <w:rPr>
                <w:webHidden/>
              </w:rPr>
              <w:instrText xml:space="preserve"> PAGEREF _Toc206158050 \h </w:instrText>
            </w:r>
            <w:r>
              <w:rPr>
                <w:webHidden/>
              </w:rPr>
            </w:r>
            <w:r>
              <w:rPr>
                <w:webHidden/>
              </w:rPr>
              <w:fldChar w:fldCharType="separate"/>
            </w:r>
            <w:r w:rsidR="003302D4">
              <w:rPr>
                <w:webHidden/>
              </w:rPr>
              <w:t>4</w:t>
            </w:r>
            <w:r>
              <w:rPr>
                <w:webHidden/>
              </w:rPr>
              <w:fldChar w:fldCharType="end"/>
            </w:r>
          </w:hyperlink>
        </w:p>
        <w:p w14:paraId="13BE8049" w14:textId="286CFE56" w:rsidR="004C0092" w:rsidRDefault="004C0092">
          <w:pPr>
            <w:pStyle w:val="TOC2"/>
            <w:rPr>
              <w:rFonts w:eastAsiaTheme="minorEastAsia" w:cstheme="minorBidi"/>
              <w:color w:val="auto"/>
              <w:kern w:val="2"/>
              <w:sz w:val="24"/>
              <w:szCs w:val="24"/>
              <w:lang w:eastAsia="ko-KR"/>
              <w14:ligatures w14:val="standardContextual"/>
            </w:rPr>
          </w:pPr>
          <w:hyperlink w:anchor="_Toc206158051" w:history="1">
            <w:r w:rsidRPr="00FB5F7C">
              <w:rPr>
                <w:rStyle w:val="Hyperlink"/>
              </w:rPr>
              <w:t>2.1. Available funding</w:t>
            </w:r>
            <w:r>
              <w:rPr>
                <w:webHidden/>
              </w:rPr>
              <w:tab/>
            </w:r>
            <w:r>
              <w:rPr>
                <w:webHidden/>
              </w:rPr>
              <w:fldChar w:fldCharType="begin"/>
            </w:r>
            <w:r>
              <w:rPr>
                <w:webHidden/>
              </w:rPr>
              <w:instrText xml:space="preserve"> PAGEREF _Toc206158051 \h </w:instrText>
            </w:r>
            <w:r>
              <w:rPr>
                <w:webHidden/>
              </w:rPr>
            </w:r>
            <w:r>
              <w:rPr>
                <w:webHidden/>
              </w:rPr>
              <w:fldChar w:fldCharType="separate"/>
            </w:r>
            <w:r w:rsidR="003302D4">
              <w:rPr>
                <w:webHidden/>
              </w:rPr>
              <w:t>4</w:t>
            </w:r>
            <w:r>
              <w:rPr>
                <w:webHidden/>
              </w:rPr>
              <w:fldChar w:fldCharType="end"/>
            </w:r>
          </w:hyperlink>
        </w:p>
        <w:p w14:paraId="0E4C2220" w14:textId="79EAACD2" w:rsidR="004C0092" w:rsidRDefault="004C0092">
          <w:pPr>
            <w:pStyle w:val="TOC2"/>
            <w:rPr>
              <w:rFonts w:eastAsiaTheme="minorEastAsia" w:cstheme="minorBidi"/>
              <w:color w:val="auto"/>
              <w:kern w:val="2"/>
              <w:sz w:val="24"/>
              <w:szCs w:val="24"/>
              <w:lang w:eastAsia="ko-KR"/>
              <w14:ligatures w14:val="standardContextual"/>
            </w:rPr>
          </w:pPr>
          <w:hyperlink w:anchor="_Toc206158052" w:history="1">
            <w:r w:rsidRPr="00FB5F7C">
              <w:rPr>
                <w:rStyle w:val="Hyperlink"/>
              </w:rPr>
              <w:t>2.2. Eligibility</w:t>
            </w:r>
            <w:r>
              <w:rPr>
                <w:webHidden/>
              </w:rPr>
              <w:tab/>
            </w:r>
            <w:r>
              <w:rPr>
                <w:webHidden/>
              </w:rPr>
              <w:fldChar w:fldCharType="begin"/>
            </w:r>
            <w:r>
              <w:rPr>
                <w:webHidden/>
              </w:rPr>
              <w:instrText xml:space="preserve"> PAGEREF _Toc206158052 \h </w:instrText>
            </w:r>
            <w:r>
              <w:rPr>
                <w:webHidden/>
              </w:rPr>
            </w:r>
            <w:r>
              <w:rPr>
                <w:webHidden/>
              </w:rPr>
              <w:fldChar w:fldCharType="separate"/>
            </w:r>
            <w:r w:rsidR="003302D4">
              <w:rPr>
                <w:webHidden/>
              </w:rPr>
              <w:t>4</w:t>
            </w:r>
            <w:r>
              <w:rPr>
                <w:webHidden/>
              </w:rPr>
              <w:fldChar w:fldCharType="end"/>
            </w:r>
          </w:hyperlink>
        </w:p>
        <w:p w14:paraId="19C5E28B" w14:textId="5E8E82F9" w:rsidR="004C0092" w:rsidRDefault="004C0092">
          <w:pPr>
            <w:pStyle w:val="TOC2"/>
            <w:rPr>
              <w:rFonts w:eastAsiaTheme="minorEastAsia" w:cstheme="minorBidi"/>
              <w:color w:val="auto"/>
              <w:kern w:val="2"/>
              <w:sz w:val="24"/>
              <w:szCs w:val="24"/>
              <w:lang w:eastAsia="ko-KR"/>
              <w14:ligatures w14:val="standardContextual"/>
            </w:rPr>
          </w:pPr>
          <w:hyperlink w:anchor="_Toc206158053" w:history="1">
            <w:r w:rsidRPr="00FB5F7C">
              <w:rPr>
                <w:rStyle w:val="Hyperlink"/>
              </w:rPr>
              <w:t>2.3. Program dates – 2025 Round</w:t>
            </w:r>
            <w:r>
              <w:rPr>
                <w:webHidden/>
              </w:rPr>
              <w:tab/>
            </w:r>
            <w:r>
              <w:rPr>
                <w:webHidden/>
              </w:rPr>
              <w:fldChar w:fldCharType="begin"/>
            </w:r>
            <w:r>
              <w:rPr>
                <w:webHidden/>
              </w:rPr>
              <w:instrText xml:space="preserve"> PAGEREF _Toc206158053 \h </w:instrText>
            </w:r>
            <w:r>
              <w:rPr>
                <w:webHidden/>
              </w:rPr>
            </w:r>
            <w:r>
              <w:rPr>
                <w:webHidden/>
              </w:rPr>
              <w:fldChar w:fldCharType="separate"/>
            </w:r>
            <w:r w:rsidR="003302D4">
              <w:rPr>
                <w:webHidden/>
              </w:rPr>
              <w:t>6</w:t>
            </w:r>
            <w:r>
              <w:rPr>
                <w:webHidden/>
              </w:rPr>
              <w:fldChar w:fldCharType="end"/>
            </w:r>
          </w:hyperlink>
        </w:p>
        <w:p w14:paraId="5790BBD2" w14:textId="61EF97D2" w:rsidR="004C0092" w:rsidRDefault="004C0092">
          <w:pPr>
            <w:pStyle w:val="TOC1"/>
            <w:rPr>
              <w:rFonts w:asciiTheme="minorHAnsi" w:eastAsiaTheme="minorEastAsia" w:hAnsiTheme="minorHAnsi" w:cstheme="minorBidi"/>
              <w:bCs w:val="0"/>
              <w:color w:val="auto"/>
              <w:kern w:val="2"/>
              <w:sz w:val="24"/>
              <w:szCs w:val="24"/>
              <w:lang w:eastAsia="ko-KR"/>
              <w14:ligatures w14:val="standardContextual"/>
            </w:rPr>
          </w:pPr>
          <w:hyperlink w:anchor="_Toc206158054" w:history="1">
            <w:r w:rsidRPr="00FB5F7C">
              <w:rPr>
                <w:rStyle w:val="Hyperlink"/>
              </w:rPr>
              <w:t>3. How the program works</w:t>
            </w:r>
            <w:r>
              <w:rPr>
                <w:webHidden/>
              </w:rPr>
              <w:tab/>
            </w:r>
            <w:r>
              <w:rPr>
                <w:webHidden/>
              </w:rPr>
              <w:fldChar w:fldCharType="begin"/>
            </w:r>
            <w:r>
              <w:rPr>
                <w:webHidden/>
              </w:rPr>
              <w:instrText xml:space="preserve"> PAGEREF _Toc206158054 \h </w:instrText>
            </w:r>
            <w:r>
              <w:rPr>
                <w:webHidden/>
              </w:rPr>
            </w:r>
            <w:r>
              <w:rPr>
                <w:webHidden/>
              </w:rPr>
              <w:fldChar w:fldCharType="separate"/>
            </w:r>
            <w:r w:rsidR="003302D4">
              <w:rPr>
                <w:webHidden/>
              </w:rPr>
              <w:t>6</w:t>
            </w:r>
            <w:r>
              <w:rPr>
                <w:webHidden/>
              </w:rPr>
              <w:fldChar w:fldCharType="end"/>
            </w:r>
          </w:hyperlink>
        </w:p>
        <w:p w14:paraId="66825282" w14:textId="01BBDC76" w:rsidR="004C0092" w:rsidRDefault="004C0092">
          <w:pPr>
            <w:pStyle w:val="TOC2"/>
            <w:rPr>
              <w:rFonts w:eastAsiaTheme="minorEastAsia" w:cstheme="minorBidi"/>
              <w:color w:val="auto"/>
              <w:kern w:val="2"/>
              <w:sz w:val="24"/>
              <w:szCs w:val="24"/>
              <w:lang w:eastAsia="ko-KR"/>
              <w14:ligatures w14:val="standardContextual"/>
            </w:rPr>
          </w:pPr>
          <w:hyperlink w:anchor="_Toc206158055" w:history="1">
            <w:r w:rsidRPr="00FB5F7C">
              <w:rPr>
                <w:rStyle w:val="Hyperlink"/>
              </w:rPr>
              <w:t>3.1. How to apply</w:t>
            </w:r>
            <w:r>
              <w:rPr>
                <w:webHidden/>
              </w:rPr>
              <w:tab/>
            </w:r>
            <w:r>
              <w:rPr>
                <w:webHidden/>
              </w:rPr>
              <w:fldChar w:fldCharType="begin"/>
            </w:r>
            <w:r>
              <w:rPr>
                <w:webHidden/>
              </w:rPr>
              <w:instrText xml:space="preserve"> PAGEREF _Toc206158055 \h </w:instrText>
            </w:r>
            <w:r>
              <w:rPr>
                <w:webHidden/>
              </w:rPr>
            </w:r>
            <w:r>
              <w:rPr>
                <w:webHidden/>
              </w:rPr>
              <w:fldChar w:fldCharType="separate"/>
            </w:r>
            <w:r w:rsidR="003302D4">
              <w:rPr>
                <w:webHidden/>
              </w:rPr>
              <w:t>6</w:t>
            </w:r>
            <w:r>
              <w:rPr>
                <w:webHidden/>
              </w:rPr>
              <w:fldChar w:fldCharType="end"/>
            </w:r>
          </w:hyperlink>
        </w:p>
        <w:p w14:paraId="30A442A8" w14:textId="2AFCE7BD" w:rsidR="004C0092" w:rsidRDefault="004C0092">
          <w:pPr>
            <w:pStyle w:val="TOC2"/>
            <w:rPr>
              <w:rFonts w:eastAsiaTheme="minorEastAsia" w:cstheme="minorBidi"/>
              <w:color w:val="auto"/>
              <w:kern w:val="2"/>
              <w:sz w:val="24"/>
              <w:szCs w:val="24"/>
              <w:lang w:eastAsia="ko-KR"/>
              <w14:ligatures w14:val="standardContextual"/>
            </w:rPr>
          </w:pPr>
          <w:hyperlink w:anchor="_Toc206158056" w:history="1">
            <w:r w:rsidRPr="00FB5F7C">
              <w:rPr>
                <w:rStyle w:val="Hyperlink"/>
              </w:rPr>
              <w:t>3.2. Assessments</w:t>
            </w:r>
            <w:r>
              <w:rPr>
                <w:webHidden/>
              </w:rPr>
              <w:tab/>
            </w:r>
            <w:r>
              <w:rPr>
                <w:webHidden/>
              </w:rPr>
              <w:fldChar w:fldCharType="begin"/>
            </w:r>
            <w:r>
              <w:rPr>
                <w:webHidden/>
              </w:rPr>
              <w:instrText xml:space="preserve"> PAGEREF _Toc206158056 \h </w:instrText>
            </w:r>
            <w:r>
              <w:rPr>
                <w:webHidden/>
              </w:rPr>
            </w:r>
            <w:r>
              <w:rPr>
                <w:webHidden/>
              </w:rPr>
              <w:fldChar w:fldCharType="separate"/>
            </w:r>
            <w:r w:rsidR="003302D4">
              <w:rPr>
                <w:webHidden/>
              </w:rPr>
              <w:t>7</w:t>
            </w:r>
            <w:r>
              <w:rPr>
                <w:webHidden/>
              </w:rPr>
              <w:fldChar w:fldCharType="end"/>
            </w:r>
          </w:hyperlink>
        </w:p>
        <w:p w14:paraId="289E036B" w14:textId="6221848E" w:rsidR="004C0092" w:rsidRDefault="004C0092">
          <w:pPr>
            <w:pStyle w:val="TOC2"/>
            <w:rPr>
              <w:rFonts w:eastAsiaTheme="minorEastAsia" w:cstheme="minorBidi"/>
              <w:color w:val="auto"/>
              <w:kern w:val="2"/>
              <w:sz w:val="24"/>
              <w:szCs w:val="24"/>
              <w:lang w:eastAsia="ko-KR"/>
              <w14:ligatures w14:val="standardContextual"/>
            </w:rPr>
          </w:pPr>
          <w:hyperlink w:anchor="_Toc206158057" w:history="1">
            <w:r w:rsidRPr="00FB5F7C">
              <w:rPr>
                <w:rStyle w:val="Hyperlink"/>
              </w:rPr>
              <w:t>3.3 Grant agreement</w:t>
            </w:r>
            <w:r>
              <w:rPr>
                <w:webHidden/>
              </w:rPr>
              <w:tab/>
            </w:r>
            <w:r>
              <w:rPr>
                <w:webHidden/>
              </w:rPr>
              <w:fldChar w:fldCharType="begin"/>
            </w:r>
            <w:r>
              <w:rPr>
                <w:webHidden/>
              </w:rPr>
              <w:instrText xml:space="preserve"> PAGEREF _Toc206158057 \h </w:instrText>
            </w:r>
            <w:r>
              <w:rPr>
                <w:webHidden/>
              </w:rPr>
            </w:r>
            <w:r>
              <w:rPr>
                <w:webHidden/>
              </w:rPr>
              <w:fldChar w:fldCharType="separate"/>
            </w:r>
            <w:r w:rsidR="003302D4">
              <w:rPr>
                <w:webHidden/>
              </w:rPr>
              <w:t>10</w:t>
            </w:r>
            <w:r>
              <w:rPr>
                <w:webHidden/>
              </w:rPr>
              <w:fldChar w:fldCharType="end"/>
            </w:r>
          </w:hyperlink>
        </w:p>
        <w:p w14:paraId="50F5F849" w14:textId="50447037" w:rsidR="004C0092" w:rsidRDefault="004C0092">
          <w:pPr>
            <w:pStyle w:val="TOC2"/>
            <w:rPr>
              <w:rFonts w:eastAsiaTheme="minorEastAsia" w:cstheme="minorBidi"/>
              <w:color w:val="auto"/>
              <w:kern w:val="2"/>
              <w:sz w:val="24"/>
              <w:szCs w:val="24"/>
              <w:lang w:eastAsia="ko-KR"/>
              <w14:ligatures w14:val="standardContextual"/>
            </w:rPr>
          </w:pPr>
          <w:hyperlink w:anchor="_Toc206158058" w:history="1">
            <w:r w:rsidRPr="00FB5F7C">
              <w:rPr>
                <w:rStyle w:val="Hyperlink"/>
              </w:rPr>
              <w:t>3.4. Grant payments</w:t>
            </w:r>
            <w:r>
              <w:rPr>
                <w:webHidden/>
              </w:rPr>
              <w:tab/>
            </w:r>
            <w:r>
              <w:rPr>
                <w:webHidden/>
              </w:rPr>
              <w:fldChar w:fldCharType="begin"/>
            </w:r>
            <w:r>
              <w:rPr>
                <w:webHidden/>
              </w:rPr>
              <w:instrText xml:space="preserve"> PAGEREF _Toc206158058 \h </w:instrText>
            </w:r>
            <w:r>
              <w:rPr>
                <w:webHidden/>
              </w:rPr>
            </w:r>
            <w:r>
              <w:rPr>
                <w:webHidden/>
              </w:rPr>
              <w:fldChar w:fldCharType="separate"/>
            </w:r>
            <w:r w:rsidR="003302D4">
              <w:rPr>
                <w:webHidden/>
              </w:rPr>
              <w:t>10</w:t>
            </w:r>
            <w:r>
              <w:rPr>
                <w:webHidden/>
              </w:rPr>
              <w:fldChar w:fldCharType="end"/>
            </w:r>
          </w:hyperlink>
        </w:p>
        <w:p w14:paraId="0742EF40" w14:textId="2FB71472" w:rsidR="004C0092" w:rsidRDefault="004C0092">
          <w:pPr>
            <w:pStyle w:val="TOC1"/>
            <w:rPr>
              <w:rFonts w:asciiTheme="minorHAnsi" w:eastAsiaTheme="minorEastAsia" w:hAnsiTheme="minorHAnsi" w:cstheme="minorBidi"/>
              <w:bCs w:val="0"/>
              <w:color w:val="auto"/>
              <w:kern w:val="2"/>
              <w:sz w:val="24"/>
              <w:szCs w:val="24"/>
              <w:lang w:eastAsia="ko-KR"/>
              <w14:ligatures w14:val="standardContextual"/>
            </w:rPr>
          </w:pPr>
          <w:hyperlink w:anchor="_Toc206158059" w:history="1">
            <w:r w:rsidRPr="00FB5F7C">
              <w:rPr>
                <w:rStyle w:val="Hyperlink"/>
              </w:rPr>
              <w:t>4. Terms and conditions</w:t>
            </w:r>
            <w:r>
              <w:rPr>
                <w:webHidden/>
              </w:rPr>
              <w:tab/>
            </w:r>
            <w:r>
              <w:rPr>
                <w:webHidden/>
              </w:rPr>
              <w:fldChar w:fldCharType="begin"/>
            </w:r>
            <w:r>
              <w:rPr>
                <w:webHidden/>
              </w:rPr>
              <w:instrText xml:space="preserve"> PAGEREF _Toc206158059 \h </w:instrText>
            </w:r>
            <w:r>
              <w:rPr>
                <w:webHidden/>
              </w:rPr>
            </w:r>
            <w:r>
              <w:rPr>
                <w:webHidden/>
              </w:rPr>
              <w:fldChar w:fldCharType="separate"/>
            </w:r>
            <w:r w:rsidR="003302D4">
              <w:rPr>
                <w:webHidden/>
              </w:rPr>
              <w:t>11</w:t>
            </w:r>
            <w:r>
              <w:rPr>
                <w:webHidden/>
              </w:rPr>
              <w:fldChar w:fldCharType="end"/>
            </w:r>
          </w:hyperlink>
        </w:p>
        <w:p w14:paraId="2DE11EDA" w14:textId="706F3340" w:rsidR="004C0092" w:rsidRDefault="004C0092">
          <w:pPr>
            <w:pStyle w:val="TOC1"/>
            <w:rPr>
              <w:rFonts w:asciiTheme="minorHAnsi" w:eastAsiaTheme="minorEastAsia" w:hAnsiTheme="minorHAnsi" w:cstheme="minorBidi"/>
              <w:bCs w:val="0"/>
              <w:color w:val="auto"/>
              <w:kern w:val="2"/>
              <w:sz w:val="24"/>
              <w:szCs w:val="24"/>
              <w:lang w:eastAsia="ko-KR"/>
              <w14:ligatures w14:val="standardContextual"/>
            </w:rPr>
          </w:pPr>
          <w:hyperlink w:anchor="_Toc206158060" w:history="1">
            <w:r w:rsidRPr="00FB5F7C">
              <w:rPr>
                <w:rStyle w:val="Hyperlink"/>
              </w:rPr>
              <w:t>5. Privacy statement</w:t>
            </w:r>
            <w:r>
              <w:rPr>
                <w:webHidden/>
              </w:rPr>
              <w:tab/>
            </w:r>
            <w:r>
              <w:rPr>
                <w:webHidden/>
              </w:rPr>
              <w:fldChar w:fldCharType="begin"/>
            </w:r>
            <w:r>
              <w:rPr>
                <w:webHidden/>
              </w:rPr>
              <w:instrText xml:space="preserve"> PAGEREF _Toc206158060 \h </w:instrText>
            </w:r>
            <w:r>
              <w:rPr>
                <w:webHidden/>
              </w:rPr>
            </w:r>
            <w:r>
              <w:rPr>
                <w:webHidden/>
              </w:rPr>
              <w:fldChar w:fldCharType="separate"/>
            </w:r>
            <w:r w:rsidR="003302D4">
              <w:rPr>
                <w:webHidden/>
              </w:rPr>
              <w:t>12</w:t>
            </w:r>
            <w:r>
              <w:rPr>
                <w:webHidden/>
              </w:rPr>
              <w:fldChar w:fldCharType="end"/>
            </w:r>
          </w:hyperlink>
        </w:p>
        <w:p w14:paraId="3069584E" w14:textId="39FDD687" w:rsidR="004C0092" w:rsidRDefault="004C0092">
          <w:pPr>
            <w:pStyle w:val="TOC1"/>
            <w:rPr>
              <w:rFonts w:asciiTheme="minorHAnsi" w:eastAsiaTheme="minorEastAsia" w:hAnsiTheme="minorHAnsi" w:cstheme="minorBidi"/>
              <w:bCs w:val="0"/>
              <w:color w:val="auto"/>
              <w:kern w:val="2"/>
              <w:sz w:val="24"/>
              <w:szCs w:val="24"/>
              <w:lang w:eastAsia="ko-KR"/>
              <w14:ligatures w14:val="standardContextual"/>
            </w:rPr>
          </w:pPr>
          <w:hyperlink w:anchor="_Toc206158061" w:history="1">
            <w:r w:rsidRPr="00FB5F7C">
              <w:rPr>
                <w:rStyle w:val="Hyperlink"/>
              </w:rPr>
              <w:t>6. Other information</w:t>
            </w:r>
            <w:r>
              <w:rPr>
                <w:webHidden/>
              </w:rPr>
              <w:tab/>
            </w:r>
            <w:r>
              <w:rPr>
                <w:webHidden/>
              </w:rPr>
              <w:fldChar w:fldCharType="begin"/>
            </w:r>
            <w:r>
              <w:rPr>
                <w:webHidden/>
              </w:rPr>
              <w:instrText xml:space="preserve"> PAGEREF _Toc206158061 \h </w:instrText>
            </w:r>
            <w:r>
              <w:rPr>
                <w:webHidden/>
              </w:rPr>
            </w:r>
            <w:r>
              <w:rPr>
                <w:webHidden/>
              </w:rPr>
              <w:fldChar w:fldCharType="separate"/>
            </w:r>
            <w:r w:rsidR="003302D4">
              <w:rPr>
                <w:webHidden/>
              </w:rPr>
              <w:t>14</w:t>
            </w:r>
            <w:r>
              <w:rPr>
                <w:webHidden/>
              </w:rPr>
              <w:fldChar w:fldCharType="end"/>
            </w:r>
          </w:hyperlink>
        </w:p>
        <w:p w14:paraId="546D6A46" w14:textId="74E3E2E5" w:rsidR="004C0092" w:rsidRDefault="004C0092">
          <w:pPr>
            <w:pStyle w:val="TOC2"/>
            <w:rPr>
              <w:rFonts w:eastAsiaTheme="minorEastAsia" w:cstheme="minorBidi"/>
              <w:color w:val="auto"/>
              <w:kern w:val="2"/>
              <w:sz w:val="24"/>
              <w:szCs w:val="24"/>
              <w:lang w:eastAsia="ko-KR"/>
              <w14:ligatures w14:val="standardContextual"/>
            </w:rPr>
          </w:pPr>
          <w:hyperlink w:anchor="_Toc206158062" w:history="1">
            <w:r w:rsidRPr="00FB5F7C">
              <w:rPr>
                <w:rStyle w:val="Hyperlink"/>
              </w:rPr>
              <w:t>6.1. Tax advice</w:t>
            </w:r>
            <w:r>
              <w:rPr>
                <w:webHidden/>
              </w:rPr>
              <w:tab/>
            </w:r>
            <w:r>
              <w:rPr>
                <w:webHidden/>
              </w:rPr>
              <w:fldChar w:fldCharType="begin"/>
            </w:r>
            <w:r>
              <w:rPr>
                <w:webHidden/>
              </w:rPr>
              <w:instrText xml:space="preserve"> PAGEREF _Toc206158062 \h </w:instrText>
            </w:r>
            <w:r>
              <w:rPr>
                <w:webHidden/>
              </w:rPr>
            </w:r>
            <w:r>
              <w:rPr>
                <w:webHidden/>
              </w:rPr>
              <w:fldChar w:fldCharType="separate"/>
            </w:r>
            <w:r w:rsidR="003302D4">
              <w:rPr>
                <w:webHidden/>
              </w:rPr>
              <w:t>14</w:t>
            </w:r>
            <w:r>
              <w:rPr>
                <w:webHidden/>
              </w:rPr>
              <w:fldChar w:fldCharType="end"/>
            </w:r>
          </w:hyperlink>
        </w:p>
        <w:p w14:paraId="0492D347" w14:textId="24F3499D" w:rsidR="004C0092" w:rsidRDefault="004C0092">
          <w:pPr>
            <w:pStyle w:val="TOC2"/>
            <w:rPr>
              <w:rFonts w:eastAsiaTheme="minorEastAsia" w:cstheme="minorBidi"/>
              <w:color w:val="auto"/>
              <w:kern w:val="2"/>
              <w:sz w:val="24"/>
              <w:szCs w:val="24"/>
              <w:lang w:eastAsia="ko-KR"/>
              <w14:ligatures w14:val="standardContextual"/>
            </w:rPr>
          </w:pPr>
          <w:hyperlink w:anchor="_Toc206158063" w:history="1">
            <w:r w:rsidRPr="00FB5F7C">
              <w:rPr>
                <w:rStyle w:val="Hyperlink"/>
              </w:rPr>
              <w:t>6.2. Complaints</w:t>
            </w:r>
            <w:r>
              <w:rPr>
                <w:webHidden/>
              </w:rPr>
              <w:tab/>
            </w:r>
            <w:r>
              <w:rPr>
                <w:webHidden/>
              </w:rPr>
              <w:fldChar w:fldCharType="begin"/>
            </w:r>
            <w:r>
              <w:rPr>
                <w:webHidden/>
              </w:rPr>
              <w:instrText xml:space="preserve"> PAGEREF _Toc206158063 \h </w:instrText>
            </w:r>
            <w:r>
              <w:rPr>
                <w:webHidden/>
              </w:rPr>
            </w:r>
            <w:r>
              <w:rPr>
                <w:webHidden/>
              </w:rPr>
              <w:fldChar w:fldCharType="separate"/>
            </w:r>
            <w:r w:rsidR="003302D4">
              <w:rPr>
                <w:webHidden/>
              </w:rPr>
              <w:t>14</w:t>
            </w:r>
            <w:r>
              <w:rPr>
                <w:webHidden/>
              </w:rPr>
              <w:fldChar w:fldCharType="end"/>
            </w:r>
          </w:hyperlink>
        </w:p>
        <w:p w14:paraId="0FC00816" w14:textId="6ED775DF" w:rsidR="004C0092" w:rsidRDefault="004C0092">
          <w:pPr>
            <w:pStyle w:val="TOC2"/>
            <w:rPr>
              <w:rFonts w:eastAsiaTheme="minorEastAsia" w:cstheme="minorBidi"/>
              <w:color w:val="auto"/>
              <w:kern w:val="2"/>
              <w:sz w:val="24"/>
              <w:szCs w:val="24"/>
              <w:lang w:eastAsia="ko-KR"/>
              <w14:ligatures w14:val="standardContextual"/>
            </w:rPr>
          </w:pPr>
          <w:hyperlink w:anchor="_Toc206158064" w:history="1">
            <w:r w:rsidRPr="00FB5F7C">
              <w:rPr>
                <w:rStyle w:val="Hyperlink"/>
              </w:rPr>
              <w:t>6.3. Contact information</w:t>
            </w:r>
            <w:r>
              <w:rPr>
                <w:webHidden/>
              </w:rPr>
              <w:tab/>
            </w:r>
            <w:r>
              <w:rPr>
                <w:webHidden/>
              </w:rPr>
              <w:fldChar w:fldCharType="begin"/>
            </w:r>
            <w:r>
              <w:rPr>
                <w:webHidden/>
              </w:rPr>
              <w:instrText xml:space="preserve"> PAGEREF _Toc206158064 \h </w:instrText>
            </w:r>
            <w:r>
              <w:rPr>
                <w:webHidden/>
              </w:rPr>
            </w:r>
            <w:r>
              <w:rPr>
                <w:webHidden/>
              </w:rPr>
              <w:fldChar w:fldCharType="separate"/>
            </w:r>
            <w:r w:rsidR="003302D4">
              <w:rPr>
                <w:webHidden/>
              </w:rPr>
              <w:t>14</w:t>
            </w:r>
            <w:r>
              <w:rPr>
                <w:webHidden/>
              </w:rPr>
              <w:fldChar w:fldCharType="end"/>
            </w:r>
          </w:hyperlink>
        </w:p>
        <w:p w14:paraId="5502FDCC" w14:textId="407441C4" w:rsidR="004C0092" w:rsidRDefault="004C0092">
          <w:pPr>
            <w:pStyle w:val="TOC1"/>
            <w:rPr>
              <w:rFonts w:asciiTheme="minorHAnsi" w:eastAsiaTheme="minorEastAsia" w:hAnsiTheme="minorHAnsi" w:cstheme="minorBidi"/>
              <w:bCs w:val="0"/>
              <w:color w:val="auto"/>
              <w:kern w:val="2"/>
              <w:sz w:val="24"/>
              <w:szCs w:val="24"/>
              <w:lang w:eastAsia="ko-KR"/>
              <w14:ligatures w14:val="standardContextual"/>
            </w:rPr>
          </w:pPr>
          <w:hyperlink w:anchor="_Toc206158065" w:history="1">
            <w:r w:rsidRPr="00FB5F7C">
              <w:rPr>
                <w:rStyle w:val="Hyperlink"/>
              </w:rPr>
              <w:t>7. Appendices</w:t>
            </w:r>
            <w:r>
              <w:rPr>
                <w:webHidden/>
              </w:rPr>
              <w:tab/>
            </w:r>
            <w:r>
              <w:rPr>
                <w:webHidden/>
              </w:rPr>
              <w:fldChar w:fldCharType="begin"/>
            </w:r>
            <w:r>
              <w:rPr>
                <w:webHidden/>
              </w:rPr>
              <w:instrText xml:space="preserve"> PAGEREF _Toc206158065 \h </w:instrText>
            </w:r>
            <w:r>
              <w:rPr>
                <w:webHidden/>
              </w:rPr>
            </w:r>
            <w:r>
              <w:rPr>
                <w:webHidden/>
              </w:rPr>
              <w:fldChar w:fldCharType="separate"/>
            </w:r>
            <w:r w:rsidR="003302D4">
              <w:rPr>
                <w:webHidden/>
              </w:rPr>
              <w:t>15</w:t>
            </w:r>
            <w:r>
              <w:rPr>
                <w:webHidden/>
              </w:rPr>
              <w:fldChar w:fldCharType="end"/>
            </w:r>
          </w:hyperlink>
        </w:p>
        <w:p w14:paraId="6ECF51B9" w14:textId="2E2D3E01" w:rsidR="004C0092" w:rsidRDefault="004C0092">
          <w:pPr>
            <w:pStyle w:val="TOC2"/>
            <w:rPr>
              <w:rFonts w:eastAsiaTheme="minorEastAsia" w:cstheme="minorBidi"/>
              <w:color w:val="auto"/>
              <w:kern w:val="2"/>
              <w:sz w:val="24"/>
              <w:szCs w:val="24"/>
              <w:lang w:eastAsia="ko-KR"/>
              <w14:ligatures w14:val="standardContextual"/>
            </w:rPr>
          </w:pPr>
          <w:hyperlink w:anchor="_Toc206158066" w:history="1">
            <w:r w:rsidRPr="00FB5F7C">
              <w:rPr>
                <w:rStyle w:val="Hyperlink"/>
              </w:rPr>
              <w:t>7.1. Appendix 1: Key terms and definitions</w:t>
            </w:r>
            <w:r>
              <w:rPr>
                <w:webHidden/>
              </w:rPr>
              <w:tab/>
            </w:r>
            <w:r>
              <w:rPr>
                <w:webHidden/>
              </w:rPr>
              <w:fldChar w:fldCharType="begin"/>
            </w:r>
            <w:r>
              <w:rPr>
                <w:webHidden/>
              </w:rPr>
              <w:instrText xml:space="preserve"> PAGEREF _Toc206158066 \h </w:instrText>
            </w:r>
            <w:r>
              <w:rPr>
                <w:webHidden/>
              </w:rPr>
            </w:r>
            <w:r>
              <w:rPr>
                <w:webHidden/>
              </w:rPr>
              <w:fldChar w:fldCharType="separate"/>
            </w:r>
            <w:r w:rsidR="003302D4">
              <w:rPr>
                <w:webHidden/>
              </w:rPr>
              <w:t>15</w:t>
            </w:r>
            <w:r>
              <w:rPr>
                <w:webHidden/>
              </w:rPr>
              <w:fldChar w:fldCharType="end"/>
            </w:r>
          </w:hyperlink>
        </w:p>
        <w:p w14:paraId="64151642" w14:textId="227F2583" w:rsidR="00611DF5" w:rsidRDefault="0F175FCF" w:rsidP="0038055C">
          <w:pPr>
            <w:pStyle w:val="TOC2"/>
            <w:rPr>
              <w:rStyle w:val="Hyperlink"/>
              <w:bCs/>
              <w:kern w:val="2"/>
              <w:lang w:eastAsia="ko-KR"/>
              <w14:ligatures w14:val="standardContextual"/>
            </w:rPr>
          </w:pPr>
          <w:r>
            <w:fldChar w:fldCharType="end"/>
          </w:r>
        </w:p>
      </w:sdtContent>
    </w:sdt>
    <w:p w14:paraId="3ED05F90" w14:textId="3ACAFE58" w:rsidR="007A5FF8" w:rsidRDefault="007A5FF8" w:rsidP="002F6A6E">
      <w:pPr>
        <w:pStyle w:val="TOC1"/>
      </w:pPr>
    </w:p>
    <w:p w14:paraId="3618BC7E" w14:textId="77777777" w:rsidR="0025523B" w:rsidRDefault="0025523B" w:rsidP="00C11BA5"/>
    <w:p w14:paraId="4EDD0BB8" w14:textId="59795D1D" w:rsidR="00262E24" w:rsidRPr="007A5FF8" w:rsidRDefault="0025523B" w:rsidP="008A7C98">
      <w:pPr>
        <w:snapToGrid/>
        <w:spacing w:after="0" w:line="240" w:lineRule="auto"/>
      </w:pPr>
      <w:r>
        <w:br w:type="page"/>
      </w:r>
    </w:p>
    <w:p w14:paraId="478234A5" w14:textId="0ED0CA20" w:rsidR="004736FE" w:rsidRPr="006E6CD5" w:rsidRDefault="00AB4E4A" w:rsidP="00AB4E4A">
      <w:pPr>
        <w:pStyle w:val="Heading1"/>
      </w:pPr>
      <w:bookmarkStart w:id="1" w:name="_Toc202795751"/>
      <w:bookmarkStart w:id="2" w:name="_Toc1147365700"/>
      <w:bookmarkStart w:id="3" w:name="_Toc206158047"/>
      <w:r w:rsidRPr="00AB4E4A">
        <w:lastRenderedPageBreak/>
        <w:t>1.</w:t>
      </w:r>
      <w:r>
        <w:t xml:space="preserve"> Background</w:t>
      </w:r>
      <w:bookmarkEnd w:id="1"/>
      <w:bookmarkEnd w:id="2"/>
      <w:bookmarkEnd w:id="3"/>
    </w:p>
    <w:p w14:paraId="692A8364" w14:textId="25F803CF" w:rsidR="004736FE" w:rsidRPr="007F5842" w:rsidRDefault="00AB4E4A" w:rsidP="004736FE">
      <w:pPr>
        <w:pStyle w:val="Heading2"/>
      </w:pPr>
      <w:bookmarkStart w:id="4" w:name="_Toc202795752"/>
      <w:bookmarkStart w:id="5" w:name="_Toc333070831"/>
      <w:bookmarkStart w:id="6" w:name="_Toc206158048"/>
      <w:r>
        <w:t>1.1</w:t>
      </w:r>
      <w:r w:rsidR="007F7D84">
        <w:t>.</w:t>
      </w:r>
      <w:r>
        <w:t xml:space="preserve"> About the program</w:t>
      </w:r>
      <w:bookmarkEnd w:id="4"/>
      <w:bookmarkEnd w:id="5"/>
      <w:bookmarkEnd w:id="6"/>
    </w:p>
    <w:p w14:paraId="1BF9C3DC" w14:textId="7894DF22" w:rsidR="00A50B01" w:rsidRPr="00610E41" w:rsidRDefault="0DCD2925" w:rsidP="00610E41">
      <w:r w:rsidRPr="2822E260">
        <w:rPr>
          <w:i/>
          <w:iCs/>
        </w:rPr>
        <w:t xml:space="preserve">Victoria’s </w:t>
      </w:r>
      <w:r w:rsidR="00AE4142" w:rsidRPr="2822E260">
        <w:rPr>
          <w:i/>
          <w:iCs/>
        </w:rPr>
        <w:t>M</w:t>
      </w:r>
      <w:r w:rsidRPr="2822E260">
        <w:rPr>
          <w:i/>
          <w:iCs/>
        </w:rPr>
        <w:t xml:space="preserve">ental </w:t>
      </w:r>
      <w:r w:rsidR="00B05523" w:rsidRPr="2822E260">
        <w:rPr>
          <w:i/>
          <w:iCs/>
        </w:rPr>
        <w:t>H</w:t>
      </w:r>
      <w:r w:rsidRPr="2822E260">
        <w:rPr>
          <w:i/>
          <w:iCs/>
        </w:rPr>
        <w:t xml:space="preserve">ealth and </w:t>
      </w:r>
      <w:r w:rsidR="00B05523" w:rsidRPr="2822E260">
        <w:rPr>
          <w:i/>
          <w:iCs/>
        </w:rPr>
        <w:t>W</w:t>
      </w:r>
      <w:r w:rsidRPr="2822E260">
        <w:rPr>
          <w:i/>
          <w:iCs/>
        </w:rPr>
        <w:t xml:space="preserve">ellbeing </w:t>
      </w:r>
      <w:r w:rsidR="00B05523" w:rsidRPr="2822E260">
        <w:rPr>
          <w:i/>
          <w:iCs/>
        </w:rPr>
        <w:t>W</w:t>
      </w:r>
      <w:r w:rsidRPr="2822E260">
        <w:rPr>
          <w:i/>
          <w:iCs/>
        </w:rPr>
        <w:t xml:space="preserve">orkforce </w:t>
      </w:r>
      <w:r w:rsidR="00B05523" w:rsidRPr="2822E260">
        <w:rPr>
          <w:i/>
          <w:iCs/>
        </w:rPr>
        <w:t>S</w:t>
      </w:r>
      <w:r w:rsidRPr="2822E260">
        <w:rPr>
          <w:i/>
          <w:iCs/>
        </w:rPr>
        <w:t>trategy</w:t>
      </w:r>
      <w:r>
        <w:t xml:space="preserve"> </w:t>
      </w:r>
      <w:r w:rsidR="00313247" w:rsidRPr="2822E260">
        <w:rPr>
          <w:i/>
          <w:iCs/>
        </w:rPr>
        <w:t>2021-2024</w:t>
      </w:r>
      <w:r w:rsidR="00313247">
        <w:t xml:space="preserve"> </w:t>
      </w:r>
      <w:r w:rsidR="22C51FEA">
        <w:t>(</w:t>
      </w:r>
      <w:hyperlink r:id="rId18">
        <w:r w:rsidR="3BFFC904" w:rsidRPr="2822E260">
          <w:rPr>
            <w:rStyle w:val="Hyperlink"/>
          </w:rPr>
          <w:t>The Stra</w:t>
        </w:r>
        <w:r w:rsidR="1608B17C" w:rsidRPr="2822E260">
          <w:rPr>
            <w:rStyle w:val="Hyperlink"/>
          </w:rPr>
          <w:t>tegy</w:t>
        </w:r>
      </w:hyperlink>
      <w:r w:rsidR="22C51FEA">
        <w:t>)</w:t>
      </w:r>
      <w:r>
        <w:t xml:space="preserve"> was released in 2021 in response to Recommendation 57 of the Royal Commission into Victoria’s Mental Health System. </w:t>
      </w:r>
    </w:p>
    <w:p w14:paraId="526D368F" w14:textId="59C489FB" w:rsidR="00EB2977" w:rsidRDefault="22FBB692" w:rsidP="00610E41">
      <w:r>
        <w:t>To support the implementation of the Strategy, the</w:t>
      </w:r>
      <w:r w:rsidR="00C00333">
        <w:t xml:space="preserve"> Victorian</w:t>
      </w:r>
      <w:r>
        <w:t xml:space="preserve"> Department of Health </w:t>
      </w:r>
      <w:r w:rsidR="00C00333">
        <w:t>(</w:t>
      </w:r>
      <w:r w:rsidR="0011431F">
        <w:t xml:space="preserve">the Department of Health) </w:t>
      </w:r>
      <w:r>
        <w:t xml:space="preserve">is delivering a scholarship program for mental health </w:t>
      </w:r>
      <w:r w:rsidR="0011431F">
        <w:t xml:space="preserve">nurses </w:t>
      </w:r>
      <w:r w:rsidR="2368E63C">
        <w:t xml:space="preserve">in Victoria, </w:t>
      </w:r>
      <w:r w:rsidR="56869389">
        <w:t xml:space="preserve">the </w:t>
      </w:r>
      <w:r w:rsidR="11086515">
        <w:t>Victorian Postgraduate Mental Health Nurse Scholarship - $3,000 ($3,000 Scholarship)</w:t>
      </w:r>
      <w:r w:rsidR="40B794D2">
        <w:t>.</w:t>
      </w:r>
      <w:r w:rsidR="2368E63C">
        <w:t xml:space="preserve"> </w:t>
      </w:r>
    </w:p>
    <w:p w14:paraId="03D5BC8E" w14:textId="3E569BB3" w:rsidR="00F6534D" w:rsidRDefault="007D6FD0" w:rsidP="00610E41">
      <w:r>
        <w:t xml:space="preserve">The </w:t>
      </w:r>
      <w:r w:rsidR="224508AF">
        <w:t>$3</w:t>
      </w:r>
      <w:r w:rsidR="00C54114">
        <w:t>,</w:t>
      </w:r>
      <w:r w:rsidR="224508AF">
        <w:t>000 S</w:t>
      </w:r>
      <w:r w:rsidR="001A3E9C">
        <w:t>cholarship provides financial assistance to nurses employed (or commencing</w:t>
      </w:r>
      <w:r w:rsidR="000E1C8A">
        <w:t xml:space="preserve"> employment) </w:t>
      </w:r>
      <w:r w:rsidR="00AA128F">
        <w:t>in</w:t>
      </w:r>
      <w:r w:rsidR="004626F4">
        <w:t xml:space="preserve"> </w:t>
      </w:r>
      <w:r w:rsidR="000E1C8A">
        <w:t>Victorian Area Mental Health</w:t>
      </w:r>
      <w:r w:rsidR="00521CD4">
        <w:t xml:space="preserve"> and</w:t>
      </w:r>
      <w:r w:rsidR="000E1C8A">
        <w:t xml:space="preserve"> Wellbeing Services </w:t>
      </w:r>
      <w:r w:rsidR="00AF2AB1">
        <w:t>(including Forensicare)</w:t>
      </w:r>
      <w:r w:rsidR="00C24EF9">
        <w:t xml:space="preserve"> to support postgraduate study.</w:t>
      </w:r>
    </w:p>
    <w:p w14:paraId="2F8CCAA4" w14:textId="19AE9BDA" w:rsidR="00EB2977" w:rsidRDefault="00001C8B" w:rsidP="00610E41">
      <w:r>
        <w:t xml:space="preserve">The </w:t>
      </w:r>
      <w:r w:rsidR="344290F5">
        <w:t>$3</w:t>
      </w:r>
      <w:r w:rsidR="00C54114">
        <w:t>,</w:t>
      </w:r>
      <w:r w:rsidR="344290F5">
        <w:t>000</w:t>
      </w:r>
      <w:r w:rsidR="3C02B203">
        <w:t xml:space="preserve"> </w:t>
      </w:r>
      <w:r w:rsidR="001754D1">
        <w:t>Scholarshi</w:t>
      </w:r>
      <w:r>
        <w:t>p</w:t>
      </w:r>
      <w:r w:rsidR="001754D1">
        <w:t xml:space="preserve"> </w:t>
      </w:r>
      <w:r w:rsidR="26D79A5E">
        <w:t xml:space="preserve">is </w:t>
      </w:r>
      <w:r w:rsidR="001754D1">
        <w:t xml:space="preserve">funded by the Department of Health and administered on behalf of the State of Victoria by the Department of Government Services. </w:t>
      </w:r>
    </w:p>
    <w:p w14:paraId="4B3477C9" w14:textId="1724718A" w:rsidR="007E7E1D" w:rsidRDefault="005A6458" w:rsidP="00610E41">
      <w:r>
        <w:t>These program guidelines e</w:t>
      </w:r>
      <w:r w:rsidR="00AB3C15">
        <w:t xml:space="preserve">xplain how the </w:t>
      </w:r>
      <w:r w:rsidR="4F91DFEE">
        <w:t>$3</w:t>
      </w:r>
      <w:r w:rsidR="001302D9">
        <w:t>,</w:t>
      </w:r>
      <w:r w:rsidR="4F91DFEE">
        <w:t xml:space="preserve">000 </w:t>
      </w:r>
      <w:r w:rsidR="00AB3C15">
        <w:t xml:space="preserve">Scholarship works, including: </w:t>
      </w:r>
    </w:p>
    <w:p w14:paraId="5B6C6A71" w14:textId="7299653D" w:rsidR="00AB3C15" w:rsidRPr="00AB3C15" w:rsidRDefault="00671D36" w:rsidP="00E726C0">
      <w:pPr>
        <w:pStyle w:val="ListParagraph"/>
        <w:numPr>
          <w:ilvl w:val="0"/>
          <w:numId w:val="20"/>
        </w:numPr>
      </w:pPr>
      <w:r>
        <w:t>E</w:t>
      </w:r>
      <w:r w:rsidR="00C24F5B" w:rsidRPr="00AB3C15">
        <w:t xml:space="preserve">ligibility </w:t>
      </w:r>
      <w:r w:rsidR="00AB3C15" w:rsidRPr="00AB3C15">
        <w:t>criteria</w:t>
      </w:r>
      <w:r w:rsidR="00AB3C15" w:rsidRPr="00AB3C15">
        <w:rPr>
          <w:rFonts w:ascii="Cambria" w:hAnsi="Cambria" w:cs="Cambria"/>
        </w:rPr>
        <w:t> </w:t>
      </w:r>
    </w:p>
    <w:p w14:paraId="693C6689" w14:textId="50682391" w:rsidR="00AB3C15" w:rsidRPr="00AB3C15" w:rsidRDefault="00671D36" w:rsidP="00E726C0">
      <w:pPr>
        <w:pStyle w:val="ListParagraph"/>
        <w:numPr>
          <w:ilvl w:val="0"/>
          <w:numId w:val="20"/>
        </w:numPr>
      </w:pPr>
      <w:r>
        <w:t>H</w:t>
      </w:r>
      <w:r w:rsidR="00AB3C15" w:rsidRPr="00AB3C15">
        <w:t>ow to apply</w:t>
      </w:r>
      <w:r w:rsidR="00AB3C15" w:rsidRPr="00AB3C15">
        <w:rPr>
          <w:rFonts w:ascii="Cambria" w:hAnsi="Cambria" w:cs="Cambria"/>
        </w:rPr>
        <w:t> </w:t>
      </w:r>
    </w:p>
    <w:p w14:paraId="4D368EC7" w14:textId="396E0DB0" w:rsidR="00AB3C15" w:rsidRPr="00AB3C15" w:rsidRDefault="00671D36" w:rsidP="00E726C0">
      <w:pPr>
        <w:pStyle w:val="ListParagraph"/>
        <w:numPr>
          <w:ilvl w:val="0"/>
          <w:numId w:val="20"/>
        </w:numPr>
      </w:pPr>
      <w:r>
        <w:t>G</w:t>
      </w:r>
      <w:r w:rsidR="00AB3C15" w:rsidRPr="00AB3C15">
        <w:t>rant value</w:t>
      </w:r>
      <w:r w:rsidR="00AB3C15" w:rsidRPr="00AB3C15">
        <w:rPr>
          <w:rFonts w:ascii="Cambria" w:hAnsi="Cambria" w:cs="Cambria"/>
        </w:rPr>
        <w:t>  </w:t>
      </w:r>
    </w:p>
    <w:p w14:paraId="41104F8B" w14:textId="55B084A7" w:rsidR="00AB3C15" w:rsidRPr="00AB3C15" w:rsidRDefault="00671D36" w:rsidP="00E726C0">
      <w:pPr>
        <w:pStyle w:val="ListParagraph"/>
        <w:numPr>
          <w:ilvl w:val="0"/>
          <w:numId w:val="20"/>
        </w:numPr>
      </w:pPr>
      <w:r>
        <w:t>H</w:t>
      </w:r>
      <w:r w:rsidR="00AB3C15" w:rsidRPr="00AB3C15">
        <w:t>ow the grants are assessed</w:t>
      </w:r>
      <w:r w:rsidR="00AB3C15" w:rsidRPr="00AB3C15">
        <w:rPr>
          <w:rFonts w:ascii="Cambria" w:hAnsi="Cambria" w:cs="Cambria"/>
        </w:rPr>
        <w:t> </w:t>
      </w:r>
    </w:p>
    <w:p w14:paraId="29C86CE0" w14:textId="2DA40016" w:rsidR="00AB3C15" w:rsidRPr="00AB3C15" w:rsidRDefault="00671D36" w:rsidP="00E726C0">
      <w:pPr>
        <w:pStyle w:val="ListParagraph"/>
        <w:numPr>
          <w:ilvl w:val="0"/>
          <w:numId w:val="20"/>
        </w:numPr>
      </w:pPr>
      <w:r>
        <w:t>T</w:t>
      </w:r>
      <w:r w:rsidR="00AB3C15" w:rsidRPr="00AB3C15">
        <w:t>he payment process.</w:t>
      </w:r>
      <w:r w:rsidR="00AB3C15" w:rsidRPr="00AB3C15">
        <w:rPr>
          <w:rFonts w:ascii="Cambria" w:hAnsi="Cambria" w:cs="Cambria"/>
        </w:rPr>
        <w:t> </w:t>
      </w:r>
    </w:p>
    <w:p w14:paraId="66AF3405" w14:textId="2580C094" w:rsidR="00AB3C15" w:rsidRDefault="005B61F0" w:rsidP="00610E41">
      <w:r>
        <w:t xml:space="preserve">The guidelines also include terms and conditions, and a privacy statement. </w:t>
      </w:r>
    </w:p>
    <w:p w14:paraId="69AD17C1" w14:textId="67D6E006" w:rsidR="005B61F0" w:rsidRDefault="005B61F0" w:rsidP="00610E41">
      <w:r>
        <w:t xml:space="preserve">Applicants </w:t>
      </w:r>
      <w:r w:rsidR="008C4D54">
        <w:t xml:space="preserve">should read this information in full. Appendix 1 includes definitions of key terminology. </w:t>
      </w:r>
    </w:p>
    <w:p w14:paraId="2F5A0D1A" w14:textId="7354E62D" w:rsidR="00971E46" w:rsidRDefault="00971E46" w:rsidP="00971E46">
      <w:pPr>
        <w:pStyle w:val="Heading2"/>
      </w:pPr>
      <w:bookmarkStart w:id="7" w:name="_Toc202795753"/>
      <w:bookmarkStart w:id="8" w:name="_Toc335126335"/>
      <w:bookmarkStart w:id="9" w:name="_Toc206158049"/>
      <w:r>
        <w:t>1.2. Program objectives</w:t>
      </w:r>
      <w:bookmarkEnd w:id="7"/>
      <w:bookmarkEnd w:id="8"/>
      <w:bookmarkEnd w:id="9"/>
    </w:p>
    <w:p w14:paraId="13F45D14" w14:textId="502801D0" w:rsidR="009C0942" w:rsidRDefault="72BA4A2E" w:rsidP="00C552DB">
      <w:r>
        <w:t xml:space="preserve">The </w:t>
      </w:r>
      <w:r w:rsidR="00C830B4">
        <w:t xml:space="preserve">$3000 </w:t>
      </w:r>
      <w:r w:rsidR="007E178E">
        <w:t>S</w:t>
      </w:r>
      <w:r w:rsidR="2FE383AC">
        <w:t xml:space="preserve">cholarship </w:t>
      </w:r>
      <w:r w:rsidR="00D5491C">
        <w:t>is available</w:t>
      </w:r>
      <w:r w:rsidR="2FE383AC">
        <w:t xml:space="preserve"> </w:t>
      </w:r>
      <w:r w:rsidR="31CFADD1">
        <w:t xml:space="preserve">to </w:t>
      </w:r>
      <w:r w:rsidR="65E9D5A5">
        <w:t xml:space="preserve">nurses </w:t>
      </w:r>
      <w:r w:rsidR="7B776B54">
        <w:t xml:space="preserve">that are </w:t>
      </w:r>
      <w:r w:rsidR="65E9D5A5">
        <w:t xml:space="preserve">employed (or commencing employment) </w:t>
      </w:r>
      <w:r w:rsidR="56C05DC8">
        <w:t xml:space="preserve">within </w:t>
      </w:r>
      <w:r w:rsidR="3AF8386B">
        <w:t>a Victorian</w:t>
      </w:r>
      <w:r w:rsidR="56C05DC8">
        <w:t xml:space="preserve"> Area Mental Health and Wellbeing Service </w:t>
      </w:r>
      <w:r w:rsidR="005457F0">
        <w:t>(including Forensicare)</w:t>
      </w:r>
      <w:r w:rsidR="619731C8">
        <w:t xml:space="preserve"> </w:t>
      </w:r>
      <w:r w:rsidR="52F794C0">
        <w:t xml:space="preserve">who </w:t>
      </w:r>
      <w:r w:rsidR="023BF2A7">
        <w:t xml:space="preserve">are enrolled (or intending to enrol) in an eligible postgraduate course in </w:t>
      </w:r>
      <w:r w:rsidR="6ABC0515">
        <w:t>semester 2</w:t>
      </w:r>
      <w:r w:rsidR="00BC635C">
        <w:t>,</w:t>
      </w:r>
      <w:r w:rsidR="6ABC0515">
        <w:t xml:space="preserve"> 2025 or semester 1</w:t>
      </w:r>
      <w:r w:rsidR="00BC635C">
        <w:t>,</w:t>
      </w:r>
      <w:r w:rsidR="023BF2A7">
        <w:t xml:space="preserve"> 2026.</w:t>
      </w:r>
    </w:p>
    <w:p w14:paraId="5D063438" w14:textId="3983FE25" w:rsidR="00904426" w:rsidRDefault="00C964C4" w:rsidP="00412C38">
      <w:r>
        <w:t xml:space="preserve">The </w:t>
      </w:r>
      <w:r w:rsidR="344F3B63">
        <w:t>objective</w:t>
      </w:r>
      <w:r w:rsidR="7B1A4C31">
        <w:t>s</w:t>
      </w:r>
      <w:r>
        <w:t xml:space="preserve"> of the program </w:t>
      </w:r>
      <w:r w:rsidR="789EBA51">
        <w:t>are</w:t>
      </w:r>
      <w:r w:rsidR="00904426">
        <w:t>:</w:t>
      </w:r>
    </w:p>
    <w:p w14:paraId="33A7E7D8" w14:textId="1DCF8A72" w:rsidR="00C964C4" w:rsidRDefault="003276D5" w:rsidP="003276D5">
      <w:pPr>
        <w:pStyle w:val="ListParagraph"/>
        <w:numPr>
          <w:ilvl w:val="0"/>
          <w:numId w:val="20"/>
        </w:numPr>
      </w:pPr>
      <w:r>
        <w:t>T</w:t>
      </w:r>
      <w:r w:rsidR="006760FA">
        <w:t xml:space="preserve">o </w:t>
      </w:r>
      <w:r w:rsidR="00C9409E">
        <w:t xml:space="preserve">support </w:t>
      </w:r>
      <w:r w:rsidR="00C108B1">
        <w:t xml:space="preserve">continued learning and development pathways to help build workforces skills, knowledge, and capabilities to deliver high </w:t>
      </w:r>
      <w:r w:rsidR="00CB4F0C">
        <w:t xml:space="preserve">quality, evidence-based and consumer-centred care. </w:t>
      </w:r>
    </w:p>
    <w:p w14:paraId="7B1FE672" w14:textId="61530959" w:rsidR="006143AF" w:rsidRDefault="006143AF" w:rsidP="006143AF">
      <w:pPr>
        <w:pStyle w:val="ListParagraph"/>
        <w:numPr>
          <w:ilvl w:val="0"/>
          <w:numId w:val="20"/>
        </w:numPr>
      </w:pPr>
      <w:r>
        <w:t>To incentivise and support nurses to undertake specialist mental health qualifications</w:t>
      </w:r>
      <w:r w:rsidR="003321E7">
        <w:t xml:space="preserve"> and to further develop their clinical skills</w:t>
      </w:r>
      <w:r w:rsidR="00AD442E">
        <w:t>.</w:t>
      </w:r>
    </w:p>
    <w:p w14:paraId="1ED607D9" w14:textId="17EDB4AF" w:rsidR="00D51E22" w:rsidRDefault="00301DC9" w:rsidP="00D51E22">
      <w:pPr>
        <w:pStyle w:val="ListParagraph"/>
        <w:numPr>
          <w:ilvl w:val="0"/>
          <w:numId w:val="20"/>
        </w:numPr>
      </w:pPr>
      <w:r>
        <w:t>To support and improve workforce retention in the mental health sector</w:t>
      </w:r>
      <w:r w:rsidR="00AD442E">
        <w:t>.</w:t>
      </w:r>
    </w:p>
    <w:p w14:paraId="4A609F4F" w14:textId="32F70F22" w:rsidR="004759BA" w:rsidRPr="004759BA" w:rsidRDefault="00D00C09" w:rsidP="2822E260">
      <w:r>
        <w:t>To assist in promoting a diverse workforce as recommended by the Royal Commission into Victoria’s Mental Health System, Aboriginal and Torres Strait Islander, LGBTIQA+, workers with disabilities and culturally diverse workers are strongly encouraged to apply.</w:t>
      </w:r>
    </w:p>
    <w:p w14:paraId="7BBD3D7C" w14:textId="05428444" w:rsidR="00AB4E4A" w:rsidRPr="006E6CD5" w:rsidRDefault="00AB4E4A" w:rsidP="00C24EF9">
      <w:pPr>
        <w:pStyle w:val="Heading1"/>
      </w:pPr>
      <w:bookmarkStart w:id="10" w:name="_Toc202795754"/>
      <w:bookmarkStart w:id="11" w:name="_Toc105914896"/>
      <w:bookmarkStart w:id="12" w:name="_Toc206158050"/>
      <w:r>
        <w:lastRenderedPageBreak/>
        <w:t>2</w:t>
      </w:r>
      <w:r w:rsidRPr="00AB4E4A">
        <w:t>.</w:t>
      </w:r>
      <w:r>
        <w:t xml:space="preserve"> Program details</w:t>
      </w:r>
      <w:bookmarkEnd w:id="10"/>
      <w:bookmarkEnd w:id="11"/>
      <w:bookmarkEnd w:id="12"/>
    </w:p>
    <w:p w14:paraId="62BEF9BD" w14:textId="36B6D8D1" w:rsidR="00D67EEA" w:rsidRDefault="00AB4E4A" w:rsidP="00D67EEA">
      <w:pPr>
        <w:pStyle w:val="Heading2"/>
      </w:pPr>
      <w:bookmarkStart w:id="13" w:name="_Toc202795755"/>
      <w:bookmarkStart w:id="14" w:name="_Toc248944790"/>
      <w:bookmarkStart w:id="15" w:name="_Toc206158051"/>
      <w:r>
        <w:t>2.1</w:t>
      </w:r>
      <w:r w:rsidR="007F7D84">
        <w:t>.</w:t>
      </w:r>
      <w:r>
        <w:t xml:space="preserve"> A</w:t>
      </w:r>
      <w:r w:rsidR="00D67EEA">
        <w:t>vailable funding</w:t>
      </w:r>
      <w:bookmarkEnd w:id="13"/>
      <w:bookmarkEnd w:id="14"/>
      <w:bookmarkEnd w:id="15"/>
    </w:p>
    <w:p w14:paraId="193811F4" w14:textId="075415D4" w:rsidR="0062457E" w:rsidRDefault="00416AD7" w:rsidP="0062457E">
      <w:r w:rsidRPr="2822E260">
        <w:rPr>
          <w:color w:val="auto"/>
        </w:rPr>
        <w:t xml:space="preserve">The </w:t>
      </w:r>
      <w:r w:rsidR="00F44B02" w:rsidRPr="2822E260">
        <w:rPr>
          <w:color w:val="auto"/>
        </w:rPr>
        <w:t xml:space="preserve">$3000 </w:t>
      </w:r>
      <w:r w:rsidR="00D34846" w:rsidRPr="2822E260">
        <w:rPr>
          <w:color w:val="auto"/>
        </w:rPr>
        <w:t>Scholarship will provide $3,000 to successful applicants</w:t>
      </w:r>
      <w:r w:rsidR="00713FE4" w:rsidRPr="2822E260">
        <w:rPr>
          <w:color w:val="auto"/>
        </w:rPr>
        <w:t xml:space="preserve">. </w:t>
      </w:r>
      <w:r w:rsidR="115F2D0E">
        <w:t xml:space="preserve">There are approximately 117 scholarships available each year. </w:t>
      </w:r>
      <w:r w:rsidR="0062457E">
        <w:t xml:space="preserve">Scholarship funds contribute towards the cost of undertaking postgraduate studies including: </w:t>
      </w:r>
    </w:p>
    <w:p w14:paraId="17157564" w14:textId="77777777" w:rsidR="0062457E" w:rsidRDefault="0062457E" w:rsidP="0062457E">
      <w:pPr>
        <w:pStyle w:val="ListParagraph"/>
        <w:numPr>
          <w:ilvl w:val="0"/>
          <w:numId w:val="20"/>
        </w:numPr>
      </w:pPr>
      <w:r>
        <w:t>Tuition fees</w:t>
      </w:r>
    </w:p>
    <w:p w14:paraId="2D453633" w14:textId="77777777" w:rsidR="0062457E" w:rsidRDefault="0062457E" w:rsidP="0062457E">
      <w:pPr>
        <w:pStyle w:val="ListParagraph"/>
        <w:numPr>
          <w:ilvl w:val="0"/>
          <w:numId w:val="20"/>
        </w:numPr>
      </w:pPr>
      <w:r>
        <w:t>Student contributions</w:t>
      </w:r>
    </w:p>
    <w:p w14:paraId="533D1732" w14:textId="77777777" w:rsidR="0062457E" w:rsidRDefault="0062457E" w:rsidP="0062457E">
      <w:pPr>
        <w:pStyle w:val="ListParagraph"/>
        <w:numPr>
          <w:ilvl w:val="0"/>
          <w:numId w:val="20"/>
        </w:numPr>
      </w:pPr>
      <w:r>
        <w:t>Study loans (including HECS-HELP and FEE-HELP)</w:t>
      </w:r>
    </w:p>
    <w:p w14:paraId="69AFBCBE" w14:textId="77777777" w:rsidR="0062457E" w:rsidRDefault="0062457E" w:rsidP="0062457E">
      <w:pPr>
        <w:pStyle w:val="ListParagraph"/>
        <w:numPr>
          <w:ilvl w:val="0"/>
          <w:numId w:val="20"/>
        </w:numPr>
      </w:pPr>
      <w:r>
        <w:t>Books and equipment</w:t>
      </w:r>
    </w:p>
    <w:p w14:paraId="15E8AE3A" w14:textId="77777777" w:rsidR="0062457E" w:rsidRDefault="0062457E" w:rsidP="0062457E">
      <w:pPr>
        <w:pStyle w:val="ListParagraph"/>
        <w:numPr>
          <w:ilvl w:val="0"/>
          <w:numId w:val="20"/>
        </w:numPr>
      </w:pPr>
      <w:r>
        <w:t>Travel required to attend lectures and clinical placements</w:t>
      </w:r>
    </w:p>
    <w:p w14:paraId="1A709B73" w14:textId="77777777" w:rsidR="0062457E" w:rsidRDefault="0062457E" w:rsidP="0062457E">
      <w:pPr>
        <w:pStyle w:val="ListParagraph"/>
        <w:numPr>
          <w:ilvl w:val="0"/>
          <w:numId w:val="20"/>
        </w:numPr>
      </w:pPr>
      <w:r>
        <w:t>Childcare</w:t>
      </w:r>
    </w:p>
    <w:p w14:paraId="6D083CFA" w14:textId="4C0FD403" w:rsidR="0062457E" w:rsidRDefault="0062457E" w:rsidP="0062457E">
      <w:pPr>
        <w:pStyle w:val="ListParagraph"/>
        <w:numPr>
          <w:ilvl w:val="0"/>
          <w:numId w:val="20"/>
        </w:numPr>
      </w:pPr>
      <w:r>
        <w:t>Other related study costs</w:t>
      </w:r>
      <w:r w:rsidR="000313E0">
        <w:t xml:space="preserve"> (i.e. </w:t>
      </w:r>
      <w:r w:rsidR="005A15C4">
        <w:t>conference, training workshops)</w:t>
      </w:r>
    </w:p>
    <w:p w14:paraId="78F56668" w14:textId="78F71EC3" w:rsidR="0055556B" w:rsidRDefault="3721B785" w:rsidP="615798BC">
      <w:pPr>
        <w:rPr>
          <w:color w:val="auto"/>
        </w:rPr>
      </w:pPr>
      <w:r w:rsidRPr="25547B20">
        <w:rPr>
          <w:color w:val="auto"/>
        </w:rPr>
        <w:t>Successful applicants will receive one payment of $3,000</w:t>
      </w:r>
      <w:r w:rsidR="57D0F230" w:rsidRPr="25547B20">
        <w:rPr>
          <w:color w:val="auto"/>
        </w:rPr>
        <w:t xml:space="preserve"> in </w:t>
      </w:r>
      <w:r w:rsidR="10ABC4AD" w:rsidRPr="25547B20">
        <w:rPr>
          <w:color w:val="auto"/>
        </w:rPr>
        <w:t>mid-</w:t>
      </w:r>
      <w:r w:rsidR="57D0F230" w:rsidRPr="25547B20">
        <w:rPr>
          <w:color w:val="auto"/>
        </w:rPr>
        <w:t>2026</w:t>
      </w:r>
      <w:r w:rsidR="79B68811" w:rsidRPr="25547B20">
        <w:rPr>
          <w:color w:val="auto"/>
        </w:rPr>
        <w:t xml:space="preserve">. Applicants will be required to submit a claim with any required information to receive payments. </w:t>
      </w:r>
    </w:p>
    <w:p w14:paraId="4522DAF1" w14:textId="79DC5778" w:rsidR="0055556B" w:rsidRDefault="0055556B" w:rsidP="00D67EEA">
      <w:pPr>
        <w:rPr>
          <w:color w:val="auto"/>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3481"/>
        <w:gridCol w:w="2741"/>
        <w:gridCol w:w="2741"/>
      </w:tblGrid>
      <w:tr w:rsidR="008B604B" w14:paraId="3B9E37C4" w14:textId="77777777" w:rsidTr="00023BC6">
        <w:trPr>
          <w:trHeight w:val="315"/>
        </w:trPr>
        <w:tc>
          <w:tcPr>
            <w:tcW w:w="3481" w:type="dxa"/>
            <w:tcBorders>
              <w:top w:val="nil"/>
              <w:left w:val="nil"/>
              <w:bottom w:val="nil"/>
              <w:right w:val="nil"/>
            </w:tcBorders>
            <w:shd w:val="clear" w:color="auto" w:fill="F2F2F2" w:themeFill="background1" w:themeFillShade="F2"/>
            <w:tcMar>
              <w:top w:w="45" w:type="dxa"/>
              <w:bottom w:w="30" w:type="dxa"/>
              <w:right w:w="45" w:type="dxa"/>
            </w:tcMar>
          </w:tcPr>
          <w:p w14:paraId="24B502BB" w14:textId="77777777" w:rsidR="008B604B" w:rsidRPr="003B5B05" w:rsidRDefault="008B604B">
            <w:pPr>
              <w:pStyle w:val="TableofFigures"/>
              <w:rPr>
                <w:rFonts w:ascii="VIC" w:eastAsia="VIC" w:hAnsi="VIC" w:cs="VIC"/>
                <w:b/>
                <w:bCs/>
              </w:rPr>
            </w:pPr>
            <w:r w:rsidRPr="0A76E5C1">
              <w:rPr>
                <w:rFonts w:ascii="VIC" w:eastAsia="VIC" w:hAnsi="VIC" w:cs="VIC"/>
                <w:b/>
                <w:bCs/>
              </w:rPr>
              <w:t>Funding component</w:t>
            </w:r>
          </w:p>
        </w:tc>
        <w:tc>
          <w:tcPr>
            <w:tcW w:w="2741" w:type="dxa"/>
            <w:tcBorders>
              <w:top w:val="nil"/>
              <w:left w:val="nil"/>
              <w:bottom w:val="nil"/>
              <w:right w:val="nil"/>
            </w:tcBorders>
            <w:shd w:val="clear" w:color="auto" w:fill="F2F2F2" w:themeFill="background1" w:themeFillShade="F2"/>
            <w:tcMar>
              <w:top w:w="45" w:type="dxa"/>
              <w:bottom w:w="30" w:type="dxa"/>
              <w:right w:w="45" w:type="dxa"/>
            </w:tcMar>
          </w:tcPr>
          <w:p w14:paraId="4F368C36" w14:textId="77777777" w:rsidR="008B604B" w:rsidRDefault="008B604B">
            <w:pPr>
              <w:pStyle w:val="TableofFigures"/>
            </w:pPr>
            <w:r w:rsidRPr="6F4D454A">
              <w:rPr>
                <w:rFonts w:ascii="VIC" w:eastAsia="VIC" w:hAnsi="VIC" w:cs="VIC"/>
                <w:b/>
                <w:bCs/>
              </w:rPr>
              <w:t>Date</w:t>
            </w:r>
          </w:p>
        </w:tc>
        <w:tc>
          <w:tcPr>
            <w:tcW w:w="2741" w:type="dxa"/>
            <w:tcBorders>
              <w:top w:val="nil"/>
              <w:left w:val="nil"/>
              <w:bottom w:val="nil"/>
              <w:right w:val="nil"/>
            </w:tcBorders>
            <w:shd w:val="clear" w:color="auto" w:fill="F2F2F2" w:themeFill="background1" w:themeFillShade="F2"/>
            <w:tcMar>
              <w:top w:w="45" w:type="dxa"/>
              <w:bottom w:w="30" w:type="dxa"/>
              <w:right w:w="45" w:type="dxa"/>
            </w:tcMar>
          </w:tcPr>
          <w:p w14:paraId="7AADCA02" w14:textId="55187648" w:rsidR="008B604B" w:rsidRDefault="008B604B">
            <w:pPr>
              <w:pStyle w:val="TableofFigures"/>
              <w:rPr>
                <w:rFonts w:ascii="VIC" w:eastAsia="VIC" w:hAnsi="VIC" w:cs="VIC"/>
                <w:b/>
                <w:bCs/>
              </w:rPr>
            </w:pPr>
            <w:r>
              <w:rPr>
                <w:rFonts w:ascii="VIC" w:eastAsia="VIC" w:hAnsi="VIC" w:cs="VIC"/>
                <w:b/>
                <w:bCs/>
              </w:rPr>
              <w:t>Funding amount</w:t>
            </w:r>
          </w:p>
        </w:tc>
      </w:tr>
      <w:tr w:rsidR="008B604B" w14:paraId="0DE8E7EA" w14:textId="77777777" w:rsidTr="00023BC6">
        <w:trPr>
          <w:trHeight w:val="315"/>
        </w:trPr>
        <w:tc>
          <w:tcPr>
            <w:tcW w:w="3481" w:type="dxa"/>
            <w:tcBorders>
              <w:top w:val="single" w:sz="6" w:space="0" w:color="BCC0BC"/>
              <w:left w:val="nil"/>
              <w:bottom w:val="single" w:sz="6" w:space="0" w:color="BCC0BC"/>
              <w:right w:val="nil"/>
            </w:tcBorders>
            <w:tcMar>
              <w:top w:w="45" w:type="dxa"/>
              <w:bottom w:w="30" w:type="dxa"/>
              <w:right w:w="45" w:type="dxa"/>
            </w:tcMar>
          </w:tcPr>
          <w:p w14:paraId="3FCE3DA2" w14:textId="2EEB12DB" w:rsidR="008B604B" w:rsidRDefault="008B604B" w:rsidP="002B1C48">
            <w:pPr>
              <w:pStyle w:val="TableofFigures"/>
              <w:rPr>
                <w:rFonts w:ascii="VIC" w:eastAsia="VIC" w:hAnsi="VIC" w:cs="VIC"/>
              </w:rPr>
            </w:pPr>
            <w:r>
              <w:rPr>
                <w:rFonts w:ascii="VIC" w:eastAsia="VIC" w:hAnsi="VIC" w:cs="VIC"/>
              </w:rPr>
              <w:t xml:space="preserve">Payment </w:t>
            </w:r>
            <w:r w:rsidRPr="6F4D454A">
              <w:rPr>
                <w:rFonts w:ascii="VIC" w:eastAsia="VIC" w:hAnsi="VIC" w:cs="VIC"/>
              </w:rPr>
              <w:t xml:space="preserve"> </w:t>
            </w:r>
          </w:p>
        </w:tc>
        <w:tc>
          <w:tcPr>
            <w:tcW w:w="2741" w:type="dxa"/>
            <w:tcBorders>
              <w:top w:val="single" w:sz="6" w:space="0" w:color="BCC0BC"/>
              <w:left w:val="nil"/>
              <w:bottom w:val="single" w:sz="6" w:space="0" w:color="BCC0BC"/>
              <w:right w:val="nil"/>
            </w:tcBorders>
            <w:tcMar>
              <w:top w:w="45" w:type="dxa"/>
              <w:bottom w:w="30" w:type="dxa"/>
              <w:right w:w="45" w:type="dxa"/>
            </w:tcMar>
          </w:tcPr>
          <w:p w14:paraId="661F4B1D" w14:textId="5B04D5B8" w:rsidR="008B604B" w:rsidRDefault="008B604B" w:rsidP="002B1C48">
            <w:pPr>
              <w:pStyle w:val="TableofFigures"/>
              <w:rPr>
                <w:rFonts w:ascii="VIC" w:eastAsia="VIC" w:hAnsi="VIC" w:cs="VIC"/>
              </w:rPr>
            </w:pPr>
            <w:r w:rsidRPr="006D7BCD">
              <w:rPr>
                <w:rFonts w:ascii="VIC" w:eastAsia="VIC" w:hAnsi="VIC" w:cs="VIC"/>
              </w:rPr>
              <w:t>June 2026</w:t>
            </w:r>
          </w:p>
        </w:tc>
        <w:tc>
          <w:tcPr>
            <w:tcW w:w="2741" w:type="dxa"/>
            <w:tcBorders>
              <w:top w:val="single" w:sz="6" w:space="0" w:color="BCC0BC"/>
              <w:left w:val="nil"/>
              <w:bottom w:val="single" w:sz="6" w:space="0" w:color="BCC0BC"/>
              <w:right w:val="nil"/>
            </w:tcBorders>
            <w:tcMar>
              <w:top w:w="45" w:type="dxa"/>
              <w:bottom w:w="30" w:type="dxa"/>
              <w:right w:w="45" w:type="dxa"/>
            </w:tcMar>
          </w:tcPr>
          <w:p w14:paraId="59917A84" w14:textId="6B43CBBF" w:rsidR="008B604B" w:rsidRDefault="008B604B" w:rsidP="002B1C48">
            <w:pPr>
              <w:pStyle w:val="TableofFigures"/>
              <w:rPr>
                <w:rFonts w:ascii="VIC" w:eastAsia="VIC" w:hAnsi="VIC" w:cs="VIC"/>
              </w:rPr>
            </w:pPr>
            <w:r>
              <w:rPr>
                <w:rFonts w:ascii="VIC" w:eastAsia="VIC" w:hAnsi="VIC" w:cs="VIC"/>
              </w:rPr>
              <w:t>$3,000</w:t>
            </w:r>
          </w:p>
        </w:tc>
      </w:tr>
    </w:tbl>
    <w:p w14:paraId="736AEB37" w14:textId="1FA8A1BE" w:rsidR="00D67EEA" w:rsidRDefault="00D67EEA" w:rsidP="00D67EEA">
      <w:pPr>
        <w:pStyle w:val="Heading2"/>
      </w:pPr>
      <w:bookmarkStart w:id="16" w:name="_Toc202795756"/>
      <w:bookmarkStart w:id="17" w:name="_Toc886408615"/>
      <w:bookmarkStart w:id="18" w:name="_Toc206158052"/>
      <w:r>
        <w:t>2.2</w:t>
      </w:r>
      <w:r w:rsidR="007F7D84">
        <w:t>.</w:t>
      </w:r>
      <w:r>
        <w:t xml:space="preserve"> Eligibility</w:t>
      </w:r>
      <w:bookmarkEnd w:id="16"/>
      <w:bookmarkEnd w:id="17"/>
      <w:bookmarkEnd w:id="18"/>
    </w:p>
    <w:p w14:paraId="0CF647B7" w14:textId="13F3AAB8" w:rsidR="00D67EEA" w:rsidRDefault="00D67EEA" w:rsidP="00D67EEA">
      <w:pPr>
        <w:pStyle w:val="Heading3"/>
      </w:pPr>
      <w:r>
        <w:t>2.2.1</w:t>
      </w:r>
      <w:r w:rsidR="007F7D84">
        <w:t>.</w:t>
      </w:r>
      <w:r>
        <w:t xml:space="preserve"> Eligible applicants</w:t>
      </w:r>
    </w:p>
    <w:p w14:paraId="667938D4" w14:textId="4199F631" w:rsidR="00AF614A" w:rsidRDefault="00667E2A" w:rsidP="00D67EEA">
      <w:pPr>
        <w:rPr>
          <w:color w:val="auto"/>
        </w:rPr>
      </w:pPr>
      <w:r>
        <w:rPr>
          <w:color w:val="auto"/>
        </w:rPr>
        <w:t>To be eligible for a $3,000 Sch</w:t>
      </w:r>
      <w:r w:rsidR="00AF614A">
        <w:rPr>
          <w:color w:val="auto"/>
        </w:rPr>
        <w:t xml:space="preserve">olarship, applicants must meet the following criteria: </w:t>
      </w:r>
    </w:p>
    <w:tbl>
      <w:tblPr>
        <w:tblStyle w:val="DGSTable"/>
        <w:tblW w:w="0" w:type="auto"/>
        <w:tblLook w:val="04A0" w:firstRow="1" w:lastRow="0" w:firstColumn="1" w:lastColumn="0" w:noHBand="0" w:noVBand="1"/>
      </w:tblPr>
      <w:tblGrid>
        <w:gridCol w:w="307"/>
        <w:gridCol w:w="8758"/>
      </w:tblGrid>
      <w:tr w:rsidR="007606E6" w14:paraId="2109A3CF" w14:textId="77777777" w:rsidTr="2822E260">
        <w:trPr>
          <w:cnfStyle w:val="100000000000" w:firstRow="1" w:lastRow="0" w:firstColumn="0" w:lastColumn="0" w:oddVBand="0" w:evenVBand="0" w:oddHBand="0" w:evenHBand="0" w:firstRowFirstColumn="0" w:firstRowLastColumn="0" w:lastRowFirstColumn="0" w:lastRowLastColumn="0"/>
        </w:trPr>
        <w:tc>
          <w:tcPr>
            <w:tcW w:w="9065" w:type="dxa"/>
            <w:gridSpan w:val="2"/>
          </w:tcPr>
          <w:p w14:paraId="6EA091E3" w14:textId="034D4DB7" w:rsidR="007606E6" w:rsidRDefault="007606E6" w:rsidP="00D67EEA">
            <w:pPr>
              <w:rPr>
                <w:color w:val="auto"/>
              </w:rPr>
            </w:pPr>
            <w:r>
              <w:rPr>
                <w:color w:val="auto"/>
              </w:rPr>
              <w:t xml:space="preserve">Applicant </w:t>
            </w:r>
            <w:r w:rsidR="00B8392E">
              <w:rPr>
                <w:color w:val="auto"/>
              </w:rPr>
              <w:t>e</w:t>
            </w:r>
            <w:r>
              <w:rPr>
                <w:color w:val="auto"/>
              </w:rPr>
              <w:t>ligibility</w:t>
            </w:r>
          </w:p>
        </w:tc>
      </w:tr>
      <w:tr w:rsidR="007606E6" w14:paraId="7C832A35" w14:textId="77777777" w:rsidTr="00BB20C2">
        <w:trPr>
          <w:trHeight w:val="300"/>
        </w:trPr>
        <w:tc>
          <w:tcPr>
            <w:tcW w:w="307" w:type="dxa"/>
          </w:tcPr>
          <w:p w14:paraId="09DDF6DF" w14:textId="3D8FABF9" w:rsidR="007606E6" w:rsidRPr="007606E6" w:rsidRDefault="007606E6" w:rsidP="0038055C">
            <w:pPr>
              <w:rPr>
                <w:color w:val="auto"/>
              </w:rPr>
            </w:pPr>
            <w:r>
              <w:rPr>
                <w:color w:val="auto"/>
              </w:rPr>
              <w:t>1</w:t>
            </w:r>
          </w:p>
        </w:tc>
        <w:tc>
          <w:tcPr>
            <w:tcW w:w="8758" w:type="dxa"/>
          </w:tcPr>
          <w:p w14:paraId="2354851B" w14:textId="3A47EEDF" w:rsidR="007606E6" w:rsidRDefault="008B604B" w:rsidP="0063687B">
            <w:pPr>
              <w:ind w:left="0"/>
              <w:rPr>
                <w:color w:val="auto"/>
              </w:rPr>
            </w:pPr>
            <w:r w:rsidRPr="00581DD5">
              <w:t>Applicants must be an Australian citizen, New Zealand citizen, Australian permanent resident or humanitarian visa holder</w:t>
            </w:r>
            <w:r>
              <w:t xml:space="preserve">. </w:t>
            </w:r>
          </w:p>
        </w:tc>
      </w:tr>
      <w:tr w:rsidR="007606E6" w14:paraId="76C4FB2E" w14:textId="77777777" w:rsidTr="00BB20C2">
        <w:trPr>
          <w:trHeight w:val="300"/>
        </w:trPr>
        <w:tc>
          <w:tcPr>
            <w:tcW w:w="307" w:type="dxa"/>
          </w:tcPr>
          <w:p w14:paraId="4EF72572" w14:textId="6BB36D9B" w:rsidR="007606E6" w:rsidRDefault="00527C6D" w:rsidP="00D67EEA">
            <w:pPr>
              <w:rPr>
                <w:color w:val="auto"/>
              </w:rPr>
            </w:pPr>
            <w:r>
              <w:rPr>
                <w:color w:val="auto"/>
              </w:rPr>
              <w:t>2</w:t>
            </w:r>
          </w:p>
        </w:tc>
        <w:tc>
          <w:tcPr>
            <w:tcW w:w="8758" w:type="dxa"/>
          </w:tcPr>
          <w:p w14:paraId="7A64595B" w14:textId="68821FBA" w:rsidR="007606E6" w:rsidRDefault="008B604B" w:rsidP="0063687B">
            <w:pPr>
              <w:ind w:left="0"/>
              <w:rPr>
                <w:color w:val="auto"/>
              </w:rPr>
            </w:pPr>
            <w:r>
              <w:t xml:space="preserve">Applicants must be a registered nurse with the </w:t>
            </w:r>
            <w:hyperlink r:id="rId19">
              <w:r w:rsidRPr="1E5843CF">
                <w:rPr>
                  <w:u w:val="single"/>
                </w:rPr>
                <w:t>Nursing and Midwifery Board of Australia</w:t>
              </w:r>
            </w:hyperlink>
            <w:r>
              <w:t>.</w:t>
            </w:r>
          </w:p>
        </w:tc>
      </w:tr>
      <w:tr w:rsidR="007606E6" w14:paraId="2A63588C" w14:textId="77777777" w:rsidTr="00BB20C2">
        <w:trPr>
          <w:trHeight w:val="300"/>
        </w:trPr>
        <w:tc>
          <w:tcPr>
            <w:tcW w:w="307" w:type="dxa"/>
          </w:tcPr>
          <w:p w14:paraId="7DE50F1D" w14:textId="3ADDFB73" w:rsidR="007606E6" w:rsidRDefault="00527C6D" w:rsidP="00D67EEA">
            <w:pPr>
              <w:rPr>
                <w:color w:val="auto"/>
              </w:rPr>
            </w:pPr>
            <w:r>
              <w:rPr>
                <w:color w:val="auto"/>
              </w:rPr>
              <w:t>3</w:t>
            </w:r>
          </w:p>
        </w:tc>
        <w:tc>
          <w:tcPr>
            <w:tcW w:w="8758" w:type="dxa"/>
          </w:tcPr>
          <w:p w14:paraId="5781D208" w14:textId="1E0EACAF" w:rsidR="007A39D3" w:rsidRPr="00C11D37" w:rsidRDefault="4B980DA8" w:rsidP="0063687B">
            <w:pPr>
              <w:ind w:left="0"/>
              <w:rPr>
                <w:b/>
                <w:bCs/>
              </w:rPr>
            </w:pPr>
            <w:r>
              <w:t xml:space="preserve">Applicants must be </w:t>
            </w:r>
            <w:r w:rsidR="42A40C86" w:rsidRPr="2822E260">
              <w:rPr>
                <w:u w:val="single"/>
              </w:rPr>
              <w:t>directly</w:t>
            </w:r>
            <w:r w:rsidR="42A40C86">
              <w:t xml:space="preserve"> </w:t>
            </w:r>
            <w:r>
              <w:t xml:space="preserve">employed (or commencing employment) in a </w:t>
            </w:r>
            <w:r w:rsidR="566442CB">
              <w:t xml:space="preserve">Victorian Area Mental Health and Wellbeing Service </w:t>
            </w:r>
            <w:r w:rsidR="2C88447C">
              <w:t xml:space="preserve">(including Forensicare) </w:t>
            </w:r>
            <w:r w:rsidR="001750B8">
              <w:t>at</w:t>
            </w:r>
            <w:r w:rsidRPr="2822E260">
              <w:rPr>
                <w:b/>
                <w:bCs/>
              </w:rPr>
              <w:t xml:space="preserve"> or above 0.5 FTE</w:t>
            </w:r>
            <w:r w:rsidR="26895838" w:rsidRPr="2822E260">
              <w:rPr>
                <w:b/>
                <w:bCs/>
              </w:rPr>
              <w:t>.</w:t>
            </w:r>
          </w:p>
        </w:tc>
      </w:tr>
    </w:tbl>
    <w:p w14:paraId="2A971FC9" w14:textId="585954D1" w:rsidR="006634C8" w:rsidRDefault="00D0149D" w:rsidP="008B52A7">
      <w:pPr>
        <w:pStyle w:val="Heading3"/>
      </w:pPr>
      <w:r>
        <w:t xml:space="preserve">2.2.2 Course </w:t>
      </w:r>
      <w:r w:rsidR="00B33FE8">
        <w:t>e</w:t>
      </w:r>
      <w:r>
        <w:t>ligibility</w:t>
      </w:r>
    </w:p>
    <w:p w14:paraId="14DD8564" w14:textId="47E1C345" w:rsidR="001666BB" w:rsidRPr="001666BB" w:rsidRDefault="001666BB" w:rsidP="00F029B4">
      <w:r>
        <w:t xml:space="preserve">Applicants must be enrolled or intending to enrol in an eligible course commencing </w:t>
      </w:r>
      <w:r w:rsidR="00F029B4">
        <w:t>in</w:t>
      </w:r>
      <w:r>
        <w:t xml:space="preserve"> </w:t>
      </w:r>
      <w:r w:rsidR="001750B8">
        <w:t xml:space="preserve">semester 2, 2025 or semester 1, 2026.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709"/>
        <w:gridCol w:w="8351"/>
      </w:tblGrid>
      <w:tr w:rsidR="0075377C" w14:paraId="2BF545D5" w14:textId="77777777" w:rsidTr="00023BC6">
        <w:trPr>
          <w:trHeight w:val="300"/>
        </w:trPr>
        <w:tc>
          <w:tcPr>
            <w:tcW w:w="9060" w:type="dxa"/>
            <w:gridSpan w:val="2"/>
            <w:tcBorders>
              <w:top w:val="nil"/>
              <w:left w:val="nil"/>
              <w:bottom w:val="nil"/>
              <w:right w:val="nil"/>
            </w:tcBorders>
            <w:shd w:val="clear" w:color="auto" w:fill="F2F2F2" w:themeFill="background1" w:themeFillShade="F2"/>
            <w:tcMar>
              <w:top w:w="45" w:type="dxa"/>
              <w:bottom w:w="30" w:type="dxa"/>
              <w:right w:w="45" w:type="dxa"/>
            </w:tcMar>
          </w:tcPr>
          <w:p w14:paraId="5602293F" w14:textId="77777777" w:rsidR="0075377C" w:rsidRDefault="0075377C">
            <w:pPr>
              <w:rPr>
                <w:rFonts w:ascii="VIC" w:eastAsia="VIC" w:hAnsi="VIC" w:cs="VIC"/>
                <w:b/>
                <w:bCs/>
                <w:szCs w:val="22"/>
              </w:rPr>
            </w:pPr>
            <w:r w:rsidRPr="212F47A4">
              <w:rPr>
                <w:rFonts w:ascii="VIC" w:eastAsia="VIC" w:hAnsi="VIC" w:cs="VIC"/>
                <w:b/>
                <w:bCs/>
                <w:szCs w:val="22"/>
              </w:rPr>
              <w:lastRenderedPageBreak/>
              <w:t xml:space="preserve">Course </w:t>
            </w:r>
            <w:r>
              <w:rPr>
                <w:rFonts w:ascii="VIC" w:eastAsia="VIC" w:hAnsi="VIC" w:cs="VIC"/>
                <w:b/>
                <w:bCs/>
                <w:szCs w:val="22"/>
              </w:rPr>
              <w:t>e</w:t>
            </w:r>
            <w:r w:rsidRPr="212F47A4">
              <w:rPr>
                <w:rFonts w:ascii="VIC" w:eastAsia="VIC" w:hAnsi="VIC" w:cs="VIC"/>
                <w:b/>
                <w:bCs/>
                <w:szCs w:val="22"/>
              </w:rPr>
              <w:t>ligibility</w:t>
            </w:r>
          </w:p>
        </w:tc>
      </w:tr>
      <w:tr w:rsidR="0075377C" w14:paraId="44D7C1FB" w14:textId="77777777" w:rsidTr="00023BC6">
        <w:trPr>
          <w:trHeight w:val="300"/>
        </w:trPr>
        <w:tc>
          <w:tcPr>
            <w:tcW w:w="709" w:type="dxa"/>
            <w:tcBorders>
              <w:top w:val="single" w:sz="6" w:space="0" w:color="BCC0BC"/>
              <w:left w:val="nil"/>
              <w:bottom w:val="single" w:sz="6" w:space="0" w:color="BCC0BC"/>
              <w:right w:val="nil"/>
            </w:tcBorders>
            <w:tcMar>
              <w:top w:w="45" w:type="dxa"/>
              <w:bottom w:w="30" w:type="dxa"/>
              <w:right w:w="45" w:type="dxa"/>
            </w:tcMar>
          </w:tcPr>
          <w:p w14:paraId="7B84BE16" w14:textId="77777777" w:rsidR="0075377C" w:rsidRDefault="0075377C">
            <w:pPr>
              <w:rPr>
                <w:rFonts w:ascii="VIC" w:eastAsia="VIC" w:hAnsi="VIC" w:cs="VIC"/>
                <w:szCs w:val="22"/>
              </w:rPr>
            </w:pPr>
            <w:r w:rsidRPr="212F47A4">
              <w:rPr>
                <w:rFonts w:ascii="VIC" w:eastAsia="VIC" w:hAnsi="VIC" w:cs="VIC"/>
                <w:szCs w:val="22"/>
              </w:rPr>
              <w:t>1</w:t>
            </w:r>
          </w:p>
        </w:tc>
        <w:tc>
          <w:tcPr>
            <w:tcW w:w="8351" w:type="dxa"/>
            <w:tcBorders>
              <w:top w:val="single" w:sz="6" w:space="0" w:color="BCC0BC"/>
              <w:left w:val="nil"/>
              <w:bottom w:val="single" w:sz="6" w:space="0" w:color="BCC0BC"/>
              <w:right w:val="nil"/>
            </w:tcBorders>
            <w:tcMar>
              <w:top w:w="45" w:type="dxa"/>
              <w:bottom w:w="30" w:type="dxa"/>
              <w:right w:w="45" w:type="dxa"/>
            </w:tcMar>
          </w:tcPr>
          <w:p w14:paraId="29BAF956" w14:textId="5B491D7A" w:rsidR="0075377C" w:rsidRDefault="0075377C" w:rsidP="0075377C">
            <w:pPr>
              <w:rPr>
                <w:rFonts w:ascii="VIC" w:eastAsia="VIC" w:hAnsi="VIC" w:cs="VIC"/>
                <w:szCs w:val="22"/>
              </w:rPr>
            </w:pPr>
            <w:r w:rsidRPr="1E5843CF">
              <w:rPr>
                <w:rFonts w:ascii="VIC" w:eastAsia="VIC" w:hAnsi="VIC" w:cs="VIC"/>
                <w:szCs w:val="22"/>
              </w:rPr>
              <w:t xml:space="preserve">The course must classify as level 8 or higher under the </w:t>
            </w:r>
            <w:hyperlink r:id="rId20">
              <w:r w:rsidRPr="1E5843CF">
                <w:rPr>
                  <w:rStyle w:val="Hyperlink"/>
                  <w:rFonts w:ascii="VIC" w:eastAsia="VIC" w:hAnsi="VIC" w:cs="VIC"/>
                  <w:szCs w:val="22"/>
                </w:rPr>
                <w:t>Australian Qualifications Framework</w:t>
              </w:r>
            </w:hyperlink>
            <w:r w:rsidR="003859B3">
              <w:t xml:space="preserve"> &lt;</w:t>
            </w:r>
            <w:r w:rsidR="003859B3" w:rsidRPr="003859B3">
              <w:t>https:/www.aqf.edu.au/publication/aqf-second-edition</w:t>
            </w:r>
            <w:r w:rsidR="003859B3">
              <w:t>&gt;</w:t>
            </w:r>
            <w:r w:rsidRPr="1E5843CF">
              <w:rPr>
                <w:rFonts w:ascii="VIC" w:eastAsia="VIC" w:hAnsi="VIC" w:cs="VIC"/>
                <w:szCs w:val="22"/>
              </w:rPr>
              <w:t xml:space="preserve">. This includes:  </w:t>
            </w:r>
          </w:p>
          <w:p w14:paraId="04FC2E30" w14:textId="77777777" w:rsidR="0075377C" w:rsidRDefault="0075377C" w:rsidP="0075377C">
            <w:pPr>
              <w:pStyle w:val="ListParagraph"/>
              <w:numPr>
                <w:ilvl w:val="0"/>
                <w:numId w:val="2"/>
              </w:numPr>
              <w:rPr>
                <w:rFonts w:ascii="VIC" w:eastAsia="VIC" w:hAnsi="VIC" w:cs="VIC"/>
                <w:szCs w:val="22"/>
              </w:rPr>
            </w:pPr>
            <w:r w:rsidRPr="1E5843CF">
              <w:rPr>
                <w:rFonts w:ascii="VIC" w:eastAsia="VIC" w:hAnsi="VIC" w:cs="VIC"/>
                <w:szCs w:val="22"/>
              </w:rPr>
              <w:t xml:space="preserve">Graduate Certificates </w:t>
            </w:r>
          </w:p>
          <w:p w14:paraId="5984A806" w14:textId="77777777" w:rsidR="0075377C" w:rsidRDefault="0075377C" w:rsidP="0075377C">
            <w:pPr>
              <w:pStyle w:val="ListParagraph"/>
              <w:numPr>
                <w:ilvl w:val="0"/>
                <w:numId w:val="2"/>
              </w:numPr>
              <w:rPr>
                <w:rFonts w:ascii="VIC" w:eastAsia="VIC" w:hAnsi="VIC" w:cs="VIC"/>
                <w:szCs w:val="22"/>
              </w:rPr>
            </w:pPr>
            <w:r w:rsidRPr="1E5843CF">
              <w:rPr>
                <w:rFonts w:ascii="VIC" w:eastAsia="VIC" w:hAnsi="VIC" w:cs="VIC"/>
                <w:szCs w:val="22"/>
              </w:rPr>
              <w:t>Graduate Diplomas</w:t>
            </w:r>
          </w:p>
          <w:p w14:paraId="512EDE0C" w14:textId="77777777" w:rsidR="0075377C" w:rsidRDefault="0075377C" w:rsidP="0075377C">
            <w:pPr>
              <w:pStyle w:val="ListParagraph"/>
              <w:numPr>
                <w:ilvl w:val="0"/>
                <w:numId w:val="2"/>
              </w:numPr>
              <w:rPr>
                <w:rFonts w:ascii="VIC" w:eastAsia="VIC" w:hAnsi="VIC" w:cs="VIC"/>
                <w:szCs w:val="22"/>
              </w:rPr>
            </w:pPr>
            <w:r w:rsidRPr="1E5843CF">
              <w:rPr>
                <w:rFonts w:ascii="VIC" w:eastAsia="VIC" w:hAnsi="VIC" w:cs="VIC"/>
                <w:szCs w:val="22"/>
              </w:rPr>
              <w:t>Master’s degrees</w:t>
            </w:r>
          </w:p>
          <w:p w14:paraId="06173EFA" w14:textId="4153ECA2" w:rsidR="0075377C" w:rsidRPr="0075377C" w:rsidRDefault="0075377C" w:rsidP="0075377C">
            <w:pPr>
              <w:pStyle w:val="ListParagraph"/>
              <w:numPr>
                <w:ilvl w:val="0"/>
                <w:numId w:val="2"/>
              </w:numPr>
              <w:rPr>
                <w:rFonts w:ascii="VIC" w:eastAsia="VIC" w:hAnsi="VIC" w:cs="VIC"/>
                <w:szCs w:val="22"/>
              </w:rPr>
            </w:pPr>
            <w:r w:rsidRPr="1E5843CF">
              <w:rPr>
                <w:rFonts w:ascii="VIC" w:eastAsia="VIC" w:hAnsi="VIC" w:cs="VIC"/>
                <w:szCs w:val="22"/>
              </w:rPr>
              <w:t>Doctorates</w:t>
            </w:r>
          </w:p>
        </w:tc>
      </w:tr>
      <w:tr w:rsidR="0075377C" w14:paraId="191CFCF1" w14:textId="77777777" w:rsidTr="00023BC6">
        <w:trPr>
          <w:trHeight w:val="300"/>
        </w:trPr>
        <w:tc>
          <w:tcPr>
            <w:tcW w:w="709" w:type="dxa"/>
            <w:tcBorders>
              <w:top w:val="single" w:sz="6" w:space="0" w:color="BCC0BC"/>
              <w:left w:val="nil"/>
              <w:bottom w:val="single" w:sz="6" w:space="0" w:color="BCC0BC"/>
              <w:right w:val="nil"/>
            </w:tcBorders>
            <w:tcMar>
              <w:top w:w="45" w:type="dxa"/>
              <w:bottom w:w="30" w:type="dxa"/>
              <w:right w:w="45" w:type="dxa"/>
            </w:tcMar>
          </w:tcPr>
          <w:p w14:paraId="243986C3" w14:textId="77777777" w:rsidR="0075377C" w:rsidRDefault="0075377C">
            <w:pPr>
              <w:rPr>
                <w:rFonts w:ascii="VIC" w:eastAsia="VIC" w:hAnsi="VIC" w:cs="VIC"/>
                <w:szCs w:val="22"/>
              </w:rPr>
            </w:pPr>
            <w:r w:rsidRPr="212F47A4">
              <w:rPr>
                <w:rFonts w:ascii="VIC" w:eastAsia="VIC" w:hAnsi="VIC" w:cs="VIC"/>
                <w:szCs w:val="22"/>
              </w:rPr>
              <w:t>2</w:t>
            </w:r>
          </w:p>
        </w:tc>
        <w:tc>
          <w:tcPr>
            <w:tcW w:w="8351" w:type="dxa"/>
            <w:tcBorders>
              <w:top w:val="single" w:sz="6" w:space="0" w:color="BCC0BC"/>
              <w:left w:val="nil"/>
              <w:bottom w:val="single" w:sz="6" w:space="0" w:color="BCC0BC"/>
              <w:right w:val="nil"/>
            </w:tcBorders>
            <w:tcMar>
              <w:top w:w="45" w:type="dxa"/>
              <w:bottom w:w="30" w:type="dxa"/>
              <w:right w:w="45" w:type="dxa"/>
            </w:tcMar>
          </w:tcPr>
          <w:p w14:paraId="4DF3B2BE" w14:textId="6AC9C2D2" w:rsidR="0075377C" w:rsidRDefault="0075377C">
            <w:pPr>
              <w:rPr>
                <w:rFonts w:ascii="VIC" w:eastAsia="VIC" w:hAnsi="VIC" w:cs="VIC"/>
                <w:szCs w:val="22"/>
              </w:rPr>
            </w:pPr>
            <w:r w:rsidRPr="1E5843CF">
              <w:rPr>
                <w:color w:val="auto"/>
              </w:rPr>
              <w:t xml:space="preserve">The course must be delivered by an accredited university or </w:t>
            </w:r>
            <w:hyperlink r:id="rId21">
              <w:r w:rsidRPr="1E5843CF">
                <w:rPr>
                  <w:rStyle w:val="Hyperlink"/>
                </w:rPr>
                <w:t>higher education provider</w:t>
              </w:r>
            </w:hyperlink>
            <w:r w:rsidR="003859B3">
              <w:t xml:space="preserve"> &lt;</w:t>
            </w:r>
            <w:r w:rsidR="003859B3" w:rsidRPr="003859B3">
              <w:t>https://www.teqsa.gov.au/national-register</w:t>
            </w:r>
            <w:r w:rsidR="003859B3">
              <w:t>&gt;</w:t>
            </w:r>
            <w:r w:rsidRPr="1E5843CF">
              <w:rPr>
                <w:color w:val="auto"/>
              </w:rPr>
              <w:t xml:space="preserve"> as outlined by the Australian Government’s Tertiary Education Quality and Standards Agency (TEQSA).</w:t>
            </w:r>
          </w:p>
        </w:tc>
      </w:tr>
      <w:tr w:rsidR="0075377C" w14:paraId="42BE241F" w14:textId="77777777" w:rsidTr="00023BC6">
        <w:trPr>
          <w:trHeight w:val="300"/>
        </w:trPr>
        <w:tc>
          <w:tcPr>
            <w:tcW w:w="709" w:type="dxa"/>
            <w:tcBorders>
              <w:top w:val="single" w:sz="6" w:space="0" w:color="BCC0BC"/>
              <w:left w:val="nil"/>
              <w:bottom w:val="single" w:sz="6" w:space="0" w:color="BCC0BC"/>
              <w:right w:val="nil"/>
            </w:tcBorders>
            <w:tcMar>
              <w:top w:w="45" w:type="dxa"/>
              <w:bottom w:w="30" w:type="dxa"/>
              <w:right w:w="45" w:type="dxa"/>
            </w:tcMar>
          </w:tcPr>
          <w:p w14:paraId="08205BD5" w14:textId="77777777" w:rsidR="0075377C" w:rsidRDefault="0075377C">
            <w:pPr>
              <w:rPr>
                <w:rFonts w:ascii="VIC" w:eastAsia="VIC" w:hAnsi="VIC" w:cs="VIC"/>
                <w:szCs w:val="22"/>
              </w:rPr>
            </w:pPr>
            <w:r w:rsidRPr="212F47A4">
              <w:rPr>
                <w:rFonts w:ascii="VIC" w:eastAsia="VIC" w:hAnsi="VIC" w:cs="VIC"/>
                <w:szCs w:val="22"/>
              </w:rPr>
              <w:t>3</w:t>
            </w:r>
          </w:p>
        </w:tc>
        <w:tc>
          <w:tcPr>
            <w:tcW w:w="8351" w:type="dxa"/>
            <w:tcBorders>
              <w:top w:val="single" w:sz="6" w:space="0" w:color="BCC0BC"/>
              <w:left w:val="nil"/>
              <w:bottom w:val="single" w:sz="6" w:space="0" w:color="BCC0BC"/>
              <w:right w:val="nil"/>
            </w:tcBorders>
            <w:tcMar>
              <w:top w:w="45" w:type="dxa"/>
              <w:bottom w:w="30" w:type="dxa"/>
              <w:right w:w="45" w:type="dxa"/>
            </w:tcMar>
          </w:tcPr>
          <w:p w14:paraId="3ED30E30" w14:textId="01289848" w:rsidR="0075377C" w:rsidRDefault="0075377C" w:rsidP="0075377C">
            <w:pPr>
              <w:rPr>
                <w:color w:val="auto"/>
              </w:rPr>
            </w:pPr>
            <w:r w:rsidRPr="1E5843CF">
              <w:rPr>
                <w:color w:val="auto"/>
              </w:rPr>
              <w:t>Eligible courses are those that:</w:t>
            </w:r>
          </w:p>
          <w:p w14:paraId="41D41E21" w14:textId="77777777" w:rsidR="0075377C" w:rsidRDefault="0075377C" w:rsidP="0075377C">
            <w:pPr>
              <w:pStyle w:val="ListParagraph"/>
              <w:numPr>
                <w:ilvl w:val="0"/>
                <w:numId w:val="21"/>
              </w:numPr>
              <w:rPr>
                <w:color w:val="auto"/>
              </w:rPr>
            </w:pPr>
            <w:r w:rsidRPr="1E5843CF">
              <w:rPr>
                <w:color w:val="auto"/>
              </w:rPr>
              <w:t>lead to a tertiary qualification in mental health nursing or one that advances the applicant’s knowledge, skills and capacity to provide effective mental health care</w:t>
            </w:r>
          </w:p>
          <w:p w14:paraId="0194B7E7" w14:textId="77777777" w:rsidR="0075377C" w:rsidRDefault="0075377C" w:rsidP="0075377C">
            <w:pPr>
              <w:pStyle w:val="ListParagraph"/>
              <w:numPr>
                <w:ilvl w:val="0"/>
                <w:numId w:val="21"/>
              </w:numPr>
              <w:rPr>
                <w:color w:val="auto"/>
              </w:rPr>
            </w:pPr>
            <w:r w:rsidRPr="1E5843CF">
              <w:rPr>
                <w:color w:val="auto"/>
              </w:rPr>
              <w:t>build the capabilities required to deliver high quality, evidence-based consumer-centred care in the public mental health and wellbeing sector</w:t>
            </w:r>
          </w:p>
          <w:p w14:paraId="31A765DA" w14:textId="7AE8B052" w:rsidR="0075377C" w:rsidRPr="0038055C" w:rsidRDefault="0FFE07EE" w:rsidP="0075377C">
            <w:pPr>
              <w:pStyle w:val="ListParagraph"/>
              <w:numPr>
                <w:ilvl w:val="0"/>
                <w:numId w:val="21"/>
              </w:numPr>
              <w:rPr>
                <w:rFonts w:ascii="VIC" w:eastAsia="VIC" w:hAnsi="VIC" w:cs="VIC"/>
              </w:rPr>
            </w:pPr>
            <w:r w:rsidRPr="2822E260">
              <w:rPr>
                <w:color w:val="auto"/>
              </w:rPr>
              <w:t xml:space="preserve">build the capacity of the Victorian </w:t>
            </w:r>
            <w:r w:rsidR="50EBB401" w:rsidRPr="2822E260">
              <w:rPr>
                <w:color w:val="auto"/>
              </w:rPr>
              <w:t>M</w:t>
            </w:r>
            <w:r w:rsidRPr="2822E260">
              <w:rPr>
                <w:color w:val="auto"/>
              </w:rPr>
              <w:t xml:space="preserve">ental </w:t>
            </w:r>
            <w:r w:rsidR="50EBB401" w:rsidRPr="2822E260">
              <w:rPr>
                <w:color w:val="auto"/>
              </w:rPr>
              <w:t>H</w:t>
            </w:r>
            <w:r w:rsidRPr="2822E260">
              <w:rPr>
                <w:color w:val="auto"/>
              </w:rPr>
              <w:t xml:space="preserve">ealth and </w:t>
            </w:r>
            <w:r w:rsidR="50EBB401" w:rsidRPr="2822E260">
              <w:rPr>
                <w:color w:val="auto"/>
              </w:rPr>
              <w:t>W</w:t>
            </w:r>
            <w:r w:rsidRPr="2822E260">
              <w:rPr>
                <w:color w:val="auto"/>
              </w:rPr>
              <w:t>ellbeing sector by improving the skills and knowledge of other mental health nurses within the sector</w:t>
            </w:r>
          </w:p>
          <w:p w14:paraId="5C6FA948" w14:textId="60B4B2C8" w:rsidR="00990B5E" w:rsidRPr="000668FA" w:rsidRDefault="7C84E3B3" w:rsidP="2822E260">
            <w:pPr>
              <w:rPr>
                <w:rFonts w:ascii="VIC" w:eastAsia="VIC" w:hAnsi="VIC" w:cs="VIC"/>
              </w:rPr>
            </w:pPr>
            <w:r w:rsidRPr="2822E260">
              <w:rPr>
                <w:color w:val="auto"/>
              </w:rPr>
              <w:t xml:space="preserve">Applicants should review the </w:t>
            </w:r>
            <w:hyperlink r:id="rId22" w:history="1">
              <w:r w:rsidRPr="008F2C09">
                <w:rPr>
                  <w:rStyle w:val="Hyperlink"/>
                </w:rPr>
                <w:t>program FAQs</w:t>
              </w:r>
            </w:hyperlink>
            <w:r w:rsidR="003859B3">
              <w:t xml:space="preserve"> &lt;</w:t>
            </w:r>
            <w:r w:rsidR="003859B3" w:rsidRPr="003859B3">
              <w:t>https://www.health.vic.gov.au/3000-postgraduate-mental-health-nurse-scholarship-program</w:t>
            </w:r>
            <w:r w:rsidR="003859B3">
              <w:t>&gt;</w:t>
            </w:r>
            <w:r w:rsidRPr="2822E260">
              <w:rPr>
                <w:color w:val="auto"/>
              </w:rPr>
              <w:t xml:space="preserve"> for updated lists of eligible courses. Courses that are not listed may still be deemed eligible by the Department of Health on review.</w:t>
            </w:r>
          </w:p>
        </w:tc>
      </w:tr>
    </w:tbl>
    <w:p w14:paraId="149A227A" w14:textId="3BB31AFB" w:rsidR="0DC242F8" w:rsidRDefault="0DC242F8" w:rsidP="00085CF4">
      <w:pPr>
        <w:pStyle w:val="Heading3"/>
      </w:pPr>
      <w:r>
        <w:t xml:space="preserve">2.2.3 Ineligible </w:t>
      </w:r>
      <w:r w:rsidR="00360D93">
        <w:t>a</w:t>
      </w:r>
      <w:r>
        <w:t>pplicants</w:t>
      </w:r>
    </w:p>
    <w:p w14:paraId="72139D58" w14:textId="6A44AB53" w:rsidR="0DC242F8" w:rsidRDefault="0DC242F8">
      <w:r>
        <w:t>The following applicants are ineligible to apply for the $3</w:t>
      </w:r>
      <w:r w:rsidR="00092864">
        <w:t>,</w:t>
      </w:r>
      <w:r>
        <w:t>000 scholarship</w:t>
      </w:r>
      <w:r w:rsidR="004914EF">
        <w:t xml:space="preserve"> if the below applies</w:t>
      </w:r>
      <w:r w:rsidR="00EA58C8">
        <w:t>:</w:t>
      </w:r>
    </w:p>
    <w:p w14:paraId="7F15C495" w14:textId="019A1C4B" w:rsidR="0DC242F8" w:rsidRDefault="0DC242F8" w:rsidP="002B7EC8">
      <w:pPr>
        <w:pStyle w:val="ListParagraph"/>
        <w:numPr>
          <w:ilvl w:val="0"/>
          <w:numId w:val="54"/>
        </w:numPr>
      </w:pPr>
      <w:r>
        <w:t>Applicants who are receiving scholarships through any other Victorian Government funded scholarship program for course enrolment in 2025-26. This includes but is not limited to scholarships provided by the Hamilton Centre</w:t>
      </w:r>
      <w:r w:rsidR="00402350">
        <w:t xml:space="preserve"> and</w:t>
      </w:r>
      <w:r>
        <w:t xml:space="preserve"> Turning Point</w:t>
      </w:r>
      <w:r w:rsidR="00402350">
        <w:t>.</w:t>
      </w:r>
      <w:r>
        <w:t xml:space="preserve"> </w:t>
      </w:r>
    </w:p>
    <w:p w14:paraId="203C7774" w14:textId="77777777" w:rsidR="00DE69A9" w:rsidRDefault="00DE69A9" w:rsidP="00DE69A9">
      <w:bookmarkStart w:id="19" w:name="_Toc202795757"/>
      <w:bookmarkStart w:id="20" w:name="_Toc1712967408"/>
      <w:r w:rsidRPr="003A23F5">
        <w:t xml:space="preserve">As part of this process, any information provided by an applicant may be shared and subject to verification by eligible education providers and Victorian Government departments including </w:t>
      </w:r>
      <w:r>
        <w:t xml:space="preserve">the Department of Families, Fairness and Housing, Department of Government Services and the Department of Jobs, Skills, Industry and Regions. </w:t>
      </w:r>
    </w:p>
    <w:p w14:paraId="0BFCFA59" w14:textId="77777777" w:rsidR="00B63AED" w:rsidRDefault="00B63AED" w:rsidP="00DE69A9"/>
    <w:p w14:paraId="5EBC2792" w14:textId="77777777" w:rsidR="00B63AED" w:rsidRDefault="00B63AED" w:rsidP="00DE69A9"/>
    <w:p w14:paraId="399313E1" w14:textId="77777777" w:rsidR="00B63AED" w:rsidRDefault="00B63AED" w:rsidP="00DE69A9"/>
    <w:p w14:paraId="10CAB07F" w14:textId="77777777" w:rsidR="00B63AED" w:rsidRDefault="00B63AED" w:rsidP="00DE69A9"/>
    <w:p w14:paraId="66956554" w14:textId="77777777" w:rsidR="00B63AED" w:rsidRPr="00270924" w:rsidRDefault="00B63AED" w:rsidP="00DE69A9"/>
    <w:p w14:paraId="037CF823" w14:textId="35989922" w:rsidR="00D67EEA" w:rsidRDefault="00D67EEA" w:rsidP="00D67EEA">
      <w:pPr>
        <w:pStyle w:val="Heading2"/>
      </w:pPr>
      <w:bookmarkStart w:id="21" w:name="_Toc206158053"/>
      <w:r>
        <w:t>2.3</w:t>
      </w:r>
      <w:r w:rsidR="007F7D84">
        <w:t>.</w:t>
      </w:r>
      <w:r>
        <w:t xml:space="preserve"> Program dates</w:t>
      </w:r>
      <w:r w:rsidR="000D4F9B">
        <w:t xml:space="preserve"> – 2025 Round</w:t>
      </w:r>
      <w:bookmarkEnd w:id="19"/>
      <w:bookmarkEnd w:id="20"/>
      <w:bookmarkEnd w:id="21"/>
    </w:p>
    <w:p w14:paraId="6C69D276" w14:textId="00EDECBA" w:rsidR="00164F74" w:rsidRPr="00BC37E4" w:rsidRDefault="00164F74" w:rsidP="00164F74">
      <w:pPr>
        <w:rPr>
          <w:b/>
          <w:bCs/>
        </w:rPr>
      </w:pPr>
      <w:r w:rsidRPr="00BC37E4">
        <w:rPr>
          <w:b/>
          <w:bCs/>
        </w:rPr>
        <w:t>Important dates for $3,000 Scholarship 2025 Round</w:t>
      </w:r>
      <w:r w:rsidR="00BC37E4" w:rsidRPr="00BC37E4">
        <w:rPr>
          <w:b/>
          <w:bCs/>
        </w:rP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6096"/>
        <w:gridCol w:w="2964"/>
      </w:tblGrid>
      <w:tr w:rsidR="001F203E" w14:paraId="757A8A85" w14:textId="77777777" w:rsidTr="00023BC6">
        <w:trPr>
          <w:trHeight w:val="300"/>
        </w:trPr>
        <w:tc>
          <w:tcPr>
            <w:tcW w:w="6096" w:type="dxa"/>
            <w:tcBorders>
              <w:top w:val="nil"/>
              <w:left w:val="nil"/>
              <w:bottom w:val="nil"/>
              <w:right w:val="nil"/>
            </w:tcBorders>
            <w:shd w:val="clear" w:color="auto" w:fill="F2F2F2" w:themeFill="background1" w:themeFillShade="F2"/>
            <w:tcMar>
              <w:top w:w="45" w:type="dxa"/>
              <w:bottom w:w="30" w:type="dxa"/>
              <w:right w:w="45" w:type="dxa"/>
            </w:tcMar>
          </w:tcPr>
          <w:p w14:paraId="2F907A29" w14:textId="77777777" w:rsidR="001F203E" w:rsidRDefault="001F203E">
            <w:pPr>
              <w:rPr>
                <w:rFonts w:ascii="VIC" w:eastAsia="VIC" w:hAnsi="VIC" w:cs="VIC"/>
                <w:b/>
                <w:bCs/>
                <w:szCs w:val="22"/>
              </w:rPr>
            </w:pPr>
            <w:r>
              <w:rPr>
                <w:rFonts w:ascii="VIC" w:eastAsia="VIC" w:hAnsi="VIC" w:cs="VIC"/>
                <w:b/>
                <w:bCs/>
                <w:szCs w:val="22"/>
              </w:rPr>
              <w:t>Status</w:t>
            </w:r>
          </w:p>
        </w:tc>
        <w:tc>
          <w:tcPr>
            <w:tcW w:w="2964" w:type="dxa"/>
            <w:tcBorders>
              <w:top w:val="nil"/>
              <w:left w:val="nil"/>
              <w:bottom w:val="nil"/>
              <w:right w:val="nil"/>
            </w:tcBorders>
            <w:shd w:val="clear" w:color="auto" w:fill="F2F2F2" w:themeFill="background1" w:themeFillShade="F2"/>
          </w:tcPr>
          <w:p w14:paraId="29E947F7" w14:textId="41A8F2B9" w:rsidR="001F203E" w:rsidRDefault="001F203E">
            <w:pPr>
              <w:rPr>
                <w:rFonts w:ascii="VIC" w:eastAsia="VIC" w:hAnsi="VIC" w:cs="VIC"/>
                <w:b/>
                <w:bCs/>
                <w:szCs w:val="22"/>
              </w:rPr>
            </w:pPr>
            <w:r>
              <w:rPr>
                <w:rFonts w:ascii="VIC" w:eastAsia="VIC" w:hAnsi="VIC" w:cs="VIC"/>
                <w:b/>
                <w:bCs/>
                <w:szCs w:val="22"/>
              </w:rPr>
              <w:t>Date</w:t>
            </w:r>
          </w:p>
        </w:tc>
      </w:tr>
      <w:tr w:rsidR="00373AE5" w14:paraId="3D812B5D" w14:textId="77777777" w:rsidTr="00023BC6">
        <w:trPr>
          <w:trHeight w:val="300"/>
        </w:trPr>
        <w:tc>
          <w:tcPr>
            <w:tcW w:w="6096" w:type="dxa"/>
            <w:tcBorders>
              <w:top w:val="single" w:sz="6" w:space="0" w:color="BCC0BC"/>
              <w:left w:val="nil"/>
              <w:bottom w:val="single" w:sz="6" w:space="0" w:color="BCC0BC"/>
              <w:right w:val="nil"/>
            </w:tcBorders>
            <w:tcMar>
              <w:top w:w="45" w:type="dxa"/>
              <w:bottom w:w="30" w:type="dxa"/>
              <w:right w:w="45" w:type="dxa"/>
            </w:tcMar>
          </w:tcPr>
          <w:p w14:paraId="79210E91" w14:textId="3538D232" w:rsidR="00373AE5" w:rsidRDefault="00373AE5" w:rsidP="00373AE5">
            <w:pPr>
              <w:rPr>
                <w:rFonts w:ascii="VIC" w:eastAsia="VIC" w:hAnsi="VIC" w:cs="VIC"/>
                <w:szCs w:val="22"/>
              </w:rPr>
            </w:pPr>
            <w:r w:rsidRPr="0006677A">
              <w:rPr>
                <w:szCs w:val="22"/>
              </w:rPr>
              <w:t>Applications open</w:t>
            </w:r>
          </w:p>
        </w:tc>
        <w:tc>
          <w:tcPr>
            <w:tcW w:w="2964" w:type="dxa"/>
            <w:tcBorders>
              <w:top w:val="single" w:sz="6" w:space="0" w:color="BCC0BC"/>
              <w:left w:val="nil"/>
              <w:bottom w:val="single" w:sz="6" w:space="0" w:color="BCC0BC"/>
              <w:right w:val="nil"/>
            </w:tcBorders>
            <w:tcMar>
              <w:top w:w="45" w:type="dxa"/>
              <w:bottom w:w="30" w:type="dxa"/>
              <w:right w:w="45" w:type="dxa"/>
            </w:tcMar>
          </w:tcPr>
          <w:p w14:paraId="780A4836" w14:textId="172C76BB" w:rsidR="00373AE5" w:rsidRPr="001F203E" w:rsidRDefault="002166E7" w:rsidP="4DADEBD3">
            <w:pPr>
              <w:rPr>
                <w:rFonts w:ascii="VIC" w:eastAsia="VIC" w:hAnsi="VIC" w:cs="VIC"/>
              </w:rPr>
            </w:pPr>
            <w:r>
              <w:t>21</w:t>
            </w:r>
            <w:r w:rsidR="3A80A95F">
              <w:t xml:space="preserve"> </w:t>
            </w:r>
            <w:r w:rsidR="00373AE5">
              <w:t>October 2025</w:t>
            </w:r>
            <w:r w:rsidR="186A1DC2">
              <w:t xml:space="preserve"> </w:t>
            </w:r>
            <w:r w:rsidR="00C26E2A">
              <w:t>at 11am</w:t>
            </w:r>
          </w:p>
        </w:tc>
      </w:tr>
      <w:tr w:rsidR="00373AE5" w14:paraId="4DD0D721" w14:textId="77777777" w:rsidTr="00023BC6">
        <w:trPr>
          <w:trHeight w:val="300"/>
        </w:trPr>
        <w:tc>
          <w:tcPr>
            <w:tcW w:w="6096" w:type="dxa"/>
            <w:tcBorders>
              <w:top w:val="single" w:sz="6" w:space="0" w:color="BCC0BC"/>
              <w:left w:val="nil"/>
              <w:bottom w:val="single" w:sz="6" w:space="0" w:color="BCC0BC"/>
              <w:right w:val="nil"/>
            </w:tcBorders>
            <w:tcMar>
              <w:top w:w="45" w:type="dxa"/>
              <w:bottom w:w="30" w:type="dxa"/>
              <w:right w:w="45" w:type="dxa"/>
            </w:tcMar>
          </w:tcPr>
          <w:p w14:paraId="1F69706B" w14:textId="0973FB83" w:rsidR="00373AE5" w:rsidRDefault="00373AE5" w:rsidP="00373AE5">
            <w:pPr>
              <w:rPr>
                <w:rFonts w:ascii="VIC" w:eastAsia="VIC" w:hAnsi="VIC" w:cs="VIC"/>
                <w:szCs w:val="22"/>
              </w:rPr>
            </w:pPr>
            <w:r w:rsidRPr="0006677A">
              <w:rPr>
                <w:szCs w:val="22"/>
              </w:rPr>
              <w:t>Applications close</w:t>
            </w:r>
          </w:p>
        </w:tc>
        <w:tc>
          <w:tcPr>
            <w:tcW w:w="2964" w:type="dxa"/>
            <w:tcBorders>
              <w:top w:val="single" w:sz="6" w:space="0" w:color="BCC0BC"/>
              <w:left w:val="nil"/>
              <w:bottom w:val="single" w:sz="6" w:space="0" w:color="BCC0BC"/>
              <w:right w:val="nil"/>
            </w:tcBorders>
            <w:tcMar>
              <w:top w:w="45" w:type="dxa"/>
              <w:bottom w:w="30" w:type="dxa"/>
              <w:right w:w="45" w:type="dxa"/>
            </w:tcMar>
          </w:tcPr>
          <w:p w14:paraId="2B0A8659" w14:textId="6AE76F3F" w:rsidR="00373AE5" w:rsidRPr="007D255A" w:rsidRDefault="00C26E2A" w:rsidP="00373AE5">
            <w:pPr>
              <w:rPr>
                <w:rFonts w:ascii="VIC" w:eastAsia="VIC" w:hAnsi="VIC" w:cs="VIC"/>
                <w:szCs w:val="22"/>
              </w:rPr>
            </w:pPr>
            <w:r>
              <w:t>17</w:t>
            </w:r>
            <w:r w:rsidR="0085258E">
              <w:t xml:space="preserve"> </w:t>
            </w:r>
            <w:r w:rsidR="00373AE5" w:rsidRPr="007D255A">
              <w:rPr>
                <w:szCs w:val="22"/>
              </w:rPr>
              <w:t>December 2025</w:t>
            </w:r>
            <w:r>
              <w:rPr>
                <w:szCs w:val="22"/>
              </w:rPr>
              <w:t xml:space="preserve"> at 4pm</w:t>
            </w:r>
          </w:p>
        </w:tc>
      </w:tr>
      <w:tr w:rsidR="00373AE5" w14:paraId="01127F67" w14:textId="77777777" w:rsidTr="00023BC6">
        <w:trPr>
          <w:trHeight w:val="300"/>
        </w:trPr>
        <w:tc>
          <w:tcPr>
            <w:tcW w:w="6096" w:type="dxa"/>
            <w:tcBorders>
              <w:top w:val="single" w:sz="6" w:space="0" w:color="BCC0BC"/>
              <w:left w:val="nil"/>
              <w:bottom w:val="single" w:sz="6" w:space="0" w:color="BCC0BC"/>
              <w:right w:val="nil"/>
            </w:tcBorders>
            <w:tcMar>
              <w:top w:w="45" w:type="dxa"/>
              <w:bottom w:w="30" w:type="dxa"/>
              <w:right w:w="45" w:type="dxa"/>
            </w:tcMar>
          </w:tcPr>
          <w:p w14:paraId="5FD9DBD0" w14:textId="4184748E" w:rsidR="00373AE5" w:rsidRDefault="00373AE5" w:rsidP="00373AE5">
            <w:pPr>
              <w:rPr>
                <w:rFonts w:ascii="VIC" w:eastAsia="VIC" w:hAnsi="VIC" w:cs="VIC"/>
                <w:szCs w:val="22"/>
              </w:rPr>
            </w:pPr>
            <w:r w:rsidRPr="0006677A">
              <w:rPr>
                <w:szCs w:val="22"/>
              </w:rPr>
              <w:t>Application assessments</w:t>
            </w:r>
          </w:p>
        </w:tc>
        <w:tc>
          <w:tcPr>
            <w:tcW w:w="2964" w:type="dxa"/>
            <w:tcBorders>
              <w:top w:val="single" w:sz="6" w:space="0" w:color="BCC0BC"/>
              <w:left w:val="nil"/>
              <w:bottom w:val="single" w:sz="6" w:space="0" w:color="BCC0BC"/>
              <w:right w:val="nil"/>
            </w:tcBorders>
            <w:tcMar>
              <w:top w:w="45" w:type="dxa"/>
              <w:bottom w:w="30" w:type="dxa"/>
              <w:right w:w="45" w:type="dxa"/>
            </w:tcMar>
          </w:tcPr>
          <w:p w14:paraId="43D297B3" w14:textId="712F1743" w:rsidR="00373AE5" w:rsidRPr="007D255A" w:rsidRDefault="00373AE5" w:rsidP="00373AE5">
            <w:pPr>
              <w:rPr>
                <w:rFonts w:ascii="VIC" w:eastAsia="VIC" w:hAnsi="VIC" w:cs="VIC"/>
              </w:rPr>
            </w:pPr>
            <w:r w:rsidRPr="007D255A">
              <w:rPr>
                <w:szCs w:val="22"/>
              </w:rPr>
              <w:t>January 2026</w:t>
            </w:r>
          </w:p>
        </w:tc>
      </w:tr>
      <w:tr w:rsidR="00611DF5" w14:paraId="19493F38" w14:textId="77777777" w:rsidTr="00023BC6">
        <w:trPr>
          <w:trHeight w:val="300"/>
        </w:trPr>
        <w:tc>
          <w:tcPr>
            <w:tcW w:w="6096" w:type="dxa"/>
            <w:tcBorders>
              <w:top w:val="single" w:sz="6" w:space="0" w:color="BCC0BC"/>
              <w:left w:val="nil"/>
              <w:bottom w:val="single" w:sz="6" w:space="0" w:color="BCC0BC"/>
              <w:right w:val="nil"/>
            </w:tcBorders>
            <w:tcMar>
              <w:top w:w="45" w:type="dxa"/>
              <w:bottom w:w="30" w:type="dxa"/>
              <w:right w:w="45" w:type="dxa"/>
            </w:tcMar>
          </w:tcPr>
          <w:p w14:paraId="798FADC3" w14:textId="77777777" w:rsidR="00611DF5" w:rsidRDefault="00611DF5" w:rsidP="00611DF5">
            <w:r>
              <w:t>Notification to applicants of scholarship outcome*</w:t>
            </w:r>
          </w:p>
          <w:p w14:paraId="243B0970" w14:textId="0FEFE0CA" w:rsidR="00611DF5" w:rsidRPr="0006677A" w:rsidRDefault="00611DF5" w:rsidP="00611DF5">
            <w:r>
              <w:t>*</w:t>
            </w:r>
            <w:r>
              <w:rPr>
                <w:rFonts w:ascii="VIC" w:eastAsia="VIC" w:hAnsi="VIC" w:cs="VIC"/>
                <w:i/>
                <w:iCs/>
              </w:rPr>
              <w:t>Note that your outcome will be conditional on you continuing to meet eligibility criteria at the point of claim, following confirmation of your enrolment in an eligible program.</w:t>
            </w:r>
          </w:p>
        </w:tc>
        <w:tc>
          <w:tcPr>
            <w:tcW w:w="2964" w:type="dxa"/>
            <w:tcBorders>
              <w:top w:val="single" w:sz="6" w:space="0" w:color="BCC0BC"/>
              <w:left w:val="nil"/>
              <w:bottom w:val="single" w:sz="6" w:space="0" w:color="BCC0BC"/>
              <w:right w:val="nil"/>
            </w:tcBorders>
            <w:tcMar>
              <w:top w:w="45" w:type="dxa"/>
              <w:bottom w:w="30" w:type="dxa"/>
              <w:right w:w="45" w:type="dxa"/>
            </w:tcMar>
          </w:tcPr>
          <w:p w14:paraId="07E5E32F" w14:textId="132E7FAF" w:rsidR="00611DF5" w:rsidRPr="00373AE5" w:rsidRDefault="00611DF5" w:rsidP="00611DF5">
            <w:r>
              <w:t xml:space="preserve">February - </w:t>
            </w:r>
            <w:r w:rsidRPr="00143D04">
              <w:t xml:space="preserve">March </w:t>
            </w:r>
            <w:r w:rsidRPr="009A4E52" w:rsidDel="008776E1">
              <w:t>2026</w:t>
            </w:r>
          </w:p>
        </w:tc>
      </w:tr>
      <w:tr w:rsidR="00262C8F" w14:paraId="7D1DE88F" w14:textId="77777777" w:rsidTr="00023BC6">
        <w:trPr>
          <w:trHeight w:val="300"/>
        </w:trPr>
        <w:tc>
          <w:tcPr>
            <w:tcW w:w="6096" w:type="dxa"/>
            <w:tcBorders>
              <w:top w:val="single" w:sz="6" w:space="0" w:color="BCC0BC"/>
              <w:left w:val="nil"/>
              <w:bottom w:val="single" w:sz="6" w:space="0" w:color="BCC0BC"/>
              <w:right w:val="nil"/>
            </w:tcBorders>
            <w:tcMar>
              <w:top w:w="45" w:type="dxa"/>
              <w:bottom w:w="30" w:type="dxa"/>
              <w:right w:w="45" w:type="dxa"/>
            </w:tcMar>
          </w:tcPr>
          <w:p w14:paraId="643D4C42" w14:textId="08907F23" w:rsidR="00262C8F" w:rsidRPr="0006677A" w:rsidRDefault="00262C8F" w:rsidP="00262C8F">
            <w:r>
              <w:t xml:space="preserve">Confirmation of course enrolment and </w:t>
            </w:r>
            <w:r w:rsidR="00611DF5">
              <w:t xml:space="preserve">continued </w:t>
            </w:r>
            <w:r>
              <w:t xml:space="preserve">eligibility. Eligible applicants will receive invitation to submit claim form. </w:t>
            </w:r>
          </w:p>
        </w:tc>
        <w:tc>
          <w:tcPr>
            <w:tcW w:w="2964" w:type="dxa"/>
            <w:tcBorders>
              <w:top w:val="single" w:sz="6" w:space="0" w:color="BCC0BC"/>
              <w:left w:val="nil"/>
              <w:bottom w:val="single" w:sz="6" w:space="0" w:color="BCC0BC"/>
              <w:right w:val="nil"/>
            </w:tcBorders>
            <w:tcMar>
              <w:top w:w="45" w:type="dxa"/>
              <w:bottom w:w="30" w:type="dxa"/>
              <w:right w:w="45" w:type="dxa"/>
            </w:tcMar>
          </w:tcPr>
          <w:p w14:paraId="1EA3631C" w14:textId="79C31DE6" w:rsidR="00262C8F" w:rsidRPr="00373AE5" w:rsidRDefault="00262C8F" w:rsidP="4DADEBD3">
            <w:pPr>
              <w:rPr>
                <w:highlight w:val="yellow"/>
              </w:rPr>
            </w:pPr>
            <w:r>
              <w:t>May 2026</w:t>
            </w:r>
          </w:p>
        </w:tc>
      </w:tr>
      <w:tr w:rsidR="009A4E52" w14:paraId="2E8A5247" w14:textId="77777777" w:rsidTr="00023BC6">
        <w:trPr>
          <w:trHeight w:val="300"/>
        </w:trPr>
        <w:tc>
          <w:tcPr>
            <w:tcW w:w="6096" w:type="dxa"/>
            <w:tcBorders>
              <w:top w:val="single" w:sz="6" w:space="0" w:color="BCC0BC"/>
              <w:left w:val="nil"/>
              <w:bottom w:val="single" w:sz="6" w:space="0" w:color="BCC0BC"/>
              <w:right w:val="nil"/>
            </w:tcBorders>
            <w:tcMar>
              <w:top w:w="45" w:type="dxa"/>
              <w:bottom w:w="30" w:type="dxa"/>
              <w:right w:w="45" w:type="dxa"/>
            </w:tcMar>
          </w:tcPr>
          <w:p w14:paraId="27F84AC6" w14:textId="43009C2B" w:rsidR="009A4E52" w:rsidRPr="007D255A" w:rsidRDefault="009A4E52" w:rsidP="009A4E52">
            <w:pPr>
              <w:rPr>
                <w:szCs w:val="22"/>
              </w:rPr>
            </w:pPr>
            <w:r w:rsidRPr="007D255A">
              <w:rPr>
                <w:szCs w:val="22"/>
              </w:rPr>
              <w:t xml:space="preserve">Payment </w:t>
            </w:r>
          </w:p>
        </w:tc>
        <w:tc>
          <w:tcPr>
            <w:tcW w:w="2964" w:type="dxa"/>
            <w:tcBorders>
              <w:top w:val="single" w:sz="6" w:space="0" w:color="BCC0BC"/>
              <w:left w:val="nil"/>
              <w:bottom w:val="single" w:sz="6" w:space="0" w:color="BCC0BC"/>
              <w:right w:val="nil"/>
            </w:tcBorders>
            <w:tcMar>
              <w:top w:w="45" w:type="dxa"/>
              <w:bottom w:w="30" w:type="dxa"/>
              <w:right w:w="45" w:type="dxa"/>
            </w:tcMar>
          </w:tcPr>
          <w:p w14:paraId="7B595E79" w14:textId="426C110C" w:rsidR="009A4E52" w:rsidRPr="007D255A" w:rsidRDefault="009A4E52" w:rsidP="009A4E52">
            <w:pPr>
              <w:rPr>
                <w:szCs w:val="22"/>
              </w:rPr>
            </w:pPr>
            <w:r w:rsidRPr="007D255A">
              <w:rPr>
                <w:szCs w:val="22"/>
              </w:rPr>
              <w:t>June 2026</w:t>
            </w:r>
          </w:p>
        </w:tc>
      </w:tr>
    </w:tbl>
    <w:p w14:paraId="012F26D3" w14:textId="496FCDFC" w:rsidR="008F4C76" w:rsidRDefault="001C40C6" w:rsidP="001C40C6">
      <w:pPr>
        <w:pStyle w:val="Heading3"/>
      </w:pPr>
      <w:r>
        <w:t xml:space="preserve">2.3.1 </w:t>
      </w:r>
      <w:r w:rsidRPr="001C40C6">
        <w:t xml:space="preserve">Future rounds </w:t>
      </w:r>
    </w:p>
    <w:p w14:paraId="2652411D" w14:textId="4C161279" w:rsidR="001C40C6" w:rsidRDefault="00633BE5" w:rsidP="001C40C6">
      <w:r>
        <w:t xml:space="preserve">Applications for the </w:t>
      </w:r>
      <w:r w:rsidR="00880129">
        <w:t>semester 2, 2026</w:t>
      </w:r>
      <w:r w:rsidR="00394767">
        <w:t xml:space="preserve"> and/or semester 1, </w:t>
      </w:r>
      <w:r w:rsidR="00CC38D3">
        <w:t xml:space="preserve">2027 course commencement </w:t>
      </w:r>
      <w:r w:rsidR="009E288D">
        <w:t>round</w:t>
      </w:r>
      <w:r>
        <w:t xml:space="preserve"> are expected to be open in September 2026. </w:t>
      </w:r>
      <w:r w:rsidR="00BF2D79">
        <w:t xml:space="preserve">Details of eligibility criteria, application, notification and payment periods will be published on </w:t>
      </w:r>
      <w:hyperlink r:id="rId23">
        <w:r w:rsidR="00BF2D79" w:rsidRPr="2822E260">
          <w:rPr>
            <w:rStyle w:val="Hyperlink"/>
          </w:rPr>
          <w:t>the Department of Health website</w:t>
        </w:r>
      </w:hyperlink>
      <w:r w:rsidR="003859B3">
        <w:t xml:space="preserve"> &lt;</w:t>
      </w:r>
      <w:r w:rsidR="003859B3" w:rsidRPr="003859B3">
        <w:t>https://www.health.vic.gov.au/mental-health-workforce/mental-health-and-wellbeing-workforce-scholarship-program</w:t>
      </w:r>
      <w:r w:rsidR="003859B3">
        <w:t>&gt;</w:t>
      </w:r>
      <w:r w:rsidR="00BF2D79">
        <w:t xml:space="preserve"> </w:t>
      </w:r>
      <w:r w:rsidR="001E611A">
        <w:t xml:space="preserve">closer to the </w:t>
      </w:r>
      <w:r w:rsidR="002B232D">
        <w:t xml:space="preserve">next </w:t>
      </w:r>
      <w:r w:rsidR="001E611A">
        <w:t xml:space="preserve">opening date. </w:t>
      </w:r>
    </w:p>
    <w:p w14:paraId="7E317CCC" w14:textId="09EFB76D" w:rsidR="00E74174" w:rsidRPr="001C40C6" w:rsidRDefault="00E74174" w:rsidP="001C40C6">
      <w:r>
        <w:t xml:space="preserve">If you are unsuccessful in your application, you may apply in future rounds if you meet the eligibility criteria at that time. </w:t>
      </w:r>
      <w:r w:rsidR="003E5F11">
        <w:t xml:space="preserve">Each new application will be assessed based on its own merit during the relevant application round. </w:t>
      </w:r>
    </w:p>
    <w:p w14:paraId="15AFAA99" w14:textId="1360B7EC" w:rsidR="00165549" w:rsidRDefault="00165549" w:rsidP="00165549">
      <w:pPr>
        <w:pStyle w:val="Heading1"/>
      </w:pPr>
      <w:bookmarkStart w:id="22" w:name="_Toc202795758"/>
      <w:bookmarkStart w:id="23" w:name="_Toc1004497633"/>
      <w:bookmarkStart w:id="24" w:name="_Toc206158054"/>
      <w:r>
        <w:t>3. How the program works</w:t>
      </w:r>
      <w:bookmarkEnd w:id="22"/>
      <w:bookmarkEnd w:id="23"/>
      <w:bookmarkEnd w:id="24"/>
      <w:r>
        <w:t xml:space="preserve"> </w:t>
      </w:r>
    </w:p>
    <w:p w14:paraId="22AED15B" w14:textId="6F4FB4C0" w:rsidR="00165549" w:rsidRDefault="00165549" w:rsidP="00165549">
      <w:pPr>
        <w:pStyle w:val="Heading2"/>
      </w:pPr>
      <w:bookmarkStart w:id="25" w:name="_Toc202795759"/>
      <w:bookmarkStart w:id="26" w:name="_Toc359313567"/>
      <w:bookmarkStart w:id="27" w:name="_Toc206158055"/>
      <w:r>
        <w:t>3.1</w:t>
      </w:r>
      <w:r w:rsidR="007F7D84">
        <w:t>.</w:t>
      </w:r>
      <w:r>
        <w:t xml:space="preserve"> </w:t>
      </w:r>
      <w:r w:rsidR="00F76A14">
        <w:t>How to apply</w:t>
      </w:r>
      <w:bookmarkEnd w:id="25"/>
      <w:bookmarkEnd w:id="26"/>
      <w:bookmarkEnd w:id="27"/>
    </w:p>
    <w:p w14:paraId="65D9DA05" w14:textId="4FAB8123" w:rsidR="0074494B" w:rsidRDefault="0074494B" w:rsidP="0074494B">
      <w:r>
        <w:t>You must read the program guidelines and the Frequently Asked Questions</w:t>
      </w:r>
      <w:r w:rsidR="00C8146A">
        <w:t xml:space="preserve"> on the </w:t>
      </w:r>
      <w:hyperlink r:id="rId24" w:history="1">
        <w:r w:rsidR="00C8146A" w:rsidRPr="00C8146A">
          <w:rPr>
            <w:rStyle w:val="Hyperlink"/>
          </w:rPr>
          <w:t>$3000 Postgraduate Mental Health Nurse Scholarship Program</w:t>
        </w:r>
      </w:hyperlink>
      <w:r w:rsidR="00C8146A">
        <w:t xml:space="preserve"> &lt;</w:t>
      </w:r>
      <w:r w:rsidR="00C8146A" w:rsidRPr="00C8146A">
        <w:t xml:space="preserve"> </w:t>
      </w:r>
      <w:r w:rsidR="00C8146A" w:rsidRPr="00C8146A">
        <w:lastRenderedPageBreak/>
        <w:t xml:space="preserve">https://www.health.vic.gov.au/3000-postgraduate-mental-health-nurse-scholarship-program </w:t>
      </w:r>
      <w:r w:rsidR="00C8146A">
        <w:t xml:space="preserve">&gt; </w:t>
      </w:r>
      <w:r>
        <w:t>before applying.</w:t>
      </w:r>
    </w:p>
    <w:p w14:paraId="718DDED6" w14:textId="174F16BC" w:rsidR="0074494B" w:rsidRDefault="0074494B" w:rsidP="0074494B">
      <w:r>
        <w:t xml:space="preserve">You must apply </w:t>
      </w:r>
      <w:r w:rsidR="00C8146A">
        <w:t xml:space="preserve">via the </w:t>
      </w:r>
      <w:hyperlink r:id="rId25" w:history="1">
        <w:r w:rsidR="00C8146A" w:rsidRPr="00C8146A">
          <w:rPr>
            <w:rStyle w:val="Hyperlink"/>
          </w:rPr>
          <w:t>online form</w:t>
        </w:r>
      </w:hyperlink>
      <w:r w:rsidR="00C8146A">
        <w:t xml:space="preserve"> &lt;</w:t>
      </w:r>
      <w:r w:rsidR="00C8146A" w:rsidRPr="00C8146A">
        <w:t xml:space="preserve"> https://grants.business.vic.gov.au/PublicForm?id=vpmhns</w:t>
      </w:r>
      <w:r w:rsidR="00C8146A">
        <w:t xml:space="preserve">&gt;. </w:t>
      </w:r>
      <w:r>
        <w:t xml:space="preserve">Applications must be submitted by </w:t>
      </w:r>
      <w:r w:rsidR="00CA0B5C">
        <w:t xml:space="preserve">4pm on </w:t>
      </w:r>
      <w:r>
        <w:t>the closing date</w:t>
      </w:r>
      <w:r w:rsidR="00CA0B5C">
        <w:t xml:space="preserve">, 17 December </w:t>
      </w:r>
      <w:r w:rsidR="3467E499">
        <w:t>2025.</w:t>
      </w:r>
      <w:r>
        <w:t xml:space="preserve"> Late applications will not be accepted. </w:t>
      </w:r>
    </w:p>
    <w:p w14:paraId="6AAA9C98" w14:textId="06757C07" w:rsidR="0074494B" w:rsidRPr="0074494B" w:rsidRDefault="0074494B" w:rsidP="0074494B">
      <w:pPr>
        <w:rPr>
          <w:color w:val="auto"/>
        </w:rPr>
      </w:pPr>
      <w:r w:rsidRPr="0074494B">
        <w:rPr>
          <w:color w:val="auto"/>
        </w:rPr>
        <w:t xml:space="preserve">You will be required to confirm that you meet the eligibility criteria at the time of application and </w:t>
      </w:r>
      <w:r w:rsidR="00091720" w:rsidRPr="0074494B">
        <w:rPr>
          <w:color w:val="auto"/>
        </w:rPr>
        <w:t>the time</w:t>
      </w:r>
      <w:r w:rsidRPr="0074494B">
        <w:rPr>
          <w:color w:val="auto"/>
        </w:rPr>
        <w:t xml:space="preserve"> of your claim assessment.</w:t>
      </w:r>
    </w:p>
    <w:p w14:paraId="2E465FF1" w14:textId="0D43251D" w:rsidR="0074494B" w:rsidRDefault="0074494B" w:rsidP="0074494B">
      <w:r w:rsidRPr="01146CA2">
        <w:t xml:space="preserve">The applicant must be the person who applies for the grant and must provide </w:t>
      </w:r>
      <w:r>
        <w:t>proof of identity documentation. If proof of identity cannot be confirmed, you will receive a follow-up email with instructions.</w:t>
      </w:r>
    </w:p>
    <w:p w14:paraId="34BE9B85" w14:textId="40E73093" w:rsidR="7CB95399" w:rsidRDefault="7CB95399">
      <w:r>
        <w:t xml:space="preserve">Applicants will be required to provide a written response to </w:t>
      </w:r>
      <w:r w:rsidR="15EE2BFA">
        <w:t>the assessment criteria outlined in section 3.2.</w:t>
      </w:r>
      <w:r w:rsidR="007F4D5C">
        <w:t>1.</w:t>
      </w:r>
    </w:p>
    <w:p w14:paraId="5CF6394D" w14:textId="4E2AB1B0" w:rsidR="00165549" w:rsidRDefault="00165549" w:rsidP="00165549">
      <w:pPr>
        <w:pStyle w:val="Heading3"/>
      </w:pPr>
      <w:r>
        <w:t>3.1.1</w:t>
      </w:r>
      <w:r w:rsidR="007F7D84">
        <w:t>.</w:t>
      </w:r>
      <w:r>
        <w:t xml:space="preserve"> Required documents</w:t>
      </w:r>
      <w:r w:rsidR="00D234B5">
        <w:t xml:space="preserve"> and information</w:t>
      </w:r>
      <w:r>
        <w:t xml:space="preserve"> </w:t>
      </w:r>
    </w:p>
    <w:p w14:paraId="2BB99A4E" w14:textId="18D49246" w:rsidR="00223762" w:rsidRDefault="00223762" w:rsidP="007B60EE">
      <w:r>
        <w:t>You</w:t>
      </w:r>
      <w:r w:rsidDel="00CC38D3">
        <w:t xml:space="preserve"> </w:t>
      </w:r>
      <w:r w:rsidR="00CC38D3">
        <w:t xml:space="preserve">may be required to </w:t>
      </w:r>
      <w:r>
        <w:t>provide the following documentation in support of your application: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2410"/>
        <w:gridCol w:w="6650"/>
      </w:tblGrid>
      <w:tr w:rsidR="046C19F5" w14:paraId="20045B6E" w14:textId="77777777" w:rsidTr="007B2FDB">
        <w:trPr>
          <w:trHeight w:val="300"/>
        </w:trPr>
        <w:tc>
          <w:tcPr>
            <w:tcW w:w="2410" w:type="dxa"/>
            <w:tcBorders>
              <w:top w:val="nil"/>
              <w:left w:val="nil"/>
              <w:bottom w:val="nil"/>
              <w:right w:val="nil"/>
            </w:tcBorders>
            <w:shd w:val="clear" w:color="auto" w:fill="F2F2F2" w:themeFill="background1" w:themeFillShade="F2"/>
            <w:tcMar>
              <w:top w:w="45" w:type="dxa"/>
              <w:left w:w="105" w:type="dxa"/>
              <w:bottom w:w="30" w:type="dxa"/>
              <w:right w:w="45" w:type="dxa"/>
            </w:tcMar>
          </w:tcPr>
          <w:p w14:paraId="4A6E111F" w14:textId="49E4073F" w:rsidR="046C19F5" w:rsidRDefault="046C19F5" w:rsidP="0038055C">
            <w:pPr>
              <w:pStyle w:val="TableofFigures"/>
              <w:rPr>
                <w:rFonts w:ascii="VIC" w:eastAsia="VIC" w:hAnsi="VIC" w:cs="VIC"/>
              </w:rPr>
            </w:pPr>
            <w:r w:rsidRPr="046C19F5">
              <w:rPr>
                <w:rFonts w:ascii="VIC" w:eastAsia="VIC" w:hAnsi="VIC" w:cs="VIC"/>
                <w:b/>
                <w:bCs/>
              </w:rPr>
              <w:t>Document type</w:t>
            </w:r>
          </w:p>
        </w:tc>
        <w:tc>
          <w:tcPr>
            <w:tcW w:w="6650" w:type="dxa"/>
            <w:tcBorders>
              <w:top w:val="nil"/>
              <w:left w:val="nil"/>
              <w:bottom w:val="nil"/>
              <w:right w:val="nil"/>
            </w:tcBorders>
            <w:shd w:val="clear" w:color="auto" w:fill="F2F2F2" w:themeFill="background1" w:themeFillShade="F2"/>
            <w:tcMar>
              <w:top w:w="45" w:type="dxa"/>
              <w:left w:w="105" w:type="dxa"/>
              <w:bottom w:w="30" w:type="dxa"/>
              <w:right w:w="45" w:type="dxa"/>
            </w:tcMar>
          </w:tcPr>
          <w:p w14:paraId="74E45391" w14:textId="2C22734B" w:rsidR="046C19F5" w:rsidRDefault="046C19F5" w:rsidP="0038055C">
            <w:pPr>
              <w:pStyle w:val="TableofFigures"/>
              <w:rPr>
                <w:rFonts w:ascii="VIC" w:eastAsia="VIC" w:hAnsi="VIC" w:cs="VIC"/>
              </w:rPr>
            </w:pPr>
            <w:r w:rsidRPr="046C19F5">
              <w:rPr>
                <w:rFonts w:ascii="VIC" w:eastAsia="VIC" w:hAnsi="VIC" w:cs="VIC"/>
                <w:b/>
                <w:bCs/>
              </w:rPr>
              <w:t>Description</w:t>
            </w:r>
          </w:p>
        </w:tc>
      </w:tr>
      <w:tr w:rsidR="046C19F5" w14:paraId="4A4823DC" w14:textId="77777777" w:rsidTr="007B2FDB">
        <w:trPr>
          <w:trHeight w:val="300"/>
        </w:trPr>
        <w:tc>
          <w:tcPr>
            <w:tcW w:w="9060" w:type="dxa"/>
            <w:gridSpan w:val="2"/>
            <w:tcBorders>
              <w:top w:val="nil"/>
              <w:left w:val="nil"/>
              <w:bottom w:val="nil"/>
              <w:right w:val="nil"/>
            </w:tcBorders>
            <w:shd w:val="clear" w:color="auto" w:fill="F2F2F2" w:themeFill="background1" w:themeFillShade="F2"/>
            <w:tcMar>
              <w:top w:w="45" w:type="dxa"/>
              <w:left w:w="105" w:type="dxa"/>
              <w:bottom w:w="30" w:type="dxa"/>
              <w:right w:w="45" w:type="dxa"/>
            </w:tcMar>
          </w:tcPr>
          <w:p w14:paraId="39BE65EC" w14:textId="601E4463" w:rsidR="046C19F5" w:rsidRDefault="046C19F5" w:rsidP="0038055C">
            <w:pPr>
              <w:pStyle w:val="TableofFigures"/>
              <w:rPr>
                <w:rFonts w:ascii="VIC" w:eastAsia="VIC" w:hAnsi="VIC" w:cs="VIC"/>
              </w:rPr>
            </w:pPr>
            <w:r w:rsidRPr="046C19F5">
              <w:rPr>
                <w:rFonts w:ascii="VIC" w:eastAsia="VIC" w:hAnsi="VIC" w:cs="VIC"/>
                <w:b/>
                <w:bCs/>
              </w:rPr>
              <w:t>Application stage</w:t>
            </w:r>
          </w:p>
        </w:tc>
      </w:tr>
      <w:tr w:rsidR="046C19F5" w14:paraId="05AFCFE0" w14:textId="77777777" w:rsidTr="007B2FDB">
        <w:trPr>
          <w:trHeight w:val="300"/>
        </w:trPr>
        <w:tc>
          <w:tcPr>
            <w:tcW w:w="2410" w:type="dxa"/>
            <w:tcBorders>
              <w:top w:val="single" w:sz="6" w:space="0" w:color="BCC0BC"/>
              <w:left w:val="nil"/>
              <w:bottom w:val="single" w:sz="6" w:space="0" w:color="BCC0BC"/>
              <w:right w:val="nil"/>
            </w:tcBorders>
            <w:tcMar>
              <w:top w:w="45" w:type="dxa"/>
              <w:left w:w="105" w:type="dxa"/>
              <w:bottom w:w="30" w:type="dxa"/>
              <w:right w:w="45" w:type="dxa"/>
            </w:tcMar>
          </w:tcPr>
          <w:p w14:paraId="7DBD1078" w14:textId="6B21F2F4" w:rsidR="046C19F5" w:rsidRDefault="046C19F5" w:rsidP="0038055C">
            <w:pPr>
              <w:pStyle w:val="TableofFigures"/>
              <w:rPr>
                <w:rFonts w:ascii="VIC" w:eastAsia="VIC" w:hAnsi="VIC" w:cs="VIC"/>
              </w:rPr>
            </w:pPr>
            <w:r w:rsidRPr="046C19F5">
              <w:rPr>
                <w:rFonts w:ascii="VIC" w:eastAsia="VIC" w:hAnsi="VIC" w:cs="VIC"/>
              </w:rPr>
              <w:t>Proof of identity</w:t>
            </w:r>
          </w:p>
        </w:tc>
        <w:tc>
          <w:tcPr>
            <w:tcW w:w="6650" w:type="dxa"/>
            <w:tcBorders>
              <w:top w:val="single" w:sz="6" w:space="0" w:color="BCC0BC"/>
              <w:left w:val="nil"/>
              <w:bottom w:val="single" w:sz="6" w:space="0" w:color="BCC0BC"/>
              <w:right w:val="nil"/>
            </w:tcBorders>
            <w:tcMar>
              <w:top w:w="45" w:type="dxa"/>
              <w:left w:w="105" w:type="dxa"/>
              <w:bottom w:w="30" w:type="dxa"/>
              <w:right w:w="45" w:type="dxa"/>
            </w:tcMar>
          </w:tcPr>
          <w:p w14:paraId="03CDC8CD" w14:textId="251E3975" w:rsidR="046C19F5" w:rsidRDefault="046C19F5" w:rsidP="0038055C">
            <w:pPr>
              <w:pStyle w:val="TableofFigures"/>
              <w:rPr>
                <w:rFonts w:ascii="VIC" w:eastAsia="VIC" w:hAnsi="VIC" w:cs="VIC"/>
              </w:rPr>
            </w:pPr>
            <w:r w:rsidRPr="046C19F5">
              <w:rPr>
                <w:rFonts w:ascii="VIC" w:eastAsia="VIC" w:hAnsi="VIC" w:cs="VIC"/>
              </w:rPr>
              <w:t xml:space="preserve">Submit </w:t>
            </w:r>
            <w:r w:rsidRPr="046C19F5">
              <w:rPr>
                <w:rFonts w:ascii="VIC" w:eastAsia="VIC" w:hAnsi="VIC" w:cs="VIC"/>
                <w:u w:val="single"/>
              </w:rPr>
              <w:t>one</w:t>
            </w:r>
            <w:r w:rsidRPr="046C19F5">
              <w:rPr>
                <w:rFonts w:ascii="VIC" w:eastAsia="VIC" w:hAnsi="VIC" w:cs="VIC"/>
              </w:rPr>
              <w:t xml:space="preserve"> of the following:</w:t>
            </w:r>
          </w:p>
          <w:p w14:paraId="46C48D93" w14:textId="3A54E286" w:rsidR="046C19F5" w:rsidRDefault="046C19F5" w:rsidP="0038055C">
            <w:pPr>
              <w:pStyle w:val="ListParagraph"/>
              <w:numPr>
                <w:ilvl w:val="1"/>
                <w:numId w:val="50"/>
              </w:numPr>
              <w:spacing w:line="278" w:lineRule="auto"/>
              <w:ind w:left="477"/>
              <w:rPr>
                <w:rFonts w:ascii="VIC" w:eastAsia="VIC" w:hAnsi="VIC" w:cs="VIC"/>
                <w:sz w:val="20"/>
                <w:szCs w:val="20"/>
              </w:rPr>
            </w:pPr>
            <w:r w:rsidRPr="046C19F5">
              <w:rPr>
                <w:rFonts w:ascii="VIC" w:eastAsia="VIC" w:hAnsi="VIC" w:cs="VIC"/>
                <w:sz w:val="20"/>
                <w:szCs w:val="20"/>
              </w:rPr>
              <w:t>Australian passport or New Zealand passport,</w:t>
            </w:r>
          </w:p>
          <w:p w14:paraId="3F115DC6" w14:textId="6B113AE2" w:rsidR="046C19F5" w:rsidRDefault="046C19F5" w:rsidP="0038055C">
            <w:pPr>
              <w:pStyle w:val="ListParagraph"/>
              <w:numPr>
                <w:ilvl w:val="1"/>
                <w:numId w:val="50"/>
              </w:numPr>
              <w:spacing w:line="278" w:lineRule="auto"/>
              <w:ind w:left="477"/>
              <w:rPr>
                <w:rFonts w:ascii="VIC" w:eastAsia="VIC" w:hAnsi="VIC" w:cs="VIC"/>
                <w:sz w:val="20"/>
                <w:szCs w:val="20"/>
              </w:rPr>
            </w:pPr>
            <w:r w:rsidRPr="046C19F5">
              <w:rPr>
                <w:rFonts w:ascii="VIC" w:eastAsia="VIC" w:hAnsi="VIC" w:cs="VIC"/>
                <w:sz w:val="20"/>
                <w:szCs w:val="20"/>
              </w:rPr>
              <w:t>Medicare card,</w:t>
            </w:r>
          </w:p>
          <w:p w14:paraId="30E206E4" w14:textId="3F951222" w:rsidR="046C19F5" w:rsidRDefault="046C19F5" w:rsidP="0038055C">
            <w:pPr>
              <w:pStyle w:val="ListParagraph"/>
              <w:numPr>
                <w:ilvl w:val="1"/>
                <w:numId w:val="50"/>
              </w:numPr>
              <w:spacing w:line="278" w:lineRule="auto"/>
              <w:ind w:left="477"/>
              <w:rPr>
                <w:rFonts w:ascii="VIC" w:eastAsia="VIC" w:hAnsi="VIC" w:cs="VIC"/>
                <w:sz w:val="20"/>
                <w:szCs w:val="20"/>
              </w:rPr>
            </w:pPr>
            <w:r w:rsidRPr="046C19F5">
              <w:rPr>
                <w:rFonts w:ascii="VIC" w:eastAsia="VIC" w:hAnsi="VIC" w:cs="VIC"/>
                <w:sz w:val="20"/>
                <w:szCs w:val="20"/>
              </w:rPr>
              <w:t>Victorian driver licence or learner permit, or</w:t>
            </w:r>
          </w:p>
          <w:p w14:paraId="45CDD957" w14:textId="5630FC21" w:rsidR="046C19F5" w:rsidRDefault="046C19F5" w:rsidP="0038055C">
            <w:pPr>
              <w:pStyle w:val="ListParagraph"/>
              <w:numPr>
                <w:ilvl w:val="1"/>
                <w:numId w:val="50"/>
              </w:numPr>
              <w:spacing w:line="278" w:lineRule="auto"/>
              <w:ind w:left="477"/>
              <w:rPr>
                <w:rFonts w:ascii="VIC" w:eastAsia="VIC" w:hAnsi="VIC" w:cs="VIC"/>
                <w:sz w:val="20"/>
                <w:szCs w:val="20"/>
              </w:rPr>
            </w:pPr>
            <w:r w:rsidRPr="046C19F5">
              <w:rPr>
                <w:rFonts w:ascii="VIC" w:eastAsia="VIC" w:hAnsi="VIC" w:cs="VIC"/>
                <w:sz w:val="20"/>
                <w:szCs w:val="20"/>
              </w:rPr>
              <w:t>Foreign passport for those issued with an Australian visa.</w:t>
            </w:r>
          </w:p>
        </w:tc>
      </w:tr>
      <w:tr w:rsidR="046C19F5" w14:paraId="35EDB2F4" w14:textId="77777777" w:rsidTr="007B2FDB">
        <w:trPr>
          <w:trHeight w:val="300"/>
        </w:trPr>
        <w:tc>
          <w:tcPr>
            <w:tcW w:w="2410" w:type="dxa"/>
            <w:tcBorders>
              <w:top w:val="single" w:sz="6" w:space="0" w:color="BCC0BC"/>
              <w:left w:val="nil"/>
              <w:bottom w:val="single" w:sz="6" w:space="0" w:color="BCC0BC"/>
              <w:right w:val="nil"/>
            </w:tcBorders>
            <w:tcMar>
              <w:top w:w="45" w:type="dxa"/>
              <w:left w:w="105" w:type="dxa"/>
              <w:bottom w:w="30" w:type="dxa"/>
              <w:right w:w="45" w:type="dxa"/>
            </w:tcMar>
          </w:tcPr>
          <w:p w14:paraId="21B60A85" w14:textId="1BB586AA" w:rsidR="046C19F5" w:rsidRDefault="046C19F5" w:rsidP="0038055C">
            <w:pPr>
              <w:pStyle w:val="TableofFigures"/>
              <w:rPr>
                <w:rFonts w:ascii="VIC" w:eastAsia="VIC" w:hAnsi="VIC" w:cs="VIC"/>
              </w:rPr>
            </w:pPr>
            <w:r w:rsidRPr="046C19F5">
              <w:rPr>
                <w:rFonts w:ascii="VIC" w:eastAsia="VIC" w:hAnsi="VIC" w:cs="VIC"/>
              </w:rPr>
              <w:t>Proof of enrolment</w:t>
            </w:r>
          </w:p>
        </w:tc>
        <w:tc>
          <w:tcPr>
            <w:tcW w:w="6650" w:type="dxa"/>
            <w:tcBorders>
              <w:top w:val="single" w:sz="6" w:space="0" w:color="BCC0BC"/>
              <w:left w:val="nil"/>
              <w:bottom w:val="single" w:sz="6" w:space="0" w:color="BCC0BC"/>
              <w:right w:val="nil"/>
            </w:tcBorders>
            <w:tcMar>
              <w:top w:w="45" w:type="dxa"/>
              <w:left w:w="105" w:type="dxa"/>
              <w:bottom w:w="30" w:type="dxa"/>
              <w:right w:w="45" w:type="dxa"/>
            </w:tcMar>
          </w:tcPr>
          <w:p w14:paraId="061EE176" w14:textId="3D23336F" w:rsidR="046C19F5" w:rsidRPr="0038055C" w:rsidRDefault="046C19F5" w:rsidP="0038055C">
            <w:pPr>
              <w:pStyle w:val="TableofFigures"/>
              <w:rPr>
                <w:rFonts w:ascii="VIC" w:eastAsia="VIC" w:hAnsi="VIC" w:cs="VIC"/>
                <w:color w:val="auto"/>
              </w:rPr>
            </w:pPr>
            <w:r w:rsidRPr="0038055C">
              <w:rPr>
                <w:rFonts w:ascii="VIC" w:eastAsia="VIC" w:hAnsi="VIC" w:cs="VIC"/>
                <w:color w:val="auto"/>
              </w:rPr>
              <w:t xml:space="preserve">Submit the following: </w:t>
            </w:r>
          </w:p>
          <w:p w14:paraId="4D5252C3" w14:textId="11CED756" w:rsidR="046C19F5" w:rsidRPr="0038055C" w:rsidRDefault="046C19F5" w:rsidP="0038055C">
            <w:pPr>
              <w:pStyle w:val="TableofFigures"/>
              <w:numPr>
                <w:ilvl w:val="0"/>
                <w:numId w:val="49"/>
              </w:numPr>
              <w:rPr>
                <w:rFonts w:ascii="VIC" w:eastAsia="VIC" w:hAnsi="VIC" w:cs="VIC"/>
                <w:color w:val="auto"/>
              </w:rPr>
            </w:pPr>
            <w:r w:rsidRPr="0038055C">
              <w:rPr>
                <w:rFonts w:ascii="VIC" w:eastAsia="VIC" w:hAnsi="VIC" w:cs="VIC"/>
                <w:color w:val="auto"/>
              </w:rPr>
              <w:t>Unique Student Identifier (USI) number, and</w:t>
            </w:r>
          </w:p>
          <w:p w14:paraId="2CDEF436" w14:textId="1D0DF5C7" w:rsidR="046C19F5" w:rsidRPr="0038055C" w:rsidRDefault="046C19F5" w:rsidP="0038055C">
            <w:pPr>
              <w:pStyle w:val="ListParagraph"/>
              <w:numPr>
                <w:ilvl w:val="0"/>
                <w:numId w:val="49"/>
              </w:numPr>
              <w:spacing w:line="278" w:lineRule="auto"/>
              <w:rPr>
                <w:rFonts w:ascii="VIC" w:eastAsia="VIC" w:hAnsi="VIC" w:cs="VIC"/>
                <w:color w:val="auto"/>
                <w:sz w:val="20"/>
                <w:szCs w:val="20"/>
              </w:rPr>
            </w:pPr>
            <w:r w:rsidRPr="0038055C">
              <w:rPr>
                <w:rFonts w:ascii="VIC" w:eastAsia="VIC" w:hAnsi="VIC" w:cs="VIC"/>
                <w:color w:val="auto"/>
                <w:sz w:val="20"/>
                <w:szCs w:val="20"/>
              </w:rPr>
              <w:t>Student ID number from your educational institution</w:t>
            </w:r>
          </w:p>
          <w:p w14:paraId="5A34CB58" w14:textId="55736F34" w:rsidR="046C19F5" w:rsidRDefault="046C19F5" w:rsidP="0038055C">
            <w:pPr>
              <w:pStyle w:val="ListParagraph"/>
              <w:numPr>
                <w:ilvl w:val="0"/>
                <w:numId w:val="49"/>
              </w:numPr>
              <w:spacing w:line="278" w:lineRule="auto"/>
              <w:rPr>
                <w:rFonts w:ascii="VIC" w:eastAsia="VIC" w:hAnsi="VIC" w:cs="VIC"/>
                <w:sz w:val="20"/>
                <w:szCs w:val="20"/>
              </w:rPr>
            </w:pPr>
            <w:r w:rsidRPr="0038055C">
              <w:rPr>
                <w:rFonts w:ascii="VIC" w:eastAsia="VIC" w:hAnsi="VIC" w:cs="VIC"/>
                <w:color w:val="auto"/>
                <w:sz w:val="20"/>
                <w:szCs w:val="20"/>
              </w:rPr>
              <w:t xml:space="preserve">If available, </w:t>
            </w:r>
            <w:r w:rsidR="00A872D3" w:rsidRPr="0038055C">
              <w:rPr>
                <w:rFonts w:ascii="VIC" w:eastAsia="VIC" w:hAnsi="VIC" w:cs="VIC"/>
                <w:color w:val="auto"/>
                <w:sz w:val="20"/>
                <w:szCs w:val="20"/>
              </w:rPr>
              <w:t>an</w:t>
            </w:r>
            <w:r w:rsidRPr="0038055C">
              <w:rPr>
                <w:rFonts w:ascii="VIC" w:eastAsia="VIC" w:hAnsi="VIC" w:cs="VIC"/>
                <w:color w:val="auto"/>
                <w:sz w:val="20"/>
                <w:szCs w:val="20"/>
              </w:rPr>
              <w:t xml:space="preserve"> official university letter confirming enrolment</w:t>
            </w:r>
            <w:r w:rsidRPr="0038055C">
              <w:rPr>
                <w:rFonts w:ascii="VIC" w:eastAsia="VIC" w:hAnsi="VIC" w:cs="VIC"/>
                <w:strike/>
                <w:color w:val="auto"/>
                <w:sz w:val="20"/>
                <w:szCs w:val="20"/>
              </w:rPr>
              <w:t xml:space="preserve"> </w:t>
            </w:r>
            <w:r w:rsidRPr="0038055C">
              <w:rPr>
                <w:rFonts w:ascii="VIC" w:eastAsia="VIC" w:hAnsi="VIC" w:cs="VIC"/>
                <w:color w:val="auto"/>
                <w:sz w:val="20"/>
                <w:szCs w:val="20"/>
              </w:rPr>
              <w:t>(i.e. Verification of Enrolment letter or Confirmation of Enrolment document)</w:t>
            </w:r>
          </w:p>
        </w:tc>
      </w:tr>
      <w:tr w:rsidR="008D0A7B" w14:paraId="516F6704" w14:textId="77777777" w:rsidTr="007B2FDB">
        <w:trPr>
          <w:trHeight w:val="300"/>
        </w:trPr>
        <w:tc>
          <w:tcPr>
            <w:tcW w:w="2410" w:type="dxa"/>
            <w:tcBorders>
              <w:top w:val="single" w:sz="6" w:space="0" w:color="BCC0BC"/>
              <w:left w:val="nil"/>
              <w:bottom w:val="single" w:sz="6" w:space="0" w:color="BCC0BC"/>
              <w:right w:val="nil"/>
            </w:tcBorders>
            <w:tcMar>
              <w:top w:w="45" w:type="dxa"/>
              <w:left w:w="105" w:type="dxa"/>
              <w:bottom w:w="30" w:type="dxa"/>
              <w:right w:w="45" w:type="dxa"/>
            </w:tcMar>
          </w:tcPr>
          <w:p w14:paraId="72205499" w14:textId="77777777" w:rsidR="008D0A7B" w:rsidRDefault="008D0A7B" w:rsidP="008D0A7B">
            <w:pPr>
              <w:pStyle w:val="TableofFigures"/>
              <w:rPr>
                <w:rFonts w:ascii="VIC" w:eastAsia="VIC" w:hAnsi="VIC" w:cs="VIC"/>
              </w:rPr>
            </w:pPr>
            <w:r>
              <w:rPr>
                <w:rFonts w:ascii="VIC" w:eastAsia="VIC" w:hAnsi="VIC" w:cs="VIC"/>
              </w:rPr>
              <w:t>Proof of employment</w:t>
            </w:r>
          </w:p>
          <w:p w14:paraId="797212F3" w14:textId="77777777" w:rsidR="008D0A7B" w:rsidRPr="046C19F5" w:rsidRDefault="008D0A7B" w:rsidP="008D0A7B">
            <w:pPr>
              <w:pStyle w:val="TableofFigures"/>
              <w:rPr>
                <w:rFonts w:ascii="VIC" w:eastAsia="VIC" w:hAnsi="VIC" w:cs="VIC"/>
              </w:rPr>
            </w:pPr>
          </w:p>
        </w:tc>
        <w:tc>
          <w:tcPr>
            <w:tcW w:w="6650" w:type="dxa"/>
            <w:tcBorders>
              <w:top w:val="single" w:sz="6" w:space="0" w:color="BCC0BC"/>
              <w:left w:val="nil"/>
              <w:bottom w:val="single" w:sz="6" w:space="0" w:color="BCC0BC"/>
              <w:right w:val="nil"/>
            </w:tcBorders>
            <w:tcMar>
              <w:top w:w="45" w:type="dxa"/>
              <w:left w:w="105" w:type="dxa"/>
              <w:bottom w:w="30" w:type="dxa"/>
              <w:right w:w="45" w:type="dxa"/>
            </w:tcMar>
          </w:tcPr>
          <w:p w14:paraId="5D5A5BE7" w14:textId="77777777" w:rsidR="008D0A7B" w:rsidRDefault="008D0A7B" w:rsidP="008D0A7B">
            <w:pPr>
              <w:pStyle w:val="TableofFigures"/>
            </w:pPr>
            <w:r>
              <w:t>Provide the following information regarding your employment in a Victorian public mental health service:</w:t>
            </w:r>
          </w:p>
          <w:p w14:paraId="0D3EC1DD" w14:textId="77777777" w:rsidR="008D0A7B" w:rsidRPr="008D0A7B" w:rsidRDefault="008D0A7B" w:rsidP="008D0A7B">
            <w:pPr>
              <w:pStyle w:val="ListParagraph"/>
              <w:numPr>
                <w:ilvl w:val="0"/>
                <w:numId w:val="31"/>
              </w:numPr>
              <w:spacing w:line="278" w:lineRule="auto"/>
              <w:rPr>
                <w:rFonts w:ascii="VIC" w:eastAsia="VIC" w:hAnsi="VIC" w:cs="VIC"/>
                <w:color w:val="auto"/>
              </w:rPr>
            </w:pPr>
            <w:r>
              <w:rPr>
                <w:rFonts w:ascii="VIC" w:eastAsia="VIC" w:hAnsi="VIC" w:cs="VIC"/>
                <w:sz w:val="20"/>
                <w:szCs w:val="20"/>
              </w:rPr>
              <w:t>Your role title</w:t>
            </w:r>
          </w:p>
          <w:p w14:paraId="284DF2FC" w14:textId="07BD8909" w:rsidR="008D0A7B" w:rsidRPr="0038055C" w:rsidRDefault="008D0A7B" w:rsidP="008D0A7B">
            <w:pPr>
              <w:pStyle w:val="ListParagraph"/>
              <w:numPr>
                <w:ilvl w:val="0"/>
                <w:numId w:val="31"/>
              </w:numPr>
              <w:spacing w:line="278" w:lineRule="auto"/>
              <w:rPr>
                <w:rFonts w:ascii="VIC" w:eastAsia="VIC" w:hAnsi="VIC" w:cs="VIC"/>
                <w:color w:val="auto"/>
              </w:rPr>
            </w:pPr>
            <w:r w:rsidRPr="00C71DC8">
              <w:rPr>
                <w:rFonts w:ascii="VIC" w:eastAsia="VIC" w:hAnsi="VIC" w:cs="VIC"/>
                <w:sz w:val="20"/>
                <w:szCs w:val="20"/>
              </w:rPr>
              <w:t>Your team name</w:t>
            </w:r>
          </w:p>
        </w:tc>
      </w:tr>
    </w:tbl>
    <w:p w14:paraId="78611CB5" w14:textId="17FB39C0" w:rsidR="00165549" w:rsidRDefault="00165549" w:rsidP="00165549">
      <w:pPr>
        <w:pStyle w:val="Heading2"/>
      </w:pPr>
      <w:bookmarkStart w:id="28" w:name="_Toc202795760"/>
      <w:bookmarkStart w:id="29" w:name="_Toc185778148"/>
      <w:bookmarkStart w:id="30" w:name="_Toc206158056"/>
      <w:r>
        <w:t>3.2</w:t>
      </w:r>
      <w:r w:rsidR="007F7D84">
        <w:t>.</w:t>
      </w:r>
      <w:r>
        <w:t xml:space="preserve"> Assessments</w:t>
      </w:r>
      <w:bookmarkEnd w:id="28"/>
      <w:bookmarkEnd w:id="29"/>
      <w:bookmarkEnd w:id="30"/>
    </w:p>
    <w:p w14:paraId="0254C142" w14:textId="46B4E2BF" w:rsidR="006F031A" w:rsidRDefault="00F74903" w:rsidP="00FF3E94">
      <w:pPr>
        <w:rPr>
          <w:color w:val="auto"/>
        </w:rPr>
      </w:pPr>
      <w:r w:rsidRPr="2822E260">
        <w:rPr>
          <w:color w:val="auto"/>
        </w:rPr>
        <w:t xml:space="preserve">All applications will be </w:t>
      </w:r>
      <w:r w:rsidR="006F031A" w:rsidRPr="2822E260">
        <w:rPr>
          <w:color w:val="auto"/>
        </w:rPr>
        <w:t xml:space="preserve">assessed </w:t>
      </w:r>
      <w:r w:rsidRPr="2822E260">
        <w:rPr>
          <w:color w:val="auto"/>
        </w:rPr>
        <w:t>by the Department of Government Services to verify applicant eligibility based on the information you provide in your application</w:t>
      </w:r>
      <w:r w:rsidR="006F031A" w:rsidRPr="2822E260">
        <w:rPr>
          <w:color w:val="auto"/>
        </w:rPr>
        <w:t>.</w:t>
      </w:r>
      <w:r w:rsidR="00A526E6" w:rsidRPr="2822E260">
        <w:rPr>
          <w:color w:val="auto"/>
        </w:rPr>
        <w:t xml:space="preserve"> </w:t>
      </w:r>
      <w:r w:rsidR="00A526E6" w:rsidRPr="2822E260">
        <w:rPr>
          <w:color w:val="auto"/>
        </w:rPr>
        <w:lastRenderedPageBreak/>
        <w:t xml:space="preserve">This includes the confirmation of your employment with </w:t>
      </w:r>
      <w:r w:rsidR="000971E4" w:rsidRPr="2822E260">
        <w:rPr>
          <w:color w:val="auto"/>
        </w:rPr>
        <w:t xml:space="preserve">a </w:t>
      </w:r>
      <w:r w:rsidR="00A526E6" w:rsidRPr="2822E260">
        <w:rPr>
          <w:color w:val="auto"/>
        </w:rPr>
        <w:t xml:space="preserve">Victorian </w:t>
      </w:r>
      <w:r w:rsidR="000971E4" w:rsidRPr="2822E260">
        <w:rPr>
          <w:color w:val="auto"/>
        </w:rPr>
        <w:t>Area M</w:t>
      </w:r>
      <w:r w:rsidR="00A526E6" w:rsidRPr="2822E260">
        <w:rPr>
          <w:color w:val="auto"/>
        </w:rPr>
        <w:t xml:space="preserve">ental </w:t>
      </w:r>
      <w:r w:rsidR="000971E4" w:rsidRPr="2822E260">
        <w:rPr>
          <w:color w:val="auto"/>
        </w:rPr>
        <w:t>H</w:t>
      </w:r>
      <w:r w:rsidR="00A526E6" w:rsidRPr="2822E260">
        <w:rPr>
          <w:color w:val="auto"/>
        </w:rPr>
        <w:t xml:space="preserve">ealth </w:t>
      </w:r>
      <w:r w:rsidR="000971E4" w:rsidRPr="2822E260">
        <w:rPr>
          <w:color w:val="auto"/>
        </w:rPr>
        <w:t>and Wellbeing S</w:t>
      </w:r>
      <w:r w:rsidR="00A526E6" w:rsidRPr="2822E260">
        <w:rPr>
          <w:color w:val="auto"/>
        </w:rPr>
        <w:t>ervice.</w:t>
      </w:r>
    </w:p>
    <w:p w14:paraId="2D261C00" w14:textId="267187B7" w:rsidR="006F031A" w:rsidRDefault="006F031A" w:rsidP="00FF3E94">
      <w:pPr>
        <w:rPr>
          <w:color w:val="auto"/>
        </w:rPr>
      </w:pPr>
      <w:r>
        <w:rPr>
          <w:color w:val="auto"/>
        </w:rPr>
        <w:t>An assessment panel led by the</w:t>
      </w:r>
      <w:r w:rsidR="00F74903">
        <w:rPr>
          <w:color w:val="auto"/>
        </w:rPr>
        <w:t xml:space="preserve"> Department of Health </w:t>
      </w:r>
      <w:r w:rsidR="007503BF">
        <w:rPr>
          <w:color w:val="auto"/>
        </w:rPr>
        <w:t xml:space="preserve">will </w:t>
      </w:r>
      <w:r>
        <w:rPr>
          <w:color w:val="auto"/>
        </w:rPr>
        <w:t xml:space="preserve">review and evaluate responses to the assessment criteria to </w:t>
      </w:r>
      <w:r w:rsidR="007503BF">
        <w:rPr>
          <w:color w:val="auto"/>
        </w:rPr>
        <w:t xml:space="preserve">determine successful applicants. </w:t>
      </w:r>
    </w:p>
    <w:p w14:paraId="50613FF2" w14:textId="1C9F7A5E" w:rsidR="000D1B62" w:rsidRDefault="00E04E09" w:rsidP="00FF3E94">
      <w:r>
        <w:rPr>
          <w:color w:val="auto"/>
        </w:rPr>
        <w:t xml:space="preserve">Scholarships are limited and eligible applicants are not guaranteed a scholarship. </w:t>
      </w:r>
    </w:p>
    <w:p w14:paraId="6BCDDD1E" w14:textId="77777777" w:rsidR="0033704A" w:rsidRDefault="0033704A" w:rsidP="0033704A">
      <w:pPr>
        <w:rPr>
          <w:rFonts w:ascii="Cambria" w:hAnsi="Cambria" w:cs="Cambria"/>
        </w:rPr>
      </w:pPr>
      <w:r w:rsidRPr="00867EDC">
        <w:t>You may be requested to provide further information to assist in assessment of your application or claim. The Victorian Government reserves in its absolute discretion the right to refuse an application or claim where:</w:t>
      </w:r>
      <w:r w:rsidRPr="00867EDC">
        <w:rPr>
          <w:rFonts w:ascii="Cambria" w:hAnsi="Cambria" w:cs="Cambria"/>
        </w:rPr>
        <w:t> </w:t>
      </w:r>
    </w:p>
    <w:p w14:paraId="53A8AEB3" w14:textId="460AE834" w:rsidR="0033704A" w:rsidRPr="000610E0" w:rsidRDefault="1756ACF7" w:rsidP="0033704A">
      <w:pPr>
        <w:pStyle w:val="ListParagraph"/>
        <w:numPr>
          <w:ilvl w:val="0"/>
          <w:numId w:val="23"/>
        </w:numPr>
      </w:pPr>
      <w:r>
        <w:t>Y</w:t>
      </w:r>
      <w:r w:rsidR="0033704A">
        <w:t>ou</w:t>
      </w:r>
      <w:r w:rsidR="0033704A" w:rsidRPr="000610E0">
        <w:t xml:space="preserve"> do not meet the eligibility criteria</w:t>
      </w:r>
      <w:r w:rsidR="0033704A" w:rsidRPr="000610E0">
        <w:rPr>
          <w:rFonts w:ascii="Cambria" w:hAnsi="Cambria" w:cs="Cambria"/>
        </w:rPr>
        <w:t> </w:t>
      </w:r>
    </w:p>
    <w:p w14:paraId="3A39C161" w14:textId="4AE786D8" w:rsidR="3E59030A" w:rsidRDefault="221EDCA0" w:rsidP="0038055C">
      <w:pPr>
        <w:pStyle w:val="ListParagraph"/>
        <w:numPr>
          <w:ilvl w:val="0"/>
          <w:numId w:val="23"/>
        </w:numPr>
      </w:pPr>
      <w:r>
        <w:t>Y</w:t>
      </w:r>
      <w:r w:rsidR="0033704A">
        <w:t>ou</w:t>
      </w:r>
      <w:r w:rsidR="0033704A" w:rsidRPr="000610E0">
        <w:t xml:space="preserve"> do not provide sufficient information in time for the Victorian Government to assess whether you meet the eligibility criteria</w:t>
      </w:r>
      <w:r w:rsidR="0033704A" w:rsidRPr="000610E0">
        <w:rPr>
          <w:rFonts w:ascii="Cambria" w:hAnsi="Cambria" w:cs="Cambria"/>
        </w:rPr>
        <w:t> </w:t>
      </w:r>
    </w:p>
    <w:p w14:paraId="4760540F" w14:textId="2F2CFCA3" w:rsidR="00ED16FA" w:rsidRDefault="00ED16FA" w:rsidP="00ED16FA">
      <w:pPr>
        <w:pStyle w:val="Heading3"/>
      </w:pPr>
      <w:r>
        <w:t>3.2.</w:t>
      </w:r>
      <w:r w:rsidR="006F031A">
        <w:t>1</w:t>
      </w:r>
      <w:r>
        <w:t xml:space="preserve"> </w:t>
      </w:r>
      <w:r w:rsidR="006F031A">
        <w:t>Merit a</w:t>
      </w:r>
      <w:r>
        <w:t xml:space="preserve">ssessment </w:t>
      </w:r>
      <w:r w:rsidR="00E82956">
        <w:t>c</w:t>
      </w:r>
      <w:r>
        <w:t xml:space="preserve">riteria </w:t>
      </w:r>
    </w:p>
    <w:p w14:paraId="1592BA45" w14:textId="7349EEB8" w:rsidR="006F031A" w:rsidRPr="006F031A" w:rsidRDefault="006F031A" w:rsidP="0038055C">
      <w:r>
        <w:t>Applicants will be assessed based on how well they meet the criteria outlined below:</w:t>
      </w:r>
    </w:p>
    <w:tbl>
      <w:tblPr>
        <w:tblStyle w:val="DGSTable"/>
        <w:tblW w:w="9065" w:type="dxa"/>
        <w:tblLook w:val="04A0" w:firstRow="1" w:lastRow="0" w:firstColumn="1" w:lastColumn="0" w:noHBand="0" w:noVBand="1"/>
      </w:tblPr>
      <w:tblGrid>
        <w:gridCol w:w="1985"/>
        <w:gridCol w:w="7080"/>
      </w:tblGrid>
      <w:tr w:rsidR="00FC5527" w14:paraId="4D4DAB0C" w14:textId="77777777" w:rsidTr="2822E260">
        <w:trPr>
          <w:cnfStyle w:val="100000000000" w:firstRow="1" w:lastRow="0" w:firstColumn="0" w:lastColumn="0" w:oddVBand="0" w:evenVBand="0" w:oddHBand="0" w:evenHBand="0" w:firstRowFirstColumn="0" w:firstRowLastColumn="0" w:lastRowFirstColumn="0" w:lastRowLastColumn="0"/>
        </w:trPr>
        <w:tc>
          <w:tcPr>
            <w:tcW w:w="9065" w:type="dxa"/>
            <w:gridSpan w:val="2"/>
            <w:shd w:val="clear" w:color="auto" w:fill="DFE1DF" w:themeFill="background2"/>
          </w:tcPr>
          <w:p w14:paraId="469B425C" w14:textId="77777777" w:rsidR="00FC5527" w:rsidRDefault="00FC5527">
            <w:r w:rsidRPr="006D4AED">
              <w:rPr>
                <w:color w:val="auto"/>
              </w:rPr>
              <w:t xml:space="preserve">Assessment </w:t>
            </w:r>
            <w:r>
              <w:rPr>
                <w:color w:val="auto"/>
              </w:rPr>
              <w:t>c</w:t>
            </w:r>
            <w:r w:rsidRPr="006D4AED">
              <w:rPr>
                <w:color w:val="auto"/>
              </w:rPr>
              <w:t>riteria</w:t>
            </w:r>
          </w:p>
        </w:tc>
      </w:tr>
      <w:tr w:rsidR="00FC5527" w:rsidRPr="000F51CC" w14:paraId="749A0AC0" w14:textId="77777777" w:rsidTr="2822E260">
        <w:tc>
          <w:tcPr>
            <w:tcW w:w="9065" w:type="dxa"/>
            <w:gridSpan w:val="2"/>
          </w:tcPr>
          <w:p w14:paraId="5EA4DC8A" w14:textId="14C11372" w:rsidR="006106F2" w:rsidRPr="006106F2" w:rsidRDefault="006106F2">
            <w:pPr>
              <w:rPr>
                <w:b/>
                <w:bCs/>
                <w:lang w:val="en-US"/>
              </w:rPr>
            </w:pPr>
            <w:r>
              <w:rPr>
                <w:b/>
                <w:bCs/>
                <w:lang w:val="en-US"/>
              </w:rPr>
              <w:t xml:space="preserve">Commitment and motivation to work in the public mental health sector. </w:t>
            </w:r>
          </w:p>
          <w:p w14:paraId="37A7CD37" w14:textId="1922E23A" w:rsidR="00FC5527" w:rsidRPr="006106F2" w:rsidRDefault="00FC5527">
            <w:r w:rsidRPr="006106F2">
              <w:rPr>
                <w:lang w:val="en-US"/>
              </w:rPr>
              <w:t xml:space="preserve">You are asked to respond to </w:t>
            </w:r>
            <w:r w:rsidR="00C8695C">
              <w:rPr>
                <w:lang w:val="en-US"/>
              </w:rPr>
              <w:t>four</w:t>
            </w:r>
            <w:r w:rsidRPr="006106F2">
              <w:rPr>
                <w:lang w:val="en-US"/>
              </w:rPr>
              <w:t xml:space="preserve"> questions regarding your commitment and motivation to work in the public mental health sector. Each response should be in the form of a 100-150 word statement. </w:t>
            </w:r>
            <w:r w:rsidR="006F031A">
              <w:rPr>
                <w:lang w:val="en-US"/>
              </w:rPr>
              <w:t>Each response is weighted equally.</w:t>
            </w:r>
          </w:p>
          <w:p w14:paraId="3B78995D" w14:textId="1D324042" w:rsidR="00FC5527" w:rsidRDefault="43438219">
            <w:pPr>
              <w:rPr>
                <w:lang w:val="en-US"/>
              </w:rPr>
            </w:pPr>
            <w:r w:rsidRPr="2822E260">
              <w:rPr>
                <w:lang w:val="en-US"/>
              </w:rPr>
              <w:t xml:space="preserve">You are encouraged to include practical examples of how you intend to apply your </w:t>
            </w:r>
            <w:r w:rsidR="42CC4910" w:rsidRPr="2822E260">
              <w:rPr>
                <w:lang w:val="en-US"/>
              </w:rPr>
              <w:t xml:space="preserve">learning </w:t>
            </w:r>
            <w:r w:rsidRPr="2822E260">
              <w:rPr>
                <w:lang w:val="en-US"/>
              </w:rPr>
              <w:t xml:space="preserve">in practice, including collaboration with service users, families, and carers. You may wish to include examples of: </w:t>
            </w:r>
          </w:p>
          <w:p w14:paraId="1CA04B38" w14:textId="77777777" w:rsidR="00FC5527" w:rsidRPr="006106F2" w:rsidRDefault="43438219" w:rsidP="2822E260">
            <w:pPr>
              <w:pStyle w:val="ListParagraph"/>
              <w:numPr>
                <w:ilvl w:val="0"/>
                <w:numId w:val="23"/>
              </w:numPr>
              <w:rPr>
                <w:lang w:eastAsia="en-US"/>
              </w:rPr>
            </w:pPr>
            <w:r w:rsidRPr="2822E260">
              <w:rPr>
                <w:lang w:eastAsia="en-US"/>
              </w:rPr>
              <w:t>Influential experiences or individuals who shaped your decision.</w:t>
            </w:r>
          </w:p>
          <w:p w14:paraId="4C72734B" w14:textId="1E624E12" w:rsidR="00FC5527" w:rsidRPr="006106F2" w:rsidRDefault="43438219" w:rsidP="2822E260">
            <w:pPr>
              <w:pStyle w:val="ListParagraph"/>
              <w:numPr>
                <w:ilvl w:val="0"/>
                <w:numId w:val="23"/>
              </w:numPr>
              <w:rPr>
                <w:lang w:eastAsia="en-US"/>
              </w:rPr>
            </w:pPr>
            <w:r w:rsidRPr="2822E260">
              <w:rPr>
                <w:lang w:eastAsia="en-US"/>
              </w:rPr>
              <w:t>Examples of working with consumers, carers, mental health nurses/practi</w:t>
            </w:r>
            <w:r w:rsidR="7FFDB54E" w:rsidRPr="2822E260">
              <w:rPr>
                <w:lang w:eastAsia="en-US"/>
              </w:rPr>
              <w:t>ti</w:t>
            </w:r>
            <w:r w:rsidRPr="2822E260">
              <w:rPr>
                <w:lang w:eastAsia="en-US"/>
              </w:rPr>
              <w:t>oners or lived/living experience workers.</w:t>
            </w:r>
          </w:p>
          <w:p w14:paraId="5DBDD6D1" w14:textId="78598409" w:rsidR="00FC5527" w:rsidRPr="006106F2" w:rsidRDefault="43438219" w:rsidP="2822E260">
            <w:pPr>
              <w:pStyle w:val="ListParagraph"/>
              <w:numPr>
                <w:ilvl w:val="0"/>
                <w:numId w:val="23"/>
              </w:numPr>
              <w:rPr>
                <w:lang w:eastAsia="en-US"/>
              </w:rPr>
            </w:pPr>
            <w:r w:rsidRPr="2822E260">
              <w:rPr>
                <w:lang w:eastAsia="en-US"/>
              </w:rPr>
              <w:t xml:space="preserve">A time you </w:t>
            </w:r>
            <w:r w:rsidR="7FFDB54E" w:rsidRPr="2822E260">
              <w:rPr>
                <w:lang w:eastAsia="en-US"/>
              </w:rPr>
              <w:t>recognised</w:t>
            </w:r>
            <w:r w:rsidRPr="2822E260">
              <w:rPr>
                <w:lang w:eastAsia="en-US"/>
              </w:rPr>
              <w:t xml:space="preserve"> the need for additional skills or knowledge to better support someone.</w:t>
            </w:r>
          </w:p>
          <w:p w14:paraId="56E6F035" w14:textId="77777777" w:rsidR="00FC5527" w:rsidRPr="006106F2" w:rsidRDefault="43438219" w:rsidP="2822E260">
            <w:pPr>
              <w:pStyle w:val="ListParagraph"/>
              <w:numPr>
                <w:ilvl w:val="0"/>
                <w:numId w:val="23"/>
              </w:numPr>
            </w:pPr>
            <w:r w:rsidRPr="2822E260">
              <w:rPr>
                <w:lang w:eastAsia="en-US"/>
              </w:rPr>
              <w:t>Explain how these experiences have shaped your commitment to the sector.</w:t>
            </w:r>
          </w:p>
        </w:tc>
      </w:tr>
      <w:tr w:rsidR="00E93C6C" w:rsidRPr="000F51CC" w14:paraId="105A60C4" w14:textId="77777777" w:rsidTr="2822E260">
        <w:tc>
          <w:tcPr>
            <w:tcW w:w="1985" w:type="dxa"/>
          </w:tcPr>
          <w:p w14:paraId="2ED32E21" w14:textId="3BD49BD7" w:rsidR="00E93C6C" w:rsidRDefault="00E93C6C">
            <w:pPr>
              <w:rPr>
                <w:b/>
                <w:bCs/>
                <w:lang w:val="en-US"/>
              </w:rPr>
            </w:pPr>
            <w:r>
              <w:rPr>
                <w:b/>
                <w:bCs/>
                <w:lang w:val="en-US"/>
              </w:rPr>
              <w:t>Question 1</w:t>
            </w:r>
          </w:p>
        </w:tc>
        <w:tc>
          <w:tcPr>
            <w:tcW w:w="7080" w:type="dxa"/>
          </w:tcPr>
          <w:p w14:paraId="4733268A" w14:textId="3AF78F31" w:rsidR="00E93C6C" w:rsidRPr="00814EB6" w:rsidRDefault="007BE88B" w:rsidP="4DADEBD3">
            <w:r>
              <w:t>Why did you choose a career in mental health nursing? (</w:t>
            </w:r>
            <w:r w:rsidRPr="2822E260">
              <w:rPr>
                <w:i/>
                <w:iCs/>
              </w:rPr>
              <w:t>Please describe</w:t>
            </w:r>
            <w:r w:rsidR="005AE5C3" w:rsidRPr="2822E260">
              <w:rPr>
                <w:i/>
                <w:iCs/>
              </w:rPr>
              <w:t xml:space="preserve"> the motivations, experiences, or values that led you to choose this profession</w:t>
            </w:r>
            <w:r w:rsidR="005AE5C3">
              <w:t>)</w:t>
            </w:r>
            <w:r w:rsidR="6FBEC21A">
              <w:t xml:space="preserve">. </w:t>
            </w:r>
            <w:r w:rsidR="005AE5C3">
              <w:t xml:space="preserve"> </w:t>
            </w:r>
          </w:p>
        </w:tc>
      </w:tr>
      <w:tr w:rsidR="00E93C6C" w:rsidRPr="000F51CC" w14:paraId="30C15939" w14:textId="77777777" w:rsidTr="2822E260">
        <w:tc>
          <w:tcPr>
            <w:tcW w:w="1985" w:type="dxa"/>
          </w:tcPr>
          <w:p w14:paraId="09CB1E25" w14:textId="3F118690" w:rsidR="00E93C6C" w:rsidRDefault="00360BA0">
            <w:pPr>
              <w:rPr>
                <w:b/>
                <w:bCs/>
                <w:lang w:val="en-US"/>
              </w:rPr>
            </w:pPr>
            <w:r>
              <w:rPr>
                <w:b/>
                <w:bCs/>
                <w:lang w:val="en-US"/>
              </w:rPr>
              <w:t>Question 2</w:t>
            </w:r>
          </w:p>
        </w:tc>
        <w:tc>
          <w:tcPr>
            <w:tcW w:w="7080" w:type="dxa"/>
          </w:tcPr>
          <w:p w14:paraId="505039AC" w14:textId="6748B8DB" w:rsidR="00E93C6C" w:rsidRPr="008C7FAC" w:rsidRDefault="0EF6093B">
            <w:pPr>
              <w:rPr>
                <w:lang w:val="en-US"/>
              </w:rPr>
            </w:pPr>
            <w:r w:rsidRPr="2822E260">
              <w:rPr>
                <w:lang w:val="en-US"/>
              </w:rPr>
              <w:t>In what ways does the proposed course of study align with your professional development goals? (</w:t>
            </w:r>
            <w:r w:rsidRPr="2822E260">
              <w:rPr>
                <w:i/>
                <w:iCs/>
                <w:lang w:val="en-US"/>
              </w:rPr>
              <w:t>P</w:t>
            </w:r>
            <w:r w:rsidR="000F4D43" w:rsidRPr="2822E260">
              <w:rPr>
                <w:i/>
                <w:iCs/>
                <w:lang w:val="en-US"/>
              </w:rPr>
              <w:t xml:space="preserve">lease describe how the course aligns with your interests, enhances your skills, or prepares you for future roles or </w:t>
            </w:r>
            <w:proofErr w:type="spellStart"/>
            <w:r w:rsidR="000F4D43" w:rsidRPr="2822E260">
              <w:rPr>
                <w:i/>
                <w:iCs/>
                <w:lang w:val="en-US"/>
              </w:rPr>
              <w:t>specialisations</w:t>
            </w:r>
            <w:proofErr w:type="spellEnd"/>
            <w:r w:rsidR="000F4D43" w:rsidRPr="2822E260">
              <w:rPr>
                <w:lang w:val="en-US"/>
              </w:rPr>
              <w:t xml:space="preserve">). </w:t>
            </w:r>
          </w:p>
        </w:tc>
      </w:tr>
      <w:tr w:rsidR="00E93C6C" w:rsidRPr="000F51CC" w14:paraId="41307DFB" w14:textId="77777777" w:rsidTr="2822E260">
        <w:tc>
          <w:tcPr>
            <w:tcW w:w="1985" w:type="dxa"/>
          </w:tcPr>
          <w:p w14:paraId="378608C4" w14:textId="35CDC5D8" w:rsidR="00E93C6C" w:rsidRDefault="00360BA0">
            <w:pPr>
              <w:rPr>
                <w:b/>
                <w:bCs/>
                <w:lang w:val="en-US"/>
              </w:rPr>
            </w:pPr>
            <w:r>
              <w:rPr>
                <w:b/>
                <w:bCs/>
                <w:lang w:val="en-US"/>
              </w:rPr>
              <w:t>Question 3</w:t>
            </w:r>
          </w:p>
        </w:tc>
        <w:tc>
          <w:tcPr>
            <w:tcW w:w="7080" w:type="dxa"/>
          </w:tcPr>
          <w:p w14:paraId="2C0B1BA6" w14:textId="7B4F1B22" w:rsidR="00E93C6C" w:rsidRPr="008C7FAC" w:rsidRDefault="000F4D43">
            <w:pPr>
              <w:rPr>
                <w:lang w:val="en-US"/>
              </w:rPr>
            </w:pPr>
            <w:r w:rsidRPr="2822E260">
              <w:rPr>
                <w:lang w:val="en-US"/>
              </w:rPr>
              <w:t>Demonstrate how completion of the proposed course of study will enhance your ongoing commitment to working in the public mental health sector (</w:t>
            </w:r>
            <w:r w:rsidR="62FBBA79" w:rsidRPr="2822E260">
              <w:rPr>
                <w:i/>
                <w:iCs/>
                <w:lang w:val="en-US"/>
              </w:rPr>
              <w:t>P</w:t>
            </w:r>
            <w:r w:rsidRPr="2822E260">
              <w:rPr>
                <w:i/>
                <w:iCs/>
                <w:lang w:val="en-US"/>
              </w:rPr>
              <w:t xml:space="preserve">lease provide </w:t>
            </w:r>
            <w:r w:rsidR="04DA187B" w:rsidRPr="2822E260">
              <w:rPr>
                <w:i/>
                <w:iCs/>
                <w:lang w:val="en-US"/>
              </w:rPr>
              <w:t>examples of your ongoing involvement, contributions, or advocacy within public mental health services</w:t>
            </w:r>
            <w:r w:rsidR="04DA187B" w:rsidRPr="2822E260">
              <w:rPr>
                <w:lang w:val="en-US"/>
              </w:rPr>
              <w:t xml:space="preserve">). </w:t>
            </w:r>
          </w:p>
        </w:tc>
      </w:tr>
      <w:tr w:rsidR="00360BA0" w:rsidRPr="000F51CC" w14:paraId="55BCB97D" w14:textId="77777777" w:rsidTr="2822E260">
        <w:tc>
          <w:tcPr>
            <w:tcW w:w="1985" w:type="dxa"/>
          </w:tcPr>
          <w:p w14:paraId="3F5C9685" w14:textId="051F9740" w:rsidR="00360BA0" w:rsidRDefault="00360BA0">
            <w:pPr>
              <w:rPr>
                <w:b/>
                <w:bCs/>
                <w:lang w:val="en-US"/>
              </w:rPr>
            </w:pPr>
            <w:r>
              <w:rPr>
                <w:b/>
                <w:bCs/>
                <w:lang w:val="en-US"/>
              </w:rPr>
              <w:lastRenderedPageBreak/>
              <w:t>Question 4</w:t>
            </w:r>
          </w:p>
        </w:tc>
        <w:tc>
          <w:tcPr>
            <w:tcW w:w="7080" w:type="dxa"/>
          </w:tcPr>
          <w:p w14:paraId="5E073658" w14:textId="778E70BE" w:rsidR="00360BA0" w:rsidRPr="009A2EAE" w:rsidRDefault="0B9D3946">
            <w:pPr>
              <w:rPr>
                <w:lang w:val="en-US"/>
              </w:rPr>
            </w:pPr>
            <w:r w:rsidRPr="2822E260">
              <w:rPr>
                <w:lang w:val="en-US"/>
              </w:rPr>
              <w:t>How will your learning support your ability to provide person-centered</w:t>
            </w:r>
            <w:r w:rsidR="58748C7C" w:rsidRPr="2822E260">
              <w:rPr>
                <w:lang w:val="en-US"/>
              </w:rPr>
              <w:t>, recovery-oriented care? (</w:t>
            </w:r>
            <w:r w:rsidR="58748C7C" w:rsidRPr="2822E260">
              <w:rPr>
                <w:i/>
                <w:iCs/>
                <w:lang w:val="en-US"/>
              </w:rPr>
              <w:t>Please describe how the knowledge and skills gained will improve outcomes for consumers, families, carers</w:t>
            </w:r>
            <w:r w:rsidR="3F5891AD" w:rsidRPr="2822E260">
              <w:rPr>
                <w:i/>
                <w:iCs/>
                <w:lang w:val="en-US"/>
              </w:rPr>
              <w:t>, and supporters</w:t>
            </w:r>
            <w:r w:rsidR="3F5891AD" w:rsidRPr="2822E260">
              <w:rPr>
                <w:lang w:val="en-US"/>
              </w:rPr>
              <w:t xml:space="preserve">). </w:t>
            </w:r>
          </w:p>
        </w:tc>
      </w:tr>
    </w:tbl>
    <w:p w14:paraId="4E451794" w14:textId="1361F3CC" w:rsidR="006168C4" w:rsidRDefault="00F95147" w:rsidP="00F95147">
      <w:pPr>
        <w:spacing w:before="120"/>
      </w:pPr>
      <w:r w:rsidRPr="00F95147">
        <w:t>It is strongly encouraged that applicants have their assessment criteria responses reviewed and endorsed by their Director of Mental Health Nursing (or Senior Mental Health Nurse) prior to submitting their application</w:t>
      </w:r>
      <w:r>
        <w:t>.</w:t>
      </w:r>
    </w:p>
    <w:p w14:paraId="37C91651" w14:textId="5831153F" w:rsidR="007824BA" w:rsidRPr="0004793E" w:rsidRDefault="007824BA" w:rsidP="007824BA">
      <w:r>
        <w:t>We encourage all applicants to carefully consider their response to the assessment criteria, to ensure the use of appropriate</w:t>
      </w:r>
      <w:r w:rsidR="004E182D">
        <w:t xml:space="preserve">, </w:t>
      </w:r>
      <w:r>
        <w:t xml:space="preserve">respectful </w:t>
      </w:r>
      <w:r w:rsidR="004E182D">
        <w:t xml:space="preserve">and contemporary </w:t>
      </w:r>
      <w:r>
        <w:t>language</w:t>
      </w:r>
      <w:r w:rsidR="004871AF">
        <w:t xml:space="preserve">, </w:t>
      </w:r>
      <w:r>
        <w:t>reflect</w:t>
      </w:r>
      <w:r w:rsidR="004871AF">
        <w:t>ive of</w:t>
      </w:r>
      <w:r>
        <w:t xml:space="preserve"> nursing </w:t>
      </w:r>
      <w:r w:rsidR="00FA18DB">
        <w:t xml:space="preserve">and sector </w:t>
      </w:r>
      <w:r>
        <w:t xml:space="preserve">values. </w:t>
      </w:r>
    </w:p>
    <w:p w14:paraId="2E116CDC" w14:textId="52C15C62" w:rsidR="008C34CD" w:rsidRDefault="008C34CD" w:rsidP="007D727D">
      <w:pPr>
        <w:rPr>
          <w:b/>
          <w:bCs/>
        </w:rPr>
      </w:pPr>
      <w:r w:rsidRPr="008C34CD">
        <w:rPr>
          <w:b/>
          <w:bCs/>
        </w:rPr>
        <w:t>Artificial Intelligence (AI) Responses</w:t>
      </w:r>
    </w:p>
    <w:p w14:paraId="3E63F6FD" w14:textId="43E8B96F" w:rsidR="00041480" w:rsidRDefault="09CE790D" w:rsidP="2822E260">
      <w:pPr>
        <w:pStyle w:val="Body"/>
        <w:rPr>
          <w:rFonts w:ascii="VIC" w:eastAsia="VIC" w:hAnsi="VIC" w:cs="VIC"/>
        </w:rPr>
      </w:pPr>
      <w:r w:rsidRPr="2822E260">
        <w:rPr>
          <w:rFonts w:ascii="VIC" w:eastAsia="VIC" w:hAnsi="VIC" w:cs="VIC"/>
          <w:sz w:val="22"/>
          <w:szCs w:val="22"/>
        </w:rPr>
        <w:t xml:space="preserve">Reliance on AI generated responses is discouraged by the </w:t>
      </w:r>
      <w:r w:rsidR="00405A63" w:rsidRPr="2822E260">
        <w:rPr>
          <w:rFonts w:ascii="VIC" w:eastAsia="VIC" w:hAnsi="VIC" w:cs="VIC"/>
          <w:sz w:val="22"/>
          <w:szCs w:val="22"/>
        </w:rPr>
        <w:t>D</w:t>
      </w:r>
      <w:r w:rsidRPr="2822E260">
        <w:rPr>
          <w:rFonts w:ascii="VIC" w:eastAsia="VIC" w:hAnsi="VIC" w:cs="VIC"/>
          <w:sz w:val="22"/>
          <w:szCs w:val="22"/>
        </w:rPr>
        <w:t>epartment</w:t>
      </w:r>
      <w:r w:rsidR="00405A63" w:rsidRPr="2822E260">
        <w:rPr>
          <w:rFonts w:ascii="VIC" w:eastAsia="VIC" w:hAnsi="VIC" w:cs="VIC"/>
          <w:sz w:val="22"/>
          <w:szCs w:val="22"/>
        </w:rPr>
        <w:t xml:space="preserve"> of Health</w:t>
      </w:r>
      <w:r w:rsidRPr="2822E260">
        <w:rPr>
          <w:rFonts w:ascii="VIC" w:eastAsia="VIC" w:hAnsi="VIC" w:cs="VIC"/>
          <w:sz w:val="22"/>
          <w:szCs w:val="22"/>
        </w:rPr>
        <w:t xml:space="preserve">. If AI is used, responses should be personalised to highlight your own professional or lived experiences and your own unique attributes as an applicant.  </w:t>
      </w:r>
    </w:p>
    <w:p w14:paraId="76DF5CA0" w14:textId="74C8DBAB" w:rsidR="006F031A" w:rsidRDefault="006F031A" w:rsidP="006F031A">
      <w:pPr>
        <w:pStyle w:val="Heading3"/>
      </w:pPr>
      <w:r>
        <w:t xml:space="preserve">3.2.2 Weightings and </w:t>
      </w:r>
      <w:r w:rsidR="00B455F2">
        <w:t>P</w:t>
      </w:r>
      <w:r>
        <w:t xml:space="preserve">rioritisation </w:t>
      </w:r>
    </w:p>
    <w:p w14:paraId="71F15970" w14:textId="77777777" w:rsidR="006F031A" w:rsidRDefault="006F031A" w:rsidP="006F031A">
      <w:r>
        <w:t xml:space="preserve">Eligible applicants will be prioritised for scholarships based on the criteria below. The Department of Health may adjust the allocation model to meet changing priorities over the life of the program. </w:t>
      </w:r>
    </w:p>
    <w:p w14:paraId="53010C81" w14:textId="77777777" w:rsidR="006F031A" w:rsidRDefault="006F031A" w:rsidP="006F031A">
      <w:r>
        <w:t xml:space="preserve">Prioritisation will be provided for the following eligible applicants by the way of weighting: </w:t>
      </w:r>
    </w:p>
    <w:p w14:paraId="6A49A394" w14:textId="603F707C" w:rsidR="006F031A" w:rsidRPr="006F694C" w:rsidRDefault="006F031A" w:rsidP="006F031A">
      <w:pPr>
        <w:pStyle w:val="ListParagraph"/>
        <w:numPr>
          <w:ilvl w:val="0"/>
          <w:numId w:val="23"/>
        </w:numPr>
      </w:pPr>
      <w:r w:rsidRPr="006F694C">
        <w:t>Applicants who have not previously received a Postgraduate Mental Health Nurse Scholarship ($3,000</w:t>
      </w:r>
      <w:r w:rsidR="004B006A">
        <w:t xml:space="preserve"> and/or </w:t>
      </w:r>
      <w:r w:rsidR="00DA6A48">
        <w:t>Full Course Fee</w:t>
      </w:r>
      <w:r w:rsidRPr="006F694C">
        <w:t>)</w:t>
      </w:r>
    </w:p>
    <w:p w14:paraId="26154221" w14:textId="77777777" w:rsidR="006F031A" w:rsidRPr="006F694C" w:rsidRDefault="006F031A" w:rsidP="006F031A">
      <w:pPr>
        <w:pStyle w:val="ListParagraph"/>
        <w:numPr>
          <w:ilvl w:val="0"/>
          <w:numId w:val="23"/>
        </w:numPr>
      </w:pPr>
      <w:r>
        <w:t xml:space="preserve">Applicants who have not received funding support from other sources in the 2025-26 financial year (e.g. scholarships, professional bodies, universities etc.) </w:t>
      </w:r>
    </w:p>
    <w:p w14:paraId="1896ABE8" w14:textId="77777777" w:rsidR="006F031A" w:rsidRPr="006F694C" w:rsidRDefault="006F031A" w:rsidP="006F031A">
      <w:pPr>
        <w:pStyle w:val="ListParagraph"/>
        <w:numPr>
          <w:ilvl w:val="0"/>
          <w:numId w:val="23"/>
        </w:numPr>
      </w:pPr>
      <w:r w:rsidRPr="006F694C">
        <w:t>Applicants who identify as Aboriginal or Torres Strait Islander</w:t>
      </w:r>
    </w:p>
    <w:p w14:paraId="674D946F" w14:textId="796806FD" w:rsidR="006F031A" w:rsidRPr="006F694C" w:rsidRDefault="41AA6725" w:rsidP="006F031A">
      <w:pPr>
        <w:pStyle w:val="ListParagraph"/>
        <w:numPr>
          <w:ilvl w:val="0"/>
          <w:numId w:val="23"/>
        </w:numPr>
      </w:pPr>
      <w:r>
        <w:t>A</w:t>
      </w:r>
      <w:r w:rsidR="006F031A">
        <w:t>pplicants</w:t>
      </w:r>
      <w:r w:rsidR="00F875D3">
        <w:t xml:space="preserve"> </w:t>
      </w:r>
      <w:r w:rsidR="006F031A" w:rsidRPr="006F694C">
        <w:t>with disability</w:t>
      </w:r>
    </w:p>
    <w:p w14:paraId="26444629" w14:textId="1D96C60F" w:rsidR="006F031A" w:rsidRPr="006F694C" w:rsidRDefault="475061C4" w:rsidP="006F031A">
      <w:pPr>
        <w:pStyle w:val="ListParagraph"/>
        <w:numPr>
          <w:ilvl w:val="0"/>
          <w:numId w:val="23"/>
        </w:numPr>
      </w:pPr>
      <w:r>
        <w:t>A</w:t>
      </w:r>
      <w:r w:rsidR="006F031A">
        <w:t>pplicants</w:t>
      </w:r>
      <w:r w:rsidR="006F031A" w:rsidRPr="006F694C">
        <w:t xml:space="preserve"> with a Health Care Card (HCC) or Pension Card</w:t>
      </w:r>
    </w:p>
    <w:p w14:paraId="24445296" w14:textId="46DD35FC" w:rsidR="006F031A" w:rsidRPr="006F694C" w:rsidRDefault="4BEB8B71" w:rsidP="006F031A">
      <w:pPr>
        <w:pStyle w:val="ListParagraph"/>
        <w:numPr>
          <w:ilvl w:val="0"/>
          <w:numId w:val="23"/>
        </w:numPr>
      </w:pPr>
      <w:r>
        <w:t>App</w:t>
      </w:r>
      <w:r w:rsidR="006F031A">
        <w:t>licants</w:t>
      </w:r>
      <w:r w:rsidR="006F031A" w:rsidRPr="006F694C">
        <w:t xml:space="preserve"> employed by a health service in regional or rural Victoria. </w:t>
      </w:r>
    </w:p>
    <w:p w14:paraId="0FE40DE6" w14:textId="3021205F" w:rsidR="00041480" w:rsidRDefault="00041480" w:rsidP="00D10411">
      <w:pPr>
        <w:pStyle w:val="Heading3"/>
      </w:pPr>
      <w:r>
        <w:t xml:space="preserve">3.2.3 </w:t>
      </w:r>
      <w:r w:rsidR="0010307C">
        <w:t xml:space="preserve">Assessment </w:t>
      </w:r>
      <w:r w:rsidR="00B85733">
        <w:t>p</w:t>
      </w:r>
      <w:r w:rsidR="0010307C">
        <w:t>anel</w:t>
      </w:r>
    </w:p>
    <w:p w14:paraId="2859921B" w14:textId="257FBF0C" w:rsidR="006B2DA6" w:rsidRPr="006B2DA6" w:rsidRDefault="006B2DA6" w:rsidP="2822E260">
      <w:pPr>
        <w:pStyle w:val="Body"/>
        <w:rPr>
          <w:rFonts w:asciiTheme="minorHAnsi" w:hAnsiTheme="minorHAnsi" w:cs="Arial"/>
          <w:sz w:val="22"/>
          <w:szCs w:val="22"/>
        </w:rPr>
      </w:pPr>
      <w:r w:rsidRPr="2822E260">
        <w:rPr>
          <w:rFonts w:asciiTheme="minorHAnsi" w:hAnsiTheme="minorHAnsi" w:cs="Arial"/>
          <w:sz w:val="22"/>
          <w:szCs w:val="22"/>
        </w:rPr>
        <w:t xml:space="preserve">The assessment panel will comprise of at least three members appointed by the </w:t>
      </w:r>
      <w:r w:rsidR="003B0EAF" w:rsidRPr="2822E260">
        <w:rPr>
          <w:rFonts w:asciiTheme="minorHAnsi" w:hAnsiTheme="minorHAnsi" w:cs="Arial"/>
          <w:sz w:val="22"/>
          <w:szCs w:val="22"/>
        </w:rPr>
        <w:t>D</w:t>
      </w:r>
      <w:r w:rsidRPr="2822E260">
        <w:rPr>
          <w:rFonts w:asciiTheme="minorHAnsi" w:hAnsiTheme="minorHAnsi" w:cs="Arial"/>
          <w:sz w:val="22"/>
          <w:szCs w:val="22"/>
        </w:rPr>
        <w:t>epartment</w:t>
      </w:r>
      <w:r w:rsidR="003B0EAF" w:rsidRPr="2822E260">
        <w:rPr>
          <w:rFonts w:asciiTheme="minorHAnsi" w:hAnsiTheme="minorHAnsi" w:cs="Arial"/>
          <w:sz w:val="22"/>
          <w:szCs w:val="22"/>
        </w:rPr>
        <w:t xml:space="preserve"> of Health</w:t>
      </w:r>
      <w:r w:rsidRPr="2822E260">
        <w:rPr>
          <w:rFonts w:asciiTheme="minorHAnsi" w:hAnsiTheme="minorHAnsi" w:cs="Arial"/>
          <w:sz w:val="22"/>
          <w:szCs w:val="22"/>
        </w:rPr>
        <w:t>. Assessment panel members hold appropriate expertise including lived and living experience and representation from the Office of the Chief Mental Health Nurse.</w:t>
      </w:r>
    </w:p>
    <w:p w14:paraId="66E3847B" w14:textId="244358B6" w:rsidR="00DD63A3" w:rsidRDefault="00E8314A" w:rsidP="00E8314A">
      <w:pPr>
        <w:pStyle w:val="Heading3"/>
      </w:pPr>
      <w:r>
        <w:t>3.2.</w:t>
      </w:r>
      <w:r w:rsidR="006F031A">
        <w:t>4</w:t>
      </w:r>
      <w:r>
        <w:t xml:space="preserve"> Scholarship </w:t>
      </w:r>
      <w:r w:rsidR="00122CAE">
        <w:t xml:space="preserve">application </w:t>
      </w:r>
      <w:r>
        <w:t>process</w:t>
      </w:r>
    </w:p>
    <w:p w14:paraId="2606C552" w14:textId="4AF8F2B4" w:rsidR="001845D3" w:rsidRDefault="004B21D1" w:rsidP="007D727D">
      <w:r>
        <w:t>The</w:t>
      </w:r>
      <w:r w:rsidR="553A64D4">
        <w:t xml:space="preserve"> $3</w:t>
      </w:r>
      <w:r w:rsidR="00FC497C">
        <w:t>,</w:t>
      </w:r>
      <w:r w:rsidR="553A64D4">
        <w:t>000</w:t>
      </w:r>
      <w:r>
        <w:t xml:space="preserve"> </w:t>
      </w:r>
      <w:r w:rsidR="008D0037">
        <w:t>S</w:t>
      </w:r>
      <w:r>
        <w:t>cholarship</w:t>
      </w:r>
      <w:r w:rsidR="007F4D5C">
        <w:t xml:space="preserve"> application and</w:t>
      </w:r>
      <w:r>
        <w:t xml:space="preserve"> awarding process is outlined </w:t>
      </w:r>
      <w:r w:rsidR="005255CE">
        <w:t>below:</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768"/>
        <w:gridCol w:w="777"/>
        <w:gridCol w:w="7500"/>
      </w:tblGrid>
      <w:tr w:rsidR="449E5FDD" w14:paraId="71110618" w14:textId="77777777" w:rsidTr="007B2FDB">
        <w:trPr>
          <w:trHeight w:val="300"/>
        </w:trPr>
        <w:tc>
          <w:tcPr>
            <w:tcW w:w="1545" w:type="dxa"/>
            <w:gridSpan w:val="2"/>
            <w:tcBorders>
              <w:top w:val="nil"/>
              <w:left w:val="nil"/>
              <w:bottom w:val="nil"/>
              <w:right w:val="nil"/>
            </w:tcBorders>
            <w:shd w:val="clear" w:color="auto" w:fill="F2F2F2" w:themeFill="background1" w:themeFillShade="F2"/>
            <w:tcMar>
              <w:top w:w="45" w:type="dxa"/>
              <w:left w:w="105" w:type="dxa"/>
              <w:bottom w:w="30" w:type="dxa"/>
              <w:right w:w="45" w:type="dxa"/>
            </w:tcMar>
          </w:tcPr>
          <w:p w14:paraId="6E90E2F9" w14:textId="574CC9DA" w:rsidR="449E5FDD" w:rsidRDefault="005255CE">
            <w:pPr>
              <w:rPr>
                <w:rFonts w:ascii="VIC" w:eastAsia="VIC" w:hAnsi="VIC" w:cs="VIC"/>
                <w:szCs w:val="22"/>
              </w:rPr>
            </w:pPr>
            <w:r>
              <w:t xml:space="preserve"> </w:t>
            </w:r>
            <w:r w:rsidR="449E5FDD" w:rsidRPr="449E5FDD">
              <w:rPr>
                <w:rFonts w:ascii="VIC" w:eastAsia="VIC" w:hAnsi="VIC" w:cs="VIC"/>
                <w:b/>
                <w:bCs/>
                <w:szCs w:val="22"/>
              </w:rPr>
              <w:t>Step/Stage</w:t>
            </w:r>
          </w:p>
        </w:tc>
        <w:tc>
          <w:tcPr>
            <w:tcW w:w="7500" w:type="dxa"/>
            <w:tcBorders>
              <w:top w:val="nil"/>
              <w:left w:val="nil"/>
              <w:bottom w:val="nil"/>
              <w:right w:val="nil"/>
            </w:tcBorders>
            <w:shd w:val="clear" w:color="auto" w:fill="F2F2F2" w:themeFill="background1" w:themeFillShade="F2"/>
            <w:tcMar>
              <w:left w:w="105" w:type="dxa"/>
              <w:right w:w="105" w:type="dxa"/>
            </w:tcMar>
          </w:tcPr>
          <w:p w14:paraId="7BF47BB3" w14:textId="26AF960B" w:rsidR="449E5FDD" w:rsidRDefault="449E5FDD">
            <w:pPr>
              <w:rPr>
                <w:rFonts w:ascii="VIC" w:eastAsia="VIC" w:hAnsi="VIC" w:cs="VIC"/>
                <w:szCs w:val="22"/>
              </w:rPr>
            </w:pPr>
          </w:p>
        </w:tc>
      </w:tr>
      <w:tr w:rsidR="449E5FDD" w14:paraId="7277DAAF" w14:textId="77777777" w:rsidTr="007B2FDB">
        <w:trPr>
          <w:trHeight w:val="300"/>
        </w:trPr>
        <w:tc>
          <w:tcPr>
            <w:tcW w:w="768" w:type="dxa"/>
            <w:tcBorders>
              <w:top w:val="single" w:sz="6" w:space="0" w:color="BCC0BC"/>
              <w:left w:val="nil"/>
              <w:bottom w:val="single" w:sz="6" w:space="0" w:color="BCC0BC"/>
              <w:right w:val="nil"/>
            </w:tcBorders>
            <w:tcMar>
              <w:top w:w="45" w:type="dxa"/>
              <w:left w:w="105" w:type="dxa"/>
              <w:bottom w:w="30" w:type="dxa"/>
              <w:right w:w="45" w:type="dxa"/>
            </w:tcMar>
          </w:tcPr>
          <w:p w14:paraId="55C24DDE" w14:textId="3A8C2214" w:rsidR="449E5FDD" w:rsidRDefault="449E5FDD">
            <w:pPr>
              <w:rPr>
                <w:rFonts w:ascii="VIC" w:eastAsia="VIC" w:hAnsi="VIC" w:cs="VIC"/>
                <w:szCs w:val="22"/>
              </w:rPr>
            </w:pPr>
            <w:r w:rsidRPr="449E5FDD">
              <w:rPr>
                <w:rFonts w:ascii="VIC" w:eastAsia="VIC" w:hAnsi="VIC" w:cs="VIC"/>
                <w:szCs w:val="22"/>
              </w:rPr>
              <w:t>1</w:t>
            </w:r>
          </w:p>
        </w:tc>
        <w:tc>
          <w:tcPr>
            <w:tcW w:w="8277" w:type="dxa"/>
            <w:gridSpan w:val="2"/>
            <w:tcBorders>
              <w:top w:val="single" w:sz="6" w:space="0" w:color="BCC0BC"/>
              <w:left w:val="nil"/>
              <w:bottom w:val="single" w:sz="6" w:space="0" w:color="BCC0BC"/>
              <w:right w:val="nil"/>
            </w:tcBorders>
            <w:tcMar>
              <w:top w:w="45" w:type="dxa"/>
              <w:left w:w="105" w:type="dxa"/>
              <w:bottom w:w="30" w:type="dxa"/>
              <w:right w:w="45" w:type="dxa"/>
            </w:tcMar>
          </w:tcPr>
          <w:p w14:paraId="30D2ECED" w14:textId="27C25402" w:rsidR="449E5FDD" w:rsidRDefault="449E5FDD">
            <w:pPr>
              <w:rPr>
                <w:rFonts w:ascii="VIC" w:eastAsia="VIC" w:hAnsi="VIC" w:cs="VIC"/>
                <w:szCs w:val="22"/>
              </w:rPr>
            </w:pPr>
            <w:r w:rsidRPr="449E5FDD">
              <w:rPr>
                <w:rFonts w:ascii="VIC" w:eastAsia="VIC" w:hAnsi="VIC" w:cs="VIC"/>
                <w:b/>
                <w:bCs/>
                <w:szCs w:val="22"/>
              </w:rPr>
              <w:t xml:space="preserve">Application </w:t>
            </w:r>
            <w:r w:rsidR="0055464D">
              <w:rPr>
                <w:rFonts w:ascii="VIC" w:eastAsia="VIC" w:hAnsi="VIC" w:cs="VIC"/>
                <w:b/>
                <w:bCs/>
                <w:szCs w:val="22"/>
              </w:rPr>
              <w:t>s</w:t>
            </w:r>
            <w:r w:rsidRPr="449E5FDD">
              <w:rPr>
                <w:rFonts w:ascii="VIC" w:eastAsia="VIC" w:hAnsi="VIC" w:cs="VIC"/>
                <w:b/>
                <w:bCs/>
                <w:szCs w:val="22"/>
              </w:rPr>
              <w:t>ubmission</w:t>
            </w:r>
          </w:p>
          <w:p w14:paraId="3E70635D" w14:textId="0050B59F" w:rsidR="449E5FDD" w:rsidRDefault="449E5FDD">
            <w:pPr>
              <w:rPr>
                <w:rFonts w:ascii="VIC" w:eastAsia="VIC" w:hAnsi="VIC" w:cs="VIC"/>
                <w:szCs w:val="22"/>
              </w:rPr>
            </w:pPr>
            <w:r w:rsidRPr="449E5FDD">
              <w:rPr>
                <w:rFonts w:ascii="VIC" w:eastAsia="VIC" w:hAnsi="VIC" w:cs="VIC"/>
                <w:szCs w:val="22"/>
              </w:rPr>
              <w:t xml:space="preserve">Applicant creates a grant portal account and submits application form. </w:t>
            </w:r>
          </w:p>
          <w:p w14:paraId="0674241C" w14:textId="481BD8D9" w:rsidR="449E5FDD" w:rsidRDefault="449E5FDD">
            <w:pPr>
              <w:rPr>
                <w:rFonts w:ascii="VIC" w:eastAsia="VIC" w:hAnsi="VIC" w:cs="VIC"/>
                <w:szCs w:val="22"/>
              </w:rPr>
            </w:pPr>
            <w:r w:rsidRPr="449E5FDD">
              <w:rPr>
                <w:rFonts w:ascii="VIC" w:eastAsia="VIC" w:hAnsi="VIC" w:cs="VIC"/>
                <w:szCs w:val="22"/>
              </w:rPr>
              <w:lastRenderedPageBreak/>
              <w:t xml:space="preserve">Applicant will receive email acknowledgement of submission.  </w:t>
            </w:r>
          </w:p>
        </w:tc>
      </w:tr>
      <w:tr w:rsidR="449E5FDD" w14:paraId="62FC025A" w14:textId="77777777" w:rsidTr="007B2FDB">
        <w:trPr>
          <w:trHeight w:val="300"/>
        </w:trPr>
        <w:tc>
          <w:tcPr>
            <w:tcW w:w="768" w:type="dxa"/>
            <w:tcBorders>
              <w:top w:val="single" w:sz="6" w:space="0" w:color="BCC0BC"/>
              <w:left w:val="nil"/>
              <w:bottom w:val="single" w:sz="6" w:space="0" w:color="BCC0BC"/>
              <w:right w:val="nil"/>
            </w:tcBorders>
            <w:tcMar>
              <w:top w:w="45" w:type="dxa"/>
              <w:left w:w="105" w:type="dxa"/>
              <w:bottom w:w="30" w:type="dxa"/>
              <w:right w:w="45" w:type="dxa"/>
            </w:tcMar>
          </w:tcPr>
          <w:p w14:paraId="5A6A418D" w14:textId="3021F238" w:rsidR="449E5FDD" w:rsidRDefault="449E5FDD">
            <w:pPr>
              <w:rPr>
                <w:rFonts w:ascii="VIC" w:eastAsia="VIC" w:hAnsi="VIC" w:cs="VIC"/>
                <w:szCs w:val="22"/>
              </w:rPr>
            </w:pPr>
            <w:r w:rsidRPr="449E5FDD">
              <w:rPr>
                <w:rFonts w:ascii="VIC" w:eastAsia="VIC" w:hAnsi="VIC" w:cs="VIC"/>
                <w:szCs w:val="22"/>
              </w:rPr>
              <w:lastRenderedPageBreak/>
              <w:t>2</w:t>
            </w:r>
          </w:p>
        </w:tc>
        <w:tc>
          <w:tcPr>
            <w:tcW w:w="8277" w:type="dxa"/>
            <w:gridSpan w:val="2"/>
            <w:tcBorders>
              <w:top w:val="single" w:sz="6" w:space="0" w:color="BCC0BC"/>
              <w:left w:val="nil"/>
              <w:bottom w:val="single" w:sz="6" w:space="0" w:color="BCC0BC"/>
              <w:right w:val="nil"/>
            </w:tcBorders>
            <w:tcMar>
              <w:top w:w="45" w:type="dxa"/>
              <w:left w:w="105" w:type="dxa"/>
              <w:bottom w:w="30" w:type="dxa"/>
              <w:right w:w="45" w:type="dxa"/>
            </w:tcMar>
          </w:tcPr>
          <w:p w14:paraId="14C8A8B8" w14:textId="0C07C498" w:rsidR="449E5FDD" w:rsidRDefault="449E5FDD">
            <w:pPr>
              <w:rPr>
                <w:rFonts w:ascii="VIC" w:eastAsia="VIC" w:hAnsi="VIC" w:cs="VIC"/>
                <w:szCs w:val="22"/>
              </w:rPr>
            </w:pPr>
            <w:r w:rsidRPr="449E5FDD">
              <w:rPr>
                <w:rFonts w:ascii="VIC" w:eastAsia="VIC" w:hAnsi="VIC" w:cs="VIC"/>
                <w:b/>
                <w:bCs/>
                <w:szCs w:val="22"/>
              </w:rPr>
              <w:t xml:space="preserve">Applicant </w:t>
            </w:r>
            <w:r w:rsidR="0055464D">
              <w:rPr>
                <w:rFonts w:ascii="VIC" w:eastAsia="VIC" w:hAnsi="VIC" w:cs="VIC"/>
                <w:b/>
                <w:bCs/>
                <w:szCs w:val="22"/>
              </w:rPr>
              <w:t>e</w:t>
            </w:r>
            <w:r w:rsidRPr="449E5FDD">
              <w:rPr>
                <w:rFonts w:ascii="VIC" w:eastAsia="VIC" w:hAnsi="VIC" w:cs="VIC"/>
                <w:b/>
                <w:bCs/>
                <w:szCs w:val="22"/>
              </w:rPr>
              <w:t xml:space="preserve">ligibility </w:t>
            </w:r>
            <w:r w:rsidR="0055464D">
              <w:rPr>
                <w:rFonts w:ascii="VIC" w:eastAsia="VIC" w:hAnsi="VIC" w:cs="VIC"/>
                <w:b/>
                <w:bCs/>
                <w:szCs w:val="22"/>
              </w:rPr>
              <w:t>a</w:t>
            </w:r>
            <w:r w:rsidRPr="449E5FDD">
              <w:rPr>
                <w:rFonts w:ascii="VIC" w:eastAsia="VIC" w:hAnsi="VIC" w:cs="VIC"/>
                <w:b/>
                <w:bCs/>
                <w:szCs w:val="22"/>
              </w:rPr>
              <w:t>ssessment</w:t>
            </w:r>
          </w:p>
          <w:p w14:paraId="7EB3493A" w14:textId="097A4B97" w:rsidR="449E5FDD" w:rsidRDefault="449E5FDD">
            <w:pPr>
              <w:rPr>
                <w:rFonts w:ascii="VIC" w:eastAsia="VIC" w:hAnsi="VIC" w:cs="VIC"/>
                <w:szCs w:val="22"/>
              </w:rPr>
            </w:pPr>
            <w:r w:rsidRPr="449E5FDD">
              <w:rPr>
                <w:rFonts w:ascii="VIC" w:eastAsia="VIC" w:hAnsi="VIC" w:cs="VIC"/>
                <w:szCs w:val="22"/>
              </w:rPr>
              <w:t xml:space="preserve">Applicants are screened to ensure eligibility requirements are met, including </w:t>
            </w:r>
            <w:r w:rsidR="007F4D5C">
              <w:rPr>
                <w:rFonts w:ascii="VIC" w:eastAsia="VIC" w:hAnsi="VIC" w:cs="VIC"/>
                <w:szCs w:val="22"/>
              </w:rPr>
              <w:t xml:space="preserve">eligibility of course, </w:t>
            </w:r>
            <w:r w:rsidRPr="449E5FDD">
              <w:rPr>
                <w:rFonts w:ascii="VIC" w:eastAsia="VIC" w:hAnsi="VIC" w:cs="VIC"/>
                <w:szCs w:val="22"/>
              </w:rPr>
              <w:t>confirmation of employment</w:t>
            </w:r>
            <w:r w:rsidR="007F4D5C">
              <w:rPr>
                <w:rFonts w:ascii="VIC" w:eastAsia="VIC" w:hAnsi="VIC" w:cs="VIC"/>
                <w:szCs w:val="22"/>
              </w:rPr>
              <w:t>,</w:t>
            </w:r>
            <w:r w:rsidRPr="449E5FDD">
              <w:rPr>
                <w:rFonts w:ascii="VIC" w:eastAsia="VIC" w:hAnsi="VIC" w:cs="VIC"/>
                <w:szCs w:val="22"/>
              </w:rPr>
              <w:t xml:space="preserve"> and FTE status.</w:t>
            </w:r>
          </w:p>
        </w:tc>
      </w:tr>
      <w:tr w:rsidR="449E5FDD" w14:paraId="00B9B49B" w14:textId="77777777" w:rsidTr="007B2FDB">
        <w:trPr>
          <w:trHeight w:val="300"/>
        </w:trPr>
        <w:tc>
          <w:tcPr>
            <w:tcW w:w="768" w:type="dxa"/>
            <w:tcBorders>
              <w:top w:val="single" w:sz="6" w:space="0" w:color="BCC0BC"/>
              <w:left w:val="nil"/>
              <w:bottom w:val="single" w:sz="6" w:space="0" w:color="BCC0BC"/>
              <w:right w:val="nil"/>
            </w:tcBorders>
            <w:tcMar>
              <w:top w:w="45" w:type="dxa"/>
              <w:left w:w="105" w:type="dxa"/>
              <w:bottom w:w="30" w:type="dxa"/>
              <w:right w:w="45" w:type="dxa"/>
            </w:tcMar>
          </w:tcPr>
          <w:p w14:paraId="3F0025C8" w14:textId="4BFE8CA2" w:rsidR="449E5FDD" w:rsidRDefault="449E5FDD">
            <w:pPr>
              <w:rPr>
                <w:rFonts w:ascii="VIC" w:eastAsia="VIC" w:hAnsi="VIC" w:cs="VIC"/>
                <w:szCs w:val="22"/>
              </w:rPr>
            </w:pPr>
            <w:r w:rsidRPr="449E5FDD">
              <w:rPr>
                <w:rFonts w:ascii="VIC" w:eastAsia="VIC" w:hAnsi="VIC" w:cs="VIC"/>
                <w:szCs w:val="22"/>
              </w:rPr>
              <w:t>3</w:t>
            </w:r>
          </w:p>
        </w:tc>
        <w:tc>
          <w:tcPr>
            <w:tcW w:w="8277" w:type="dxa"/>
            <w:gridSpan w:val="2"/>
            <w:tcBorders>
              <w:top w:val="single" w:sz="6" w:space="0" w:color="BCC0BC"/>
              <w:left w:val="nil"/>
              <w:bottom w:val="single" w:sz="6" w:space="0" w:color="BCC0BC"/>
              <w:right w:val="nil"/>
            </w:tcBorders>
            <w:tcMar>
              <w:top w:w="45" w:type="dxa"/>
              <w:left w:w="105" w:type="dxa"/>
              <w:bottom w:w="30" w:type="dxa"/>
              <w:right w:w="45" w:type="dxa"/>
            </w:tcMar>
          </w:tcPr>
          <w:p w14:paraId="55D2FD39" w14:textId="7A049387" w:rsidR="449E5FDD" w:rsidRDefault="449E5FDD">
            <w:pPr>
              <w:rPr>
                <w:rFonts w:ascii="VIC" w:eastAsia="VIC" w:hAnsi="VIC" w:cs="VIC"/>
                <w:szCs w:val="22"/>
              </w:rPr>
            </w:pPr>
            <w:r w:rsidRPr="449E5FDD">
              <w:rPr>
                <w:rFonts w:ascii="VIC" w:eastAsia="VIC" w:hAnsi="VIC" w:cs="VIC"/>
                <w:b/>
                <w:bCs/>
                <w:szCs w:val="22"/>
              </w:rPr>
              <w:t xml:space="preserve">Applicant </w:t>
            </w:r>
            <w:r w:rsidR="0055464D">
              <w:rPr>
                <w:rFonts w:ascii="VIC" w:eastAsia="VIC" w:hAnsi="VIC" w:cs="VIC"/>
                <w:b/>
                <w:bCs/>
                <w:szCs w:val="22"/>
              </w:rPr>
              <w:t>p</w:t>
            </w:r>
            <w:r w:rsidRPr="449E5FDD">
              <w:rPr>
                <w:rFonts w:ascii="VIC" w:eastAsia="VIC" w:hAnsi="VIC" w:cs="VIC"/>
                <w:b/>
                <w:bCs/>
                <w:szCs w:val="22"/>
              </w:rPr>
              <w:t xml:space="preserve">rioritisation and </w:t>
            </w:r>
            <w:r w:rsidR="0055464D">
              <w:rPr>
                <w:rFonts w:ascii="VIC" w:eastAsia="VIC" w:hAnsi="VIC" w:cs="VIC"/>
                <w:b/>
                <w:bCs/>
                <w:szCs w:val="22"/>
              </w:rPr>
              <w:t>w</w:t>
            </w:r>
            <w:r w:rsidRPr="449E5FDD">
              <w:rPr>
                <w:rFonts w:ascii="VIC" w:eastAsia="VIC" w:hAnsi="VIC" w:cs="VIC"/>
                <w:b/>
                <w:bCs/>
                <w:szCs w:val="22"/>
              </w:rPr>
              <w:t>eightings</w:t>
            </w:r>
          </w:p>
          <w:p w14:paraId="62612C3C" w14:textId="46AF07FF" w:rsidR="449E5FDD" w:rsidRDefault="449E5FDD" w:rsidP="3FEA537F">
            <w:pPr>
              <w:rPr>
                <w:rFonts w:ascii="VIC" w:eastAsia="VIC" w:hAnsi="VIC" w:cs="VIC"/>
                <w:strike/>
                <w:color w:val="D13438"/>
              </w:rPr>
            </w:pPr>
            <w:r w:rsidRPr="3FEA537F">
              <w:rPr>
                <w:rFonts w:ascii="VIC" w:eastAsia="VIC" w:hAnsi="VIC" w:cs="VIC"/>
              </w:rPr>
              <w:t>Additional weighting and prioritisation are provided to all eligible applicants. Please see section 3.2.</w:t>
            </w:r>
            <w:r w:rsidR="00122CAE">
              <w:rPr>
                <w:rFonts w:ascii="VIC" w:eastAsia="VIC" w:hAnsi="VIC" w:cs="VIC"/>
              </w:rPr>
              <w:t>2</w:t>
            </w:r>
            <w:r w:rsidRPr="3FEA537F">
              <w:rPr>
                <w:rFonts w:ascii="VIC" w:eastAsia="VIC" w:hAnsi="VIC" w:cs="VIC"/>
              </w:rPr>
              <w:t xml:space="preserve"> for further information on the weightings and prioritisation.</w:t>
            </w:r>
          </w:p>
        </w:tc>
      </w:tr>
      <w:tr w:rsidR="449E5FDD" w14:paraId="240CAB8D" w14:textId="77777777" w:rsidTr="007B2FDB">
        <w:trPr>
          <w:trHeight w:val="300"/>
        </w:trPr>
        <w:tc>
          <w:tcPr>
            <w:tcW w:w="768" w:type="dxa"/>
            <w:tcBorders>
              <w:top w:val="single" w:sz="6" w:space="0" w:color="BCC0BC"/>
              <w:left w:val="nil"/>
              <w:bottom w:val="single" w:sz="6" w:space="0" w:color="BCC0BC"/>
              <w:right w:val="nil"/>
            </w:tcBorders>
            <w:tcMar>
              <w:top w:w="45" w:type="dxa"/>
              <w:left w:w="105" w:type="dxa"/>
              <w:bottom w:w="30" w:type="dxa"/>
              <w:right w:w="45" w:type="dxa"/>
            </w:tcMar>
          </w:tcPr>
          <w:p w14:paraId="3BACC5FE" w14:textId="61C852B1" w:rsidR="449E5FDD" w:rsidRDefault="449E5FDD">
            <w:pPr>
              <w:rPr>
                <w:rFonts w:ascii="VIC" w:eastAsia="VIC" w:hAnsi="VIC" w:cs="VIC"/>
                <w:szCs w:val="22"/>
              </w:rPr>
            </w:pPr>
            <w:r w:rsidRPr="449E5FDD">
              <w:rPr>
                <w:rFonts w:ascii="VIC" w:eastAsia="VIC" w:hAnsi="VIC" w:cs="VIC"/>
                <w:szCs w:val="22"/>
              </w:rPr>
              <w:t>4</w:t>
            </w:r>
          </w:p>
        </w:tc>
        <w:tc>
          <w:tcPr>
            <w:tcW w:w="8277" w:type="dxa"/>
            <w:gridSpan w:val="2"/>
            <w:tcBorders>
              <w:top w:val="single" w:sz="6" w:space="0" w:color="BCC0BC"/>
              <w:left w:val="nil"/>
              <w:bottom w:val="single" w:sz="6" w:space="0" w:color="BCC0BC"/>
              <w:right w:val="nil"/>
            </w:tcBorders>
            <w:tcMar>
              <w:top w:w="45" w:type="dxa"/>
              <w:left w:w="105" w:type="dxa"/>
              <w:bottom w:w="30" w:type="dxa"/>
              <w:right w:w="45" w:type="dxa"/>
            </w:tcMar>
          </w:tcPr>
          <w:p w14:paraId="4CC9AA61" w14:textId="14371754" w:rsidR="449E5FDD" w:rsidRDefault="449E5FDD">
            <w:pPr>
              <w:rPr>
                <w:rFonts w:ascii="VIC" w:eastAsia="VIC" w:hAnsi="VIC" w:cs="VIC"/>
                <w:szCs w:val="22"/>
              </w:rPr>
            </w:pPr>
            <w:r w:rsidRPr="449E5FDD">
              <w:rPr>
                <w:rFonts w:ascii="VIC" w:eastAsia="VIC" w:hAnsi="VIC" w:cs="VIC"/>
                <w:b/>
                <w:bCs/>
                <w:szCs w:val="22"/>
              </w:rPr>
              <w:t xml:space="preserve">Assessment </w:t>
            </w:r>
            <w:r w:rsidR="0055464D">
              <w:rPr>
                <w:rFonts w:ascii="VIC" w:eastAsia="VIC" w:hAnsi="VIC" w:cs="VIC"/>
                <w:b/>
                <w:bCs/>
                <w:szCs w:val="22"/>
              </w:rPr>
              <w:t>p</w:t>
            </w:r>
            <w:r w:rsidRPr="449E5FDD">
              <w:rPr>
                <w:rFonts w:ascii="VIC" w:eastAsia="VIC" w:hAnsi="VIC" w:cs="VIC"/>
                <w:b/>
                <w:bCs/>
                <w:szCs w:val="22"/>
              </w:rPr>
              <w:t>anel</w:t>
            </w:r>
          </w:p>
          <w:p w14:paraId="694F950F" w14:textId="43D29F39" w:rsidR="449E5FDD" w:rsidRDefault="00122CAE">
            <w:pPr>
              <w:rPr>
                <w:rFonts w:ascii="VIC" w:eastAsia="VIC" w:hAnsi="VIC" w:cs="VIC"/>
                <w:szCs w:val="22"/>
              </w:rPr>
            </w:pPr>
            <w:r w:rsidRPr="6073E4F7">
              <w:rPr>
                <w:rFonts w:ascii="VIC" w:eastAsia="VIC" w:hAnsi="VIC" w:cs="VIC"/>
                <w:szCs w:val="22"/>
              </w:rPr>
              <w:t xml:space="preserve">Applicant </w:t>
            </w:r>
            <w:r>
              <w:rPr>
                <w:rFonts w:ascii="VIC" w:eastAsia="VIC" w:hAnsi="VIC" w:cs="VIC"/>
                <w:szCs w:val="22"/>
              </w:rPr>
              <w:t xml:space="preserve">written </w:t>
            </w:r>
            <w:r w:rsidRPr="6073E4F7">
              <w:rPr>
                <w:rFonts w:ascii="VIC" w:eastAsia="VIC" w:hAnsi="VIC" w:cs="VIC"/>
                <w:szCs w:val="22"/>
              </w:rPr>
              <w:t xml:space="preserve">responses are assessed by </w:t>
            </w:r>
            <w:r>
              <w:rPr>
                <w:rFonts w:ascii="VIC" w:eastAsia="VIC" w:hAnsi="VIC" w:cs="VIC"/>
                <w:szCs w:val="22"/>
              </w:rPr>
              <w:t xml:space="preserve">the Department of Health led </w:t>
            </w:r>
            <w:r w:rsidRPr="6073E4F7">
              <w:rPr>
                <w:rFonts w:ascii="VIC" w:eastAsia="VIC" w:hAnsi="VIC" w:cs="VIC"/>
                <w:szCs w:val="22"/>
              </w:rPr>
              <w:t>assessment panel</w:t>
            </w:r>
            <w:r>
              <w:rPr>
                <w:rFonts w:ascii="VIC" w:eastAsia="VIC" w:hAnsi="VIC" w:cs="VIC"/>
                <w:szCs w:val="22"/>
              </w:rPr>
              <w:t>.</w:t>
            </w:r>
          </w:p>
        </w:tc>
      </w:tr>
      <w:tr w:rsidR="449E5FDD" w14:paraId="0810E15A" w14:textId="77777777" w:rsidTr="007B2FDB">
        <w:trPr>
          <w:trHeight w:val="300"/>
        </w:trPr>
        <w:tc>
          <w:tcPr>
            <w:tcW w:w="768" w:type="dxa"/>
            <w:tcBorders>
              <w:top w:val="single" w:sz="6" w:space="0" w:color="BCC0BC"/>
              <w:left w:val="nil"/>
              <w:bottom w:val="single" w:sz="6" w:space="0" w:color="BCC0BC"/>
              <w:right w:val="nil"/>
            </w:tcBorders>
            <w:tcMar>
              <w:top w:w="45" w:type="dxa"/>
              <w:left w:w="105" w:type="dxa"/>
              <w:bottom w:w="30" w:type="dxa"/>
              <w:right w:w="45" w:type="dxa"/>
            </w:tcMar>
          </w:tcPr>
          <w:p w14:paraId="328F25A0" w14:textId="7BB570EB" w:rsidR="449E5FDD" w:rsidRDefault="449E5FDD">
            <w:pPr>
              <w:rPr>
                <w:rFonts w:ascii="VIC" w:eastAsia="VIC" w:hAnsi="VIC" w:cs="VIC"/>
                <w:szCs w:val="22"/>
              </w:rPr>
            </w:pPr>
            <w:r w:rsidRPr="449E5FDD">
              <w:rPr>
                <w:rFonts w:ascii="VIC" w:eastAsia="VIC" w:hAnsi="VIC" w:cs="VIC"/>
                <w:szCs w:val="22"/>
              </w:rPr>
              <w:t>5</w:t>
            </w:r>
          </w:p>
        </w:tc>
        <w:tc>
          <w:tcPr>
            <w:tcW w:w="8277" w:type="dxa"/>
            <w:gridSpan w:val="2"/>
            <w:tcBorders>
              <w:top w:val="single" w:sz="6" w:space="0" w:color="BCC0BC"/>
              <w:left w:val="nil"/>
              <w:bottom w:val="single" w:sz="6" w:space="0" w:color="BCC0BC"/>
              <w:right w:val="nil"/>
            </w:tcBorders>
            <w:tcMar>
              <w:top w:w="45" w:type="dxa"/>
              <w:left w:w="105" w:type="dxa"/>
              <w:bottom w:w="30" w:type="dxa"/>
              <w:right w:w="45" w:type="dxa"/>
            </w:tcMar>
          </w:tcPr>
          <w:p w14:paraId="7A6BAF96" w14:textId="35373F20" w:rsidR="449E5FDD" w:rsidRDefault="00D75259">
            <w:pPr>
              <w:rPr>
                <w:rFonts w:ascii="VIC" w:eastAsia="VIC" w:hAnsi="VIC" w:cs="VIC"/>
                <w:szCs w:val="22"/>
              </w:rPr>
            </w:pPr>
            <w:r>
              <w:rPr>
                <w:rFonts w:ascii="VIC" w:eastAsia="VIC" w:hAnsi="VIC" w:cs="VIC"/>
                <w:b/>
                <w:bCs/>
                <w:szCs w:val="22"/>
              </w:rPr>
              <w:t>Scholarship outcome</w:t>
            </w:r>
          </w:p>
          <w:p w14:paraId="50729734" w14:textId="2171A276" w:rsidR="00D75259" w:rsidRDefault="00D75259" w:rsidP="00D75259">
            <w:pPr>
              <w:rPr>
                <w:rFonts w:ascii="VIC" w:eastAsia="VIC" w:hAnsi="VIC" w:cs="VIC"/>
              </w:rPr>
            </w:pPr>
            <w:r w:rsidRPr="2C2597CD">
              <w:rPr>
                <w:rFonts w:ascii="VIC" w:eastAsia="VIC" w:hAnsi="VIC" w:cs="VIC"/>
              </w:rPr>
              <w:t xml:space="preserve">Following the completion of the above assessments, applicants </w:t>
            </w:r>
            <w:r w:rsidR="007F4D5C">
              <w:rPr>
                <w:rFonts w:ascii="VIC" w:eastAsia="VIC" w:hAnsi="VIC" w:cs="VIC"/>
              </w:rPr>
              <w:t>will</w:t>
            </w:r>
            <w:r w:rsidRPr="2C2597CD">
              <w:rPr>
                <w:rFonts w:ascii="VIC" w:eastAsia="VIC" w:hAnsi="VIC" w:cs="VIC"/>
              </w:rPr>
              <w:t xml:space="preserve"> be notified of the</w:t>
            </w:r>
            <w:r>
              <w:rPr>
                <w:rFonts w:ascii="VIC" w:eastAsia="VIC" w:hAnsi="VIC" w:cs="VIC"/>
              </w:rPr>
              <w:t xml:space="preserve"> </w:t>
            </w:r>
            <w:r w:rsidRPr="2C2597CD">
              <w:rPr>
                <w:rFonts w:ascii="VIC" w:eastAsia="VIC" w:hAnsi="VIC" w:cs="VIC"/>
              </w:rPr>
              <w:t xml:space="preserve">outcome </w:t>
            </w:r>
            <w:r>
              <w:rPr>
                <w:rFonts w:ascii="VIC" w:eastAsia="VIC" w:hAnsi="VIC" w:cs="VIC"/>
              </w:rPr>
              <w:t xml:space="preserve">of their scholarship </w:t>
            </w:r>
            <w:r w:rsidRPr="2C2597CD">
              <w:rPr>
                <w:rFonts w:ascii="VIC" w:eastAsia="VIC" w:hAnsi="VIC" w:cs="VIC"/>
              </w:rPr>
              <w:t xml:space="preserve">in February - March 2026. </w:t>
            </w:r>
          </w:p>
          <w:p w14:paraId="0C2D0C75" w14:textId="1EDE4536" w:rsidR="449E5FDD" w:rsidRDefault="00D75259" w:rsidP="00D75259">
            <w:pPr>
              <w:rPr>
                <w:rFonts w:ascii="VIC" w:eastAsia="VIC" w:hAnsi="VIC" w:cs="VIC"/>
                <w:color w:val="0078D4"/>
              </w:rPr>
            </w:pPr>
            <w:r>
              <w:rPr>
                <w:rFonts w:ascii="VIC" w:eastAsia="VIC" w:hAnsi="VIC" w:cs="VIC"/>
                <w:i/>
                <w:iCs/>
              </w:rPr>
              <w:t>Note that your outcome will be conditional on you continuing to meet eligibility criteria at the point of claim, following confirmation of your enrolment in an eligible program.</w:t>
            </w:r>
          </w:p>
        </w:tc>
      </w:tr>
      <w:tr w:rsidR="449E5FDD" w14:paraId="521C96FC" w14:textId="77777777" w:rsidTr="007B2FDB">
        <w:trPr>
          <w:trHeight w:val="2250"/>
        </w:trPr>
        <w:tc>
          <w:tcPr>
            <w:tcW w:w="768" w:type="dxa"/>
            <w:tcBorders>
              <w:top w:val="single" w:sz="6" w:space="0" w:color="BCC0BC"/>
              <w:left w:val="nil"/>
              <w:bottom w:val="single" w:sz="6" w:space="0" w:color="BCC0BC"/>
              <w:right w:val="nil"/>
            </w:tcBorders>
            <w:tcMar>
              <w:top w:w="45" w:type="dxa"/>
              <w:left w:w="105" w:type="dxa"/>
              <w:bottom w:w="30" w:type="dxa"/>
              <w:right w:w="45" w:type="dxa"/>
            </w:tcMar>
          </w:tcPr>
          <w:p w14:paraId="51FB3F14" w14:textId="7DFB8A36" w:rsidR="449E5FDD" w:rsidRDefault="449E5FDD">
            <w:pPr>
              <w:rPr>
                <w:rFonts w:ascii="VIC" w:eastAsia="VIC" w:hAnsi="VIC" w:cs="VIC"/>
                <w:szCs w:val="22"/>
              </w:rPr>
            </w:pPr>
            <w:r w:rsidRPr="449E5FDD">
              <w:rPr>
                <w:rFonts w:ascii="VIC" w:eastAsia="VIC" w:hAnsi="VIC" w:cs="VIC"/>
                <w:szCs w:val="22"/>
              </w:rPr>
              <w:t>6</w:t>
            </w:r>
          </w:p>
        </w:tc>
        <w:tc>
          <w:tcPr>
            <w:tcW w:w="8277" w:type="dxa"/>
            <w:gridSpan w:val="2"/>
            <w:tcBorders>
              <w:top w:val="single" w:sz="6" w:space="0" w:color="BCC0BC"/>
              <w:left w:val="nil"/>
              <w:bottom w:val="single" w:sz="6" w:space="0" w:color="BCC0BC"/>
              <w:right w:val="nil"/>
            </w:tcBorders>
            <w:tcMar>
              <w:top w:w="45" w:type="dxa"/>
              <w:left w:w="105" w:type="dxa"/>
              <w:bottom w:w="30" w:type="dxa"/>
              <w:right w:w="45" w:type="dxa"/>
            </w:tcMar>
          </w:tcPr>
          <w:p w14:paraId="1B54532F" w14:textId="450459B2" w:rsidR="449E5FDD" w:rsidRDefault="0072753A">
            <w:pPr>
              <w:rPr>
                <w:rFonts w:ascii="VIC" w:eastAsia="VIC" w:hAnsi="VIC" w:cs="VIC"/>
                <w:szCs w:val="22"/>
              </w:rPr>
            </w:pPr>
            <w:r>
              <w:rPr>
                <w:rFonts w:ascii="VIC" w:eastAsia="VIC" w:hAnsi="VIC" w:cs="VIC"/>
                <w:b/>
                <w:bCs/>
                <w:szCs w:val="22"/>
              </w:rPr>
              <w:t>Claim invitation and submission</w:t>
            </w:r>
          </w:p>
          <w:p w14:paraId="4848908F" w14:textId="5011D905" w:rsidR="449E5FDD" w:rsidRDefault="449E5FDD">
            <w:pPr>
              <w:rPr>
                <w:rFonts w:ascii="VIC" w:eastAsia="VIC" w:hAnsi="VIC" w:cs="VIC"/>
                <w:szCs w:val="22"/>
              </w:rPr>
            </w:pPr>
            <w:r w:rsidRPr="449E5FDD">
              <w:rPr>
                <w:rFonts w:ascii="VIC" w:eastAsia="VIC" w:hAnsi="VIC" w:cs="VIC"/>
                <w:szCs w:val="22"/>
              </w:rPr>
              <w:t xml:space="preserve">Following the semester 1 </w:t>
            </w:r>
            <w:r w:rsidR="00122CAE">
              <w:rPr>
                <w:rFonts w:ascii="VIC" w:eastAsia="VIC" w:hAnsi="VIC" w:cs="VIC"/>
                <w:szCs w:val="22"/>
              </w:rPr>
              <w:t xml:space="preserve">national </w:t>
            </w:r>
            <w:r w:rsidRPr="449E5FDD">
              <w:rPr>
                <w:rFonts w:ascii="VIC" w:eastAsia="VIC" w:hAnsi="VIC" w:cs="VIC"/>
                <w:szCs w:val="22"/>
              </w:rPr>
              <w:t>census date</w:t>
            </w:r>
            <w:r w:rsidR="00122CAE">
              <w:rPr>
                <w:rFonts w:ascii="VIC" w:eastAsia="VIC" w:hAnsi="VIC" w:cs="VIC"/>
                <w:szCs w:val="22"/>
              </w:rPr>
              <w:t xml:space="preserve"> of March 31</w:t>
            </w:r>
            <w:r w:rsidR="00122CAE" w:rsidRPr="0038055C">
              <w:rPr>
                <w:rFonts w:ascii="VIC" w:eastAsia="VIC" w:hAnsi="VIC" w:cs="VIC"/>
                <w:szCs w:val="22"/>
                <w:vertAlign w:val="superscript"/>
              </w:rPr>
              <w:t>st</w:t>
            </w:r>
            <w:r w:rsidR="00122CAE">
              <w:rPr>
                <w:rFonts w:ascii="VIC" w:eastAsia="VIC" w:hAnsi="VIC" w:cs="VIC"/>
                <w:szCs w:val="22"/>
              </w:rPr>
              <w:t xml:space="preserve"> 2026, </w:t>
            </w:r>
            <w:r w:rsidRPr="449E5FDD">
              <w:rPr>
                <w:rFonts w:ascii="VIC" w:eastAsia="VIC" w:hAnsi="VIC" w:cs="VIC"/>
                <w:szCs w:val="22"/>
              </w:rPr>
              <w:t xml:space="preserve">the Department of Government Services will confirm applicant enrolment using data from the Commonwealth Department of Education. </w:t>
            </w:r>
          </w:p>
          <w:p w14:paraId="04B0B28F" w14:textId="57BF7BB1" w:rsidR="449E5FDD" w:rsidRDefault="00122CAE">
            <w:pPr>
              <w:rPr>
                <w:rFonts w:ascii="VIC" w:eastAsia="VIC" w:hAnsi="VIC" w:cs="VIC"/>
                <w:szCs w:val="22"/>
              </w:rPr>
            </w:pPr>
            <w:r>
              <w:rPr>
                <w:rFonts w:ascii="VIC" w:eastAsia="VIC" w:hAnsi="VIC" w:cs="VIC"/>
                <w:szCs w:val="22"/>
              </w:rPr>
              <w:t>S</w:t>
            </w:r>
            <w:r w:rsidR="449E5FDD" w:rsidRPr="449E5FDD">
              <w:rPr>
                <w:rFonts w:ascii="VIC" w:eastAsia="VIC" w:hAnsi="VIC" w:cs="VIC"/>
                <w:szCs w:val="22"/>
              </w:rPr>
              <w:t xml:space="preserve">uccessful applicants will receive an invitation to submit a claim form </w:t>
            </w:r>
            <w:r w:rsidR="00DA3EB3">
              <w:rPr>
                <w:rFonts w:ascii="VIC" w:eastAsia="VIC" w:hAnsi="VIC" w:cs="VIC"/>
                <w:szCs w:val="22"/>
              </w:rPr>
              <w:t xml:space="preserve">to receive payment. </w:t>
            </w:r>
          </w:p>
        </w:tc>
      </w:tr>
      <w:tr w:rsidR="3FEA537F" w14:paraId="6D1F4786" w14:textId="77777777" w:rsidTr="007B2FDB">
        <w:trPr>
          <w:trHeight w:val="300"/>
        </w:trPr>
        <w:tc>
          <w:tcPr>
            <w:tcW w:w="768" w:type="dxa"/>
            <w:tcBorders>
              <w:top w:val="single" w:sz="6" w:space="0" w:color="BCC0BC"/>
              <w:left w:val="nil"/>
              <w:bottom w:val="single" w:sz="6" w:space="0" w:color="BCC0BC"/>
              <w:right w:val="nil"/>
            </w:tcBorders>
            <w:tcMar>
              <w:top w:w="45" w:type="dxa"/>
              <w:left w:w="105" w:type="dxa"/>
              <w:bottom w:w="30" w:type="dxa"/>
              <w:right w:w="45" w:type="dxa"/>
            </w:tcMar>
          </w:tcPr>
          <w:p w14:paraId="79896608" w14:textId="7746C770" w:rsidR="0ABD4F09" w:rsidRDefault="0ABD4F09" w:rsidP="3FEA537F">
            <w:pPr>
              <w:rPr>
                <w:rFonts w:ascii="VIC" w:eastAsia="VIC" w:hAnsi="VIC" w:cs="VIC"/>
              </w:rPr>
            </w:pPr>
            <w:r w:rsidRPr="3FEA537F">
              <w:rPr>
                <w:rFonts w:ascii="VIC" w:eastAsia="VIC" w:hAnsi="VIC" w:cs="VIC"/>
              </w:rPr>
              <w:t>7</w:t>
            </w:r>
          </w:p>
        </w:tc>
        <w:tc>
          <w:tcPr>
            <w:tcW w:w="8277" w:type="dxa"/>
            <w:gridSpan w:val="2"/>
            <w:tcBorders>
              <w:top w:val="single" w:sz="6" w:space="0" w:color="BCC0BC"/>
              <w:left w:val="nil"/>
              <w:bottom w:val="single" w:sz="6" w:space="0" w:color="BCC0BC"/>
              <w:right w:val="nil"/>
            </w:tcBorders>
            <w:tcMar>
              <w:top w:w="45" w:type="dxa"/>
              <w:left w:w="105" w:type="dxa"/>
              <w:bottom w:w="30" w:type="dxa"/>
              <w:right w:w="45" w:type="dxa"/>
            </w:tcMar>
          </w:tcPr>
          <w:p w14:paraId="1E017F15" w14:textId="6DB42829" w:rsidR="6A52884D" w:rsidRDefault="00122CAE" w:rsidP="3FEA537F">
            <w:pPr>
              <w:spacing w:beforeAutospacing="1" w:after="240"/>
              <w:rPr>
                <w:rFonts w:ascii="VIC" w:eastAsia="VIC" w:hAnsi="VIC" w:cs="VIC"/>
                <w:b/>
                <w:bCs/>
                <w:szCs w:val="22"/>
              </w:rPr>
            </w:pPr>
            <w:r>
              <w:rPr>
                <w:rFonts w:ascii="VIC" w:eastAsia="VIC" w:hAnsi="VIC" w:cs="VIC"/>
                <w:b/>
                <w:bCs/>
                <w:szCs w:val="22"/>
              </w:rPr>
              <w:t>Scholarship payments</w:t>
            </w:r>
          </w:p>
          <w:p w14:paraId="2794CA93" w14:textId="14B66B8D" w:rsidR="6A52884D" w:rsidRDefault="54B9D8DE" w:rsidP="2822E260">
            <w:pPr>
              <w:spacing w:before="240" w:after="240"/>
              <w:rPr>
                <w:rFonts w:ascii="VIC" w:eastAsia="VIC" w:hAnsi="VIC" w:cs="VIC"/>
              </w:rPr>
            </w:pPr>
            <w:r w:rsidRPr="2822E260">
              <w:rPr>
                <w:rFonts w:ascii="VIC" w:eastAsia="VIC" w:hAnsi="VIC" w:cs="VIC"/>
              </w:rPr>
              <w:t xml:space="preserve">Following claim form submission </w:t>
            </w:r>
            <w:r w:rsidR="005607C0" w:rsidRPr="2822E260">
              <w:rPr>
                <w:rFonts w:ascii="VIC" w:eastAsia="VIC" w:hAnsi="VIC" w:cs="VIC"/>
              </w:rPr>
              <w:t xml:space="preserve">and </w:t>
            </w:r>
            <w:r w:rsidRPr="2822E260">
              <w:rPr>
                <w:rFonts w:ascii="VIC" w:eastAsia="VIC" w:hAnsi="VIC" w:cs="VIC"/>
              </w:rPr>
              <w:t xml:space="preserve">assessment to confirm </w:t>
            </w:r>
            <w:r w:rsidR="005607C0" w:rsidRPr="2822E260">
              <w:rPr>
                <w:rFonts w:ascii="VIC" w:eastAsia="VIC" w:hAnsi="VIC" w:cs="VIC"/>
              </w:rPr>
              <w:t xml:space="preserve">continued </w:t>
            </w:r>
            <w:r w:rsidRPr="2822E260">
              <w:rPr>
                <w:rFonts w:ascii="VIC" w:eastAsia="VIC" w:hAnsi="VIC" w:cs="VIC"/>
              </w:rPr>
              <w:t xml:space="preserve">eligibility, successful applicants </w:t>
            </w:r>
            <w:r w:rsidR="05BA8FF5" w:rsidRPr="2822E260">
              <w:rPr>
                <w:rFonts w:ascii="VIC" w:eastAsia="VIC" w:hAnsi="VIC" w:cs="VIC"/>
              </w:rPr>
              <w:t xml:space="preserve">will </w:t>
            </w:r>
            <w:r w:rsidRPr="2822E260">
              <w:rPr>
                <w:rFonts w:ascii="VIC" w:eastAsia="VIC" w:hAnsi="VIC" w:cs="VIC"/>
              </w:rPr>
              <w:t xml:space="preserve">receive the $3,000 </w:t>
            </w:r>
            <w:r w:rsidR="68B65893" w:rsidRPr="2822E260">
              <w:rPr>
                <w:rFonts w:ascii="VIC" w:eastAsia="VIC" w:hAnsi="VIC" w:cs="VIC"/>
              </w:rPr>
              <w:t>S</w:t>
            </w:r>
            <w:r w:rsidRPr="2822E260">
              <w:rPr>
                <w:rFonts w:ascii="VIC" w:eastAsia="VIC" w:hAnsi="VIC" w:cs="VIC"/>
              </w:rPr>
              <w:t xml:space="preserve">cholarship payment in June 2026. </w:t>
            </w:r>
          </w:p>
        </w:tc>
      </w:tr>
    </w:tbl>
    <w:p w14:paraId="35B6161A" w14:textId="1854851B" w:rsidR="00165549" w:rsidRPr="008C7852" w:rsidRDefault="244E63A5" w:rsidP="003F117E">
      <w:pPr>
        <w:pStyle w:val="Heading2"/>
      </w:pPr>
      <w:bookmarkStart w:id="31" w:name="_Toc202795761"/>
      <w:bookmarkStart w:id="32" w:name="_Toc867675663"/>
      <w:bookmarkStart w:id="33" w:name="_Toc206158057"/>
      <w:r w:rsidRPr="008C7852">
        <w:t>3.3 Grant agreement</w:t>
      </w:r>
      <w:bookmarkEnd w:id="31"/>
      <w:bookmarkEnd w:id="32"/>
      <w:bookmarkEnd w:id="33"/>
      <w:r w:rsidRPr="008C7852">
        <w:t xml:space="preserve"> </w:t>
      </w:r>
    </w:p>
    <w:p w14:paraId="39362739" w14:textId="77777777" w:rsidR="006112A0" w:rsidRDefault="00D75259" w:rsidP="005607C0">
      <w:pPr>
        <w:rPr>
          <w:rFonts w:ascii="VIC" w:eastAsia="VIC" w:hAnsi="VIC" w:cs="VIC"/>
        </w:rPr>
      </w:pPr>
      <w:r w:rsidRPr="22EDDC89">
        <w:rPr>
          <w:rFonts w:ascii="VIC" w:eastAsia="VIC" w:hAnsi="VIC" w:cs="VIC"/>
        </w:rPr>
        <w:t xml:space="preserve">If your application is deemed successful you will be notified via email </w:t>
      </w:r>
      <w:r w:rsidRPr="2C2597CD">
        <w:rPr>
          <w:rFonts w:ascii="VIC" w:eastAsia="VIC" w:hAnsi="VIC" w:cs="VIC"/>
        </w:rPr>
        <w:t xml:space="preserve">in February - March 2026. </w:t>
      </w:r>
    </w:p>
    <w:p w14:paraId="70C5BCAD" w14:textId="7A375EA0" w:rsidR="005607C0" w:rsidRPr="00AA648F" w:rsidRDefault="005607C0" w:rsidP="005607C0">
      <w:pPr>
        <w:rPr>
          <w:rFonts w:ascii="Cambria" w:eastAsia="Cambria" w:hAnsi="Cambria" w:cs="Cambria"/>
          <w:szCs w:val="22"/>
        </w:rPr>
      </w:pPr>
      <w:r w:rsidRPr="00359710">
        <w:rPr>
          <w:rFonts w:ascii="VIC" w:eastAsia="VIC" w:hAnsi="VIC" w:cs="VIC"/>
          <w:szCs w:val="22"/>
        </w:rPr>
        <w:t>This email forms an agreement between you and the Victorian Government</w:t>
      </w:r>
      <w:r>
        <w:rPr>
          <w:rFonts w:ascii="VIC" w:eastAsia="VIC" w:hAnsi="VIC" w:cs="VIC"/>
          <w:szCs w:val="22"/>
        </w:rPr>
        <w:t xml:space="preserve">, based </w:t>
      </w:r>
      <w:r w:rsidRPr="00359710">
        <w:rPr>
          <w:rFonts w:ascii="VIC" w:eastAsia="VIC" w:hAnsi="VIC" w:cs="VIC"/>
          <w:szCs w:val="22"/>
        </w:rPr>
        <w:t>on the terms contained in the application</w:t>
      </w:r>
      <w:r>
        <w:rPr>
          <w:rFonts w:ascii="VIC" w:eastAsia="VIC" w:hAnsi="VIC" w:cs="VIC"/>
          <w:szCs w:val="22"/>
        </w:rPr>
        <w:t xml:space="preserve"> form and </w:t>
      </w:r>
      <w:r w:rsidRPr="00359710">
        <w:rPr>
          <w:rFonts w:ascii="VIC" w:eastAsia="VIC" w:hAnsi="VIC" w:cs="VIC"/>
          <w:szCs w:val="22"/>
        </w:rPr>
        <w:t>these guidelines.</w:t>
      </w:r>
      <w:r w:rsidRPr="00359710">
        <w:rPr>
          <w:rFonts w:ascii="Cambria" w:eastAsia="Cambria" w:hAnsi="Cambria" w:cs="Cambria"/>
          <w:szCs w:val="22"/>
        </w:rPr>
        <w:t>  </w:t>
      </w:r>
    </w:p>
    <w:p w14:paraId="67EC42B0" w14:textId="700C1C09" w:rsidR="00165549" w:rsidRDefault="00165549" w:rsidP="00165549">
      <w:pPr>
        <w:pStyle w:val="Heading2"/>
      </w:pPr>
      <w:bookmarkStart w:id="34" w:name="_Toc202795762"/>
      <w:bookmarkStart w:id="35" w:name="_Toc232453944"/>
      <w:bookmarkStart w:id="36" w:name="_Toc206158058"/>
      <w:r>
        <w:t>3.</w:t>
      </w:r>
      <w:r w:rsidR="1F501BE5">
        <w:t>4</w:t>
      </w:r>
      <w:r w:rsidR="3F572CF1">
        <w:t>.</w:t>
      </w:r>
      <w:r w:rsidR="023F7DCE">
        <w:t xml:space="preserve"> </w:t>
      </w:r>
      <w:r w:rsidR="68003B0E">
        <w:t>Grant</w:t>
      </w:r>
      <w:r>
        <w:t xml:space="preserve"> </w:t>
      </w:r>
      <w:r w:rsidR="00C8573C">
        <w:t>p</w:t>
      </w:r>
      <w:r>
        <w:t>ayments</w:t>
      </w:r>
      <w:bookmarkEnd w:id="34"/>
      <w:bookmarkEnd w:id="35"/>
      <w:bookmarkEnd w:id="36"/>
    </w:p>
    <w:p w14:paraId="38A1DFA6" w14:textId="43D8E8EA" w:rsidR="61C3AEAB" w:rsidRDefault="61C3AEAB" w:rsidP="1E5843CF">
      <w:pPr>
        <w:rPr>
          <w:rFonts w:ascii="VIC" w:eastAsia="VIC" w:hAnsi="VIC" w:cs="VIC"/>
          <w:szCs w:val="22"/>
        </w:rPr>
      </w:pPr>
      <w:r w:rsidRPr="1E5843CF">
        <w:rPr>
          <w:rFonts w:ascii="VIC" w:eastAsia="VIC" w:hAnsi="VIC" w:cs="VIC"/>
          <w:szCs w:val="22"/>
        </w:rPr>
        <w:lastRenderedPageBreak/>
        <w:t>If your application is successful, you will be asked to complete a claim form to receive payment. As part of this claim form, you will need to:</w:t>
      </w:r>
    </w:p>
    <w:p w14:paraId="50EB5F16" w14:textId="6DAB8228" w:rsidR="61C3AEAB" w:rsidRDefault="61C3AEAB" w:rsidP="1E5843CF">
      <w:pPr>
        <w:pStyle w:val="ListParagraph"/>
        <w:numPr>
          <w:ilvl w:val="0"/>
          <w:numId w:val="4"/>
        </w:numPr>
        <w:rPr>
          <w:rFonts w:ascii="VIC" w:eastAsia="VIC" w:hAnsi="VIC" w:cs="VIC"/>
          <w:szCs w:val="22"/>
        </w:rPr>
      </w:pPr>
      <w:r w:rsidRPr="1E5843CF">
        <w:rPr>
          <w:rFonts w:ascii="VIC" w:eastAsia="VIC" w:hAnsi="VIC" w:cs="VIC"/>
          <w:szCs w:val="22"/>
        </w:rPr>
        <w:t>Provide your bank account details</w:t>
      </w:r>
    </w:p>
    <w:p w14:paraId="5E7D62E0" w14:textId="49C878CC" w:rsidR="61C3AEAB" w:rsidRPr="00834730" w:rsidRDefault="61C3AEAB" w:rsidP="1E5843CF">
      <w:pPr>
        <w:pStyle w:val="ListParagraph"/>
        <w:numPr>
          <w:ilvl w:val="0"/>
          <w:numId w:val="4"/>
        </w:numPr>
        <w:rPr>
          <w:rFonts w:ascii="VIC" w:eastAsia="VIC" w:hAnsi="VIC" w:cs="VIC"/>
          <w:szCs w:val="22"/>
          <w:lang w:val="en-US"/>
        </w:rPr>
      </w:pPr>
      <w:r w:rsidRPr="1E5843CF">
        <w:rPr>
          <w:rFonts w:ascii="VIC" w:eastAsia="VIC" w:hAnsi="VIC" w:cs="VIC"/>
          <w:szCs w:val="22"/>
        </w:rPr>
        <w:t>Complete an attestation to confirm you are still meeting program eligibility requirements</w:t>
      </w:r>
    </w:p>
    <w:p w14:paraId="5F186E06" w14:textId="77777777" w:rsidR="00A10E3E" w:rsidRDefault="00A10E3E" w:rsidP="00A10E3E">
      <w:pPr>
        <w:rPr>
          <w:rFonts w:ascii="VIC" w:eastAsia="VIC" w:hAnsi="VIC" w:cs="VIC"/>
        </w:rPr>
      </w:pPr>
      <w:r w:rsidRPr="2E6BBF79">
        <w:rPr>
          <w:rFonts w:ascii="VIC" w:eastAsia="VIC" w:hAnsi="VIC" w:cs="VIC"/>
        </w:rPr>
        <w:t xml:space="preserve">The Department of Government Services will review data from the </w:t>
      </w:r>
      <w:r>
        <w:rPr>
          <w:rFonts w:ascii="VIC" w:eastAsia="VIC" w:hAnsi="VIC" w:cs="VIC"/>
        </w:rPr>
        <w:t xml:space="preserve">Commonwealth </w:t>
      </w:r>
      <w:r w:rsidRPr="2E6BBF79">
        <w:rPr>
          <w:rFonts w:ascii="VIC" w:eastAsia="VIC" w:hAnsi="VIC" w:cs="VIC"/>
        </w:rPr>
        <w:t xml:space="preserve">Department of Education to verify course enrolment status. You must, on request, provide updated information to confirm your continuing eligibility for payments (see </w:t>
      </w:r>
      <w:r w:rsidRPr="00763594">
        <w:rPr>
          <w:rFonts w:ascii="VIC" w:eastAsia="VIC" w:hAnsi="VIC" w:cs="VIC"/>
        </w:rPr>
        <w:t>section 2.2).</w:t>
      </w:r>
    </w:p>
    <w:p w14:paraId="2F7390AF" w14:textId="6D694ED0" w:rsidR="00C1129F" w:rsidRDefault="005607C0" w:rsidP="005607C0">
      <w:pPr>
        <w:rPr>
          <w:rFonts w:ascii="VIC" w:eastAsia="VIC" w:hAnsi="VIC" w:cs="VIC"/>
        </w:rPr>
      </w:pPr>
      <w:r w:rsidRPr="2C2597CD">
        <w:rPr>
          <w:rFonts w:ascii="VIC" w:eastAsia="VIC" w:hAnsi="VIC" w:cs="VIC"/>
        </w:rPr>
        <w:t>After completing the claim form</w:t>
      </w:r>
      <w:r>
        <w:rPr>
          <w:rFonts w:ascii="VIC" w:eastAsia="VIC" w:hAnsi="VIC" w:cs="VIC"/>
        </w:rPr>
        <w:t xml:space="preserve"> and an assessment of your supporting documentation and continued eligibility, your payment will be processed. Y</w:t>
      </w:r>
      <w:r w:rsidRPr="2C2597CD">
        <w:rPr>
          <w:rFonts w:ascii="VIC" w:eastAsia="VIC" w:hAnsi="VIC" w:cs="VIC"/>
        </w:rPr>
        <w:t>ou will receive a notification confirming</w:t>
      </w:r>
      <w:r>
        <w:rPr>
          <w:rFonts w:ascii="VIC" w:eastAsia="VIC" w:hAnsi="VIC" w:cs="VIC"/>
        </w:rPr>
        <w:t xml:space="preserve"> the amount you are eligible to receive. Payment will take </w:t>
      </w:r>
      <w:r w:rsidRPr="00A57332">
        <w:rPr>
          <w:rFonts w:ascii="VIC" w:eastAsia="VIC" w:hAnsi="VIC" w:cs="VIC"/>
          <w:b/>
          <w:bCs/>
        </w:rPr>
        <w:t>5-10 business days</w:t>
      </w:r>
      <w:r>
        <w:rPr>
          <w:rFonts w:ascii="VIC" w:eastAsia="VIC" w:hAnsi="VIC" w:cs="VIC"/>
        </w:rPr>
        <w:t xml:space="preserve"> from this notice. </w:t>
      </w:r>
    </w:p>
    <w:p w14:paraId="2E7979F5" w14:textId="657DC225" w:rsidR="00165549" w:rsidRDefault="00165549" w:rsidP="00BC7D9F">
      <w:pPr>
        <w:pStyle w:val="Heading1"/>
      </w:pPr>
      <w:bookmarkStart w:id="37" w:name="_Toc202795763"/>
      <w:bookmarkStart w:id="38" w:name="_Toc881929515"/>
      <w:bookmarkStart w:id="39" w:name="_Toc206158059"/>
      <w:r>
        <w:t>4. Terms and conditions</w:t>
      </w:r>
      <w:bookmarkEnd w:id="37"/>
      <w:bookmarkEnd w:id="38"/>
      <w:bookmarkEnd w:id="39"/>
    </w:p>
    <w:p w14:paraId="191F3BC0" w14:textId="0BAD4321" w:rsidR="005113B7" w:rsidRDefault="005607C0" w:rsidP="00044F7A">
      <w:pPr>
        <w:pStyle w:val="ListParagraph"/>
        <w:numPr>
          <w:ilvl w:val="0"/>
          <w:numId w:val="46"/>
        </w:numPr>
        <w:spacing w:line="278" w:lineRule="auto"/>
        <w:ind w:left="351" w:hanging="357"/>
        <w:contextualSpacing w:val="0"/>
      </w:pPr>
      <w:r>
        <w:t xml:space="preserve">The </w:t>
      </w:r>
      <w:r w:rsidR="009B1A09">
        <w:t>D</w:t>
      </w:r>
      <w:r>
        <w:t>epartment</w:t>
      </w:r>
      <w:r w:rsidR="009B1A09">
        <w:t xml:space="preserve"> of Health</w:t>
      </w:r>
      <w:r>
        <w:t xml:space="preserve"> reserves the right to:</w:t>
      </w:r>
    </w:p>
    <w:p w14:paraId="1F4389CB" w14:textId="24220804" w:rsidR="005113B7" w:rsidRDefault="009B1A09" w:rsidP="00C76F51">
      <w:pPr>
        <w:pStyle w:val="ListParagraph"/>
        <w:numPr>
          <w:ilvl w:val="1"/>
          <w:numId w:val="46"/>
        </w:numPr>
        <w:spacing w:line="278" w:lineRule="auto"/>
        <w:ind w:left="641" w:hanging="357"/>
        <w:contextualSpacing w:val="0"/>
      </w:pPr>
      <w:r>
        <w:t>A</w:t>
      </w:r>
      <w:r w:rsidR="005607C0">
        <w:t>mend these guidelines and application terms at any time as it deems appropriate.</w:t>
      </w:r>
    </w:p>
    <w:p w14:paraId="4B2F2BDC" w14:textId="4EC7347F" w:rsidR="005113B7" w:rsidRDefault="009B1A09" w:rsidP="00C76F51">
      <w:pPr>
        <w:pStyle w:val="ListParagraph"/>
        <w:numPr>
          <w:ilvl w:val="1"/>
          <w:numId w:val="46"/>
        </w:numPr>
        <w:spacing w:line="278" w:lineRule="auto"/>
        <w:ind w:left="641" w:hanging="357"/>
        <w:contextualSpacing w:val="0"/>
      </w:pPr>
      <w:r>
        <w:t>R</w:t>
      </w:r>
      <w:r w:rsidR="005607C0">
        <w:t>equest additional information from applicants to support application assessment</w:t>
      </w:r>
      <w:r>
        <w:t>.</w:t>
      </w:r>
    </w:p>
    <w:p w14:paraId="328E1479" w14:textId="7CA5718B" w:rsidR="005113B7" w:rsidRDefault="009B1A09" w:rsidP="00C76F51">
      <w:pPr>
        <w:pStyle w:val="ListParagraph"/>
        <w:numPr>
          <w:ilvl w:val="1"/>
          <w:numId w:val="46"/>
        </w:numPr>
        <w:spacing w:line="278" w:lineRule="auto"/>
        <w:ind w:left="641" w:hanging="357"/>
        <w:contextualSpacing w:val="0"/>
      </w:pPr>
      <w:r>
        <w:t>E</w:t>
      </w:r>
      <w:r w:rsidR="005607C0">
        <w:t xml:space="preserve">nd the program where allocated funding is exhausted. </w:t>
      </w:r>
    </w:p>
    <w:p w14:paraId="65C5ACD3" w14:textId="312C1A2E" w:rsidR="005113B7" w:rsidRDefault="009B1A09" w:rsidP="00C76F51">
      <w:pPr>
        <w:pStyle w:val="ListParagraph"/>
        <w:numPr>
          <w:ilvl w:val="1"/>
          <w:numId w:val="46"/>
        </w:numPr>
        <w:spacing w:line="278" w:lineRule="auto"/>
        <w:ind w:left="641" w:hanging="357"/>
        <w:contextualSpacing w:val="0"/>
      </w:pPr>
      <w:r>
        <w:t>A</w:t>
      </w:r>
      <w:r w:rsidR="005607C0">
        <w:t>t any time, remove an applicant from the application assessment process or terminate an agreement if, in the department’s opinion, association with the applicant may bring the department, a minister or the Victorian Government into disrepute.</w:t>
      </w:r>
    </w:p>
    <w:p w14:paraId="2DBBB2B3" w14:textId="282E72BC" w:rsidR="00CB4489" w:rsidRDefault="00C76F51" w:rsidP="00C76F51">
      <w:pPr>
        <w:pStyle w:val="ListParagraph"/>
        <w:numPr>
          <w:ilvl w:val="1"/>
          <w:numId w:val="46"/>
        </w:numPr>
        <w:spacing w:line="278" w:lineRule="auto"/>
        <w:ind w:left="641" w:hanging="357"/>
        <w:contextualSpacing w:val="0"/>
      </w:pPr>
      <w:r w:rsidRPr="00C76F51">
        <w:t>Take further action, including clawing back grant monies paid or referring applicants to law enforcement or regulatory bodies if inaccurate, misleading or fraudulent conduct (as determined by the Department in its discretion) is suspected. Providing inaccurate, untrue or misleading information may be an offence.</w:t>
      </w:r>
    </w:p>
    <w:p w14:paraId="75B418FE" w14:textId="429659F9" w:rsidR="00110DAA" w:rsidRDefault="009B1A09" w:rsidP="00C76F51">
      <w:pPr>
        <w:pStyle w:val="ListParagraph"/>
        <w:numPr>
          <w:ilvl w:val="1"/>
          <w:numId w:val="46"/>
        </w:numPr>
        <w:spacing w:line="278" w:lineRule="auto"/>
        <w:ind w:left="641" w:hanging="357"/>
        <w:contextualSpacing w:val="0"/>
      </w:pPr>
      <w:r>
        <w:t>C</w:t>
      </w:r>
      <w:r w:rsidR="00110DAA">
        <w:t>ancel the grant or payment following reasonable attempts to rectify your bank account details</w:t>
      </w:r>
      <w:r>
        <w:t>.</w:t>
      </w:r>
    </w:p>
    <w:p w14:paraId="048B8CDD" w14:textId="77777777" w:rsidR="005607C0" w:rsidRDefault="005607C0" w:rsidP="00C76F51">
      <w:pPr>
        <w:pStyle w:val="ListParagraph"/>
        <w:numPr>
          <w:ilvl w:val="0"/>
          <w:numId w:val="46"/>
        </w:numPr>
        <w:spacing w:line="278" w:lineRule="auto"/>
        <w:ind w:left="351" w:hanging="357"/>
        <w:contextualSpacing w:val="0"/>
      </w:pPr>
      <w:r>
        <w:t>Decisions on all matters regarding the recommendation and awarding of grant funding is at the absolute discretion of the relevant minister and department.</w:t>
      </w:r>
    </w:p>
    <w:p w14:paraId="78A7ADFC" w14:textId="77777777" w:rsidR="005607C0" w:rsidRDefault="005607C0" w:rsidP="00C76F51">
      <w:pPr>
        <w:pStyle w:val="ListParagraph"/>
        <w:numPr>
          <w:ilvl w:val="0"/>
          <w:numId w:val="46"/>
        </w:numPr>
        <w:spacing w:line="278" w:lineRule="auto"/>
        <w:ind w:left="351" w:hanging="357"/>
        <w:contextualSpacing w:val="0"/>
      </w:pPr>
      <w:r>
        <w:t xml:space="preserve">Applications and claims may be subject to audit by the Victorian Government or its representatives for a period of up to 3 years following completion of your agreement to determine whether the application and information provided </w:t>
      </w:r>
      <w:r>
        <w:lastRenderedPageBreak/>
        <w:t>during the term of the agreement was compliant with the terms and conditions as stated in the application form, claim form and these guidelines.</w:t>
      </w:r>
    </w:p>
    <w:p w14:paraId="2A20357E" w14:textId="1346F2FF" w:rsidR="00D34D38" w:rsidRDefault="005607C0" w:rsidP="007D603F">
      <w:pPr>
        <w:pStyle w:val="ListParagraph"/>
        <w:numPr>
          <w:ilvl w:val="0"/>
          <w:numId w:val="46"/>
        </w:numPr>
        <w:snapToGrid/>
        <w:spacing w:after="0" w:line="240" w:lineRule="auto"/>
        <w:ind w:left="351" w:hanging="357"/>
        <w:contextualSpacing w:val="0"/>
      </w:pPr>
      <w:r>
        <w:t>Applicants who apply to the Program accept and agree to be bound by the terms and conditions of the Program as stated in these guidelines and the application form. By submitting an application form, applicants are making an offer to the Victorian Government and will be bound by the terms of the offer if accepted by the Victorian Government.</w:t>
      </w:r>
    </w:p>
    <w:p w14:paraId="41959371" w14:textId="5688528F" w:rsidR="00BC7D9F" w:rsidRDefault="00BC7D9F" w:rsidP="00D34D38">
      <w:pPr>
        <w:pStyle w:val="Heading1"/>
      </w:pPr>
      <w:bookmarkStart w:id="40" w:name="_Toc202795764"/>
      <w:bookmarkStart w:id="41" w:name="_Toc1933224705"/>
      <w:bookmarkStart w:id="42" w:name="_Toc206158060"/>
      <w:r>
        <w:t>5. Privacy statement</w:t>
      </w:r>
      <w:bookmarkEnd w:id="40"/>
      <w:bookmarkEnd w:id="41"/>
      <w:bookmarkEnd w:id="42"/>
    </w:p>
    <w:p w14:paraId="55605AAA" w14:textId="5F7B749F" w:rsidR="00220F3E" w:rsidRDefault="005607C0" w:rsidP="000A7D51">
      <w:pPr>
        <w:pStyle w:val="ListParagraph"/>
        <w:numPr>
          <w:ilvl w:val="0"/>
          <w:numId w:val="47"/>
        </w:numPr>
        <w:spacing w:line="278" w:lineRule="auto"/>
        <w:ind w:left="283" w:hanging="357"/>
        <w:contextualSpacing w:val="0"/>
      </w:pPr>
      <w:r>
        <w:t xml:space="preserve">To apply for the </w:t>
      </w:r>
      <w:r w:rsidR="004E2BAA">
        <w:t>P</w:t>
      </w:r>
      <w:r>
        <w:t xml:space="preserve">rogram, applicants are required to provide </w:t>
      </w:r>
      <w:r w:rsidRPr="2822E260">
        <w:rPr>
          <w:color w:val="auto"/>
        </w:rPr>
        <w:t>personal and sensitive information</w:t>
      </w:r>
      <w:r>
        <w:t xml:space="preserve">. As the program administrator, </w:t>
      </w:r>
      <w:r w:rsidR="00ED4653">
        <w:t xml:space="preserve">the Department of Government Services </w:t>
      </w:r>
      <w:r>
        <w:t>will collect and use this information to:</w:t>
      </w:r>
    </w:p>
    <w:p w14:paraId="375466FC" w14:textId="285DDC04" w:rsidR="00220F3E" w:rsidRDefault="005607C0" w:rsidP="00CD1A56">
      <w:pPr>
        <w:pStyle w:val="ListParagraph"/>
        <w:numPr>
          <w:ilvl w:val="1"/>
          <w:numId w:val="46"/>
        </w:numPr>
        <w:spacing w:line="278" w:lineRule="auto"/>
        <w:ind w:left="1434" w:hanging="357"/>
        <w:contextualSpacing w:val="0"/>
      </w:pPr>
      <w:r>
        <w:t>assess applications</w:t>
      </w:r>
    </w:p>
    <w:p w14:paraId="15183583" w14:textId="77777777" w:rsidR="005607C0" w:rsidRDefault="005607C0" w:rsidP="00CD1A56">
      <w:pPr>
        <w:pStyle w:val="ListParagraph"/>
        <w:numPr>
          <w:ilvl w:val="1"/>
          <w:numId w:val="46"/>
        </w:numPr>
        <w:spacing w:line="278" w:lineRule="auto"/>
        <w:ind w:left="1434" w:hanging="357"/>
        <w:contextualSpacing w:val="0"/>
      </w:pPr>
      <w:r>
        <w:t xml:space="preserve">administer claims or payments </w:t>
      </w:r>
    </w:p>
    <w:p w14:paraId="5CC99F0E" w14:textId="77777777" w:rsidR="005607C0" w:rsidRDefault="005607C0" w:rsidP="00CD1A56">
      <w:pPr>
        <w:pStyle w:val="ListParagraph"/>
        <w:numPr>
          <w:ilvl w:val="1"/>
          <w:numId w:val="46"/>
        </w:numPr>
        <w:spacing w:line="278" w:lineRule="auto"/>
        <w:ind w:left="1434" w:hanging="357"/>
        <w:contextualSpacing w:val="0"/>
      </w:pPr>
      <w:r>
        <w:t>other activities such as program monitoring and evaluation</w:t>
      </w:r>
    </w:p>
    <w:p w14:paraId="3DE7CC54" w14:textId="77777777" w:rsidR="005607C0" w:rsidRDefault="005607C0" w:rsidP="00CD1A56">
      <w:pPr>
        <w:pStyle w:val="ListParagraph"/>
        <w:numPr>
          <w:ilvl w:val="1"/>
          <w:numId w:val="46"/>
        </w:numPr>
        <w:spacing w:line="278" w:lineRule="auto"/>
        <w:ind w:left="1434" w:hanging="357"/>
        <w:contextualSpacing w:val="0"/>
      </w:pPr>
      <w:r>
        <w:t>make referrals to law enforcement where fraud or other illegal activity is suspected</w:t>
      </w:r>
    </w:p>
    <w:p w14:paraId="0096901B" w14:textId="0532DFAA" w:rsidR="005607C0" w:rsidRDefault="005607C0" w:rsidP="00CD1A56">
      <w:pPr>
        <w:pStyle w:val="ListParagraph"/>
        <w:numPr>
          <w:ilvl w:val="1"/>
          <w:numId w:val="46"/>
        </w:numPr>
        <w:spacing w:line="278" w:lineRule="auto"/>
        <w:ind w:left="1434" w:hanging="357"/>
        <w:contextualSpacing w:val="0"/>
      </w:pPr>
      <w:r>
        <w:t>support Victorian Government evaluation and reporting (where collected demographic data will be de-identified)</w:t>
      </w:r>
      <w:r w:rsidR="004E2BAA">
        <w:t>.</w:t>
      </w:r>
    </w:p>
    <w:p w14:paraId="2B230A44" w14:textId="50D1F2CA" w:rsidR="005607C0" w:rsidRDefault="005607C0" w:rsidP="000A7D51">
      <w:pPr>
        <w:pStyle w:val="ListParagraph"/>
        <w:numPr>
          <w:ilvl w:val="0"/>
          <w:numId w:val="47"/>
        </w:numPr>
        <w:spacing w:line="278" w:lineRule="auto"/>
        <w:contextualSpacing w:val="0"/>
      </w:pPr>
      <w:r>
        <w:t xml:space="preserve">As part of application assessment and to enable payment processing, </w:t>
      </w:r>
      <w:r w:rsidR="00ED4653">
        <w:t xml:space="preserve">the Department of Government Services </w:t>
      </w:r>
      <w:r>
        <w:t>may share data provided with third parties and other Victorian Government departments for verification and program administration. These bodies may include:</w:t>
      </w:r>
    </w:p>
    <w:p w14:paraId="28C775FB" w14:textId="696E8F8D" w:rsidR="00081652" w:rsidRDefault="005607C0" w:rsidP="000A7D51">
      <w:pPr>
        <w:pStyle w:val="ListParagraph"/>
        <w:numPr>
          <w:ilvl w:val="1"/>
          <w:numId w:val="47"/>
        </w:numPr>
        <w:spacing w:line="278" w:lineRule="auto"/>
        <w:contextualSpacing w:val="0"/>
      </w:pPr>
      <w:r>
        <w:t>Department of Health, including:</w:t>
      </w:r>
    </w:p>
    <w:p w14:paraId="0EADC705" w14:textId="77777777" w:rsidR="005607C0" w:rsidRPr="00D834E6" w:rsidRDefault="005607C0" w:rsidP="000A7D51">
      <w:pPr>
        <w:pStyle w:val="ListParagraph"/>
        <w:numPr>
          <w:ilvl w:val="2"/>
          <w:numId w:val="47"/>
        </w:numPr>
        <w:spacing w:line="278" w:lineRule="auto"/>
        <w:contextualSpacing w:val="0"/>
      </w:pPr>
      <w:r>
        <w:t>Your Victorian public mental health services employer,</w:t>
      </w:r>
    </w:p>
    <w:p w14:paraId="3BB8CEA1" w14:textId="77777777" w:rsidR="005607C0" w:rsidRPr="00D834E6" w:rsidRDefault="005607C0" w:rsidP="000A7D51">
      <w:pPr>
        <w:pStyle w:val="ListParagraph"/>
        <w:numPr>
          <w:ilvl w:val="1"/>
          <w:numId w:val="47"/>
        </w:numPr>
        <w:spacing w:line="278" w:lineRule="auto"/>
        <w:contextualSpacing w:val="0"/>
      </w:pPr>
      <w:r>
        <w:t>Department of Jobs, Skills, Industries and Regions,</w:t>
      </w:r>
    </w:p>
    <w:p w14:paraId="3BDBB8BA" w14:textId="77777777" w:rsidR="005607C0" w:rsidRPr="00D834E6" w:rsidRDefault="005607C0" w:rsidP="000A7D51">
      <w:pPr>
        <w:pStyle w:val="ListParagraph"/>
        <w:numPr>
          <w:ilvl w:val="1"/>
          <w:numId w:val="47"/>
        </w:numPr>
        <w:spacing w:line="278" w:lineRule="auto"/>
        <w:contextualSpacing w:val="0"/>
      </w:pPr>
      <w:r>
        <w:t>The Commonwealth Department of Education,</w:t>
      </w:r>
    </w:p>
    <w:p w14:paraId="774A80EC" w14:textId="77777777" w:rsidR="005607C0" w:rsidRPr="0078672B" w:rsidRDefault="005607C0" w:rsidP="000A7D51">
      <w:pPr>
        <w:pStyle w:val="ListParagraph"/>
        <w:numPr>
          <w:ilvl w:val="1"/>
          <w:numId w:val="47"/>
        </w:numPr>
        <w:spacing w:line="278" w:lineRule="auto"/>
        <w:contextualSpacing w:val="0"/>
      </w:pPr>
      <w:r>
        <w:t>Australian Government’s Document Verification Service (DVS), including:</w:t>
      </w:r>
    </w:p>
    <w:p w14:paraId="0040D746" w14:textId="77777777" w:rsidR="005607C0" w:rsidRPr="00D834E6" w:rsidRDefault="005607C0" w:rsidP="000A7D51">
      <w:pPr>
        <w:pStyle w:val="ListParagraph"/>
        <w:numPr>
          <w:ilvl w:val="2"/>
          <w:numId w:val="47"/>
        </w:numPr>
        <w:spacing w:line="278" w:lineRule="auto"/>
        <w:contextualSpacing w:val="0"/>
      </w:pPr>
      <w:r>
        <w:t>VicRoads</w:t>
      </w:r>
    </w:p>
    <w:p w14:paraId="528F3D85" w14:textId="77777777" w:rsidR="005607C0" w:rsidRPr="0078672B" w:rsidRDefault="005607C0" w:rsidP="000A7D51">
      <w:pPr>
        <w:pStyle w:val="ListParagraph"/>
        <w:numPr>
          <w:ilvl w:val="2"/>
          <w:numId w:val="47"/>
        </w:numPr>
        <w:spacing w:line="278" w:lineRule="auto"/>
        <w:contextualSpacing w:val="0"/>
      </w:pPr>
      <w:r>
        <w:t>Services Australia</w:t>
      </w:r>
    </w:p>
    <w:p w14:paraId="5C37EDC9" w14:textId="77777777" w:rsidR="005607C0" w:rsidRPr="0078672B" w:rsidRDefault="005607C0" w:rsidP="000A7D51">
      <w:pPr>
        <w:pStyle w:val="ListParagraph"/>
        <w:numPr>
          <w:ilvl w:val="2"/>
          <w:numId w:val="47"/>
        </w:numPr>
        <w:spacing w:line="278" w:lineRule="auto"/>
        <w:contextualSpacing w:val="0"/>
      </w:pPr>
      <w:r>
        <w:t>Department of Foreign Affairs and Trade</w:t>
      </w:r>
    </w:p>
    <w:p w14:paraId="68AA1168" w14:textId="77777777" w:rsidR="005607C0" w:rsidRPr="0078672B" w:rsidRDefault="005607C0" w:rsidP="000A7D51">
      <w:pPr>
        <w:pStyle w:val="ListParagraph"/>
        <w:numPr>
          <w:ilvl w:val="2"/>
          <w:numId w:val="47"/>
        </w:numPr>
        <w:spacing w:line="278" w:lineRule="auto"/>
        <w:contextualSpacing w:val="0"/>
      </w:pPr>
      <w:r>
        <w:t xml:space="preserve">Department of Home Affairs </w:t>
      </w:r>
    </w:p>
    <w:p w14:paraId="1C098344" w14:textId="50A64B0A" w:rsidR="005607C0" w:rsidRPr="00637668" w:rsidRDefault="005607C0" w:rsidP="000A7D51">
      <w:pPr>
        <w:pStyle w:val="ListParagraph"/>
        <w:numPr>
          <w:ilvl w:val="1"/>
          <w:numId w:val="47"/>
        </w:numPr>
        <w:spacing w:line="278" w:lineRule="auto"/>
        <w:contextualSpacing w:val="0"/>
      </w:pPr>
      <w:r>
        <w:lastRenderedPageBreak/>
        <w:t>Third parties as required, such as law enforcement bodies</w:t>
      </w:r>
    </w:p>
    <w:p w14:paraId="00D2756B" w14:textId="043948D4" w:rsidR="00637668" w:rsidRDefault="005607C0" w:rsidP="000A7D51">
      <w:pPr>
        <w:pStyle w:val="ListParagraph"/>
        <w:numPr>
          <w:ilvl w:val="0"/>
          <w:numId w:val="47"/>
        </w:numPr>
        <w:spacing w:line="278" w:lineRule="auto"/>
        <w:contextualSpacing w:val="0"/>
      </w:pPr>
      <w:r>
        <w:t xml:space="preserve">Unless otherwise outlined in these guidelines or the application from, data provided by you will not be shared with any other external parties without your consent, unless otherwise authorised or required by law. If your information is shared with external parties apart from those listed above, </w:t>
      </w:r>
      <w:r w:rsidR="00ED4653">
        <w:t xml:space="preserve">the Department of Government Services </w:t>
      </w:r>
      <w:r>
        <w:t>will use best endeavours to inform you of the nature and purpose of sharing that information before doing so.</w:t>
      </w:r>
    </w:p>
    <w:p w14:paraId="22175B18" w14:textId="77777777" w:rsidR="005607C0" w:rsidRDefault="005607C0" w:rsidP="000A7D51">
      <w:pPr>
        <w:pStyle w:val="ListParagraph"/>
        <w:numPr>
          <w:ilvl w:val="0"/>
          <w:numId w:val="47"/>
        </w:numPr>
        <w:spacing w:line="278" w:lineRule="auto"/>
        <w:contextualSpacing w:val="0"/>
      </w:pPr>
      <w:r>
        <w:t>You have the right to request access to your personal, sensitive or health information that is collected at any time. If you identify information that is incorrect, you may request its correction.</w:t>
      </w:r>
    </w:p>
    <w:p w14:paraId="750E7C3C" w14:textId="7F8D66A2" w:rsidR="005607C0" w:rsidRDefault="005607C0" w:rsidP="000A7D51">
      <w:pPr>
        <w:pStyle w:val="ListParagraph"/>
        <w:numPr>
          <w:ilvl w:val="0"/>
          <w:numId w:val="47"/>
        </w:numPr>
        <w:spacing w:line="278" w:lineRule="auto"/>
        <w:contextualSpacing w:val="0"/>
      </w:pPr>
      <w:r w:rsidRPr="01146CA2">
        <w:t xml:space="preserve">A copy of our privacy statement is located </w:t>
      </w:r>
      <w:r w:rsidR="00C8146A">
        <w:t xml:space="preserve">on the </w:t>
      </w:r>
      <w:hyperlink r:id="rId26" w:history="1">
        <w:r w:rsidR="00C8146A" w:rsidRPr="00C8146A">
          <w:rPr>
            <w:rStyle w:val="Hyperlink"/>
          </w:rPr>
          <w:t>DGS website</w:t>
        </w:r>
      </w:hyperlink>
      <w:r w:rsidRPr="01146CA2">
        <w:t xml:space="preserve"> </w:t>
      </w:r>
      <w:r w:rsidR="00C8146A">
        <w:t>&lt;</w:t>
      </w:r>
      <w:r w:rsidR="00C8146A" w:rsidRPr="00C8146A">
        <w:t>https://www.vic.gov.au/privacy-policy-department-government-services</w:t>
      </w:r>
      <w:r w:rsidR="00C8146A">
        <w:t>&gt;</w:t>
      </w:r>
      <w:r w:rsidRPr="01146CA2">
        <w:t xml:space="preserve">. </w:t>
      </w:r>
      <w:r>
        <w:t xml:space="preserve">If you have concerns about your privacy and/or how your personal, sensitive or health information has been used, please email </w:t>
      </w:r>
      <w:r w:rsidR="00ED4653">
        <w:t xml:space="preserve">the Department of Government Services </w:t>
      </w:r>
      <w:r>
        <w:t xml:space="preserve">at </w:t>
      </w:r>
      <w:hyperlink r:id="rId27">
        <w:r w:rsidRPr="6BB198F6">
          <w:rPr>
            <w:rStyle w:val="Hyperlink"/>
          </w:rPr>
          <w:t>privacy@dgs.vic.gov.au</w:t>
        </w:r>
      </w:hyperlink>
      <w:r w:rsidR="00ED4653">
        <w:t>.</w:t>
      </w:r>
      <w:r w:rsidRPr="01146CA2">
        <w:t xml:space="preserve">    </w:t>
      </w:r>
    </w:p>
    <w:p w14:paraId="63E395D0" w14:textId="77777777" w:rsidR="006F1AC2" w:rsidRDefault="006F1AC2">
      <w:pPr>
        <w:snapToGrid/>
        <w:spacing w:after="0" w:line="240" w:lineRule="auto"/>
        <w:rPr>
          <w:rFonts w:asciiTheme="majorHAnsi" w:hAnsiTheme="majorHAnsi"/>
          <w:b/>
          <w:bCs/>
          <w:color w:val="auto"/>
          <w:sz w:val="44"/>
          <w:szCs w:val="44"/>
        </w:rPr>
      </w:pPr>
      <w:r>
        <w:rPr>
          <w:color w:val="auto"/>
        </w:rPr>
        <w:br w:type="page"/>
      </w:r>
    </w:p>
    <w:p w14:paraId="5433C333" w14:textId="6967D4EC" w:rsidR="00BC7D9F" w:rsidRDefault="00BC7D9F" w:rsidP="00BC7D9F">
      <w:pPr>
        <w:pStyle w:val="Heading1"/>
      </w:pPr>
      <w:bookmarkStart w:id="43" w:name="_Toc202795765"/>
      <w:bookmarkStart w:id="44" w:name="_Toc576079314"/>
      <w:bookmarkStart w:id="45" w:name="_Toc206158061"/>
      <w:r>
        <w:lastRenderedPageBreak/>
        <w:t>6. Other information</w:t>
      </w:r>
      <w:bookmarkEnd w:id="43"/>
      <w:bookmarkEnd w:id="44"/>
      <w:bookmarkEnd w:id="45"/>
      <w:r>
        <w:t xml:space="preserve"> </w:t>
      </w:r>
    </w:p>
    <w:p w14:paraId="0A3105B2" w14:textId="2819357D" w:rsidR="00A21779" w:rsidRDefault="00A21779" w:rsidP="002E20AD">
      <w:pPr>
        <w:pStyle w:val="Heading2"/>
      </w:pPr>
      <w:bookmarkStart w:id="46" w:name="_Toc202795766"/>
      <w:bookmarkStart w:id="47" w:name="_Toc1282049427"/>
      <w:bookmarkStart w:id="48" w:name="_Toc206158062"/>
      <w:r>
        <w:t>6.1. Tax advice</w:t>
      </w:r>
      <w:bookmarkEnd w:id="46"/>
      <w:bookmarkEnd w:id="47"/>
      <w:bookmarkEnd w:id="48"/>
    </w:p>
    <w:p w14:paraId="14E3D6A3" w14:textId="04B918AA" w:rsidR="00BC7D9F" w:rsidRDefault="00BC7D9F" w:rsidP="00BC7D9F">
      <w:r>
        <w:t xml:space="preserve">We strongly recommend you get professional advice when you are considering applying for a grant. Find out about any impact that the grant may have on your tax liability, or any other benefits paid under an Australian Government scheme. These include:  </w:t>
      </w:r>
    </w:p>
    <w:p w14:paraId="03ADDDA5" w14:textId="77777777" w:rsidR="00BC7D9F" w:rsidRDefault="00BC7D9F" w:rsidP="00E726C0">
      <w:pPr>
        <w:pStyle w:val="ListParagraph"/>
        <w:numPr>
          <w:ilvl w:val="0"/>
          <w:numId w:val="19"/>
        </w:numPr>
      </w:pPr>
      <w:proofErr w:type="spellStart"/>
      <w:r w:rsidRPr="01146CA2">
        <w:t>Austudy</w:t>
      </w:r>
      <w:proofErr w:type="spellEnd"/>
      <w:r w:rsidRPr="01146CA2">
        <w:t xml:space="preserve"> </w:t>
      </w:r>
    </w:p>
    <w:p w14:paraId="401CBFC9" w14:textId="77777777" w:rsidR="00BC7D9F" w:rsidRDefault="00BC7D9F" w:rsidP="00E726C0">
      <w:pPr>
        <w:pStyle w:val="ListParagraph"/>
        <w:numPr>
          <w:ilvl w:val="0"/>
          <w:numId w:val="19"/>
        </w:numPr>
      </w:pPr>
      <w:r>
        <w:t xml:space="preserve">ABSTUDY </w:t>
      </w:r>
    </w:p>
    <w:p w14:paraId="599EFF9A" w14:textId="3B03FD8D" w:rsidR="001449F2" w:rsidRPr="00EE5A73" w:rsidRDefault="001449F2" w:rsidP="00EE5A73">
      <w:pPr>
        <w:pStyle w:val="ListParagraph"/>
        <w:numPr>
          <w:ilvl w:val="0"/>
          <w:numId w:val="19"/>
        </w:numPr>
        <w:shd w:val="clear" w:color="auto" w:fill="FFFFFF" w:themeFill="background1"/>
      </w:pPr>
      <w:r w:rsidRPr="00EE5A73">
        <w:t>Youth</w:t>
      </w:r>
      <w:r w:rsidR="00784606" w:rsidRPr="00EE5A73">
        <w:t xml:space="preserve"> </w:t>
      </w:r>
      <w:r w:rsidR="00E726C0" w:rsidRPr="00EE5A73">
        <w:t>A</w:t>
      </w:r>
      <w:r w:rsidR="00784606" w:rsidRPr="00EE5A73">
        <w:t>llowance</w:t>
      </w:r>
    </w:p>
    <w:p w14:paraId="29F64861" w14:textId="77777777" w:rsidR="00BC7D9F" w:rsidRDefault="00BC7D9F" w:rsidP="00E726C0">
      <w:pPr>
        <w:pStyle w:val="ListParagraph"/>
        <w:numPr>
          <w:ilvl w:val="0"/>
          <w:numId w:val="19"/>
        </w:numPr>
      </w:pPr>
      <w:r>
        <w:t xml:space="preserve">aged, disability or carer allowances  </w:t>
      </w:r>
    </w:p>
    <w:p w14:paraId="68437A37" w14:textId="77777777" w:rsidR="00BC7D9F" w:rsidRDefault="00BC7D9F" w:rsidP="00E726C0">
      <w:pPr>
        <w:pStyle w:val="ListParagraph"/>
        <w:numPr>
          <w:ilvl w:val="0"/>
          <w:numId w:val="19"/>
        </w:numPr>
      </w:pPr>
      <w:r>
        <w:t>Pensions.</w:t>
      </w:r>
    </w:p>
    <w:p w14:paraId="7FB48D08" w14:textId="1390A3F0" w:rsidR="00BC7D9F" w:rsidRDefault="00BC7D9F" w:rsidP="00BC7D9F">
      <w:r>
        <w:t xml:space="preserve">You may also seek advice from the Australian Tax Office on 1800 806 218 or visit </w:t>
      </w:r>
      <w:r w:rsidR="00C8146A">
        <w:t xml:space="preserve">the </w:t>
      </w:r>
      <w:hyperlink r:id="rId28" w:history="1">
        <w:r w:rsidR="00C8146A" w:rsidRPr="00C8146A">
          <w:rPr>
            <w:rStyle w:val="Hyperlink"/>
          </w:rPr>
          <w:t>ATO</w:t>
        </w:r>
      </w:hyperlink>
      <w:r w:rsidR="00C8146A">
        <w:t xml:space="preserve"> &lt;</w:t>
      </w:r>
      <w:r w:rsidR="00C8146A" w:rsidRPr="00C8146A">
        <w:t>www.ato.gov.au</w:t>
      </w:r>
      <w:r w:rsidR="00C8146A">
        <w:t>&gt;</w:t>
      </w:r>
      <w:r>
        <w:t>.</w:t>
      </w:r>
    </w:p>
    <w:p w14:paraId="179AE021" w14:textId="144E2DF4" w:rsidR="002E20AD" w:rsidRDefault="002E20AD" w:rsidP="002E20AD">
      <w:pPr>
        <w:pStyle w:val="Heading2"/>
      </w:pPr>
      <w:bookmarkStart w:id="49" w:name="_Toc202795767"/>
      <w:bookmarkStart w:id="50" w:name="_Toc1230661342"/>
      <w:bookmarkStart w:id="51" w:name="_Toc206158063"/>
      <w:r>
        <w:t>6.2. Complaints</w:t>
      </w:r>
      <w:bookmarkEnd w:id="49"/>
      <w:bookmarkEnd w:id="50"/>
      <w:bookmarkEnd w:id="51"/>
    </w:p>
    <w:p w14:paraId="1D6767A6" w14:textId="098C1036" w:rsidR="000721B0" w:rsidRPr="00C055EC" w:rsidRDefault="00BC7D9F" w:rsidP="000721B0">
      <w:pPr>
        <w:rPr>
          <w:highlight w:val="yellow"/>
        </w:rPr>
      </w:pPr>
      <w:r>
        <w:t xml:space="preserve">If you believe that your application or claim has been incorrectly assessed or paid, you can lodge a complaint. The complaint must be received within 60 days from the date the </w:t>
      </w:r>
      <w:r w:rsidR="10A91810">
        <w:t>D</w:t>
      </w:r>
      <w:r>
        <w:t xml:space="preserve">epartment </w:t>
      </w:r>
      <w:r w:rsidR="3E186E97">
        <w:t xml:space="preserve">of Government </w:t>
      </w:r>
      <w:r w:rsidR="052C4D49">
        <w:t>Services notifies</w:t>
      </w:r>
      <w:r>
        <w:t xml:space="preserve"> you of the outcome of your application or claim. If a complaint is not received withing 60 days, the decision will be final. Contact the </w:t>
      </w:r>
      <w:r w:rsidR="6CB13106">
        <w:t>D</w:t>
      </w:r>
      <w:r>
        <w:t>epartment</w:t>
      </w:r>
      <w:r w:rsidR="65E54F23">
        <w:t xml:space="preserve"> of Government Services</w:t>
      </w:r>
      <w:r>
        <w:t xml:space="preserve"> at</w:t>
      </w:r>
      <w:r w:rsidR="00AF6371">
        <w:t xml:space="preserve"> </w:t>
      </w:r>
      <w:hyperlink r:id="rId29" w:history="1">
        <w:r w:rsidR="00AF6371" w:rsidRPr="00C055EC">
          <w:rPr>
            <w:rStyle w:val="Hyperlink"/>
            <w:b/>
            <w:bCs/>
            <w:u w:val="none"/>
          </w:rPr>
          <w:t>MHN.scholarships@grants.vic.gov.au</w:t>
        </w:r>
      </w:hyperlink>
      <w:r w:rsidR="00C055EC">
        <w:t>.</w:t>
      </w:r>
    </w:p>
    <w:p w14:paraId="0A63A416" w14:textId="25636BB6" w:rsidR="00D57EC8" w:rsidRDefault="00D57EC8" w:rsidP="00D57EC8">
      <w:pPr>
        <w:pStyle w:val="Heading2"/>
      </w:pPr>
      <w:bookmarkStart w:id="52" w:name="_Toc202795768"/>
      <w:bookmarkStart w:id="53" w:name="_Toc1805112625"/>
      <w:bookmarkStart w:id="54" w:name="_Toc206158064"/>
      <w:r>
        <w:t>6.</w:t>
      </w:r>
      <w:r w:rsidR="004A72B5">
        <w:t>3</w:t>
      </w:r>
      <w:r>
        <w:t>. Contact information</w:t>
      </w:r>
      <w:bookmarkEnd w:id="52"/>
      <w:bookmarkEnd w:id="53"/>
      <w:bookmarkEnd w:id="54"/>
    </w:p>
    <w:p w14:paraId="68CDEA5E" w14:textId="60ECFDD8" w:rsidR="00D57EC8" w:rsidRPr="00AD6FCE" w:rsidRDefault="00D57EC8" w:rsidP="00D57EC8">
      <w:pPr>
        <w:rPr>
          <w:b/>
          <w:bCs/>
        </w:rPr>
      </w:pPr>
      <w:r>
        <w:t xml:space="preserve">For more information and support, please contact </w:t>
      </w:r>
      <w:r w:rsidR="00CB27C1">
        <w:t xml:space="preserve">Department of Government Services </w:t>
      </w:r>
      <w:r>
        <w:t xml:space="preserve">at </w:t>
      </w:r>
      <w:r w:rsidR="000721B0" w:rsidRPr="00BB20C2">
        <w:rPr>
          <w:b/>
          <w:bCs/>
        </w:rPr>
        <w:t>MHN.scholarships@grants.vic.gov.au</w:t>
      </w:r>
      <w:r w:rsidR="00C055EC">
        <w:t>.</w:t>
      </w:r>
    </w:p>
    <w:p w14:paraId="76615033" w14:textId="77777777" w:rsidR="00D57EC8" w:rsidRPr="00D57EC8" w:rsidRDefault="00D57EC8" w:rsidP="00D57EC8"/>
    <w:p w14:paraId="669060BE" w14:textId="77777777" w:rsidR="007B4AFF" w:rsidRDefault="007B4AFF" w:rsidP="00BC7D9F">
      <w:pPr>
        <w:pStyle w:val="Heading1"/>
        <w:sectPr w:rsidR="007B4AFF" w:rsidSect="004200F4">
          <w:headerReference w:type="default" r:id="rId30"/>
          <w:footerReference w:type="even" r:id="rId31"/>
          <w:footerReference w:type="default" r:id="rId32"/>
          <w:footerReference w:type="first" r:id="rId33"/>
          <w:type w:val="continuous"/>
          <w:pgSz w:w="11900" w:h="16840" w:code="8"/>
          <w:pgMar w:top="1247" w:right="1701" w:bottom="851" w:left="1134" w:header="567" w:footer="680" w:gutter="0"/>
          <w:cols w:space="340"/>
          <w:titlePg/>
          <w:docGrid w:linePitch="360"/>
        </w:sectPr>
      </w:pPr>
    </w:p>
    <w:p w14:paraId="50C3ED09" w14:textId="36BD2F13" w:rsidR="00BC7D9F" w:rsidRDefault="00D57EC8" w:rsidP="00BC7D9F">
      <w:pPr>
        <w:pStyle w:val="Heading1"/>
      </w:pPr>
      <w:bookmarkStart w:id="55" w:name="_Toc202795769"/>
      <w:bookmarkStart w:id="56" w:name="_Toc1231089571"/>
      <w:bookmarkStart w:id="57" w:name="_Toc206158065"/>
      <w:r>
        <w:lastRenderedPageBreak/>
        <w:t>7</w:t>
      </w:r>
      <w:r w:rsidR="007F7D84">
        <w:t xml:space="preserve">. </w:t>
      </w:r>
      <w:r w:rsidR="00BC7D9F">
        <w:t>Appendices</w:t>
      </w:r>
      <w:bookmarkEnd w:id="55"/>
      <w:bookmarkEnd w:id="56"/>
      <w:bookmarkEnd w:id="57"/>
    </w:p>
    <w:p w14:paraId="00FA40F8" w14:textId="78A5FCCD" w:rsidR="00BC7D9F" w:rsidRDefault="00D57EC8" w:rsidP="00BC7D9F">
      <w:pPr>
        <w:pStyle w:val="Heading2"/>
      </w:pPr>
      <w:bookmarkStart w:id="58" w:name="_Toc202795770"/>
      <w:bookmarkStart w:id="59" w:name="_Toc102450711"/>
      <w:bookmarkStart w:id="60" w:name="_Toc206158066"/>
      <w:r>
        <w:t>7</w:t>
      </w:r>
      <w:r w:rsidR="007F7D84">
        <w:t xml:space="preserve">.1. </w:t>
      </w:r>
      <w:r w:rsidR="00BC7D9F">
        <w:t>Appendix 1</w:t>
      </w:r>
      <w:r w:rsidR="007F7D84">
        <w:t>:</w:t>
      </w:r>
      <w:r w:rsidR="00BC7D9F">
        <w:t xml:space="preserve"> Key terms and definitions</w:t>
      </w:r>
      <w:bookmarkEnd w:id="58"/>
      <w:bookmarkEnd w:id="59"/>
      <w:bookmarkEnd w:id="60"/>
    </w:p>
    <w:tbl>
      <w:tblPr>
        <w:tblStyle w:val="DGSTable"/>
        <w:tblW w:w="14964" w:type="dxa"/>
        <w:tblLook w:val="06A0" w:firstRow="1" w:lastRow="0" w:firstColumn="1" w:lastColumn="0" w:noHBand="1" w:noVBand="1"/>
      </w:tblPr>
      <w:tblGrid>
        <w:gridCol w:w="4395"/>
        <w:gridCol w:w="10569"/>
      </w:tblGrid>
      <w:tr w:rsidR="00BC7D9F" w14:paraId="55228DF7" w14:textId="77777777" w:rsidTr="2822E260">
        <w:trPr>
          <w:cnfStyle w:val="100000000000" w:firstRow="1" w:lastRow="0" w:firstColumn="0" w:lastColumn="0" w:oddVBand="0" w:evenVBand="0" w:oddHBand="0" w:evenHBand="0" w:firstRowFirstColumn="0" w:firstRowLastColumn="0" w:lastRowFirstColumn="0" w:lastRowLastColumn="0"/>
          <w:trHeight w:val="317"/>
        </w:trPr>
        <w:tc>
          <w:tcPr>
            <w:tcW w:w="4395" w:type="dxa"/>
          </w:tcPr>
          <w:p w14:paraId="634342A2" w14:textId="77777777" w:rsidR="00BC7D9F" w:rsidRDefault="00BC7D9F">
            <w:pPr>
              <w:pStyle w:val="TableofFigures"/>
            </w:pPr>
            <w:r>
              <w:t>Key term</w:t>
            </w:r>
          </w:p>
        </w:tc>
        <w:tc>
          <w:tcPr>
            <w:tcW w:w="10569" w:type="dxa"/>
          </w:tcPr>
          <w:p w14:paraId="26603D76" w14:textId="77777777" w:rsidR="00BC7D9F" w:rsidRDefault="00BC7D9F">
            <w:pPr>
              <w:pStyle w:val="TableofFigures"/>
            </w:pPr>
            <w:r>
              <w:t xml:space="preserve">Definition </w:t>
            </w:r>
          </w:p>
        </w:tc>
      </w:tr>
      <w:tr w:rsidR="00275352" w14:paraId="543ED323" w14:textId="77777777" w:rsidTr="005C11B4">
        <w:trPr>
          <w:trHeight w:val="317"/>
        </w:trPr>
        <w:tc>
          <w:tcPr>
            <w:tcW w:w="0" w:type="dxa"/>
          </w:tcPr>
          <w:p w14:paraId="4695EB88" w14:textId="6D397697" w:rsidR="00275352" w:rsidRPr="005D4C63" w:rsidRDefault="00275352" w:rsidP="007E1366">
            <w:pPr>
              <w:pStyle w:val="Tablebullet1"/>
              <w:numPr>
                <w:ilvl w:val="0"/>
                <w:numId w:val="0"/>
              </w:numPr>
              <w:ind w:left="227" w:hanging="227"/>
              <w:rPr>
                <w:rFonts w:asciiTheme="minorHAnsi" w:eastAsia="Times" w:hAnsiTheme="minorHAnsi" w:cs="Arial"/>
                <w:sz w:val="22"/>
                <w:szCs w:val="21"/>
              </w:rPr>
            </w:pPr>
            <w:r w:rsidRPr="005D4C63">
              <w:rPr>
                <w:rFonts w:asciiTheme="minorHAnsi" w:eastAsia="Times" w:hAnsiTheme="minorHAnsi" w:cs="Arial"/>
                <w:sz w:val="22"/>
                <w:szCs w:val="21"/>
              </w:rPr>
              <w:t>Eligible applicants with disability</w:t>
            </w:r>
          </w:p>
        </w:tc>
        <w:tc>
          <w:tcPr>
            <w:tcW w:w="0" w:type="dxa"/>
          </w:tcPr>
          <w:p w14:paraId="5087631C" w14:textId="77777777" w:rsidR="00275352" w:rsidRPr="005D4C63" w:rsidRDefault="00275352" w:rsidP="005D4C63">
            <w:pPr>
              <w:pStyle w:val="Tablebullet1"/>
              <w:rPr>
                <w:rFonts w:asciiTheme="minorHAnsi" w:eastAsia="Times" w:hAnsiTheme="minorHAnsi" w:cs="Arial"/>
                <w:sz w:val="22"/>
                <w:szCs w:val="21"/>
              </w:rPr>
            </w:pPr>
            <w:r w:rsidRPr="005D4C63">
              <w:rPr>
                <w:rFonts w:asciiTheme="minorHAnsi" w:eastAsia="Times" w:hAnsiTheme="minorHAnsi" w:cs="Arial"/>
                <w:sz w:val="22"/>
                <w:szCs w:val="21"/>
              </w:rPr>
              <w:t xml:space="preserve">The </w:t>
            </w:r>
            <w:hyperlink r:id="rId34" w:history="1">
              <w:r w:rsidRPr="005D4C63">
                <w:rPr>
                  <w:rFonts w:asciiTheme="minorHAnsi" w:eastAsia="Times" w:hAnsiTheme="minorHAnsi" w:cs="Arial"/>
                  <w:sz w:val="22"/>
                  <w:szCs w:val="21"/>
                </w:rPr>
                <w:t>Disability Discrimination Act 1992 (</w:t>
              </w:r>
              <w:proofErr w:type="spellStart"/>
              <w:r w:rsidRPr="005D4C63">
                <w:rPr>
                  <w:rFonts w:asciiTheme="minorHAnsi" w:eastAsia="Times" w:hAnsiTheme="minorHAnsi" w:cs="Arial"/>
                  <w:sz w:val="22"/>
                  <w:szCs w:val="21"/>
                </w:rPr>
                <w:t>Cth</w:t>
              </w:r>
              <w:proofErr w:type="spellEnd"/>
              <w:r w:rsidRPr="005D4C63">
                <w:rPr>
                  <w:rFonts w:asciiTheme="minorHAnsi" w:eastAsia="Times" w:hAnsiTheme="minorHAnsi" w:cs="Arial"/>
                  <w:sz w:val="22"/>
                  <w:szCs w:val="21"/>
                </w:rPr>
                <w:t>)</w:t>
              </w:r>
            </w:hyperlink>
            <w:r w:rsidRPr="005D4C63">
              <w:rPr>
                <w:rFonts w:asciiTheme="minorHAnsi" w:eastAsia="Times" w:hAnsiTheme="minorHAnsi" w:cs="Arial"/>
                <w:sz w:val="22"/>
                <w:szCs w:val="21"/>
              </w:rPr>
              <w:t xml:space="preserve"> defines disability in relation to a person as follows:</w:t>
            </w:r>
          </w:p>
          <w:p w14:paraId="74F20482" w14:textId="77777777" w:rsidR="00275352" w:rsidRPr="00A5629C" w:rsidRDefault="00275352" w:rsidP="005D4C63">
            <w:pPr>
              <w:pStyle w:val="Tablebullet1"/>
              <w:rPr>
                <w:rFonts w:asciiTheme="minorHAnsi" w:eastAsia="Times" w:hAnsiTheme="minorHAnsi" w:cs="Arial"/>
                <w:sz w:val="22"/>
                <w:szCs w:val="21"/>
              </w:rPr>
            </w:pPr>
            <w:r w:rsidRPr="00A5629C">
              <w:rPr>
                <w:rFonts w:asciiTheme="minorHAnsi" w:eastAsia="Times" w:hAnsiTheme="minorHAnsi" w:cs="Arial"/>
                <w:sz w:val="22"/>
                <w:szCs w:val="21"/>
              </w:rPr>
              <w:t>Total or partial loss of the person’s bodily or mental functions, or</w:t>
            </w:r>
          </w:p>
          <w:p w14:paraId="03A3D92E" w14:textId="77777777" w:rsidR="00275352" w:rsidRPr="00A5629C" w:rsidRDefault="00275352" w:rsidP="005D4C63">
            <w:pPr>
              <w:pStyle w:val="Tablebullet1"/>
              <w:rPr>
                <w:rFonts w:asciiTheme="minorHAnsi" w:eastAsia="Times" w:hAnsiTheme="minorHAnsi" w:cs="Arial"/>
                <w:sz w:val="22"/>
                <w:szCs w:val="21"/>
              </w:rPr>
            </w:pPr>
            <w:r w:rsidRPr="00A5629C">
              <w:rPr>
                <w:rFonts w:asciiTheme="minorHAnsi" w:eastAsia="Times" w:hAnsiTheme="minorHAnsi" w:cs="Arial"/>
                <w:sz w:val="22"/>
                <w:szCs w:val="21"/>
              </w:rPr>
              <w:t>Total or partial loss of a part of the body, or</w:t>
            </w:r>
          </w:p>
          <w:p w14:paraId="3FCF6731" w14:textId="77777777" w:rsidR="00275352" w:rsidRPr="00A5629C" w:rsidRDefault="00275352" w:rsidP="005D4C63">
            <w:pPr>
              <w:pStyle w:val="Tablebullet1"/>
              <w:rPr>
                <w:rFonts w:asciiTheme="minorHAnsi" w:eastAsia="Times" w:hAnsiTheme="minorHAnsi" w:cs="Arial"/>
                <w:sz w:val="22"/>
                <w:szCs w:val="21"/>
              </w:rPr>
            </w:pPr>
            <w:r w:rsidRPr="00A5629C">
              <w:rPr>
                <w:rFonts w:asciiTheme="minorHAnsi" w:eastAsia="Times" w:hAnsiTheme="minorHAnsi" w:cs="Arial"/>
                <w:sz w:val="22"/>
                <w:szCs w:val="21"/>
              </w:rPr>
              <w:t>The presence in the body of organisms causing disease or illness, or</w:t>
            </w:r>
          </w:p>
          <w:p w14:paraId="12B6A675" w14:textId="77777777" w:rsidR="00275352" w:rsidRPr="00A5629C" w:rsidRDefault="00275352" w:rsidP="005D4C63">
            <w:pPr>
              <w:pStyle w:val="Tablebullet1"/>
              <w:rPr>
                <w:rFonts w:asciiTheme="minorHAnsi" w:eastAsia="Times" w:hAnsiTheme="minorHAnsi" w:cs="Arial"/>
                <w:sz w:val="22"/>
                <w:szCs w:val="21"/>
              </w:rPr>
            </w:pPr>
            <w:r w:rsidRPr="00A5629C">
              <w:rPr>
                <w:rFonts w:asciiTheme="minorHAnsi" w:eastAsia="Times" w:hAnsiTheme="minorHAnsi" w:cs="Arial"/>
                <w:sz w:val="22"/>
                <w:szCs w:val="21"/>
              </w:rPr>
              <w:t>The presence in the body of organisms capable of causing disease or illness, or</w:t>
            </w:r>
          </w:p>
          <w:p w14:paraId="041CA050" w14:textId="77777777" w:rsidR="00275352" w:rsidRPr="00A5629C" w:rsidRDefault="00275352" w:rsidP="005D4C63">
            <w:pPr>
              <w:pStyle w:val="Tablebullet1"/>
              <w:rPr>
                <w:rFonts w:asciiTheme="minorHAnsi" w:eastAsia="Times" w:hAnsiTheme="minorHAnsi" w:cs="Arial"/>
                <w:sz w:val="22"/>
                <w:szCs w:val="21"/>
              </w:rPr>
            </w:pPr>
            <w:r w:rsidRPr="00A5629C">
              <w:rPr>
                <w:rFonts w:asciiTheme="minorHAnsi" w:eastAsia="Times" w:hAnsiTheme="minorHAnsi" w:cs="Arial"/>
                <w:sz w:val="22"/>
                <w:szCs w:val="21"/>
              </w:rPr>
              <w:t>The malfunction, malformation or disfigurement of a part of the person’s body, or</w:t>
            </w:r>
          </w:p>
          <w:p w14:paraId="7B50CF0E" w14:textId="77777777" w:rsidR="005D4C63" w:rsidRPr="005D4C63" w:rsidRDefault="00275352" w:rsidP="005D4C63">
            <w:pPr>
              <w:pStyle w:val="Tablebullet1"/>
              <w:rPr>
                <w:rFonts w:asciiTheme="minorHAnsi" w:eastAsia="Times" w:hAnsiTheme="minorHAnsi" w:cs="Arial"/>
                <w:sz w:val="22"/>
                <w:szCs w:val="21"/>
              </w:rPr>
            </w:pPr>
            <w:r w:rsidRPr="00A5629C">
              <w:rPr>
                <w:rFonts w:asciiTheme="minorHAnsi" w:eastAsia="Times" w:hAnsiTheme="minorHAnsi" w:cs="Arial"/>
                <w:sz w:val="22"/>
                <w:szCs w:val="21"/>
              </w:rPr>
              <w:t>A disorder or malfunction that results in the person learning different from a person without the disorder or malfunction, or</w:t>
            </w:r>
            <w:r w:rsidR="005D4C63">
              <w:rPr>
                <w:rFonts w:asciiTheme="minorHAnsi" w:eastAsia="Times" w:hAnsiTheme="minorHAnsi" w:cs="Arial"/>
                <w:sz w:val="22"/>
                <w:szCs w:val="21"/>
              </w:rPr>
              <w:t xml:space="preserve"> </w:t>
            </w:r>
          </w:p>
          <w:p w14:paraId="00799B13" w14:textId="30E92583" w:rsidR="00275352" w:rsidRPr="005D4C63" w:rsidRDefault="00275352" w:rsidP="005D4C63">
            <w:pPr>
              <w:pStyle w:val="Tablebullet1"/>
              <w:rPr>
                <w:rFonts w:asciiTheme="minorHAnsi" w:eastAsia="Times" w:hAnsiTheme="minorHAnsi" w:cs="Arial"/>
                <w:sz w:val="22"/>
                <w:szCs w:val="21"/>
              </w:rPr>
            </w:pPr>
            <w:r w:rsidRPr="005D4C63">
              <w:rPr>
                <w:rFonts w:asciiTheme="minorHAnsi" w:eastAsia="Times" w:hAnsiTheme="minorHAnsi" w:cs="Arial"/>
                <w:sz w:val="22"/>
                <w:szCs w:val="21"/>
              </w:rPr>
              <w:t>A disorder, illness or disease that affects a person’s thought processes, perception of reality, emotions or judgement or that results in disturbed behaviour.</w:t>
            </w:r>
          </w:p>
        </w:tc>
      </w:tr>
      <w:tr w:rsidR="00922493" w14:paraId="5CD68FCA" w14:textId="77777777" w:rsidTr="005C11B4">
        <w:trPr>
          <w:trHeight w:val="444"/>
        </w:trPr>
        <w:tc>
          <w:tcPr>
            <w:tcW w:w="0" w:type="dxa"/>
          </w:tcPr>
          <w:p w14:paraId="5A575CB0" w14:textId="124D1ED0" w:rsidR="00922493" w:rsidRDefault="00922493" w:rsidP="00275352">
            <w:r>
              <w:t xml:space="preserve">Registered </w:t>
            </w:r>
            <w:r w:rsidR="00B43A26">
              <w:t>N</w:t>
            </w:r>
            <w:r>
              <w:t>urse</w:t>
            </w:r>
          </w:p>
        </w:tc>
        <w:tc>
          <w:tcPr>
            <w:tcW w:w="0" w:type="dxa"/>
          </w:tcPr>
          <w:p w14:paraId="648BA8C6" w14:textId="4E05E6B6" w:rsidR="00922493" w:rsidRDefault="00B43A26" w:rsidP="00275352">
            <w:r>
              <w:t>Healthcare professional who has completed a Bachelor of Nursing or similar qualification and is registered with the Nursing and Midwifery Board of Australia (NMBA).</w:t>
            </w:r>
          </w:p>
        </w:tc>
      </w:tr>
      <w:tr w:rsidR="00275352" w14:paraId="0AABA268" w14:textId="77777777" w:rsidTr="005C11B4">
        <w:trPr>
          <w:trHeight w:val="444"/>
        </w:trPr>
        <w:tc>
          <w:tcPr>
            <w:tcW w:w="0" w:type="dxa"/>
          </w:tcPr>
          <w:p w14:paraId="0936B824" w14:textId="0B3E61EE" w:rsidR="00275352" w:rsidRDefault="00275352" w:rsidP="00275352">
            <w:pPr>
              <w:rPr>
                <w:szCs w:val="22"/>
              </w:rPr>
            </w:pPr>
            <w:r>
              <w:t>S</w:t>
            </w:r>
            <w:r w:rsidRPr="0076743C">
              <w:t>emester census date</w:t>
            </w:r>
          </w:p>
        </w:tc>
        <w:tc>
          <w:tcPr>
            <w:tcW w:w="0" w:type="dxa"/>
          </w:tcPr>
          <w:p w14:paraId="1342F487" w14:textId="733FA593" w:rsidR="00275352" w:rsidRDefault="00275352" w:rsidP="00275352">
            <w:r>
              <w:t>The census date is the last date that a student can withdraw from a program of study or apply for a leave of absence without remaining liable to pay for the course.</w:t>
            </w:r>
          </w:p>
        </w:tc>
      </w:tr>
      <w:tr w:rsidR="009E0D02" w14:paraId="5BB6151F" w14:textId="77777777" w:rsidTr="2822E260">
        <w:trPr>
          <w:trHeight w:val="300"/>
        </w:trPr>
        <w:tc>
          <w:tcPr>
            <w:tcW w:w="4395" w:type="dxa"/>
          </w:tcPr>
          <w:p w14:paraId="52FBDA22" w14:textId="64A2D81D" w:rsidR="009E0D02" w:rsidRDefault="566442CB" w:rsidP="006F1AC2">
            <w:pPr>
              <w:rPr>
                <w:color w:val="FF0000"/>
              </w:rPr>
            </w:pPr>
            <w:r>
              <w:t>Victorian Area Mental Health and Wellbeing Service</w:t>
            </w:r>
            <w:r w:rsidR="2BB6F6C4">
              <w:t xml:space="preserve"> (AMH</w:t>
            </w:r>
            <w:r w:rsidR="4F9E9E49">
              <w:t>WS)</w:t>
            </w:r>
          </w:p>
        </w:tc>
        <w:tc>
          <w:tcPr>
            <w:tcW w:w="10569" w:type="dxa"/>
          </w:tcPr>
          <w:p w14:paraId="22EC3B92" w14:textId="4222A305" w:rsidR="009E0D02" w:rsidRPr="00765EC7" w:rsidRDefault="47385590" w:rsidP="006F1AC2">
            <w:pPr>
              <w:rPr>
                <w:color w:val="FF0000"/>
              </w:rPr>
            </w:pPr>
            <w:r w:rsidRPr="2822E260">
              <w:rPr>
                <w:rFonts w:eastAsia="Arial"/>
              </w:rPr>
              <w:t xml:space="preserve">Government-funded clinical mental health services in Victoria that provide community-based and inpatient care for Victorians across the lifespan and governed by health services (such as </w:t>
            </w:r>
            <w:r w:rsidRPr="2822E260">
              <w:rPr>
                <w:rFonts w:eastAsia="Arial"/>
              </w:rPr>
              <w:lastRenderedPageBreak/>
              <w:t>hospitals). For this document, this definition includes the Victorian Institute of Forensic Medicine (Forensicare)</w:t>
            </w:r>
            <w:r w:rsidR="05754AD9" w:rsidRPr="2822E260">
              <w:rPr>
                <w:rFonts w:eastAsia="Arial"/>
              </w:rPr>
              <w:t xml:space="preserve"> as well as Local Mental Health and Wellbeing Services (Local Services) which are partnered with an AMHWS.</w:t>
            </w:r>
          </w:p>
        </w:tc>
      </w:tr>
      <w:tr w:rsidR="6C79DAB9" w14:paraId="40C1E3F7" w14:textId="77777777" w:rsidTr="005C11B4">
        <w:trPr>
          <w:trHeight w:val="300"/>
        </w:trPr>
        <w:tc>
          <w:tcPr>
            <w:tcW w:w="0" w:type="dxa"/>
          </w:tcPr>
          <w:p w14:paraId="28FE2637" w14:textId="0085924F" w:rsidR="6C79DAB9" w:rsidRDefault="45E9F13A" w:rsidP="6C79DAB9">
            <w:pPr>
              <w:rPr>
                <w:rFonts w:ascii="VIC" w:eastAsia="VIC" w:hAnsi="VIC" w:cs="VIC"/>
                <w:color w:val="auto"/>
              </w:rPr>
            </w:pPr>
            <w:r w:rsidRPr="4BB415B3">
              <w:rPr>
                <w:rFonts w:ascii="VIC" w:eastAsia="VIC" w:hAnsi="VIC" w:cs="VIC"/>
                <w:color w:val="auto"/>
              </w:rPr>
              <w:lastRenderedPageBreak/>
              <w:t>Regional or rural Victoria</w:t>
            </w:r>
          </w:p>
        </w:tc>
        <w:tc>
          <w:tcPr>
            <w:tcW w:w="0" w:type="dxa"/>
          </w:tcPr>
          <w:p w14:paraId="5B959422" w14:textId="327A3F6C" w:rsidR="6C79DAB9" w:rsidRDefault="005607C0" w:rsidP="6C79DAB9">
            <w:r>
              <w:rPr>
                <w:rFonts w:ascii="VIC" w:eastAsia="VIC" w:hAnsi="VIC" w:cs="VIC"/>
                <w:szCs w:val="22"/>
              </w:rPr>
              <w:t>R</w:t>
            </w:r>
            <w:r w:rsidR="45E9F13A" w:rsidRPr="4BB415B3">
              <w:rPr>
                <w:rFonts w:ascii="VIC" w:eastAsia="VIC" w:hAnsi="VIC" w:cs="VIC"/>
                <w:szCs w:val="22"/>
              </w:rPr>
              <w:t>egional and rural service areas are defined as those classified as MM2 or higher under the Modified Monash Model</w:t>
            </w:r>
          </w:p>
        </w:tc>
      </w:tr>
    </w:tbl>
    <w:p w14:paraId="77C6F9E5" w14:textId="77777777" w:rsidR="00BC7D9F" w:rsidRDefault="00BC7D9F" w:rsidP="0038055C">
      <w:pPr>
        <w:pStyle w:val="Heading2"/>
      </w:pPr>
    </w:p>
    <w:p w14:paraId="0A258240" w14:textId="77777777" w:rsidR="00C8146A" w:rsidRDefault="00C8146A" w:rsidP="00C8146A"/>
    <w:p w14:paraId="67C763F2" w14:textId="77777777" w:rsidR="00C8146A" w:rsidRDefault="00C8146A" w:rsidP="00C8146A"/>
    <w:p w14:paraId="29940A44" w14:textId="77777777" w:rsidR="00C8146A" w:rsidRDefault="00C8146A" w:rsidP="00C8146A"/>
    <w:p w14:paraId="42B737E5" w14:textId="77777777" w:rsidR="00C8146A" w:rsidRDefault="00C8146A" w:rsidP="00C8146A"/>
    <w:p w14:paraId="2A3B9040" w14:textId="77777777" w:rsidR="00C8146A" w:rsidRDefault="00C8146A" w:rsidP="00C8146A"/>
    <w:p w14:paraId="5961DD68" w14:textId="77777777" w:rsidR="00C8146A" w:rsidRDefault="00C8146A" w:rsidP="00C8146A"/>
    <w:p w14:paraId="7DD5BEB9" w14:textId="77777777" w:rsidR="00C8146A" w:rsidRDefault="00C8146A" w:rsidP="00C8146A"/>
    <w:p w14:paraId="60D1ECC0" w14:textId="77777777" w:rsidR="00C8146A" w:rsidRDefault="00C8146A" w:rsidP="00C8146A"/>
    <w:p w14:paraId="3F207108" w14:textId="77777777" w:rsidR="00C8146A" w:rsidRDefault="00C8146A" w:rsidP="00C8146A"/>
    <w:p w14:paraId="62208968" w14:textId="56136892" w:rsidR="00C8146A" w:rsidRPr="002166E7" w:rsidRDefault="00C8146A" w:rsidP="00C8146A">
      <w:pPr>
        <w:pStyle w:val="Accessibilitypara"/>
        <w:rPr>
          <w:rFonts w:asciiTheme="minorHAnsi" w:hAnsiTheme="minorHAnsi"/>
        </w:rPr>
      </w:pPr>
      <w:r w:rsidRPr="002166E7">
        <w:rPr>
          <w:rFonts w:asciiTheme="minorHAnsi" w:hAnsiTheme="minorHAnsi"/>
        </w:rPr>
        <w:t xml:space="preserve">To receive this document in another format, </w:t>
      </w:r>
      <w:hyperlink r:id="rId35" w:history="1">
        <w:r w:rsidRPr="002166E7">
          <w:rPr>
            <w:rStyle w:val="Hyperlink"/>
          </w:rPr>
          <w:t>email DGS</w:t>
        </w:r>
      </w:hyperlink>
      <w:r w:rsidRPr="002166E7">
        <w:rPr>
          <w:rFonts w:asciiTheme="minorHAnsi" w:hAnsiTheme="minorHAnsi"/>
        </w:rPr>
        <w:t xml:space="preserve"> &lt;MHN.scholarships@grants.vic.gov.au</w:t>
      </w:r>
    </w:p>
    <w:p w14:paraId="15443992" w14:textId="77777777" w:rsidR="00C8146A" w:rsidRPr="002166E7" w:rsidRDefault="00C8146A" w:rsidP="00C8146A">
      <w:pPr>
        <w:pStyle w:val="Imprint"/>
        <w:rPr>
          <w:rFonts w:asciiTheme="minorHAnsi" w:hAnsiTheme="minorHAnsi"/>
        </w:rPr>
      </w:pPr>
      <w:r w:rsidRPr="002166E7">
        <w:rPr>
          <w:rFonts w:asciiTheme="minorHAnsi" w:hAnsiTheme="minorHAnsi"/>
        </w:rPr>
        <w:t>Authorised and published by the Victorian Government, 1 Treasury Place, Melbourne.</w:t>
      </w:r>
    </w:p>
    <w:p w14:paraId="756140E5" w14:textId="3AE4C59A" w:rsidR="00C8146A" w:rsidRPr="002166E7" w:rsidRDefault="00C8146A" w:rsidP="00C8146A">
      <w:pPr>
        <w:pStyle w:val="Imprint"/>
        <w:rPr>
          <w:rFonts w:asciiTheme="minorHAnsi" w:hAnsiTheme="minorHAnsi"/>
          <w:color w:val="auto"/>
        </w:rPr>
      </w:pPr>
      <w:r w:rsidRPr="002166E7">
        <w:rPr>
          <w:rFonts w:asciiTheme="minorHAnsi" w:hAnsiTheme="minorHAnsi"/>
        </w:rPr>
        <w:t>© State of Victoria, Australia, Department of Health</w:t>
      </w:r>
      <w:r w:rsidRPr="002166E7">
        <w:rPr>
          <w:rFonts w:asciiTheme="minorHAnsi" w:hAnsiTheme="minorHAnsi"/>
          <w:color w:val="auto"/>
        </w:rPr>
        <w:t>, October 2025.</w:t>
      </w:r>
    </w:p>
    <w:p w14:paraId="56425975" w14:textId="5CF36946" w:rsidR="00C8146A" w:rsidRPr="002166E7" w:rsidRDefault="00C8146A" w:rsidP="00C8146A">
      <w:bookmarkStart w:id="61" w:name="_Hlk62746129"/>
      <w:r w:rsidRPr="002166E7">
        <w:t xml:space="preserve">Available at </w:t>
      </w:r>
      <w:hyperlink r:id="rId36" w:history="1">
        <w:r w:rsidR="00882D36" w:rsidRPr="002166E7">
          <w:rPr>
            <w:rStyle w:val="Hyperlink"/>
          </w:rPr>
          <w:t>Mental Health and Welbeing Workforce Scholarship Program</w:t>
        </w:r>
      </w:hyperlink>
      <w:r w:rsidRPr="002166E7">
        <w:t xml:space="preserve"> &lt;</w:t>
      </w:r>
      <w:r w:rsidR="00882D36" w:rsidRPr="002166E7">
        <w:t>https://www.health.vic.gov.au/mental-health-workforce/mental-health-and-wellbeing-workforce-scholarship-program</w:t>
      </w:r>
      <w:r w:rsidRPr="002166E7">
        <w:t>&gt;</w:t>
      </w:r>
      <w:bookmarkEnd w:id="61"/>
    </w:p>
    <w:sectPr w:rsidR="00C8146A" w:rsidRPr="002166E7" w:rsidSect="007B4AFF">
      <w:headerReference w:type="default" r:id="rId37"/>
      <w:footerReference w:type="even" r:id="rId38"/>
      <w:footerReference w:type="default" r:id="rId39"/>
      <w:footerReference w:type="first" r:id="rId40"/>
      <w:type w:val="continuous"/>
      <w:pgSz w:w="16840" w:h="11900" w:orient="landscape" w:code="8"/>
      <w:pgMar w:top="1134" w:right="1247" w:bottom="1701" w:left="851" w:header="567" w:footer="68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8CEF7" w14:textId="77777777" w:rsidR="002575B5" w:rsidRDefault="002575B5" w:rsidP="002F6A6E">
      <w:r>
        <w:separator/>
      </w:r>
    </w:p>
    <w:p w14:paraId="4368BEBC" w14:textId="77777777" w:rsidR="002575B5" w:rsidRDefault="002575B5"/>
    <w:p w14:paraId="246A0671" w14:textId="77777777" w:rsidR="002575B5" w:rsidRDefault="002575B5"/>
  </w:endnote>
  <w:endnote w:type="continuationSeparator" w:id="0">
    <w:p w14:paraId="38437BAA" w14:textId="77777777" w:rsidR="002575B5" w:rsidRDefault="002575B5" w:rsidP="002F6A6E">
      <w:r>
        <w:continuationSeparator/>
      </w:r>
    </w:p>
    <w:p w14:paraId="0FEC00E0" w14:textId="77777777" w:rsidR="002575B5" w:rsidRDefault="002575B5"/>
    <w:p w14:paraId="6BEA5C3A" w14:textId="77777777" w:rsidR="002575B5" w:rsidRDefault="002575B5"/>
  </w:endnote>
  <w:endnote w:type="continuationNotice" w:id="1">
    <w:p w14:paraId="0C109C14" w14:textId="77777777" w:rsidR="002575B5" w:rsidRDefault="002575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7D6A" w14:textId="2F17A0E8" w:rsidR="0033647D" w:rsidRDefault="00272FB3" w:rsidP="002F6A6E">
    <w:r>
      <w:rPr>
        <w:noProof/>
      </w:rPr>
      <mc:AlternateContent>
        <mc:Choice Requires="wps">
          <w:drawing>
            <wp:anchor distT="0" distB="0" distL="0" distR="0" simplePos="0" relativeHeight="251658246" behindDoc="0" locked="0" layoutInCell="1" allowOverlap="1" wp14:anchorId="3884A10D" wp14:editId="6844A95A">
              <wp:simplePos x="635" y="635"/>
              <wp:positionH relativeFrom="page">
                <wp:align>left</wp:align>
              </wp:positionH>
              <wp:positionV relativeFrom="page">
                <wp:align>bottom</wp:align>
              </wp:positionV>
              <wp:extent cx="759460" cy="368300"/>
              <wp:effectExtent l="0" t="0" r="2540" b="0"/>
              <wp:wrapNone/>
              <wp:docPr id="52859648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8300"/>
                      </a:xfrm>
                      <a:prstGeom prst="rect">
                        <a:avLst/>
                      </a:prstGeom>
                      <a:noFill/>
                      <a:ln>
                        <a:noFill/>
                      </a:ln>
                    </wps:spPr>
                    <wps:txbx>
                      <w:txbxContent>
                        <w:p w14:paraId="07D338A4" w14:textId="4D309B88" w:rsidR="00272FB3" w:rsidRPr="00272FB3" w:rsidRDefault="00272FB3" w:rsidP="00272FB3">
                          <w:pPr>
                            <w:spacing w:after="0"/>
                            <w:rPr>
                              <w:rFonts w:ascii="Calibri" w:eastAsia="Calibri" w:hAnsi="Calibri" w:cs="Calibri"/>
                              <w:noProof/>
                              <w:color w:val="000000"/>
                              <w:szCs w:val="22"/>
                            </w:rPr>
                          </w:pPr>
                          <w:r w:rsidRPr="00272FB3">
                            <w:rPr>
                              <w:rFonts w:ascii="Calibri" w:eastAsia="Calibri" w:hAnsi="Calibri" w:cs="Calibri"/>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84A10D" id="_x0000_t202" coordsize="21600,21600" o:spt="202" path="m,l,21600r21600,l21600,xe">
              <v:stroke joinstyle="miter"/>
              <v:path gradientshapeok="t" o:connecttype="rect"/>
            </v:shapetype>
            <v:shape id="Text Box 2" o:spid="_x0000_s1026" type="#_x0000_t202" alt="OFFICIAL" style="position:absolute;margin-left:0;margin-top:0;width:59.8pt;height:29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" filled="f" stroked="f">
              <v:textbox style="mso-fit-shape-to-text:t" inset="20pt,0,0,15pt">
                <w:txbxContent>
                  <w:p w14:paraId="07D338A4" w14:textId="4D309B88" w:rsidR="00272FB3" w:rsidRPr="00272FB3" w:rsidRDefault="00272FB3" w:rsidP="00272FB3">
                    <w:pPr>
                      <w:spacing w:after="0"/>
                      <w:rPr>
                        <w:rFonts w:ascii="Calibri" w:eastAsia="Calibri" w:hAnsi="Calibri" w:cs="Calibri"/>
                        <w:noProof/>
                        <w:color w:val="000000"/>
                        <w:szCs w:val="22"/>
                      </w:rPr>
                    </w:pPr>
                    <w:r w:rsidRPr="00272FB3">
                      <w:rPr>
                        <w:rFonts w:ascii="Calibri" w:eastAsia="Calibri" w:hAnsi="Calibri" w:cs="Calibri"/>
                        <w:noProof/>
                        <w:color w:val="000000"/>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D926" w14:textId="56F42318" w:rsidR="0033647D" w:rsidRPr="00157BA8" w:rsidRDefault="00272FB3" w:rsidP="000F18C6">
    <w:pPr>
      <w:pStyle w:val="Heading9"/>
      <w:ind w:right="1127"/>
    </w:pPr>
    <w:r>
      <w:rPr>
        <w:noProof/>
      </w:rPr>
      <mc:AlternateContent>
        <mc:Choice Requires="wps">
          <w:drawing>
            <wp:anchor distT="0" distB="0" distL="0" distR="0" simplePos="0" relativeHeight="251658247" behindDoc="0" locked="0" layoutInCell="1" allowOverlap="1" wp14:anchorId="660BC42A" wp14:editId="69084DBD">
              <wp:simplePos x="635" y="635"/>
              <wp:positionH relativeFrom="page">
                <wp:align>left</wp:align>
              </wp:positionH>
              <wp:positionV relativeFrom="page">
                <wp:align>bottom</wp:align>
              </wp:positionV>
              <wp:extent cx="759460" cy="368300"/>
              <wp:effectExtent l="0" t="0" r="2540" b="0"/>
              <wp:wrapNone/>
              <wp:docPr id="316141491"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8300"/>
                      </a:xfrm>
                      <a:prstGeom prst="rect">
                        <a:avLst/>
                      </a:prstGeom>
                      <a:noFill/>
                      <a:ln>
                        <a:noFill/>
                      </a:ln>
                    </wps:spPr>
                    <wps:txbx>
                      <w:txbxContent>
                        <w:p w14:paraId="586D4C76" w14:textId="741B3423" w:rsidR="00272FB3" w:rsidRPr="00272FB3" w:rsidRDefault="00272FB3" w:rsidP="00272FB3">
                          <w:pPr>
                            <w:spacing w:after="0"/>
                            <w:rPr>
                              <w:rFonts w:ascii="Calibri" w:eastAsia="Calibri" w:hAnsi="Calibri" w:cs="Calibri"/>
                              <w:noProof/>
                              <w:color w:val="000000"/>
                              <w:szCs w:val="22"/>
                            </w:rPr>
                          </w:pPr>
                          <w:r w:rsidRPr="00272FB3">
                            <w:rPr>
                              <w:rFonts w:ascii="Calibri" w:eastAsia="Calibri" w:hAnsi="Calibri" w:cs="Calibri"/>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0BC42A" id="_x0000_t202" coordsize="21600,21600" o:spt="202" path="m,l,21600r21600,l21600,xe">
              <v:stroke joinstyle="miter"/>
              <v:path gradientshapeok="t" o:connecttype="rect"/>
            </v:shapetype>
            <v:shape id="Text Box 3" o:spid="_x0000_s1027" type="#_x0000_t202" alt="OFFICIAL" style="position:absolute;margin-left:0;margin-top:0;width:59.8pt;height:29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" filled="f" stroked="f">
              <v:textbox style="mso-fit-shape-to-text:t" inset="20pt,0,0,15pt">
                <w:txbxContent>
                  <w:p w14:paraId="586D4C76" w14:textId="741B3423" w:rsidR="00272FB3" w:rsidRPr="00272FB3" w:rsidRDefault="00272FB3" w:rsidP="00272FB3">
                    <w:pPr>
                      <w:spacing w:after="0"/>
                      <w:rPr>
                        <w:rFonts w:ascii="Calibri" w:eastAsia="Calibri" w:hAnsi="Calibri" w:cs="Calibri"/>
                        <w:noProof/>
                        <w:color w:val="000000"/>
                        <w:szCs w:val="22"/>
                      </w:rPr>
                    </w:pPr>
                    <w:r w:rsidRPr="00272FB3">
                      <w:rPr>
                        <w:rFonts w:ascii="Calibri" w:eastAsia="Calibri" w:hAnsi="Calibri" w:cs="Calibri"/>
                        <w:noProof/>
                        <w:color w:val="000000"/>
                        <w:szCs w:val="22"/>
                      </w:rPr>
                      <w:t>OFFICIAL</w:t>
                    </w:r>
                  </w:p>
                </w:txbxContent>
              </v:textbox>
              <w10:wrap anchorx="page" anchory="page"/>
            </v:shape>
          </w:pict>
        </mc:Fallback>
      </mc:AlternateContent>
    </w:r>
    <w:r w:rsidR="00AB4E4A">
      <w:rPr>
        <w:noProof/>
      </w:rPr>
      <w:drawing>
        <wp:anchor distT="0" distB="0" distL="114300" distR="114300" simplePos="0" relativeHeight="251658240" behindDoc="1" locked="0" layoutInCell="1" allowOverlap="1" wp14:anchorId="7C2BE8A3" wp14:editId="5320571E">
          <wp:simplePos x="0" y="0"/>
          <wp:positionH relativeFrom="page">
            <wp:posOffset>-704850</wp:posOffset>
          </wp:positionH>
          <wp:positionV relativeFrom="paragraph">
            <wp:posOffset>-46990</wp:posOffset>
          </wp:positionV>
          <wp:extent cx="7560000" cy="889411"/>
          <wp:effectExtent l="0" t="0" r="0" b="0"/>
          <wp:wrapNone/>
          <wp:docPr id="1983384985" name="Picture 19833849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384985" name="Picture 198338498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889411"/>
                  </a:xfrm>
                  <a:prstGeom prst="rect">
                    <a:avLst/>
                  </a:prstGeom>
                </pic:spPr>
              </pic:pic>
            </a:graphicData>
          </a:graphic>
          <wp14:sizeRelH relativeFrom="page">
            <wp14:pctWidth>0</wp14:pctWidth>
          </wp14:sizeRelH>
          <wp14:sizeRelV relativeFrom="page">
            <wp14:pctHeight>0</wp14:pctHeight>
          </wp14:sizeRelV>
        </wp:anchor>
      </w:drawing>
    </w:r>
    <w:r w:rsidR="00042B65">
      <w:rPr>
        <w:noProof/>
      </w:rPr>
      <mc:AlternateContent>
        <mc:Choice Requires="wps">
          <w:drawing>
            <wp:anchor distT="0" distB="0" distL="114300" distR="114300" simplePos="0" relativeHeight="251658243" behindDoc="0" locked="0" layoutInCell="0" allowOverlap="1" wp14:anchorId="5E0147B2" wp14:editId="695EB7CE">
              <wp:simplePos x="0" y="0"/>
              <wp:positionH relativeFrom="page">
                <wp:posOffset>0</wp:posOffset>
              </wp:positionH>
              <wp:positionV relativeFrom="page">
                <wp:posOffset>10229215</wp:posOffset>
              </wp:positionV>
              <wp:extent cx="7556500" cy="273050"/>
              <wp:effectExtent l="0" t="0" r="0" b="12700"/>
              <wp:wrapNone/>
              <wp:docPr id="3" name="Text Box 3"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F93EC4" w14:textId="6EBB13D8" w:rsidR="00042B65" w:rsidRPr="00042B65" w:rsidRDefault="00042B65" w:rsidP="00042B65">
                          <w:pPr>
                            <w:spacing w:after="0"/>
                            <w:rPr>
                              <w:rFonts w:ascii="Calibri" w:hAnsi="Calibri" w:cs="Calibri"/>
                              <w:color w:val="000000"/>
                            </w:rPr>
                          </w:pPr>
                          <w:r w:rsidRPr="00042B65">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5E0147B2" id="_x0000_s1028" type="#_x0000_t202" alt="{&quot;HashCode&quot;:-1267603503,&quot;Height&quot;:842.0,&quot;Width&quot;:595.0,&quot;Placement&quot;:&quot;Footer&quot;,&quot;Index&quot;:&quot;Primary&quot;,&quot;Section&quot;:1,&quot;Top&quot;:0.0,&quot;Left&quot;:0.0}"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" o:allowincell="f" filled="f" stroked="f" strokeweight=".5pt">
              <v:textbox inset="20pt,0,,0">
                <w:txbxContent>
                  <w:p w14:paraId="61F93EC4" w14:textId="6EBB13D8" w:rsidR="00042B65" w:rsidRPr="00042B65" w:rsidRDefault="00042B65" w:rsidP="00042B65">
                    <w:pPr>
                      <w:spacing w:after="0"/>
                      <w:rPr>
                        <w:rFonts w:ascii="Calibri" w:hAnsi="Calibri" w:cs="Calibri"/>
                        <w:color w:val="000000"/>
                      </w:rPr>
                    </w:pPr>
                    <w:r w:rsidRPr="00042B65">
                      <w:rPr>
                        <w:rFonts w:ascii="Calibri" w:hAnsi="Calibri" w:cs="Calibri"/>
                        <w:color w:val="000000"/>
                      </w:rPr>
                      <w:t>OFFICIAL</w:t>
                    </w:r>
                  </w:p>
                </w:txbxContent>
              </v:textbox>
              <w10:wrap anchorx="page" anchory="page"/>
            </v:shape>
          </w:pict>
        </mc:Fallback>
      </mc:AlternateContent>
    </w:r>
    <w:r w:rsidR="00B809B3">
      <w:rPr>
        <w:noProof/>
      </w:rPr>
      <mc:AlternateContent>
        <mc:Choice Requires="wps">
          <w:drawing>
            <wp:anchor distT="0" distB="0" distL="114300" distR="114300" simplePos="0" relativeHeight="251658241" behindDoc="0" locked="0" layoutInCell="0" allowOverlap="1" wp14:anchorId="66B68115" wp14:editId="0BFD7E37">
              <wp:simplePos x="0" y="0"/>
              <wp:positionH relativeFrom="page">
                <wp:posOffset>0</wp:posOffset>
              </wp:positionH>
              <wp:positionV relativeFrom="page">
                <wp:posOffset>10229850</wp:posOffset>
              </wp:positionV>
              <wp:extent cx="7556500" cy="273050"/>
              <wp:effectExtent l="0" t="0" r="0" b="12700"/>
              <wp:wrapNone/>
              <wp:docPr id="1" name="Text Box 1"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5853F3" w14:textId="1B8537CE" w:rsidR="00B809B3" w:rsidRPr="00B809B3" w:rsidRDefault="00B809B3" w:rsidP="00B809B3">
                          <w:pPr>
                            <w:spacing w:after="0"/>
                            <w:rPr>
                              <w:rFonts w:ascii="Calibri" w:hAnsi="Calibri" w:cs="Calibri"/>
                              <w:color w:val="000000"/>
                            </w:rPr>
                          </w:pPr>
                          <w:r w:rsidRPr="00B809B3">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66B68115" id="Text Box 1" o:spid="_x0000_s1029" type="#_x0000_t202" alt="{&quot;HashCode&quot;:-1267603503,&quot;Height&quot;:842.0,&quot;Width&quot;:595.0,&quot;Placement&quot;:&quot;Footer&quot;,&quot;Index&quot;:&quot;Primary&quot;,&quot;Section&quot;:1,&quot;Top&quot;:0.0,&quot;Left&quot;:0.0}" style="position:absolute;margin-left:0;margin-top:805.5pt;width:59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g9GwIAACw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" o:allowincell="f" filled="f" stroked="f" strokeweight=".5pt">
              <v:textbox inset="20pt,0,,0">
                <w:txbxContent>
                  <w:p w14:paraId="775853F3" w14:textId="1B8537CE" w:rsidR="00B809B3" w:rsidRPr="00B809B3" w:rsidRDefault="00B809B3" w:rsidP="00B809B3">
                    <w:pPr>
                      <w:spacing w:after="0"/>
                      <w:rPr>
                        <w:rFonts w:ascii="Calibri" w:hAnsi="Calibri" w:cs="Calibri"/>
                        <w:color w:val="000000"/>
                      </w:rPr>
                    </w:pPr>
                    <w:r w:rsidRPr="00B809B3">
                      <w:rPr>
                        <w:rFonts w:ascii="Calibri" w:hAnsi="Calibri" w:cs="Calibri"/>
                        <w:color w:val="000000"/>
                      </w:rPr>
                      <w:t>OFFICIAL</w:t>
                    </w:r>
                  </w:p>
                </w:txbxContent>
              </v:textbox>
              <w10:wrap anchorx="page" anchory="page"/>
            </v:shape>
          </w:pict>
        </mc:Fallback>
      </mc:AlternateContent>
    </w:r>
    <w:r w:rsidR="00193CA3" w:rsidRPr="00157BA8">
      <w:fldChar w:fldCharType="begin"/>
    </w:r>
    <w:r w:rsidR="00193CA3" w:rsidRPr="00157BA8">
      <w:instrText xml:space="preserve"> PAGE   \* MERGEFORMAT </w:instrText>
    </w:r>
    <w:r w:rsidR="00193CA3" w:rsidRPr="00157BA8">
      <w:fldChar w:fldCharType="separate"/>
    </w:r>
    <w:r w:rsidR="00193CA3" w:rsidRPr="00157BA8">
      <w:t>3</w:t>
    </w:r>
    <w:r w:rsidR="00193CA3" w:rsidRPr="00157BA8">
      <w:fldChar w:fldCharType="end"/>
    </w:r>
    <w:bookmarkStart w:id="0" w:name="aliashNonProtectiveMarking2FooterPrimary"/>
    <w:r w:rsidR="004A439A" w:rsidRPr="00157BA8">
      <w:t xml:space="preserve">  </w:t>
    </w:r>
    <w:fldSimple w:instr=" TITLE  \* MERGEFORMAT ">
      <w:r w:rsidR="003302D4">
        <w:t>$3000 Postgraduate Mental Health Nurse Scholarship Program</w:t>
      </w:r>
    </w:fldSimple>
    <w:bookmarkEnd w:id="0"/>
    <w:r w:rsidR="002F6A6E">
      <w:fldChar w:fldCharType="begin"/>
    </w:r>
    <w:r w:rsidR="002F6A6E">
      <w:instrText xml:space="preserve"> TITLE  \* MERGEFORMAT </w:instrText>
    </w:r>
    <w:r w:rsidR="002F6A6E">
      <w:fldChar w:fldCharType="separate"/>
    </w:r>
    <w:r w:rsidR="003302D4">
      <w:t>$3000 Postgraduate Mental Health Nurse Scholarship Program</w:t>
    </w:r>
    <w:r w:rsidR="002F6A6E">
      <w:fldChar w:fldCharType="end"/>
    </w:r>
    <w:fldSimple w:instr=" TITLE  \* MERGEFORMAT ">
      <w:r w:rsidR="003302D4">
        <w:t>$3000 Postgraduate Mental Health Nurse Scholarship Program</w:t>
      </w:r>
    </w:fldSimple>
    <w:r w:rsidR="002F6A6E" w:rsidRPr="00157BA8">
      <w:t xml:space="preserve"> </w:t>
    </w:r>
    <w:r w:rsidR="00B66344">
      <w:t xml:space="preserve">Victorian Postgraduate Mental Health Nurse Scholarships - $3000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A4405" w14:textId="08AA4C11" w:rsidR="00B809B3" w:rsidRDefault="00272FB3">
    <w:pPr>
      <w:pStyle w:val="Footer"/>
    </w:pPr>
    <w:r>
      <w:rPr>
        <w:noProof/>
      </w:rPr>
      <mc:AlternateContent>
        <mc:Choice Requires="wps">
          <w:drawing>
            <wp:anchor distT="0" distB="0" distL="0" distR="0" simplePos="0" relativeHeight="251658245" behindDoc="0" locked="0" layoutInCell="1" allowOverlap="1" wp14:anchorId="0834CE65" wp14:editId="1560172B">
              <wp:simplePos x="635" y="635"/>
              <wp:positionH relativeFrom="page">
                <wp:align>left</wp:align>
              </wp:positionH>
              <wp:positionV relativeFrom="page">
                <wp:align>bottom</wp:align>
              </wp:positionV>
              <wp:extent cx="759460" cy="368300"/>
              <wp:effectExtent l="0" t="0" r="2540" b="0"/>
              <wp:wrapNone/>
              <wp:docPr id="208910976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8300"/>
                      </a:xfrm>
                      <a:prstGeom prst="rect">
                        <a:avLst/>
                      </a:prstGeom>
                      <a:noFill/>
                      <a:ln>
                        <a:noFill/>
                      </a:ln>
                    </wps:spPr>
                    <wps:txbx>
                      <w:txbxContent>
                        <w:p w14:paraId="33691759" w14:textId="61B189F8" w:rsidR="00272FB3" w:rsidRPr="00272FB3" w:rsidRDefault="00272FB3" w:rsidP="00272FB3">
                          <w:pPr>
                            <w:spacing w:after="0"/>
                            <w:rPr>
                              <w:rFonts w:ascii="Calibri" w:eastAsia="Calibri" w:hAnsi="Calibri" w:cs="Calibri"/>
                              <w:noProof/>
                              <w:color w:val="000000"/>
                              <w:szCs w:val="22"/>
                            </w:rPr>
                          </w:pPr>
                          <w:r w:rsidRPr="00272FB3">
                            <w:rPr>
                              <w:rFonts w:ascii="Calibri" w:eastAsia="Calibri" w:hAnsi="Calibri" w:cs="Calibri"/>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34CE65" id="_x0000_t202" coordsize="21600,21600" o:spt="202" path="m,l,21600r21600,l21600,xe">
              <v:stroke joinstyle="miter"/>
              <v:path gradientshapeok="t" o:connecttype="rect"/>
            </v:shapetype>
            <v:shape id="_x0000_s1030" type="#_x0000_t202" alt="OFFICIAL" style="position:absolute;margin-left:0;margin-top:0;width:59.8pt;height:29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" filled="f" stroked="f">
              <v:textbox style="mso-fit-shape-to-text:t" inset="20pt,0,0,15pt">
                <w:txbxContent>
                  <w:p w14:paraId="33691759" w14:textId="61B189F8" w:rsidR="00272FB3" w:rsidRPr="00272FB3" w:rsidRDefault="00272FB3" w:rsidP="00272FB3">
                    <w:pPr>
                      <w:spacing w:after="0"/>
                      <w:rPr>
                        <w:rFonts w:ascii="Calibri" w:eastAsia="Calibri" w:hAnsi="Calibri" w:cs="Calibri"/>
                        <w:noProof/>
                        <w:color w:val="000000"/>
                        <w:szCs w:val="22"/>
                      </w:rPr>
                    </w:pPr>
                    <w:r w:rsidRPr="00272FB3">
                      <w:rPr>
                        <w:rFonts w:ascii="Calibri" w:eastAsia="Calibri" w:hAnsi="Calibri" w:cs="Calibri"/>
                        <w:noProof/>
                        <w:color w:val="000000"/>
                        <w:szCs w:val="22"/>
                      </w:rPr>
                      <w:t>OFFICIAL</w:t>
                    </w:r>
                  </w:p>
                </w:txbxContent>
              </v:textbox>
              <w10:wrap anchorx="page" anchory="page"/>
            </v:shape>
          </w:pict>
        </mc:Fallback>
      </mc:AlternateContent>
    </w:r>
    <w:r w:rsidR="00042B65">
      <w:rPr>
        <w:noProof/>
      </w:rPr>
      <mc:AlternateContent>
        <mc:Choice Requires="wps">
          <w:drawing>
            <wp:anchor distT="0" distB="0" distL="114300" distR="114300" simplePos="0" relativeHeight="251658244" behindDoc="0" locked="0" layoutInCell="0" allowOverlap="1" wp14:anchorId="324D5FCD" wp14:editId="4DB6A77B">
              <wp:simplePos x="0" y="0"/>
              <wp:positionH relativeFrom="page">
                <wp:posOffset>0</wp:posOffset>
              </wp:positionH>
              <wp:positionV relativeFrom="page">
                <wp:posOffset>10229215</wp:posOffset>
              </wp:positionV>
              <wp:extent cx="7556500" cy="273050"/>
              <wp:effectExtent l="0" t="0" r="0" b="12700"/>
              <wp:wrapNone/>
              <wp:docPr id="4" name="Text Box 4"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E43DFB" w14:textId="4BBC1BA0" w:rsidR="00042B65" w:rsidRPr="00042B65" w:rsidRDefault="00042B65" w:rsidP="00042B65">
                          <w:pPr>
                            <w:spacing w:after="0"/>
                            <w:rPr>
                              <w:rFonts w:ascii="Calibri" w:hAnsi="Calibri" w:cs="Calibri"/>
                              <w:color w:val="000000"/>
                            </w:rPr>
                          </w:pPr>
                          <w:r w:rsidRPr="00042B65">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324D5FCD" id="Text Box 4" o:spid="_x0000_s1031" type="#_x0000_t202" alt="{&quot;HashCode&quot;:-1267603503,&quot;Height&quot;:842.0,&quot;Width&quot;:595.0,&quot;Placement&quot;:&quot;Footer&quot;,&quot;Index&quot;:&quot;FirstPage&quot;,&quot;Section&quot;:1,&quot;Top&quot;:0.0,&quot;Left&quot;:0.0}"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" o:allowincell="f" filled="f" stroked="f" strokeweight=".5pt">
              <v:textbox inset="20pt,0,,0">
                <w:txbxContent>
                  <w:p w14:paraId="09E43DFB" w14:textId="4BBC1BA0" w:rsidR="00042B65" w:rsidRPr="00042B65" w:rsidRDefault="00042B65" w:rsidP="00042B65">
                    <w:pPr>
                      <w:spacing w:after="0"/>
                      <w:rPr>
                        <w:rFonts w:ascii="Calibri" w:hAnsi="Calibri" w:cs="Calibri"/>
                        <w:color w:val="000000"/>
                      </w:rPr>
                    </w:pPr>
                    <w:r w:rsidRPr="00042B65">
                      <w:rPr>
                        <w:rFonts w:ascii="Calibri" w:hAnsi="Calibri" w:cs="Calibri"/>
                        <w:color w:val="000000"/>
                      </w:rPr>
                      <w:t>OFFICIAL</w:t>
                    </w:r>
                  </w:p>
                </w:txbxContent>
              </v:textbox>
              <w10:wrap anchorx="page" anchory="page"/>
            </v:shape>
          </w:pict>
        </mc:Fallback>
      </mc:AlternateContent>
    </w:r>
    <w:r w:rsidR="00B809B3">
      <w:rPr>
        <w:noProof/>
      </w:rPr>
      <mc:AlternateContent>
        <mc:Choice Requires="wps">
          <w:drawing>
            <wp:anchor distT="0" distB="0" distL="114300" distR="114300" simplePos="0" relativeHeight="251658242" behindDoc="0" locked="0" layoutInCell="0" allowOverlap="1" wp14:anchorId="4A453840" wp14:editId="50A60E9D">
              <wp:simplePos x="0" y="0"/>
              <wp:positionH relativeFrom="page">
                <wp:posOffset>0</wp:posOffset>
              </wp:positionH>
              <wp:positionV relativeFrom="page">
                <wp:posOffset>10229850</wp:posOffset>
              </wp:positionV>
              <wp:extent cx="7556500" cy="273050"/>
              <wp:effectExtent l="0" t="0" r="0" b="12700"/>
              <wp:wrapNone/>
              <wp:docPr id="2" name="Text Box 2"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19AC1D" w14:textId="715E1808" w:rsidR="00B809B3" w:rsidRPr="00B809B3" w:rsidRDefault="00B809B3" w:rsidP="00B809B3">
                          <w:pPr>
                            <w:spacing w:after="0"/>
                            <w:rPr>
                              <w:rFonts w:ascii="Calibri" w:hAnsi="Calibri" w:cs="Calibri"/>
                              <w:color w:val="000000"/>
                            </w:rPr>
                          </w:pPr>
                          <w:r w:rsidRPr="00B809B3">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4A453840" id="_x0000_s1032" type="#_x0000_t202" alt="{&quot;HashCode&quot;:-1267603503,&quot;Height&quot;:842.0,&quot;Width&quot;:595.0,&quot;Placement&quot;:&quot;Footer&quot;,&quot;Index&quot;:&quot;FirstPage&quot;,&quot;Section&quot;:1,&quot;Top&quot;:0.0,&quot;Left&quot;:0.0}" style="position:absolute;margin-left:0;margin-top:805.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" o:allowincell="f" filled="f" stroked="f" strokeweight=".5pt">
              <v:textbox inset="20pt,0,,0">
                <w:txbxContent>
                  <w:p w14:paraId="7F19AC1D" w14:textId="715E1808" w:rsidR="00B809B3" w:rsidRPr="00B809B3" w:rsidRDefault="00B809B3" w:rsidP="00B809B3">
                    <w:pPr>
                      <w:spacing w:after="0"/>
                      <w:rPr>
                        <w:rFonts w:ascii="Calibri" w:hAnsi="Calibri" w:cs="Calibri"/>
                        <w:color w:val="000000"/>
                      </w:rPr>
                    </w:pPr>
                    <w:r w:rsidRPr="00B809B3">
                      <w:rPr>
                        <w:rFonts w:ascii="Calibri" w:hAnsi="Calibri" w:cs="Calibri"/>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4299D" w14:textId="039C9EF1" w:rsidR="00975CD9" w:rsidRDefault="00272FB3">
    <w:pPr>
      <w:pStyle w:val="Footer"/>
    </w:pPr>
    <w:r>
      <w:rPr>
        <w:noProof/>
      </w:rPr>
      <mc:AlternateContent>
        <mc:Choice Requires="wps">
          <w:drawing>
            <wp:anchor distT="0" distB="0" distL="0" distR="0" simplePos="0" relativeHeight="251658249" behindDoc="0" locked="0" layoutInCell="1" allowOverlap="1" wp14:anchorId="2A8A42F1" wp14:editId="43BE9D97">
              <wp:simplePos x="635" y="635"/>
              <wp:positionH relativeFrom="page">
                <wp:align>left</wp:align>
              </wp:positionH>
              <wp:positionV relativeFrom="page">
                <wp:align>bottom</wp:align>
              </wp:positionV>
              <wp:extent cx="759460" cy="368300"/>
              <wp:effectExtent l="0" t="0" r="2540" b="0"/>
              <wp:wrapNone/>
              <wp:docPr id="140791794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8300"/>
                      </a:xfrm>
                      <a:prstGeom prst="rect">
                        <a:avLst/>
                      </a:prstGeom>
                      <a:noFill/>
                      <a:ln>
                        <a:noFill/>
                      </a:ln>
                    </wps:spPr>
                    <wps:txbx>
                      <w:txbxContent>
                        <w:p w14:paraId="75EEB0FB" w14:textId="610896FA" w:rsidR="00272FB3" w:rsidRPr="00272FB3" w:rsidRDefault="00272FB3" w:rsidP="00272FB3">
                          <w:pPr>
                            <w:spacing w:after="0"/>
                            <w:rPr>
                              <w:rFonts w:ascii="Calibri" w:eastAsia="Calibri" w:hAnsi="Calibri" w:cs="Calibri"/>
                              <w:noProof/>
                              <w:color w:val="000000"/>
                              <w:szCs w:val="22"/>
                            </w:rPr>
                          </w:pPr>
                          <w:r w:rsidRPr="00272FB3">
                            <w:rPr>
                              <w:rFonts w:ascii="Calibri" w:eastAsia="Calibri" w:hAnsi="Calibri" w:cs="Calibri"/>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8A42F1" id="_x0000_t202" coordsize="21600,21600" o:spt="202" path="m,l,21600r21600,l21600,xe">
              <v:stroke joinstyle="miter"/>
              <v:path gradientshapeok="t" o:connecttype="rect"/>
            </v:shapetype>
            <v:shape id="Text Box 5" o:spid="_x0000_s1033" type="#_x0000_t202" alt="OFFICIAL" style="position:absolute;margin-left:0;margin-top:0;width:59.8pt;height:29pt;z-index:25165824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" filled="f" stroked="f">
              <v:textbox style="mso-fit-shape-to-text:t" inset="20pt,0,0,15pt">
                <w:txbxContent>
                  <w:p w14:paraId="75EEB0FB" w14:textId="610896FA" w:rsidR="00272FB3" w:rsidRPr="00272FB3" w:rsidRDefault="00272FB3" w:rsidP="00272FB3">
                    <w:pPr>
                      <w:spacing w:after="0"/>
                      <w:rPr>
                        <w:rFonts w:ascii="Calibri" w:eastAsia="Calibri" w:hAnsi="Calibri" w:cs="Calibri"/>
                        <w:noProof/>
                        <w:color w:val="000000"/>
                        <w:szCs w:val="22"/>
                      </w:rPr>
                    </w:pPr>
                    <w:r w:rsidRPr="00272FB3">
                      <w:rPr>
                        <w:rFonts w:ascii="Calibri" w:eastAsia="Calibri" w:hAnsi="Calibri" w:cs="Calibri"/>
                        <w:noProof/>
                        <w:color w:val="000000"/>
                        <w:szCs w:val="22"/>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3E7B" w14:textId="49AA8A79" w:rsidR="00975CD9" w:rsidRDefault="00272FB3">
    <w:pPr>
      <w:pStyle w:val="Footer"/>
    </w:pPr>
    <w:r>
      <w:rPr>
        <w:noProof/>
      </w:rPr>
      <mc:AlternateContent>
        <mc:Choice Requires="wps">
          <w:drawing>
            <wp:anchor distT="0" distB="0" distL="0" distR="0" simplePos="0" relativeHeight="251658250" behindDoc="0" locked="0" layoutInCell="1" allowOverlap="1" wp14:anchorId="2E8F1C73" wp14:editId="13FAEEC2">
              <wp:simplePos x="635" y="635"/>
              <wp:positionH relativeFrom="page">
                <wp:align>left</wp:align>
              </wp:positionH>
              <wp:positionV relativeFrom="page">
                <wp:align>bottom</wp:align>
              </wp:positionV>
              <wp:extent cx="759460" cy="368300"/>
              <wp:effectExtent l="0" t="0" r="2540" b="0"/>
              <wp:wrapNone/>
              <wp:docPr id="123107503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8300"/>
                      </a:xfrm>
                      <a:prstGeom prst="rect">
                        <a:avLst/>
                      </a:prstGeom>
                      <a:noFill/>
                      <a:ln>
                        <a:noFill/>
                      </a:ln>
                    </wps:spPr>
                    <wps:txbx>
                      <w:txbxContent>
                        <w:p w14:paraId="06E59451" w14:textId="3077895F" w:rsidR="00272FB3" w:rsidRPr="00272FB3" w:rsidRDefault="00272FB3" w:rsidP="00272FB3">
                          <w:pPr>
                            <w:spacing w:after="0"/>
                            <w:rPr>
                              <w:rFonts w:ascii="Calibri" w:eastAsia="Calibri" w:hAnsi="Calibri" w:cs="Calibri"/>
                              <w:noProof/>
                              <w:color w:val="000000"/>
                              <w:szCs w:val="22"/>
                            </w:rPr>
                          </w:pPr>
                          <w:r w:rsidRPr="00272FB3">
                            <w:rPr>
                              <w:rFonts w:ascii="Calibri" w:eastAsia="Calibri" w:hAnsi="Calibri" w:cs="Calibri"/>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8F1C73" id="_x0000_t202" coordsize="21600,21600" o:spt="202" path="m,l,21600r21600,l21600,xe">
              <v:stroke joinstyle="miter"/>
              <v:path gradientshapeok="t" o:connecttype="rect"/>
            </v:shapetype>
            <v:shape id="Text Box 6" o:spid="_x0000_s1034" type="#_x0000_t202" alt="OFFICIAL" style="position:absolute;margin-left:0;margin-top:0;width:59.8pt;height:29pt;z-index:25165825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" filled="f" stroked="f">
              <v:textbox style="mso-fit-shape-to-text:t" inset="20pt,0,0,15pt">
                <w:txbxContent>
                  <w:p w14:paraId="06E59451" w14:textId="3077895F" w:rsidR="00272FB3" w:rsidRPr="00272FB3" w:rsidRDefault="00272FB3" w:rsidP="00272FB3">
                    <w:pPr>
                      <w:spacing w:after="0"/>
                      <w:rPr>
                        <w:rFonts w:ascii="Calibri" w:eastAsia="Calibri" w:hAnsi="Calibri" w:cs="Calibri"/>
                        <w:noProof/>
                        <w:color w:val="000000"/>
                        <w:szCs w:val="22"/>
                      </w:rPr>
                    </w:pPr>
                    <w:r w:rsidRPr="00272FB3">
                      <w:rPr>
                        <w:rFonts w:ascii="Calibri" w:eastAsia="Calibri" w:hAnsi="Calibri" w:cs="Calibri"/>
                        <w:noProof/>
                        <w:color w:val="000000"/>
                        <w:szCs w:val="22"/>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5952" w14:textId="22C65C7B" w:rsidR="00975CD9" w:rsidRDefault="00272FB3">
    <w:pPr>
      <w:pStyle w:val="Footer"/>
    </w:pPr>
    <w:r>
      <w:rPr>
        <w:noProof/>
      </w:rPr>
      <mc:AlternateContent>
        <mc:Choice Requires="wps">
          <w:drawing>
            <wp:anchor distT="0" distB="0" distL="0" distR="0" simplePos="0" relativeHeight="251658248" behindDoc="0" locked="0" layoutInCell="1" allowOverlap="1" wp14:anchorId="2ED6AD08" wp14:editId="7D9EEAB7">
              <wp:simplePos x="635" y="635"/>
              <wp:positionH relativeFrom="page">
                <wp:align>left</wp:align>
              </wp:positionH>
              <wp:positionV relativeFrom="page">
                <wp:align>bottom</wp:align>
              </wp:positionV>
              <wp:extent cx="759460" cy="368300"/>
              <wp:effectExtent l="0" t="0" r="2540" b="0"/>
              <wp:wrapNone/>
              <wp:docPr id="24711723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8300"/>
                      </a:xfrm>
                      <a:prstGeom prst="rect">
                        <a:avLst/>
                      </a:prstGeom>
                      <a:noFill/>
                      <a:ln>
                        <a:noFill/>
                      </a:ln>
                    </wps:spPr>
                    <wps:txbx>
                      <w:txbxContent>
                        <w:p w14:paraId="5A27DB04" w14:textId="460A1E04" w:rsidR="00272FB3" w:rsidRPr="00272FB3" w:rsidRDefault="00272FB3" w:rsidP="00272FB3">
                          <w:pPr>
                            <w:spacing w:after="0"/>
                            <w:rPr>
                              <w:rFonts w:ascii="Calibri" w:eastAsia="Calibri" w:hAnsi="Calibri" w:cs="Calibri"/>
                              <w:noProof/>
                              <w:color w:val="000000"/>
                              <w:szCs w:val="22"/>
                            </w:rPr>
                          </w:pPr>
                          <w:r w:rsidRPr="00272FB3">
                            <w:rPr>
                              <w:rFonts w:ascii="Calibri" w:eastAsia="Calibri" w:hAnsi="Calibri" w:cs="Calibri"/>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D6AD08" id="_x0000_t202" coordsize="21600,21600" o:spt="202" path="m,l,21600r21600,l21600,xe">
              <v:stroke joinstyle="miter"/>
              <v:path gradientshapeok="t" o:connecttype="rect"/>
            </v:shapetype>
            <v:shape id="_x0000_s1035" type="#_x0000_t202" alt="OFFICIAL" style="position:absolute;margin-left:0;margin-top:0;width:59.8pt;height:29pt;z-index:2516582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" filled="f" stroked="f">
              <v:textbox style="mso-fit-shape-to-text:t" inset="20pt,0,0,15pt">
                <w:txbxContent>
                  <w:p w14:paraId="5A27DB04" w14:textId="460A1E04" w:rsidR="00272FB3" w:rsidRPr="00272FB3" w:rsidRDefault="00272FB3" w:rsidP="00272FB3">
                    <w:pPr>
                      <w:spacing w:after="0"/>
                      <w:rPr>
                        <w:rFonts w:ascii="Calibri" w:eastAsia="Calibri" w:hAnsi="Calibri" w:cs="Calibri"/>
                        <w:noProof/>
                        <w:color w:val="000000"/>
                        <w:szCs w:val="22"/>
                      </w:rPr>
                    </w:pPr>
                    <w:r w:rsidRPr="00272FB3">
                      <w:rPr>
                        <w:rFonts w:ascii="Calibri" w:eastAsia="Calibri" w:hAnsi="Calibri" w:cs="Calibri"/>
                        <w:noProof/>
                        <w:color w:val="000000"/>
                        <w:szCs w:val="22"/>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061B" w14:textId="7B96BAD7" w:rsidR="00975CD9" w:rsidRDefault="00272FB3">
    <w:pPr>
      <w:pStyle w:val="Footer"/>
    </w:pPr>
    <w:r>
      <w:rPr>
        <w:noProof/>
      </w:rPr>
      <mc:AlternateContent>
        <mc:Choice Requires="wps">
          <w:drawing>
            <wp:anchor distT="0" distB="0" distL="0" distR="0" simplePos="0" relativeHeight="251658252" behindDoc="0" locked="0" layoutInCell="1" allowOverlap="1" wp14:anchorId="608AB8C6" wp14:editId="0F1B03CE">
              <wp:simplePos x="635" y="635"/>
              <wp:positionH relativeFrom="page">
                <wp:align>left</wp:align>
              </wp:positionH>
              <wp:positionV relativeFrom="page">
                <wp:align>bottom</wp:align>
              </wp:positionV>
              <wp:extent cx="759460" cy="368300"/>
              <wp:effectExtent l="0" t="0" r="2540" b="0"/>
              <wp:wrapNone/>
              <wp:docPr id="210698920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8300"/>
                      </a:xfrm>
                      <a:prstGeom prst="rect">
                        <a:avLst/>
                      </a:prstGeom>
                      <a:noFill/>
                      <a:ln>
                        <a:noFill/>
                      </a:ln>
                    </wps:spPr>
                    <wps:txbx>
                      <w:txbxContent>
                        <w:p w14:paraId="49C0CD5B" w14:textId="04930197" w:rsidR="00272FB3" w:rsidRPr="00272FB3" w:rsidRDefault="00272FB3" w:rsidP="00272FB3">
                          <w:pPr>
                            <w:spacing w:after="0"/>
                            <w:rPr>
                              <w:rFonts w:ascii="Calibri" w:eastAsia="Calibri" w:hAnsi="Calibri" w:cs="Calibri"/>
                              <w:noProof/>
                              <w:color w:val="000000"/>
                              <w:szCs w:val="22"/>
                            </w:rPr>
                          </w:pPr>
                          <w:r w:rsidRPr="00272FB3">
                            <w:rPr>
                              <w:rFonts w:ascii="Calibri" w:eastAsia="Calibri" w:hAnsi="Calibri" w:cs="Calibri"/>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8AB8C6" id="_x0000_t202" coordsize="21600,21600" o:spt="202" path="m,l,21600r21600,l21600,xe">
              <v:stroke joinstyle="miter"/>
              <v:path gradientshapeok="t" o:connecttype="rect"/>
            </v:shapetype>
            <v:shape id="Text Box 8" o:spid="_x0000_s1036" type="#_x0000_t202" alt="OFFICIAL" style="position:absolute;margin-left:0;margin-top:0;width:59.8pt;height:29pt;z-index:2516582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" filled="f" stroked="f">
              <v:textbox style="mso-fit-shape-to-text:t" inset="20pt,0,0,15pt">
                <w:txbxContent>
                  <w:p w14:paraId="49C0CD5B" w14:textId="04930197" w:rsidR="00272FB3" w:rsidRPr="00272FB3" w:rsidRDefault="00272FB3" w:rsidP="00272FB3">
                    <w:pPr>
                      <w:spacing w:after="0"/>
                      <w:rPr>
                        <w:rFonts w:ascii="Calibri" w:eastAsia="Calibri" w:hAnsi="Calibri" w:cs="Calibri"/>
                        <w:noProof/>
                        <w:color w:val="000000"/>
                        <w:szCs w:val="22"/>
                      </w:rPr>
                    </w:pPr>
                    <w:r w:rsidRPr="00272FB3">
                      <w:rPr>
                        <w:rFonts w:ascii="Calibri" w:eastAsia="Calibri" w:hAnsi="Calibri" w:cs="Calibri"/>
                        <w:noProof/>
                        <w:color w:val="000000"/>
                        <w:szCs w:val="22"/>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7FB2" w14:textId="7D838288" w:rsidR="00975CD9" w:rsidRDefault="00272FB3">
    <w:pPr>
      <w:pStyle w:val="Footer"/>
    </w:pPr>
    <w:r>
      <w:rPr>
        <w:noProof/>
      </w:rPr>
      <mc:AlternateContent>
        <mc:Choice Requires="wps">
          <w:drawing>
            <wp:anchor distT="0" distB="0" distL="0" distR="0" simplePos="0" relativeHeight="251658253" behindDoc="0" locked="0" layoutInCell="1" allowOverlap="1" wp14:anchorId="39339025" wp14:editId="23C686B5">
              <wp:simplePos x="635" y="635"/>
              <wp:positionH relativeFrom="page">
                <wp:align>left</wp:align>
              </wp:positionH>
              <wp:positionV relativeFrom="page">
                <wp:align>bottom</wp:align>
              </wp:positionV>
              <wp:extent cx="759460" cy="368300"/>
              <wp:effectExtent l="0" t="0" r="2540" b="0"/>
              <wp:wrapNone/>
              <wp:docPr id="107476210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8300"/>
                      </a:xfrm>
                      <a:prstGeom prst="rect">
                        <a:avLst/>
                      </a:prstGeom>
                      <a:noFill/>
                      <a:ln>
                        <a:noFill/>
                      </a:ln>
                    </wps:spPr>
                    <wps:txbx>
                      <w:txbxContent>
                        <w:p w14:paraId="16905CD5" w14:textId="3B460A68" w:rsidR="00272FB3" w:rsidRPr="00272FB3" w:rsidRDefault="00272FB3" w:rsidP="00272FB3">
                          <w:pPr>
                            <w:spacing w:after="0"/>
                            <w:rPr>
                              <w:rFonts w:ascii="Calibri" w:eastAsia="Calibri" w:hAnsi="Calibri" w:cs="Calibri"/>
                              <w:noProof/>
                              <w:color w:val="000000"/>
                              <w:szCs w:val="22"/>
                            </w:rPr>
                          </w:pPr>
                          <w:r w:rsidRPr="00272FB3">
                            <w:rPr>
                              <w:rFonts w:ascii="Calibri" w:eastAsia="Calibri" w:hAnsi="Calibri" w:cs="Calibri"/>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339025" id="_x0000_t202" coordsize="21600,21600" o:spt="202" path="m,l,21600r21600,l21600,xe">
              <v:stroke joinstyle="miter"/>
              <v:path gradientshapeok="t" o:connecttype="rect"/>
            </v:shapetype>
            <v:shape id="Text Box 9" o:spid="_x0000_s1037" type="#_x0000_t202" alt="OFFICIAL" style="position:absolute;margin-left:0;margin-top:0;width:59.8pt;height:29pt;z-index:25165825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" filled="f" stroked="f">
              <v:textbox style="mso-fit-shape-to-text:t" inset="20pt,0,0,15pt">
                <w:txbxContent>
                  <w:p w14:paraId="16905CD5" w14:textId="3B460A68" w:rsidR="00272FB3" w:rsidRPr="00272FB3" w:rsidRDefault="00272FB3" w:rsidP="00272FB3">
                    <w:pPr>
                      <w:spacing w:after="0"/>
                      <w:rPr>
                        <w:rFonts w:ascii="Calibri" w:eastAsia="Calibri" w:hAnsi="Calibri" w:cs="Calibri"/>
                        <w:noProof/>
                        <w:color w:val="000000"/>
                        <w:szCs w:val="22"/>
                      </w:rPr>
                    </w:pPr>
                    <w:r w:rsidRPr="00272FB3">
                      <w:rPr>
                        <w:rFonts w:ascii="Calibri" w:eastAsia="Calibri" w:hAnsi="Calibri" w:cs="Calibri"/>
                        <w:noProof/>
                        <w:color w:val="000000"/>
                        <w:szCs w:val="22"/>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7079" w14:textId="31622549" w:rsidR="00975CD9" w:rsidRDefault="00272FB3">
    <w:pPr>
      <w:pStyle w:val="Footer"/>
    </w:pPr>
    <w:r>
      <w:rPr>
        <w:noProof/>
      </w:rPr>
      <mc:AlternateContent>
        <mc:Choice Requires="wps">
          <w:drawing>
            <wp:anchor distT="0" distB="0" distL="0" distR="0" simplePos="0" relativeHeight="251658251" behindDoc="0" locked="0" layoutInCell="1" allowOverlap="1" wp14:anchorId="1D3D3B49" wp14:editId="479FB2BB">
              <wp:simplePos x="635" y="635"/>
              <wp:positionH relativeFrom="page">
                <wp:align>left</wp:align>
              </wp:positionH>
              <wp:positionV relativeFrom="page">
                <wp:align>bottom</wp:align>
              </wp:positionV>
              <wp:extent cx="759460" cy="368300"/>
              <wp:effectExtent l="0" t="0" r="2540" b="0"/>
              <wp:wrapNone/>
              <wp:docPr id="33293516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8300"/>
                      </a:xfrm>
                      <a:prstGeom prst="rect">
                        <a:avLst/>
                      </a:prstGeom>
                      <a:noFill/>
                      <a:ln>
                        <a:noFill/>
                      </a:ln>
                    </wps:spPr>
                    <wps:txbx>
                      <w:txbxContent>
                        <w:p w14:paraId="2718AA38" w14:textId="7846F431" w:rsidR="00272FB3" w:rsidRPr="00272FB3" w:rsidRDefault="00272FB3" w:rsidP="00272FB3">
                          <w:pPr>
                            <w:spacing w:after="0"/>
                            <w:rPr>
                              <w:rFonts w:ascii="Calibri" w:eastAsia="Calibri" w:hAnsi="Calibri" w:cs="Calibri"/>
                              <w:noProof/>
                              <w:color w:val="000000"/>
                              <w:szCs w:val="22"/>
                            </w:rPr>
                          </w:pPr>
                          <w:r w:rsidRPr="00272FB3">
                            <w:rPr>
                              <w:rFonts w:ascii="Calibri" w:eastAsia="Calibri" w:hAnsi="Calibri" w:cs="Calibri"/>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3D3B49" id="_x0000_t202" coordsize="21600,21600" o:spt="202" path="m,l,21600r21600,l21600,xe">
              <v:stroke joinstyle="miter"/>
              <v:path gradientshapeok="t" o:connecttype="rect"/>
            </v:shapetype>
            <v:shape id="Text Box 7" o:spid="_x0000_s1038" type="#_x0000_t202" alt="OFFICIAL" style="position:absolute;margin-left:0;margin-top:0;width:59.8pt;height:29pt;z-index:25165825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" filled="f" stroked="f">
              <v:textbox style="mso-fit-shape-to-text:t" inset="20pt,0,0,15pt">
                <w:txbxContent>
                  <w:p w14:paraId="2718AA38" w14:textId="7846F431" w:rsidR="00272FB3" w:rsidRPr="00272FB3" w:rsidRDefault="00272FB3" w:rsidP="00272FB3">
                    <w:pPr>
                      <w:spacing w:after="0"/>
                      <w:rPr>
                        <w:rFonts w:ascii="Calibri" w:eastAsia="Calibri" w:hAnsi="Calibri" w:cs="Calibri"/>
                        <w:noProof/>
                        <w:color w:val="000000"/>
                        <w:szCs w:val="22"/>
                      </w:rPr>
                    </w:pPr>
                    <w:r w:rsidRPr="00272FB3">
                      <w:rPr>
                        <w:rFonts w:ascii="Calibri" w:eastAsia="Calibri" w:hAnsi="Calibri" w:cs="Calibri"/>
                        <w:noProof/>
                        <w:color w:val="000000"/>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E4C2C" w14:textId="77777777" w:rsidR="002575B5" w:rsidRDefault="002575B5" w:rsidP="002F6A6E">
      <w:r>
        <w:separator/>
      </w:r>
    </w:p>
    <w:p w14:paraId="1C6D1026" w14:textId="77777777" w:rsidR="002575B5" w:rsidRDefault="002575B5"/>
    <w:p w14:paraId="1F114551" w14:textId="77777777" w:rsidR="002575B5" w:rsidRDefault="002575B5"/>
  </w:footnote>
  <w:footnote w:type="continuationSeparator" w:id="0">
    <w:p w14:paraId="46420F02" w14:textId="77777777" w:rsidR="002575B5" w:rsidRDefault="002575B5" w:rsidP="002F6A6E">
      <w:r>
        <w:continuationSeparator/>
      </w:r>
    </w:p>
    <w:p w14:paraId="6F469179" w14:textId="77777777" w:rsidR="002575B5" w:rsidRDefault="002575B5"/>
    <w:p w14:paraId="0147AF52" w14:textId="77777777" w:rsidR="002575B5" w:rsidRDefault="002575B5"/>
  </w:footnote>
  <w:footnote w:type="continuationNotice" w:id="1">
    <w:p w14:paraId="24DE6D47" w14:textId="77777777" w:rsidR="002575B5" w:rsidRDefault="002575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E6CB686" w14:paraId="4280860A" w14:textId="77777777" w:rsidTr="002D16DC">
      <w:trPr>
        <w:trHeight w:val="300"/>
      </w:trPr>
      <w:tc>
        <w:tcPr>
          <w:tcW w:w="3020" w:type="dxa"/>
        </w:tcPr>
        <w:p w14:paraId="572B7A3C" w14:textId="1E59C518" w:rsidR="0E6CB686" w:rsidRDefault="0E6CB686" w:rsidP="002D16DC">
          <w:pPr>
            <w:pStyle w:val="Header"/>
            <w:ind w:left="-115"/>
          </w:pPr>
        </w:p>
      </w:tc>
      <w:tc>
        <w:tcPr>
          <w:tcW w:w="3020" w:type="dxa"/>
        </w:tcPr>
        <w:p w14:paraId="539302BA" w14:textId="33BD8AE2" w:rsidR="0E6CB686" w:rsidRDefault="0E6CB686" w:rsidP="002D16DC">
          <w:pPr>
            <w:pStyle w:val="Header"/>
            <w:jc w:val="center"/>
          </w:pPr>
        </w:p>
      </w:tc>
      <w:tc>
        <w:tcPr>
          <w:tcW w:w="3020" w:type="dxa"/>
        </w:tcPr>
        <w:p w14:paraId="3CE100E0" w14:textId="6D2ADB63" w:rsidR="0E6CB686" w:rsidRDefault="0E6CB686" w:rsidP="002D16DC">
          <w:pPr>
            <w:pStyle w:val="Header"/>
            <w:ind w:right="-115"/>
            <w:jc w:val="right"/>
          </w:pPr>
        </w:p>
      </w:tc>
    </w:tr>
  </w:tbl>
  <w:p w14:paraId="4C08BD13" w14:textId="787D4839" w:rsidR="00C141D1" w:rsidRDefault="00C141D1" w:rsidP="00C14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3DFC" w14:textId="08693940" w:rsidR="00A23B14" w:rsidRDefault="00985C4E" w:rsidP="00985C4E">
    <w:pPr>
      <w:pStyle w:val="Header"/>
      <w:tabs>
        <w:tab w:val="clear" w:pos="4513"/>
        <w:tab w:val="clear" w:pos="9026"/>
        <w:tab w:val="left" w:pos="205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2182C" w14:textId="58C69BC2" w:rsidR="00C141D1" w:rsidRDefault="00C141D1" w:rsidP="00C141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10"/>
      <w:gridCol w:w="4910"/>
      <w:gridCol w:w="4910"/>
    </w:tblGrid>
    <w:tr w:rsidR="0E6CB686" w14:paraId="4D1BA230" w14:textId="77777777" w:rsidTr="002D16DC">
      <w:trPr>
        <w:trHeight w:val="300"/>
      </w:trPr>
      <w:tc>
        <w:tcPr>
          <w:tcW w:w="4910" w:type="dxa"/>
        </w:tcPr>
        <w:p w14:paraId="60FB4A40" w14:textId="7CF72AA2" w:rsidR="0E6CB686" w:rsidRDefault="0E6CB686" w:rsidP="002D16DC">
          <w:pPr>
            <w:pStyle w:val="Header"/>
            <w:ind w:left="-115"/>
          </w:pPr>
        </w:p>
      </w:tc>
      <w:tc>
        <w:tcPr>
          <w:tcW w:w="4910" w:type="dxa"/>
        </w:tcPr>
        <w:p w14:paraId="2C158E03" w14:textId="1CCD3EC3" w:rsidR="0E6CB686" w:rsidRDefault="0E6CB686" w:rsidP="002D16DC">
          <w:pPr>
            <w:pStyle w:val="Header"/>
            <w:jc w:val="center"/>
          </w:pPr>
        </w:p>
      </w:tc>
      <w:tc>
        <w:tcPr>
          <w:tcW w:w="4910" w:type="dxa"/>
        </w:tcPr>
        <w:p w14:paraId="407CB552" w14:textId="40CF18D8" w:rsidR="0E6CB686" w:rsidRDefault="0E6CB686" w:rsidP="002D16DC">
          <w:pPr>
            <w:pStyle w:val="Header"/>
            <w:ind w:right="-115"/>
            <w:jc w:val="right"/>
          </w:pPr>
        </w:p>
      </w:tc>
    </w:tr>
  </w:tbl>
  <w:p w14:paraId="05284568" w14:textId="671B4329" w:rsidR="00C141D1" w:rsidRDefault="00C141D1" w:rsidP="00C14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87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E92B08"/>
    <w:multiLevelType w:val="hybridMultilevel"/>
    <w:tmpl w:val="334C4CC4"/>
    <w:lvl w:ilvl="0" w:tplc="FFFFFFFF">
      <w:start w:val="1"/>
      <w:numFmt w:val="lowerLetter"/>
      <w:lvlText w:val="%1."/>
      <w:lvlJc w:val="left"/>
      <w:pPr>
        <w:ind w:left="360" w:hanging="360"/>
      </w:pPr>
    </w:lvl>
    <w:lvl w:ilvl="1" w:tplc="0C090019">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 w15:restartNumberingAfterBreak="0">
    <w:nsid w:val="04EB638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0B6BD2"/>
    <w:multiLevelType w:val="hybridMultilevel"/>
    <w:tmpl w:val="283CF3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CE57B2"/>
    <w:multiLevelType w:val="hybridMultilevel"/>
    <w:tmpl w:val="2CECD570"/>
    <w:lvl w:ilvl="0" w:tplc="C3DA15DC">
      <w:start w:val="1"/>
      <w:numFmt w:val="bullet"/>
      <w:pStyle w:val="List"/>
      <w:lvlText w:val=""/>
      <w:lvlJc w:val="left"/>
      <w:pPr>
        <w:ind w:left="284" w:hanging="284"/>
      </w:pPr>
      <w:rPr>
        <w:rFonts w:ascii="Wingdings" w:hAnsi="Wingdings" w:cs="Wingdings" w:hint="default"/>
        <w:b w:val="0"/>
        <w:i w:val="0"/>
        <w:color w:val="0075BD" w:themeColor="accent2"/>
        <w:w w:val="100"/>
        <w:sz w:val="18"/>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28F3DD"/>
    <w:multiLevelType w:val="hybridMultilevel"/>
    <w:tmpl w:val="FFFFFFFF"/>
    <w:lvl w:ilvl="0" w:tplc="39EC655E">
      <w:start w:val="1"/>
      <w:numFmt w:val="bullet"/>
      <w:lvlText w:val=""/>
      <w:lvlJc w:val="left"/>
      <w:pPr>
        <w:ind w:left="720" w:hanging="360"/>
      </w:pPr>
      <w:rPr>
        <w:rFonts w:ascii="Symbol" w:hAnsi="Symbol" w:hint="default"/>
      </w:rPr>
    </w:lvl>
    <w:lvl w:ilvl="1" w:tplc="5BA2DAF2">
      <w:start w:val="1"/>
      <w:numFmt w:val="bullet"/>
      <w:lvlText w:val=""/>
      <w:lvlJc w:val="left"/>
      <w:pPr>
        <w:ind w:left="1440" w:hanging="360"/>
      </w:pPr>
      <w:rPr>
        <w:rFonts w:ascii="Symbol" w:hAnsi="Symbol" w:hint="default"/>
      </w:rPr>
    </w:lvl>
    <w:lvl w:ilvl="2" w:tplc="FF5AE1C2">
      <w:start w:val="1"/>
      <w:numFmt w:val="bullet"/>
      <w:lvlText w:val=""/>
      <w:lvlJc w:val="left"/>
      <w:pPr>
        <w:ind w:left="2160" w:hanging="360"/>
      </w:pPr>
      <w:rPr>
        <w:rFonts w:ascii="Wingdings" w:hAnsi="Wingdings" w:hint="default"/>
      </w:rPr>
    </w:lvl>
    <w:lvl w:ilvl="3" w:tplc="5406E4BC">
      <w:start w:val="1"/>
      <w:numFmt w:val="bullet"/>
      <w:lvlText w:val=""/>
      <w:lvlJc w:val="left"/>
      <w:pPr>
        <w:ind w:left="2880" w:hanging="360"/>
      </w:pPr>
      <w:rPr>
        <w:rFonts w:ascii="Symbol" w:hAnsi="Symbol" w:hint="default"/>
      </w:rPr>
    </w:lvl>
    <w:lvl w:ilvl="4" w:tplc="8B1C2398">
      <w:start w:val="1"/>
      <w:numFmt w:val="bullet"/>
      <w:lvlText w:val="o"/>
      <w:lvlJc w:val="left"/>
      <w:pPr>
        <w:ind w:left="3600" w:hanging="360"/>
      </w:pPr>
      <w:rPr>
        <w:rFonts w:ascii="Courier New" w:hAnsi="Courier New" w:hint="default"/>
      </w:rPr>
    </w:lvl>
    <w:lvl w:ilvl="5" w:tplc="C0E0CE18">
      <w:start w:val="1"/>
      <w:numFmt w:val="bullet"/>
      <w:lvlText w:val=""/>
      <w:lvlJc w:val="left"/>
      <w:pPr>
        <w:ind w:left="4320" w:hanging="360"/>
      </w:pPr>
      <w:rPr>
        <w:rFonts w:ascii="Wingdings" w:hAnsi="Wingdings" w:hint="default"/>
      </w:rPr>
    </w:lvl>
    <w:lvl w:ilvl="6" w:tplc="EF983C6A">
      <w:start w:val="1"/>
      <w:numFmt w:val="bullet"/>
      <w:lvlText w:val=""/>
      <w:lvlJc w:val="left"/>
      <w:pPr>
        <w:ind w:left="5040" w:hanging="360"/>
      </w:pPr>
      <w:rPr>
        <w:rFonts w:ascii="Symbol" w:hAnsi="Symbol" w:hint="default"/>
      </w:rPr>
    </w:lvl>
    <w:lvl w:ilvl="7" w:tplc="358C9246">
      <w:start w:val="1"/>
      <w:numFmt w:val="bullet"/>
      <w:lvlText w:val="o"/>
      <w:lvlJc w:val="left"/>
      <w:pPr>
        <w:ind w:left="5760" w:hanging="360"/>
      </w:pPr>
      <w:rPr>
        <w:rFonts w:ascii="Courier New" w:hAnsi="Courier New" w:hint="default"/>
      </w:rPr>
    </w:lvl>
    <w:lvl w:ilvl="8" w:tplc="E99817B2">
      <w:start w:val="1"/>
      <w:numFmt w:val="bullet"/>
      <w:lvlText w:val=""/>
      <w:lvlJc w:val="left"/>
      <w:pPr>
        <w:ind w:left="6480" w:hanging="360"/>
      </w:pPr>
      <w:rPr>
        <w:rFonts w:ascii="Wingdings" w:hAnsi="Wingdings" w:hint="default"/>
      </w:rPr>
    </w:lvl>
  </w:abstractNum>
  <w:abstractNum w:abstractNumId="6" w15:restartNumberingAfterBreak="0">
    <w:nsid w:val="13822479"/>
    <w:multiLevelType w:val="hybridMultilevel"/>
    <w:tmpl w:val="BA3C0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FD108D"/>
    <w:multiLevelType w:val="hybridMultilevel"/>
    <w:tmpl w:val="30989E94"/>
    <w:lvl w:ilvl="0" w:tplc="982EB658">
      <w:start w:val="1"/>
      <w:numFmt w:val="bullet"/>
      <w:lvlText w:val="•"/>
      <w:lvlJc w:val="left"/>
      <w:pPr>
        <w:tabs>
          <w:tab w:val="num" w:pos="-134"/>
        </w:tabs>
        <w:ind w:left="-134" w:hanging="360"/>
      </w:pPr>
      <w:rPr>
        <w:rFonts w:ascii="Arial" w:hAnsi="Arial" w:hint="default"/>
      </w:rPr>
    </w:lvl>
    <w:lvl w:ilvl="1" w:tplc="FFFFFFFF" w:tentative="1">
      <w:start w:val="1"/>
      <w:numFmt w:val="bullet"/>
      <w:lvlText w:val="•"/>
      <w:lvlJc w:val="left"/>
      <w:pPr>
        <w:tabs>
          <w:tab w:val="num" w:pos="946"/>
        </w:tabs>
        <w:ind w:left="946" w:hanging="360"/>
      </w:pPr>
      <w:rPr>
        <w:rFonts w:ascii="Arial" w:hAnsi="Arial" w:hint="default"/>
      </w:rPr>
    </w:lvl>
    <w:lvl w:ilvl="2" w:tplc="FFFFFFFF" w:tentative="1">
      <w:start w:val="1"/>
      <w:numFmt w:val="bullet"/>
      <w:lvlText w:val="•"/>
      <w:lvlJc w:val="left"/>
      <w:pPr>
        <w:tabs>
          <w:tab w:val="num" w:pos="1666"/>
        </w:tabs>
        <w:ind w:left="1666" w:hanging="360"/>
      </w:pPr>
      <w:rPr>
        <w:rFonts w:ascii="Arial" w:hAnsi="Arial" w:hint="default"/>
      </w:rPr>
    </w:lvl>
    <w:lvl w:ilvl="3" w:tplc="FFFFFFFF" w:tentative="1">
      <w:start w:val="1"/>
      <w:numFmt w:val="bullet"/>
      <w:lvlText w:val="•"/>
      <w:lvlJc w:val="left"/>
      <w:pPr>
        <w:tabs>
          <w:tab w:val="num" w:pos="2386"/>
        </w:tabs>
        <w:ind w:left="2386" w:hanging="360"/>
      </w:pPr>
      <w:rPr>
        <w:rFonts w:ascii="Arial" w:hAnsi="Arial" w:hint="default"/>
      </w:rPr>
    </w:lvl>
    <w:lvl w:ilvl="4" w:tplc="FFFFFFFF" w:tentative="1">
      <w:start w:val="1"/>
      <w:numFmt w:val="bullet"/>
      <w:lvlText w:val="•"/>
      <w:lvlJc w:val="left"/>
      <w:pPr>
        <w:tabs>
          <w:tab w:val="num" w:pos="3106"/>
        </w:tabs>
        <w:ind w:left="3106" w:hanging="360"/>
      </w:pPr>
      <w:rPr>
        <w:rFonts w:ascii="Arial" w:hAnsi="Arial" w:hint="default"/>
      </w:rPr>
    </w:lvl>
    <w:lvl w:ilvl="5" w:tplc="FFFFFFFF" w:tentative="1">
      <w:start w:val="1"/>
      <w:numFmt w:val="bullet"/>
      <w:lvlText w:val="•"/>
      <w:lvlJc w:val="left"/>
      <w:pPr>
        <w:tabs>
          <w:tab w:val="num" w:pos="3826"/>
        </w:tabs>
        <w:ind w:left="3826" w:hanging="360"/>
      </w:pPr>
      <w:rPr>
        <w:rFonts w:ascii="Arial" w:hAnsi="Arial" w:hint="default"/>
      </w:rPr>
    </w:lvl>
    <w:lvl w:ilvl="6" w:tplc="FFFFFFFF" w:tentative="1">
      <w:start w:val="1"/>
      <w:numFmt w:val="bullet"/>
      <w:lvlText w:val="•"/>
      <w:lvlJc w:val="left"/>
      <w:pPr>
        <w:tabs>
          <w:tab w:val="num" w:pos="4546"/>
        </w:tabs>
        <w:ind w:left="4546" w:hanging="360"/>
      </w:pPr>
      <w:rPr>
        <w:rFonts w:ascii="Arial" w:hAnsi="Arial" w:hint="default"/>
      </w:rPr>
    </w:lvl>
    <w:lvl w:ilvl="7" w:tplc="FFFFFFFF" w:tentative="1">
      <w:start w:val="1"/>
      <w:numFmt w:val="bullet"/>
      <w:lvlText w:val="•"/>
      <w:lvlJc w:val="left"/>
      <w:pPr>
        <w:tabs>
          <w:tab w:val="num" w:pos="5266"/>
        </w:tabs>
        <w:ind w:left="5266" w:hanging="360"/>
      </w:pPr>
      <w:rPr>
        <w:rFonts w:ascii="Arial" w:hAnsi="Arial" w:hint="default"/>
      </w:rPr>
    </w:lvl>
    <w:lvl w:ilvl="8" w:tplc="FFFFFFFF" w:tentative="1">
      <w:start w:val="1"/>
      <w:numFmt w:val="bullet"/>
      <w:lvlText w:val="•"/>
      <w:lvlJc w:val="left"/>
      <w:pPr>
        <w:tabs>
          <w:tab w:val="num" w:pos="5986"/>
        </w:tabs>
        <w:ind w:left="5986" w:hanging="360"/>
      </w:pPr>
      <w:rPr>
        <w:rFonts w:ascii="Arial" w:hAnsi="Arial" w:hint="default"/>
      </w:rPr>
    </w:lvl>
  </w:abstractNum>
  <w:abstractNum w:abstractNumId="8" w15:restartNumberingAfterBreak="0">
    <w:nsid w:val="1737B67D"/>
    <w:multiLevelType w:val="hybridMultilevel"/>
    <w:tmpl w:val="7914814C"/>
    <w:lvl w:ilvl="0" w:tplc="9D80B7A8">
      <w:start w:val="1"/>
      <w:numFmt w:val="bullet"/>
      <w:lvlText w:val=""/>
      <w:lvlJc w:val="left"/>
      <w:pPr>
        <w:ind w:left="284" w:hanging="284"/>
      </w:pPr>
      <w:rPr>
        <w:rFonts w:ascii="Symbol" w:hAnsi="Symbol" w:hint="default"/>
      </w:rPr>
    </w:lvl>
    <w:lvl w:ilvl="1" w:tplc="21A88732">
      <w:start w:val="1"/>
      <w:numFmt w:val="bullet"/>
      <w:lvlText w:val="o"/>
      <w:lvlJc w:val="left"/>
      <w:pPr>
        <w:ind w:left="1440" w:hanging="360"/>
      </w:pPr>
      <w:rPr>
        <w:rFonts w:ascii="Courier New" w:hAnsi="Courier New" w:hint="default"/>
      </w:rPr>
    </w:lvl>
    <w:lvl w:ilvl="2" w:tplc="1BD4EB06">
      <w:start w:val="1"/>
      <w:numFmt w:val="bullet"/>
      <w:lvlText w:val=""/>
      <w:lvlJc w:val="left"/>
      <w:pPr>
        <w:ind w:left="2160" w:hanging="360"/>
      </w:pPr>
      <w:rPr>
        <w:rFonts w:ascii="Wingdings" w:hAnsi="Wingdings" w:hint="default"/>
      </w:rPr>
    </w:lvl>
    <w:lvl w:ilvl="3" w:tplc="DD7A1E9E">
      <w:start w:val="1"/>
      <w:numFmt w:val="bullet"/>
      <w:lvlText w:val=""/>
      <w:lvlJc w:val="left"/>
      <w:pPr>
        <w:ind w:left="2880" w:hanging="360"/>
      </w:pPr>
      <w:rPr>
        <w:rFonts w:ascii="Symbol" w:hAnsi="Symbol" w:hint="default"/>
      </w:rPr>
    </w:lvl>
    <w:lvl w:ilvl="4" w:tplc="E59C32F2">
      <w:start w:val="1"/>
      <w:numFmt w:val="bullet"/>
      <w:lvlText w:val="o"/>
      <w:lvlJc w:val="left"/>
      <w:pPr>
        <w:ind w:left="3600" w:hanging="360"/>
      </w:pPr>
      <w:rPr>
        <w:rFonts w:ascii="Courier New" w:hAnsi="Courier New" w:hint="default"/>
      </w:rPr>
    </w:lvl>
    <w:lvl w:ilvl="5" w:tplc="E2FA2FD8">
      <w:start w:val="1"/>
      <w:numFmt w:val="bullet"/>
      <w:lvlText w:val=""/>
      <w:lvlJc w:val="left"/>
      <w:pPr>
        <w:ind w:left="4320" w:hanging="360"/>
      </w:pPr>
      <w:rPr>
        <w:rFonts w:ascii="Wingdings" w:hAnsi="Wingdings" w:hint="default"/>
      </w:rPr>
    </w:lvl>
    <w:lvl w:ilvl="6" w:tplc="F0EE5B0E">
      <w:start w:val="1"/>
      <w:numFmt w:val="bullet"/>
      <w:lvlText w:val=""/>
      <w:lvlJc w:val="left"/>
      <w:pPr>
        <w:ind w:left="5040" w:hanging="360"/>
      </w:pPr>
      <w:rPr>
        <w:rFonts w:ascii="Symbol" w:hAnsi="Symbol" w:hint="default"/>
      </w:rPr>
    </w:lvl>
    <w:lvl w:ilvl="7" w:tplc="9EB40290">
      <w:start w:val="1"/>
      <w:numFmt w:val="bullet"/>
      <w:lvlText w:val="o"/>
      <w:lvlJc w:val="left"/>
      <w:pPr>
        <w:ind w:left="5760" w:hanging="360"/>
      </w:pPr>
      <w:rPr>
        <w:rFonts w:ascii="Courier New" w:hAnsi="Courier New" w:hint="default"/>
      </w:rPr>
    </w:lvl>
    <w:lvl w:ilvl="8" w:tplc="A252C8B2">
      <w:start w:val="1"/>
      <w:numFmt w:val="bullet"/>
      <w:lvlText w:val=""/>
      <w:lvlJc w:val="left"/>
      <w:pPr>
        <w:ind w:left="6480" w:hanging="360"/>
      </w:pPr>
      <w:rPr>
        <w:rFonts w:ascii="Wingdings" w:hAnsi="Wingdings" w:hint="default"/>
      </w:rPr>
    </w:lvl>
  </w:abstractNum>
  <w:abstractNum w:abstractNumId="9" w15:restartNumberingAfterBreak="0">
    <w:nsid w:val="231A58DB"/>
    <w:multiLevelType w:val="hybridMultilevel"/>
    <w:tmpl w:val="E1120F16"/>
    <w:lvl w:ilvl="0" w:tplc="0C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 w15:restartNumberingAfterBreak="0">
    <w:nsid w:val="25CF4437"/>
    <w:multiLevelType w:val="hybridMultilevel"/>
    <w:tmpl w:val="00ACFE80"/>
    <w:lvl w:ilvl="0" w:tplc="0AEE9BA6">
      <w:start w:val="1"/>
      <w:numFmt w:val="bullet"/>
      <w:lvlText w:val=""/>
      <w:lvlJc w:val="left"/>
      <w:pPr>
        <w:ind w:left="473" w:hanging="360"/>
      </w:pPr>
      <w:rPr>
        <w:rFonts w:ascii="Symbol" w:hAnsi="Symbol" w:hint="default"/>
      </w:rPr>
    </w:lvl>
    <w:lvl w:ilvl="1" w:tplc="AEDA7A3A">
      <w:start w:val="1"/>
      <w:numFmt w:val="bullet"/>
      <w:lvlText w:val="o"/>
      <w:lvlJc w:val="left"/>
      <w:pPr>
        <w:ind w:left="1193" w:hanging="360"/>
      </w:pPr>
      <w:rPr>
        <w:rFonts w:ascii="Courier New" w:hAnsi="Courier New" w:hint="default"/>
      </w:rPr>
    </w:lvl>
    <w:lvl w:ilvl="2" w:tplc="A6E65140">
      <w:start w:val="1"/>
      <w:numFmt w:val="bullet"/>
      <w:lvlText w:val=""/>
      <w:lvlJc w:val="left"/>
      <w:pPr>
        <w:ind w:left="1913" w:hanging="360"/>
      </w:pPr>
      <w:rPr>
        <w:rFonts w:ascii="Wingdings" w:hAnsi="Wingdings" w:hint="default"/>
      </w:rPr>
    </w:lvl>
    <w:lvl w:ilvl="3" w:tplc="83DAC188">
      <w:start w:val="1"/>
      <w:numFmt w:val="bullet"/>
      <w:lvlText w:val=""/>
      <w:lvlJc w:val="left"/>
      <w:pPr>
        <w:ind w:left="2633" w:hanging="360"/>
      </w:pPr>
      <w:rPr>
        <w:rFonts w:ascii="Symbol" w:hAnsi="Symbol" w:hint="default"/>
      </w:rPr>
    </w:lvl>
    <w:lvl w:ilvl="4" w:tplc="21F04A96">
      <w:start w:val="1"/>
      <w:numFmt w:val="bullet"/>
      <w:lvlText w:val="o"/>
      <w:lvlJc w:val="left"/>
      <w:pPr>
        <w:ind w:left="3353" w:hanging="360"/>
      </w:pPr>
      <w:rPr>
        <w:rFonts w:ascii="Courier New" w:hAnsi="Courier New" w:hint="default"/>
      </w:rPr>
    </w:lvl>
    <w:lvl w:ilvl="5" w:tplc="F216EE82">
      <w:start w:val="1"/>
      <w:numFmt w:val="bullet"/>
      <w:lvlText w:val=""/>
      <w:lvlJc w:val="left"/>
      <w:pPr>
        <w:ind w:left="4073" w:hanging="360"/>
      </w:pPr>
      <w:rPr>
        <w:rFonts w:ascii="Wingdings" w:hAnsi="Wingdings" w:hint="default"/>
      </w:rPr>
    </w:lvl>
    <w:lvl w:ilvl="6" w:tplc="713A4D3A">
      <w:start w:val="1"/>
      <w:numFmt w:val="bullet"/>
      <w:lvlText w:val=""/>
      <w:lvlJc w:val="left"/>
      <w:pPr>
        <w:ind w:left="4793" w:hanging="360"/>
      </w:pPr>
      <w:rPr>
        <w:rFonts w:ascii="Symbol" w:hAnsi="Symbol" w:hint="default"/>
      </w:rPr>
    </w:lvl>
    <w:lvl w:ilvl="7" w:tplc="39EEF362">
      <w:start w:val="1"/>
      <w:numFmt w:val="bullet"/>
      <w:lvlText w:val="o"/>
      <w:lvlJc w:val="left"/>
      <w:pPr>
        <w:ind w:left="5513" w:hanging="360"/>
      </w:pPr>
      <w:rPr>
        <w:rFonts w:ascii="Courier New" w:hAnsi="Courier New" w:hint="default"/>
      </w:rPr>
    </w:lvl>
    <w:lvl w:ilvl="8" w:tplc="996AE280">
      <w:start w:val="1"/>
      <w:numFmt w:val="bullet"/>
      <w:lvlText w:val=""/>
      <w:lvlJc w:val="left"/>
      <w:pPr>
        <w:ind w:left="6233" w:hanging="360"/>
      </w:pPr>
      <w:rPr>
        <w:rFonts w:ascii="Wingdings" w:hAnsi="Wingdings" w:hint="default"/>
      </w:rPr>
    </w:lvl>
  </w:abstractNum>
  <w:abstractNum w:abstractNumId="11" w15:restartNumberingAfterBreak="0">
    <w:nsid w:val="287E27B3"/>
    <w:multiLevelType w:val="multilevel"/>
    <w:tmpl w:val="D840B916"/>
    <w:styleLink w:val="CurrentList3"/>
    <w:lvl w:ilvl="0">
      <w:start w:val="1"/>
      <w:numFmt w:val="bullet"/>
      <w:lvlText w:val="g"/>
      <w:lvlJc w:val="left"/>
      <w:pPr>
        <w:ind w:left="360" w:hanging="360"/>
      </w:pPr>
      <w:rPr>
        <w:rFonts w:ascii="Wingdings 3" w:hAnsi="Wingdings 3" w:hint="default"/>
        <w:b w:val="0"/>
        <w:i w:val="0"/>
        <w:color w:val="B9BBBD" w:themeColor="text2" w:themeTint="66"/>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8F613C4"/>
    <w:multiLevelType w:val="hybridMultilevel"/>
    <w:tmpl w:val="987AE5C8"/>
    <w:lvl w:ilvl="0" w:tplc="FFFFFFFF">
      <w:start w:val="1"/>
      <w:numFmt w:val="bullet"/>
      <w:lvlText w:val=""/>
      <w:lvlJc w:val="left"/>
      <w:pPr>
        <w:ind w:left="720" w:hanging="360"/>
      </w:pPr>
      <w:rPr>
        <w:rFonts w:ascii="Symbol" w:hAnsi="Symbol" w:hint="default"/>
      </w:rPr>
    </w:lvl>
    <w:lvl w:ilvl="1" w:tplc="7834D702">
      <w:start w:val="1"/>
      <w:numFmt w:val="bullet"/>
      <w:lvlText w:val=""/>
      <w:lvlJc w:val="left"/>
      <w:pPr>
        <w:ind w:left="1440" w:hanging="360"/>
      </w:pPr>
      <w:rPr>
        <w:rFonts w:ascii="Symbol" w:hAnsi="Symbol" w:hint="default"/>
        <w:b w:val="0"/>
        <w:i w:val="0"/>
        <w:sz w:val="2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A426F0F"/>
    <w:multiLevelType w:val="hybridMultilevel"/>
    <w:tmpl w:val="D9AC45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CABE604"/>
    <w:multiLevelType w:val="hybridMultilevel"/>
    <w:tmpl w:val="E7009ACC"/>
    <w:lvl w:ilvl="0" w:tplc="EF729838">
      <w:start w:val="1"/>
      <w:numFmt w:val="bullet"/>
      <w:lvlText w:val=""/>
      <w:lvlJc w:val="left"/>
      <w:pPr>
        <w:ind w:left="360" w:hanging="360"/>
      </w:pPr>
      <w:rPr>
        <w:rFonts w:ascii="Symbol" w:hAnsi="Symbol" w:hint="default"/>
      </w:rPr>
    </w:lvl>
    <w:lvl w:ilvl="1" w:tplc="41246D5C">
      <w:start w:val="1"/>
      <w:numFmt w:val="bullet"/>
      <w:lvlText w:val="o"/>
      <w:lvlJc w:val="left"/>
      <w:pPr>
        <w:ind w:left="1080" w:hanging="360"/>
      </w:pPr>
      <w:rPr>
        <w:rFonts w:ascii="Courier New" w:hAnsi="Courier New" w:hint="default"/>
      </w:rPr>
    </w:lvl>
    <w:lvl w:ilvl="2" w:tplc="D50A6578">
      <w:start w:val="1"/>
      <w:numFmt w:val="bullet"/>
      <w:lvlText w:val=""/>
      <w:lvlJc w:val="left"/>
      <w:pPr>
        <w:ind w:left="1800" w:hanging="360"/>
      </w:pPr>
      <w:rPr>
        <w:rFonts w:ascii="Wingdings" w:hAnsi="Wingdings" w:hint="default"/>
      </w:rPr>
    </w:lvl>
    <w:lvl w:ilvl="3" w:tplc="31DC2B10">
      <w:start w:val="1"/>
      <w:numFmt w:val="bullet"/>
      <w:lvlText w:val=""/>
      <w:lvlJc w:val="left"/>
      <w:pPr>
        <w:ind w:left="2520" w:hanging="360"/>
      </w:pPr>
      <w:rPr>
        <w:rFonts w:ascii="Symbol" w:hAnsi="Symbol" w:hint="default"/>
      </w:rPr>
    </w:lvl>
    <w:lvl w:ilvl="4" w:tplc="62EEAFAE">
      <w:start w:val="1"/>
      <w:numFmt w:val="bullet"/>
      <w:lvlText w:val="o"/>
      <w:lvlJc w:val="left"/>
      <w:pPr>
        <w:ind w:left="3240" w:hanging="360"/>
      </w:pPr>
      <w:rPr>
        <w:rFonts w:ascii="Courier New" w:hAnsi="Courier New" w:hint="default"/>
      </w:rPr>
    </w:lvl>
    <w:lvl w:ilvl="5" w:tplc="323A3886">
      <w:start w:val="1"/>
      <w:numFmt w:val="bullet"/>
      <w:lvlText w:val=""/>
      <w:lvlJc w:val="left"/>
      <w:pPr>
        <w:ind w:left="3960" w:hanging="360"/>
      </w:pPr>
      <w:rPr>
        <w:rFonts w:ascii="Wingdings" w:hAnsi="Wingdings" w:hint="default"/>
      </w:rPr>
    </w:lvl>
    <w:lvl w:ilvl="6" w:tplc="EC32F65A">
      <w:start w:val="1"/>
      <w:numFmt w:val="bullet"/>
      <w:lvlText w:val=""/>
      <w:lvlJc w:val="left"/>
      <w:pPr>
        <w:ind w:left="4680" w:hanging="360"/>
      </w:pPr>
      <w:rPr>
        <w:rFonts w:ascii="Symbol" w:hAnsi="Symbol" w:hint="default"/>
      </w:rPr>
    </w:lvl>
    <w:lvl w:ilvl="7" w:tplc="6A70B78A">
      <w:start w:val="1"/>
      <w:numFmt w:val="bullet"/>
      <w:lvlText w:val="o"/>
      <w:lvlJc w:val="left"/>
      <w:pPr>
        <w:ind w:left="5400" w:hanging="360"/>
      </w:pPr>
      <w:rPr>
        <w:rFonts w:ascii="Courier New" w:hAnsi="Courier New" w:hint="default"/>
      </w:rPr>
    </w:lvl>
    <w:lvl w:ilvl="8" w:tplc="9D765C44">
      <w:start w:val="1"/>
      <w:numFmt w:val="bullet"/>
      <w:lvlText w:val=""/>
      <w:lvlJc w:val="left"/>
      <w:pPr>
        <w:ind w:left="6120" w:hanging="360"/>
      </w:pPr>
      <w:rPr>
        <w:rFonts w:ascii="Wingdings" w:hAnsi="Wingdings" w:hint="default"/>
      </w:rPr>
    </w:lvl>
  </w:abstractNum>
  <w:abstractNum w:abstractNumId="15" w15:restartNumberingAfterBreak="0">
    <w:nsid w:val="30916EEA"/>
    <w:multiLevelType w:val="hybridMultilevel"/>
    <w:tmpl w:val="ADE0DE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14D0B2A"/>
    <w:multiLevelType w:val="hybridMultilevel"/>
    <w:tmpl w:val="0C628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A2499A"/>
    <w:multiLevelType w:val="hybridMultilevel"/>
    <w:tmpl w:val="431281A4"/>
    <w:lvl w:ilvl="0" w:tplc="DDE4031A">
      <w:start w:val="1"/>
      <w:numFmt w:val="decimal"/>
      <w:lvlText w:val="%1."/>
      <w:lvlJc w:val="left"/>
      <w:pPr>
        <w:ind w:left="357" w:hanging="360"/>
      </w:pPr>
      <w:rPr>
        <w:u w:val="none"/>
      </w:rPr>
    </w:lvl>
    <w:lvl w:ilvl="1" w:tplc="FFFFFFFF">
      <w:start w:val="1"/>
      <w:numFmt w:val="lowerLetter"/>
      <w:lvlText w:val="%2."/>
      <w:lvlJc w:val="left"/>
      <w:pPr>
        <w:ind w:left="644" w:hanging="360"/>
      </w:pPr>
    </w:lvl>
    <w:lvl w:ilvl="2" w:tplc="FFFFFFFF">
      <w:start w:val="1"/>
      <w:numFmt w:val="lowerRoman"/>
      <w:lvlText w:val="%3."/>
      <w:lvlJc w:val="right"/>
      <w:pPr>
        <w:ind w:left="1797" w:hanging="180"/>
      </w:pPr>
    </w:lvl>
    <w:lvl w:ilvl="3" w:tplc="FFFFFFFF" w:tentative="1">
      <w:start w:val="1"/>
      <w:numFmt w:val="decimal"/>
      <w:lvlText w:val="%4."/>
      <w:lvlJc w:val="left"/>
      <w:pPr>
        <w:ind w:left="2517" w:hanging="360"/>
      </w:pPr>
    </w:lvl>
    <w:lvl w:ilvl="4" w:tplc="FFFFFFFF" w:tentative="1">
      <w:start w:val="1"/>
      <w:numFmt w:val="lowerLetter"/>
      <w:lvlText w:val="%5."/>
      <w:lvlJc w:val="left"/>
      <w:pPr>
        <w:ind w:left="3237" w:hanging="360"/>
      </w:pPr>
    </w:lvl>
    <w:lvl w:ilvl="5" w:tplc="FFFFFFFF" w:tentative="1">
      <w:start w:val="1"/>
      <w:numFmt w:val="lowerRoman"/>
      <w:lvlText w:val="%6."/>
      <w:lvlJc w:val="right"/>
      <w:pPr>
        <w:ind w:left="3957" w:hanging="180"/>
      </w:pPr>
    </w:lvl>
    <w:lvl w:ilvl="6" w:tplc="FFFFFFFF" w:tentative="1">
      <w:start w:val="1"/>
      <w:numFmt w:val="decimal"/>
      <w:lvlText w:val="%7."/>
      <w:lvlJc w:val="left"/>
      <w:pPr>
        <w:ind w:left="4677" w:hanging="360"/>
      </w:pPr>
    </w:lvl>
    <w:lvl w:ilvl="7" w:tplc="FFFFFFFF" w:tentative="1">
      <w:start w:val="1"/>
      <w:numFmt w:val="lowerLetter"/>
      <w:lvlText w:val="%8."/>
      <w:lvlJc w:val="left"/>
      <w:pPr>
        <w:ind w:left="5397" w:hanging="360"/>
      </w:pPr>
    </w:lvl>
    <w:lvl w:ilvl="8" w:tplc="FFFFFFFF" w:tentative="1">
      <w:start w:val="1"/>
      <w:numFmt w:val="lowerRoman"/>
      <w:lvlText w:val="%9."/>
      <w:lvlJc w:val="right"/>
      <w:pPr>
        <w:ind w:left="6117" w:hanging="180"/>
      </w:pPr>
    </w:lvl>
  </w:abstractNum>
  <w:abstractNum w:abstractNumId="18" w15:restartNumberingAfterBreak="0">
    <w:nsid w:val="31BC3291"/>
    <w:multiLevelType w:val="hybridMultilevel"/>
    <w:tmpl w:val="4FC83886"/>
    <w:lvl w:ilvl="0" w:tplc="FFFFFFFF">
      <w:start w:val="1"/>
      <w:numFmt w:val="lowerLetter"/>
      <w:lvlText w:val="%1."/>
      <w:lvlJc w:val="left"/>
      <w:pPr>
        <w:ind w:left="786"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9" w15:restartNumberingAfterBreak="0">
    <w:nsid w:val="34920652"/>
    <w:multiLevelType w:val="hybridMultilevel"/>
    <w:tmpl w:val="46FA6B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5F9575F"/>
    <w:multiLevelType w:val="hybridMultilevel"/>
    <w:tmpl w:val="47EEF2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94A7DC9"/>
    <w:multiLevelType w:val="hybridMultilevel"/>
    <w:tmpl w:val="B16C126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2" w15:restartNumberingAfterBreak="0">
    <w:nsid w:val="3BD35E41"/>
    <w:multiLevelType w:val="hybridMultilevel"/>
    <w:tmpl w:val="3E5E1D6E"/>
    <w:lvl w:ilvl="0" w:tplc="A210C0CA">
      <w:start w:val="1"/>
      <w:numFmt w:val="bullet"/>
      <w:pStyle w:val="List2"/>
      <w:lvlText w:val=""/>
      <w:lvlJc w:val="left"/>
      <w:pPr>
        <w:ind w:left="852" w:hanging="284"/>
      </w:pPr>
      <w:rPr>
        <w:rFonts w:ascii="Wingdings" w:hAnsi="Wingdings" w:cs="Wingdings" w:hint="default"/>
        <w:b w:val="0"/>
        <w:i w:val="0"/>
        <w:color w:val="969A9C" w:themeColor="text2" w:themeTint="99"/>
        <w:w w:val="100"/>
        <w:sz w:val="18"/>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3EB310C6"/>
    <w:multiLevelType w:val="hybridMultilevel"/>
    <w:tmpl w:val="4A26167E"/>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24" w15:restartNumberingAfterBreak="0">
    <w:nsid w:val="3FD6471B"/>
    <w:multiLevelType w:val="hybridMultilevel"/>
    <w:tmpl w:val="37BEDA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0EB2899"/>
    <w:multiLevelType w:val="hybridMultilevel"/>
    <w:tmpl w:val="3D08A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7F2517"/>
    <w:multiLevelType w:val="hybridMultilevel"/>
    <w:tmpl w:val="CB8EB7D8"/>
    <w:lvl w:ilvl="0" w:tplc="682CEEA6">
      <w:start w:val="1"/>
      <w:numFmt w:val="bullet"/>
      <w:lvlText w:val=""/>
      <w:lvlJc w:val="left"/>
      <w:pPr>
        <w:ind w:left="1080" w:hanging="360"/>
      </w:pPr>
      <w:rPr>
        <w:rFonts w:ascii="Symbol" w:hAnsi="Symbol" w:hint="default"/>
      </w:rPr>
    </w:lvl>
    <w:lvl w:ilvl="1" w:tplc="F48E8280">
      <w:start w:val="1"/>
      <w:numFmt w:val="bullet"/>
      <w:lvlText w:val="o"/>
      <w:lvlJc w:val="left"/>
      <w:pPr>
        <w:ind w:left="1800" w:hanging="360"/>
      </w:pPr>
      <w:rPr>
        <w:rFonts w:ascii="Courier New" w:hAnsi="Courier New" w:hint="default"/>
      </w:rPr>
    </w:lvl>
    <w:lvl w:ilvl="2" w:tplc="FA041660">
      <w:start w:val="1"/>
      <w:numFmt w:val="bullet"/>
      <w:lvlText w:val=""/>
      <w:lvlJc w:val="left"/>
      <w:pPr>
        <w:ind w:left="2520" w:hanging="360"/>
      </w:pPr>
      <w:rPr>
        <w:rFonts w:ascii="Wingdings" w:hAnsi="Wingdings" w:hint="default"/>
      </w:rPr>
    </w:lvl>
    <w:lvl w:ilvl="3" w:tplc="9FB20474">
      <w:start w:val="1"/>
      <w:numFmt w:val="bullet"/>
      <w:lvlText w:val=""/>
      <w:lvlJc w:val="left"/>
      <w:pPr>
        <w:ind w:left="3240" w:hanging="360"/>
      </w:pPr>
      <w:rPr>
        <w:rFonts w:ascii="Symbol" w:hAnsi="Symbol" w:hint="default"/>
      </w:rPr>
    </w:lvl>
    <w:lvl w:ilvl="4" w:tplc="477816F4">
      <w:start w:val="1"/>
      <w:numFmt w:val="bullet"/>
      <w:lvlText w:val="o"/>
      <w:lvlJc w:val="left"/>
      <w:pPr>
        <w:ind w:left="3960" w:hanging="360"/>
      </w:pPr>
      <w:rPr>
        <w:rFonts w:ascii="Courier New" w:hAnsi="Courier New" w:hint="default"/>
      </w:rPr>
    </w:lvl>
    <w:lvl w:ilvl="5" w:tplc="EB387766">
      <w:start w:val="1"/>
      <w:numFmt w:val="bullet"/>
      <w:lvlText w:val=""/>
      <w:lvlJc w:val="left"/>
      <w:pPr>
        <w:ind w:left="4680" w:hanging="360"/>
      </w:pPr>
      <w:rPr>
        <w:rFonts w:ascii="Wingdings" w:hAnsi="Wingdings" w:hint="default"/>
      </w:rPr>
    </w:lvl>
    <w:lvl w:ilvl="6" w:tplc="FD788270">
      <w:start w:val="1"/>
      <w:numFmt w:val="bullet"/>
      <w:lvlText w:val=""/>
      <w:lvlJc w:val="left"/>
      <w:pPr>
        <w:ind w:left="5400" w:hanging="360"/>
      </w:pPr>
      <w:rPr>
        <w:rFonts w:ascii="Symbol" w:hAnsi="Symbol" w:hint="default"/>
      </w:rPr>
    </w:lvl>
    <w:lvl w:ilvl="7" w:tplc="A09E3628">
      <w:start w:val="1"/>
      <w:numFmt w:val="bullet"/>
      <w:lvlText w:val="o"/>
      <w:lvlJc w:val="left"/>
      <w:pPr>
        <w:ind w:left="6120" w:hanging="360"/>
      </w:pPr>
      <w:rPr>
        <w:rFonts w:ascii="Courier New" w:hAnsi="Courier New" w:hint="default"/>
      </w:rPr>
    </w:lvl>
    <w:lvl w:ilvl="8" w:tplc="1F02D290">
      <w:start w:val="1"/>
      <w:numFmt w:val="bullet"/>
      <w:lvlText w:val=""/>
      <w:lvlJc w:val="left"/>
      <w:pPr>
        <w:ind w:left="6840" w:hanging="360"/>
      </w:pPr>
      <w:rPr>
        <w:rFonts w:ascii="Wingdings" w:hAnsi="Wingdings" w:hint="default"/>
      </w:rPr>
    </w:lvl>
  </w:abstractNum>
  <w:abstractNum w:abstractNumId="27" w15:restartNumberingAfterBreak="0">
    <w:nsid w:val="4251716B"/>
    <w:multiLevelType w:val="hybridMultilevel"/>
    <w:tmpl w:val="B922E85E"/>
    <w:lvl w:ilvl="0" w:tplc="DB061206">
      <w:start w:val="1"/>
      <w:numFmt w:val="bullet"/>
      <w:lvlText w:val="•"/>
      <w:lvlJc w:val="left"/>
      <w:pPr>
        <w:tabs>
          <w:tab w:val="num" w:pos="720"/>
        </w:tabs>
        <w:ind w:left="720" w:hanging="360"/>
      </w:pPr>
      <w:rPr>
        <w:rFonts w:ascii="Arial" w:hAnsi="Arial" w:hint="default"/>
      </w:rPr>
    </w:lvl>
    <w:lvl w:ilvl="1" w:tplc="B0AE9E2C" w:tentative="1">
      <w:start w:val="1"/>
      <w:numFmt w:val="bullet"/>
      <w:lvlText w:val="•"/>
      <w:lvlJc w:val="left"/>
      <w:pPr>
        <w:tabs>
          <w:tab w:val="num" w:pos="1440"/>
        </w:tabs>
        <w:ind w:left="1440" w:hanging="360"/>
      </w:pPr>
      <w:rPr>
        <w:rFonts w:ascii="Arial" w:hAnsi="Arial" w:hint="default"/>
      </w:rPr>
    </w:lvl>
    <w:lvl w:ilvl="2" w:tplc="84309BB2" w:tentative="1">
      <w:start w:val="1"/>
      <w:numFmt w:val="bullet"/>
      <w:lvlText w:val="•"/>
      <w:lvlJc w:val="left"/>
      <w:pPr>
        <w:tabs>
          <w:tab w:val="num" w:pos="2160"/>
        </w:tabs>
        <w:ind w:left="2160" w:hanging="360"/>
      </w:pPr>
      <w:rPr>
        <w:rFonts w:ascii="Arial" w:hAnsi="Arial" w:hint="default"/>
      </w:rPr>
    </w:lvl>
    <w:lvl w:ilvl="3" w:tplc="94B2EAF2" w:tentative="1">
      <w:start w:val="1"/>
      <w:numFmt w:val="bullet"/>
      <w:lvlText w:val="•"/>
      <w:lvlJc w:val="left"/>
      <w:pPr>
        <w:tabs>
          <w:tab w:val="num" w:pos="2880"/>
        </w:tabs>
        <w:ind w:left="2880" w:hanging="360"/>
      </w:pPr>
      <w:rPr>
        <w:rFonts w:ascii="Arial" w:hAnsi="Arial" w:hint="default"/>
      </w:rPr>
    </w:lvl>
    <w:lvl w:ilvl="4" w:tplc="DFC41D3C" w:tentative="1">
      <w:start w:val="1"/>
      <w:numFmt w:val="bullet"/>
      <w:lvlText w:val="•"/>
      <w:lvlJc w:val="left"/>
      <w:pPr>
        <w:tabs>
          <w:tab w:val="num" w:pos="3600"/>
        </w:tabs>
        <w:ind w:left="3600" w:hanging="360"/>
      </w:pPr>
      <w:rPr>
        <w:rFonts w:ascii="Arial" w:hAnsi="Arial" w:hint="default"/>
      </w:rPr>
    </w:lvl>
    <w:lvl w:ilvl="5" w:tplc="D8DE399A" w:tentative="1">
      <w:start w:val="1"/>
      <w:numFmt w:val="bullet"/>
      <w:lvlText w:val="•"/>
      <w:lvlJc w:val="left"/>
      <w:pPr>
        <w:tabs>
          <w:tab w:val="num" w:pos="4320"/>
        </w:tabs>
        <w:ind w:left="4320" w:hanging="360"/>
      </w:pPr>
      <w:rPr>
        <w:rFonts w:ascii="Arial" w:hAnsi="Arial" w:hint="default"/>
      </w:rPr>
    </w:lvl>
    <w:lvl w:ilvl="6" w:tplc="5B8A5B3A" w:tentative="1">
      <w:start w:val="1"/>
      <w:numFmt w:val="bullet"/>
      <w:lvlText w:val="•"/>
      <w:lvlJc w:val="left"/>
      <w:pPr>
        <w:tabs>
          <w:tab w:val="num" w:pos="5040"/>
        </w:tabs>
        <w:ind w:left="5040" w:hanging="360"/>
      </w:pPr>
      <w:rPr>
        <w:rFonts w:ascii="Arial" w:hAnsi="Arial" w:hint="default"/>
      </w:rPr>
    </w:lvl>
    <w:lvl w:ilvl="7" w:tplc="5360E000" w:tentative="1">
      <w:start w:val="1"/>
      <w:numFmt w:val="bullet"/>
      <w:lvlText w:val="•"/>
      <w:lvlJc w:val="left"/>
      <w:pPr>
        <w:tabs>
          <w:tab w:val="num" w:pos="5760"/>
        </w:tabs>
        <w:ind w:left="5760" w:hanging="360"/>
      </w:pPr>
      <w:rPr>
        <w:rFonts w:ascii="Arial" w:hAnsi="Arial" w:hint="default"/>
      </w:rPr>
    </w:lvl>
    <w:lvl w:ilvl="8" w:tplc="0A942D3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A0556E1"/>
    <w:multiLevelType w:val="multilevel"/>
    <w:tmpl w:val="9208D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E8E2EE"/>
    <w:multiLevelType w:val="hybridMultilevel"/>
    <w:tmpl w:val="1038B130"/>
    <w:lvl w:ilvl="0" w:tplc="F75AC1F8">
      <w:start w:val="1"/>
      <w:numFmt w:val="bullet"/>
      <w:lvlText w:val=""/>
      <w:lvlJc w:val="left"/>
      <w:pPr>
        <w:ind w:left="1080" w:hanging="360"/>
      </w:pPr>
      <w:rPr>
        <w:rFonts w:ascii="Symbol" w:hAnsi="Symbol" w:hint="default"/>
      </w:rPr>
    </w:lvl>
    <w:lvl w:ilvl="1" w:tplc="CA78107A">
      <w:start w:val="1"/>
      <w:numFmt w:val="bullet"/>
      <w:lvlText w:val="o"/>
      <w:lvlJc w:val="left"/>
      <w:pPr>
        <w:ind w:left="1800" w:hanging="360"/>
      </w:pPr>
      <w:rPr>
        <w:rFonts w:ascii="Courier New" w:hAnsi="Courier New" w:hint="default"/>
      </w:rPr>
    </w:lvl>
    <w:lvl w:ilvl="2" w:tplc="73B6A714">
      <w:start w:val="1"/>
      <w:numFmt w:val="bullet"/>
      <w:lvlText w:val=""/>
      <w:lvlJc w:val="left"/>
      <w:pPr>
        <w:ind w:left="2520" w:hanging="360"/>
      </w:pPr>
      <w:rPr>
        <w:rFonts w:ascii="Wingdings" w:hAnsi="Wingdings" w:hint="default"/>
      </w:rPr>
    </w:lvl>
    <w:lvl w:ilvl="3" w:tplc="4EE61CEA">
      <w:start w:val="1"/>
      <w:numFmt w:val="bullet"/>
      <w:lvlText w:val=""/>
      <w:lvlJc w:val="left"/>
      <w:pPr>
        <w:ind w:left="3240" w:hanging="360"/>
      </w:pPr>
      <w:rPr>
        <w:rFonts w:ascii="Symbol" w:hAnsi="Symbol" w:hint="default"/>
      </w:rPr>
    </w:lvl>
    <w:lvl w:ilvl="4" w:tplc="A5F64D6C">
      <w:start w:val="1"/>
      <w:numFmt w:val="bullet"/>
      <w:lvlText w:val="o"/>
      <w:lvlJc w:val="left"/>
      <w:pPr>
        <w:ind w:left="3960" w:hanging="360"/>
      </w:pPr>
      <w:rPr>
        <w:rFonts w:ascii="Courier New" w:hAnsi="Courier New" w:hint="default"/>
      </w:rPr>
    </w:lvl>
    <w:lvl w:ilvl="5" w:tplc="BBC89402">
      <w:start w:val="1"/>
      <w:numFmt w:val="bullet"/>
      <w:lvlText w:val=""/>
      <w:lvlJc w:val="left"/>
      <w:pPr>
        <w:ind w:left="4680" w:hanging="360"/>
      </w:pPr>
      <w:rPr>
        <w:rFonts w:ascii="Wingdings" w:hAnsi="Wingdings" w:hint="default"/>
      </w:rPr>
    </w:lvl>
    <w:lvl w:ilvl="6" w:tplc="85F2FD18">
      <w:start w:val="1"/>
      <w:numFmt w:val="bullet"/>
      <w:lvlText w:val=""/>
      <w:lvlJc w:val="left"/>
      <w:pPr>
        <w:ind w:left="5400" w:hanging="360"/>
      </w:pPr>
      <w:rPr>
        <w:rFonts w:ascii="Symbol" w:hAnsi="Symbol" w:hint="default"/>
      </w:rPr>
    </w:lvl>
    <w:lvl w:ilvl="7" w:tplc="24C4C888">
      <w:start w:val="1"/>
      <w:numFmt w:val="bullet"/>
      <w:lvlText w:val="o"/>
      <w:lvlJc w:val="left"/>
      <w:pPr>
        <w:ind w:left="6120" w:hanging="360"/>
      </w:pPr>
      <w:rPr>
        <w:rFonts w:ascii="Courier New" w:hAnsi="Courier New" w:hint="default"/>
      </w:rPr>
    </w:lvl>
    <w:lvl w:ilvl="8" w:tplc="85020D10">
      <w:start w:val="1"/>
      <w:numFmt w:val="bullet"/>
      <w:lvlText w:val=""/>
      <w:lvlJc w:val="left"/>
      <w:pPr>
        <w:ind w:left="6840" w:hanging="360"/>
      </w:pPr>
      <w:rPr>
        <w:rFonts w:ascii="Wingdings" w:hAnsi="Wingdings" w:hint="default"/>
      </w:rPr>
    </w:lvl>
  </w:abstractNum>
  <w:abstractNum w:abstractNumId="30" w15:restartNumberingAfterBreak="0">
    <w:nsid w:val="4EC0717F"/>
    <w:multiLevelType w:val="hybridMultilevel"/>
    <w:tmpl w:val="E6828592"/>
    <w:lvl w:ilvl="0" w:tplc="C000797E">
      <w:start w:val="1"/>
      <w:numFmt w:val="decimal"/>
      <w:lvlText w:val="%1."/>
      <w:lvlJc w:val="left"/>
      <w:pPr>
        <w:ind w:left="357" w:hanging="360"/>
      </w:pPr>
      <w:rPr>
        <w:rFonts w:asciiTheme="minorHAnsi" w:hAnsiTheme="minorHAnsi" w:hint="default"/>
      </w:rPr>
    </w:lvl>
    <w:lvl w:ilvl="1" w:tplc="0C090019">
      <w:start w:val="1"/>
      <w:numFmt w:val="lowerLetter"/>
      <w:lvlText w:val="%2."/>
      <w:lvlJc w:val="left"/>
      <w:pPr>
        <w:ind w:left="1077" w:hanging="360"/>
      </w:pPr>
    </w:lvl>
    <w:lvl w:ilvl="2" w:tplc="0C09001B" w:tentative="1">
      <w:start w:val="1"/>
      <w:numFmt w:val="lowerRoman"/>
      <w:lvlText w:val="%3."/>
      <w:lvlJc w:val="right"/>
      <w:pPr>
        <w:ind w:left="1797" w:hanging="180"/>
      </w:pPr>
    </w:lvl>
    <w:lvl w:ilvl="3" w:tplc="0C09000F" w:tentative="1">
      <w:start w:val="1"/>
      <w:numFmt w:val="decimal"/>
      <w:lvlText w:val="%4."/>
      <w:lvlJc w:val="left"/>
      <w:pPr>
        <w:ind w:left="2517" w:hanging="360"/>
      </w:pPr>
    </w:lvl>
    <w:lvl w:ilvl="4" w:tplc="0C090019" w:tentative="1">
      <w:start w:val="1"/>
      <w:numFmt w:val="lowerLetter"/>
      <w:lvlText w:val="%5."/>
      <w:lvlJc w:val="left"/>
      <w:pPr>
        <w:ind w:left="3237" w:hanging="360"/>
      </w:pPr>
    </w:lvl>
    <w:lvl w:ilvl="5" w:tplc="0C09001B" w:tentative="1">
      <w:start w:val="1"/>
      <w:numFmt w:val="lowerRoman"/>
      <w:lvlText w:val="%6."/>
      <w:lvlJc w:val="right"/>
      <w:pPr>
        <w:ind w:left="3957" w:hanging="180"/>
      </w:pPr>
    </w:lvl>
    <w:lvl w:ilvl="6" w:tplc="0C09000F" w:tentative="1">
      <w:start w:val="1"/>
      <w:numFmt w:val="decimal"/>
      <w:lvlText w:val="%7."/>
      <w:lvlJc w:val="left"/>
      <w:pPr>
        <w:ind w:left="4677" w:hanging="360"/>
      </w:pPr>
    </w:lvl>
    <w:lvl w:ilvl="7" w:tplc="0C090019" w:tentative="1">
      <w:start w:val="1"/>
      <w:numFmt w:val="lowerLetter"/>
      <w:lvlText w:val="%8."/>
      <w:lvlJc w:val="left"/>
      <w:pPr>
        <w:ind w:left="5397" w:hanging="360"/>
      </w:pPr>
    </w:lvl>
    <w:lvl w:ilvl="8" w:tplc="0C09001B" w:tentative="1">
      <w:start w:val="1"/>
      <w:numFmt w:val="lowerRoman"/>
      <w:lvlText w:val="%9."/>
      <w:lvlJc w:val="right"/>
      <w:pPr>
        <w:ind w:left="6117" w:hanging="180"/>
      </w:pPr>
    </w:lvl>
  </w:abstractNum>
  <w:abstractNum w:abstractNumId="31" w15:restartNumberingAfterBreak="0">
    <w:nsid w:val="51D51229"/>
    <w:multiLevelType w:val="hybridMultilevel"/>
    <w:tmpl w:val="C73020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5938D715"/>
    <w:multiLevelType w:val="hybridMultilevel"/>
    <w:tmpl w:val="86BAF282"/>
    <w:lvl w:ilvl="0" w:tplc="148A3ECE">
      <w:start w:val="1"/>
      <w:numFmt w:val="decimal"/>
      <w:lvlText w:val="%1."/>
      <w:lvlJc w:val="left"/>
      <w:pPr>
        <w:ind w:left="720" w:hanging="360"/>
      </w:pPr>
    </w:lvl>
    <w:lvl w:ilvl="1" w:tplc="CDC6D360">
      <w:start w:val="1"/>
      <w:numFmt w:val="lowerLetter"/>
      <w:lvlText w:val="%2."/>
      <w:lvlJc w:val="left"/>
      <w:pPr>
        <w:ind w:left="1440" w:hanging="360"/>
      </w:pPr>
    </w:lvl>
    <w:lvl w:ilvl="2" w:tplc="8B16494E">
      <w:start w:val="1"/>
      <w:numFmt w:val="lowerRoman"/>
      <w:lvlText w:val="%3."/>
      <w:lvlJc w:val="right"/>
      <w:pPr>
        <w:ind w:left="2160" w:hanging="180"/>
      </w:pPr>
    </w:lvl>
    <w:lvl w:ilvl="3" w:tplc="C33A1F14">
      <w:start w:val="1"/>
      <w:numFmt w:val="decimal"/>
      <w:lvlText w:val="%4."/>
      <w:lvlJc w:val="left"/>
      <w:pPr>
        <w:ind w:left="2880" w:hanging="360"/>
      </w:pPr>
    </w:lvl>
    <w:lvl w:ilvl="4" w:tplc="C8CCD484">
      <w:start w:val="1"/>
      <w:numFmt w:val="lowerLetter"/>
      <w:lvlText w:val="%5."/>
      <w:lvlJc w:val="left"/>
      <w:pPr>
        <w:ind w:left="3600" w:hanging="360"/>
      </w:pPr>
    </w:lvl>
    <w:lvl w:ilvl="5" w:tplc="7D8862CC">
      <w:start w:val="1"/>
      <w:numFmt w:val="lowerRoman"/>
      <w:lvlText w:val="%6."/>
      <w:lvlJc w:val="right"/>
      <w:pPr>
        <w:ind w:left="4320" w:hanging="180"/>
      </w:pPr>
    </w:lvl>
    <w:lvl w:ilvl="6" w:tplc="BC06BC4E">
      <w:start w:val="1"/>
      <w:numFmt w:val="decimal"/>
      <w:lvlText w:val="%7."/>
      <w:lvlJc w:val="left"/>
      <w:pPr>
        <w:ind w:left="5040" w:hanging="360"/>
      </w:pPr>
    </w:lvl>
    <w:lvl w:ilvl="7" w:tplc="A9C43B6C">
      <w:start w:val="1"/>
      <w:numFmt w:val="lowerLetter"/>
      <w:lvlText w:val="%8."/>
      <w:lvlJc w:val="left"/>
      <w:pPr>
        <w:ind w:left="5760" w:hanging="360"/>
      </w:pPr>
    </w:lvl>
    <w:lvl w:ilvl="8" w:tplc="1AF46706">
      <w:start w:val="1"/>
      <w:numFmt w:val="lowerRoman"/>
      <w:lvlText w:val="%9."/>
      <w:lvlJc w:val="right"/>
      <w:pPr>
        <w:ind w:left="6480" w:hanging="180"/>
      </w:pPr>
    </w:lvl>
  </w:abstractNum>
  <w:abstractNum w:abstractNumId="34" w15:restartNumberingAfterBreak="0">
    <w:nsid w:val="598D3904"/>
    <w:multiLevelType w:val="hybridMultilevel"/>
    <w:tmpl w:val="93A21632"/>
    <w:lvl w:ilvl="0" w:tplc="E9062B28">
      <w:start w:val="1"/>
      <w:numFmt w:val="bullet"/>
      <w:lvlText w:val=""/>
      <w:lvlJc w:val="left"/>
      <w:pPr>
        <w:ind w:left="1080" w:hanging="360"/>
      </w:pPr>
      <w:rPr>
        <w:rFonts w:ascii="Symbol" w:hAnsi="Symbol" w:hint="default"/>
      </w:rPr>
    </w:lvl>
    <w:lvl w:ilvl="1" w:tplc="0BA29236">
      <w:start w:val="1"/>
      <w:numFmt w:val="bullet"/>
      <w:lvlText w:val="o"/>
      <w:lvlJc w:val="left"/>
      <w:pPr>
        <w:ind w:left="1800" w:hanging="360"/>
      </w:pPr>
      <w:rPr>
        <w:rFonts w:ascii="Courier New" w:hAnsi="Courier New" w:hint="default"/>
      </w:rPr>
    </w:lvl>
    <w:lvl w:ilvl="2" w:tplc="8BB40B24">
      <w:start w:val="1"/>
      <w:numFmt w:val="bullet"/>
      <w:lvlText w:val=""/>
      <w:lvlJc w:val="left"/>
      <w:pPr>
        <w:ind w:left="2520" w:hanging="360"/>
      </w:pPr>
      <w:rPr>
        <w:rFonts w:ascii="Wingdings" w:hAnsi="Wingdings" w:hint="default"/>
      </w:rPr>
    </w:lvl>
    <w:lvl w:ilvl="3" w:tplc="E7565E62">
      <w:start w:val="1"/>
      <w:numFmt w:val="bullet"/>
      <w:lvlText w:val=""/>
      <w:lvlJc w:val="left"/>
      <w:pPr>
        <w:ind w:left="3240" w:hanging="360"/>
      </w:pPr>
      <w:rPr>
        <w:rFonts w:ascii="Symbol" w:hAnsi="Symbol" w:hint="default"/>
      </w:rPr>
    </w:lvl>
    <w:lvl w:ilvl="4" w:tplc="3E26BB32">
      <w:start w:val="1"/>
      <w:numFmt w:val="bullet"/>
      <w:lvlText w:val="o"/>
      <w:lvlJc w:val="left"/>
      <w:pPr>
        <w:ind w:left="3960" w:hanging="360"/>
      </w:pPr>
      <w:rPr>
        <w:rFonts w:ascii="Courier New" w:hAnsi="Courier New" w:hint="default"/>
      </w:rPr>
    </w:lvl>
    <w:lvl w:ilvl="5" w:tplc="1FBA8BCA">
      <w:start w:val="1"/>
      <w:numFmt w:val="bullet"/>
      <w:lvlText w:val=""/>
      <w:lvlJc w:val="left"/>
      <w:pPr>
        <w:ind w:left="4680" w:hanging="360"/>
      </w:pPr>
      <w:rPr>
        <w:rFonts w:ascii="Wingdings" w:hAnsi="Wingdings" w:hint="default"/>
      </w:rPr>
    </w:lvl>
    <w:lvl w:ilvl="6" w:tplc="3E1C2A0C">
      <w:start w:val="1"/>
      <w:numFmt w:val="bullet"/>
      <w:lvlText w:val=""/>
      <w:lvlJc w:val="left"/>
      <w:pPr>
        <w:ind w:left="5400" w:hanging="360"/>
      </w:pPr>
      <w:rPr>
        <w:rFonts w:ascii="Symbol" w:hAnsi="Symbol" w:hint="default"/>
      </w:rPr>
    </w:lvl>
    <w:lvl w:ilvl="7" w:tplc="9538FB30">
      <w:start w:val="1"/>
      <w:numFmt w:val="bullet"/>
      <w:lvlText w:val="o"/>
      <w:lvlJc w:val="left"/>
      <w:pPr>
        <w:ind w:left="6120" w:hanging="360"/>
      </w:pPr>
      <w:rPr>
        <w:rFonts w:ascii="Courier New" w:hAnsi="Courier New" w:hint="default"/>
      </w:rPr>
    </w:lvl>
    <w:lvl w:ilvl="8" w:tplc="FB70933A">
      <w:start w:val="1"/>
      <w:numFmt w:val="bullet"/>
      <w:lvlText w:val=""/>
      <w:lvlJc w:val="left"/>
      <w:pPr>
        <w:ind w:left="6840" w:hanging="360"/>
      </w:pPr>
      <w:rPr>
        <w:rFonts w:ascii="Wingdings" w:hAnsi="Wingdings" w:hint="default"/>
      </w:rPr>
    </w:lvl>
  </w:abstractNum>
  <w:abstractNum w:abstractNumId="35" w15:restartNumberingAfterBreak="0">
    <w:nsid w:val="59B0FD53"/>
    <w:multiLevelType w:val="hybridMultilevel"/>
    <w:tmpl w:val="AF6EC636"/>
    <w:lvl w:ilvl="0" w:tplc="9D846F54">
      <w:start w:val="1"/>
      <w:numFmt w:val="bullet"/>
      <w:lvlText w:val=""/>
      <w:lvlJc w:val="left"/>
      <w:pPr>
        <w:ind w:left="284" w:hanging="284"/>
      </w:pPr>
      <w:rPr>
        <w:rFonts w:ascii="Symbol" w:hAnsi="Symbol" w:hint="default"/>
      </w:rPr>
    </w:lvl>
    <w:lvl w:ilvl="1" w:tplc="59C07CA0">
      <w:start w:val="1"/>
      <w:numFmt w:val="bullet"/>
      <w:lvlText w:val="o"/>
      <w:lvlJc w:val="left"/>
      <w:pPr>
        <w:ind w:left="1440" w:hanging="360"/>
      </w:pPr>
      <w:rPr>
        <w:rFonts w:ascii="Courier New" w:hAnsi="Courier New" w:hint="default"/>
      </w:rPr>
    </w:lvl>
    <w:lvl w:ilvl="2" w:tplc="75863ACC">
      <w:start w:val="1"/>
      <w:numFmt w:val="bullet"/>
      <w:lvlText w:val=""/>
      <w:lvlJc w:val="left"/>
      <w:pPr>
        <w:ind w:left="2160" w:hanging="360"/>
      </w:pPr>
      <w:rPr>
        <w:rFonts w:ascii="Wingdings" w:hAnsi="Wingdings" w:hint="default"/>
      </w:rPr>
    </w:lvl>
    <w:lvl w:ilvl="3" w:tplc="0D4A3B54">
      <w:start w:val="1"/>
      <w:numFmt w:val="bullet"/>
      <w:lvlText w:val=""/>
      <w:lvlJc w:val="left"/>
      <w:pPr>
        <w:ind w:left="2880" w:hanging="360"/>
      </w:pPr>
      <w:rPr>
        <w:rFonts w:ascii="Symbol" w:hAnsi="Symbol" w:hint="default"/>
      </w:rPr>
    </w:lvl>
    <w:lvl w:ilvl="4" w:tplc="6A105EE4">
      <w:start w:val="1"/>
      <w:numFmt w:val="bullet"/>
      <w:lvlText w:val="o"/>
      <w:lvlJc w:val="left"/>
      <w:pPr>
        <w:ind w:left="3600" w:hanging="360"/>
      </w:pPr>
      <w:rPr>
        <w:rFonts w:ascii="Courier New" w:hAnsi="Courier New" w:hint="default"/>
      </w:rPr>
    </w:lvl>
    <w:lvl w:ilvl="5" w:tplc="B5A40432">
      <w:start w:val="1"/>
      <w:numFmt w:val="bullet"/>
      <w:lvlText w:val=""/>
      <w:lvlJc w:val="left"/>
      <w:pPr>
        <w:ind w:left="4320" w:hanging="360"/>
      </w:pPr>
      <w:rPr>
        <w:rFonts w:ascii="Wingdings" w:hAnsi="Wingdings" w:hint="default"/>
      </w:rPr>
    </w:lvl>
    <w:lvl w:ilvl="6" w:tplc="4734FEAC">
      <w:start w:val="1"/>
      <w:numFmt w:val="bullet"/>
      <w:lvlText w:val=""/>
      <w:lvlJc w:val="left"/>
      <w:pPr>
        <w:ind w:left="5040" w:hanging="360"/>
      </w:pPr>
      <w:rPr>
        <w:rFonts w:ascii="Symbol" w:hAnsi="Symbol" w:hint="default"/>
      </w:rPr>
    </w:lvl>
    <w:lvl w:ilvl="7" w:tplc="B80E7FAE">
      <w:start w:val="1"/>
      <w:numFmt w:val="bullet"/>
      <w:lvlText w:val="o"/>
      <w:lvlJc w:val="left"/>
      <w:pPr>
        <w:ind w:left="5760" w:hanging="360"/>
      </w:pPr>
      <w:rPr>
        <w:rFonts w:ascii="Courier New" w:hAnsi="Courier New" w:hint="default"/>
      </w:rPr>
    </w:lvl>
    <w:lvl w:ilvl="8" w:tplc="B3C641BC">
      <w:start w:val="1"/>
      <w:numFmt w:val="bullet"/>
      <w:lvlText w:val=""/>
      <w:lvlJc w:val="left"/>
      <w:pPr>
        <w:ind w:left="6480" w:hanging="360"/>
      </w:pPr>
      <w:rPr>
        <w:rFonts w:ascii="Wingdings" w:hAnsi="Wingdings" w:hint="default"/>
      </w:rPr>
    </w:lvl>
  </w:abstractNum>
  <w:abstractNum w:abstractNumId="36" w15:restartNumberingAfterBreak="0">
    <w:nsid w:val="615D09EE"/>
    <w:multiLevelType w:val="hybridMultilevel"/>
    <w:tmpl w:val="5ED46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78D4E10"/>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8927953"/>
    <w:multiLevelType w:val="hybridMultilevel"/>
    <w:tmpl w:val="AD60D600"/>
    <w:lvl w:ilvl="0" w:tplc="AB264F7C">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39" w15:restartNumberingAfterBreak="0">
    <w:nsid w:val="69F828D9"/>
    <w:multiLevelType w:val="hybridMultilevel"/>
    <w:tmpl w:val="897037BC"/>
    <w:lvl w:ilvl="0" w:tplc="0C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0" w15:restartNumberingAfterBreak="0">
    <w:nsid w:val="6CD165C4"/>
    <w:multiLevelType w:val="multilevel"/>
    <w:tmpl w:val="2CECD570"/>
    <w:styleLink w:val="CurrentList6"/>
    <w:lvl w:ilvl="0">
      <w:start w:val="1"/>
      <w:numFmt w:val="bullet"/>
      <w:lvlText w:val=""/>
      <w:lvlJc w:val="left"/>
      <w:pPr>
        <w:ind w:left="284" w:hanging="284"/>
      </w:pPr>
      <w:rPr>
        <w:rFonts w:ascii="Wingdings" w:hAnsi="Wingdings" w:cs="Wingdings" w:hint="default"/>
        <w:b w:val="0"/>
        <w:i w:val="0"/>
        <w:color w:val="0075BD" w:themeColor="accent2"/>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6D297F4A"/>
    <w:multiLevelType w:val="hybridMultilevel"/>
    <w:tmpl w:val="3E9671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2406943"/>
    <w:multiLevelType w:val="hybridMultilevel"/>
    <w:tmpl w:val="FFFFFFFF"/>
    <w:lvl w:ilvl="0" w:tplc="D842F932">
      <w:start w:val="1"/>
      <w:numFmt w:val="bullet"/>
      <w:lvlText w:val=""/>
      <w:lvlJc w:val="left"/>
      <w:pPr>
        <w:ind w:left="473" w:hanging="360"/>
      </w:pPr>
      <w:rPr>
        <w:rFonts w:ascii="Symbol" w:hAnsi="Symbol" w:hint="default"/>
      </w:rPr>
    </w:lvl>
    <w:lvl w:ilvl="1" w:tplc="83E80128">
      <w:start w:val="1"/>
      <w:numFmt w:val="bullet"/>
      <w:lvlText w:val="o"/>
      <w:lvlJc w:val="left"/>
      <w:pPr>
        <w:ind w:left="1440" w:hanging="360"/>
      </w:pPr>
      <w:rPr>
        <w:rFonts w:ascii="Courier New" w:hAnsi="Courier New" w:hint="default"/>
      </w:rPr>
    </w:lvl>
    <w:lvl w:ilvl="2" w:tplc="BFBE4C78">
      <w:start w:val="1"/>
      <w:numFmt w:val="bullet"/>
      <w:lvlText w:val=""/>
      <w:lvlJc w:val="left"/>
      <w:pPr>
        <w:ind w:left="2160" w:hanging="360"/>
      </w:pPr>
      <w:rPr>
        <w:rFonts w:ascii="Wingdings" w:hAnsi="Wingdings" w:hint="default"/>
      </w:rPr>
    </w:lvl>
    <w:lvl w:ilvl="3" w:tplc="2228CA0E">
      <w:start w:val="1"/>
      <w:numFmt w:val="bullet"/>
      <w:lvlText w:val=""/>
      <w:lvlJc w:val="left"/>
      <w:pPr>
        <w:ind w:left="2880" w:hanging="360"/>
      </w:pPr>
      <w:rPr>
        <w:rFonts w:ascii="Symbol" w:hAnsi="Symbol" w:hint="default"/>
      </w:rPr>
    </w:lvl>
    <w:lvl w:ilvl="4" w:tplc="EDD809DA">
      <w:start w:val="1"/>
      <w:numFmt w:val="bullet"/>
      <w:lvlText w:val="o"/>
      <w:lvlJc w:val="left"/>
      <w:pPr>
        <w:ind w:left="3600" w:hanging="360"/>
      </w:pPr>
      <w:rPr>
        <w:rFonts w:ascii="Courier New" w:hAnsi="Courier New" w:hint="default"/>
      </w:rPr>
    </w:lvl>
    <w:lvl w:ilvl="5" w:tplc="6C0C9B7C">
      <w:start w:val="1"/>
      <w:numFmt w:val="bullet"/>
      <w:lvlText w:val=""/>
      <w:lvlJc w:val="left"/>
      <w:pPr>
        <w:ind w:left="4320" w:hanging="360"/>
      </w:pPr>
      <w:rPr>
        <w:rFonts w:ascii="Wingdings" w:hAnsi="Wingdings" w:hint="default"/>
      </w:rPr>
    </w:lvl>
    <w:lvl w:ilvl="6" w:tplc="807C9896">
      <w:start w:val="1"/>
      <w:numFmt w:val="bullet"/>
      <w:lvlText w:val=""/>
      <w:lvlJc w:val="left"/>
      <w:pPr>
        <w:ind w:left="5040" w:hanging="360"/>
      </w:pPr>
      <w:rPr>
        <w:rFonts w:ascii="Symbol" w:hAnsi="Symbol" w:hint="default"/>
      </w:rPr>
    </w:lvl>
    <w:lvl w:ilvl="7" w:tplc="4CF26F5E">
      <w:start w:val="1"/>
      <w:numFmt w:val="bullet"/>
      <w:lvlText w:val="o"/>
      <w:lvlJc w:val="left"/>
      <w:pPr>
        <w:ind w:left="5760" w:hanging="360"/>
      </w:pPr>
      <w:rPr>
        <w:rFonts w:ascii="Courier New" w:hAnsi="Courier New" w:hint="default"/>
      </w:rPr>
    </w:lvl>
    <w:lvl w:ilvl="8" w:tplc="FAC2B1C4">
      <w:start w:val="1"/>
      <w:numFmt w:val="bullet"/>
      <w:lvlText w:val=""/>
      <w:lvlJc w:val="left"/>
      <w:pPr>
        <w:ind w:left="6480" w:hanging="360"/>
      </w:pPr>
      <w:rPr>
        <w:rFonts w:ascii="Wingdings" w:hAnsi="Wingdings" w:hint="default"/>
      </w:rPr>
    </w:lvl>
  </w:abstractNum>
  <w:abstractNum w:abstractNumId="43" w15:restartNumberingAfterBreak="0">
    <w:nsid w:val="757016D7"/>
    <w:multiLevelType w:val="hybridMultilevel"/>
    <w:tmpl w:val="B3B841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5BE4B10"/>
    <w:multiLevelType w:val="hybridMultilevel"/>
    <w:tmpl w:val="D1EE15D2"/>
    <w:lvl w:ilvl="0" w:tplc="FFFFFFFF">
      <w:start w:val="1"/>
      <w:numFmt w:val="decimal"/>
      <w:lvlText w:val="%1."/>
      <w:lvlJc w:val="left"/>
      <w:pPr>
        <w:ind w:left="287" w:hanging="360"/>
      </w:pPr>
    </w:lvl>
    <w:lvl w:ilvl="1" w:tplc="FFFFFFFF">
      <w:start w:val="1"/>
      <w:numFmt w:val="lowerLetter"/>
      <w:lvlText w:val="%2."/>
      <w:lvlJc w:val="left"/>
      <w:pPr>
        <w:ind w:left="571" w:hanging="360"/>
      </w:pPr>
      <w:rPr>
        <w:color w:val="000000" w:themeColor="text1"/>
      </w:rPr>
    </w:lvl>
    <w:lvl w:ilvl="2" w:tplc="FFFFFFFF">
      <w:start w:val="1"/>
      <w:numFmt w:val="lowerRoman"/>
      <w:lvlText w:val="%3."/>
      <w:lvlJc w:val="right"/>
      <w:pPr>
        <w:ind w:left="1727" w:hanging="180"/>
      </w:pPr>
    </w:lvl>
    <w:lvl w:ilvl="3" w:tplc="FFFFFFFF" w:tentative="1">
      <w:start w:val="1"/>
      <w:numFmt w:val="decimal"/>
      <w:lvlText w:val="%4."/>
      <w:lvlJc w:val="left"/>
      <w:pPr>
        <w:ind w:left="2447" w:hanging="360"/>
      </w:pPr>
    </w:lvl>
    <w:lvl w:ilvl="4" w:tplc="FFFFFFFF" w:tentative="1">
      <w:start w:val="1"/>
      <w:numFmt w:val="lowerLetter"/>
      <w:lvlText w:val="%5."/>
      <w:lvlJc w:val="left"/>
      <w:pPr>
        <w:ind w:left="3167" w:hanging="360"/>
      </w:pPr>
    </w:lvl>
    <w:lvl w:ilvl="5" w:tplc="FFFFFFFF" w:tentative="1">
      <w:start w:val="1"/>
      <w:numFmt w:val="lowerRoman"/>
      <w:lvlText w:val="%6."/>
      <w:lvlJc w:val="right"/>
      <w:pPr>
        <w:ind w:left="3887" w:hanging="180"/>
      </w:pPr>
    </w:lvl>
    <w:lvl w:ilvl="6" w:tplc="FFFFFFFF" w:tentative="1">
      <w:start w:val="1"/>
      <w:numFmt w:val="decimal"/>
      <w:lvlText w:val="%7."/>
      <w:lvlJc w:val="left"/>
      <w:pPr>
        <w:ind w:left="4607" w:hanging="360"/>
      </w:pPr>
    </w:lvl>
    <w:lvl w:ilvl="7" w:tplc="FFFFFFFF" w:tentative="1">
      <w:start w:val="1"/>
      <w:numFmt w:val="lowerLetter"/>
      <w:lvlText w:val="%8."/>
      <w:lvlJc w:val="left"/>
      <w:pPr>
        <w:ind w:left="5327" w:hanging="360"/>
      </w:pPr>
    </w:lvl>
    <w:lvl w:ilvl="8" w:tplc="FFFFFFFF" w:tentative="1">
      <w:start w:val="1"/>
      <w:numFmt w:val="lowerRoman"/>
      <w:lvlText w:val="%9."/>
      <w:lvlJc w:val="right"/>
      <w:pPr>
        <w:ind w:left="6047" w:hanging="180"/>
      </w:pPr>
    </w:lvl>
  </w:abstractNum>
  <w:abstractNum w:abstractNumId="45" w15:restartNumberingAfterBreak="0">
    <w:nsid w:val="76436F69"/>
    <w:multiLevelType w:val="hybridMultilevel"/>
    <w:tmpl w:val="AE1296D4"/>
    <w:lvl w:ilvl="0" w:tplc="C526B776">
      <w:start w:val="1"/>
      <w:numFmt w:val="bullet"/>
      <w:lvlText w:val=""/>
      <w:lvlJc w:val="left"/>
      <w:pPr>
        <w:ind w:left="720" w:hanging="360"/>
      </w:pPr>
      <w:rPr>
        <w:rFonts w:ascii="Symbol" w:hAnsi="Symbol" w:hint="default"/>
      </w:rPr>
    </w:lvl>
    <w:lvl w:ilvl="1" w:tplc="D8583CD8">
      <w:start w:val="1"/>
      <w:numFmt w:val="bullet"/>
      <w:lvlText w:val="o"/>
      <w:lvlJc w:val="left"/>
      <w:pPr>
        <w:ind w:left="1440" w:hanging="360"/>
      </w:pPr>
      <w:rPr>
        <w:rFonts w:ascii="Courier New" w:hAnsi="Courier New" w:hint="default"/>
      </w:rPr>
    </w:lvl>
    <w:lvl w:ilvl="2" w:tplc="A1640DDE">
      <w:start w:val="1"/>
      <w:numFmt w:val="bullet"/>
      <w:lvlText w:val=""/>
      <w:lvlJc w:val="left"/>
      <w:pPr>
        <w:ind w:left="2160" w:hanging="360"/>
      </w:pPr>
      <w:rPr>
        <w:rFonts w:ascii="Wingdings" w:hAnsi="Wingdings" w:hint="default"/>
      </w:rPr>
    </w:lvl>
    <w:lvl w:ilvl="3" w:tplc="7932EA06">
      <w:start w:val="1"/>
      <w:numFmt w:val="bullet"/>
      <w:lvlText w:val=""/>
      <w:lvlJc w:val="left"/>
      <w:pPr>
        <w:ind w:left="2880" w:hanging="360"/>
      </w:pPr>
      <w:rPr>
        <w:rFonts w:ascii="Symbol" w:hAnsi="Symbol" w:hint="default"/>
      </w:rPr>
    </w:lvl>
    <w:lvl w:ilvl="4" w:tplc="93EEBFB2">
      <w:start w:val="1"/>
      <w:numFmt w:val="bullet"/>
      <w:lvlText w:val="o"/>
      <w:lvlJc w:val="left"/>
      <w:pPr>
        <w:ind w:left="3600" w:hanging="360"/>
      </w:pPr>
      <w:rPr>
        <w:rFonts w:ascii="Courier New" w:hAnsi="Courier New" w:hint="default"/>
      </w:rPr>
    </w:lvl>
    <w:lvl w:ilvl="5" w:tplc="C4208D34">
      <w:start w:val="1"/>
      <w:numFmt w:val="bullet"/>
      <w:lvlText w:val=""/>
      <w:lvlJc w:val="left"/>
      <w:pPr>
        <w:ind w:left="4320" w:hanging="360"/>
      </w:pPr>
      <w:rPr>
        <w:rFonts w:ascii="Wingdings" w:hAnsi="Wingdings" w:hint="default"/>
      </w:rPr>
    </w:lvl>
    <w:lvl w:ilvl="6" w:tplc="8860314E">
      <w:start w:val="1"/>
      <w:numFmt w:val="bullet"/>
      <w:lvlText w:val=""/>
      <w:lvlJc w:val="left"/>
      <w:pPr>
        <w:ind w:left="5040" w:hanging="360"/>
      </w:pPr>
      <w:rPr>
        <w:rFonts w:ascii="Symbol" w:hAnsi="Symbol" w:hint="default"/>
      </w:rPr>
    </w:lvl>
    <w:lvl w:ilvl="7" w:tplc="FF5AC10C">
      <w:start w:val="1"/>
      <w:numFmt w:val="bullet"/>
      <w:lvlText w:val="o"/>
      <w:lvlJc w:val="left"/>
      <w:pPr>
        <w:ind w:left="5760" w:hanging="360"/>
      </w:pPr>
      <w:rPr>
        <w:rFonts w:ascii="Courier New" w:hAnsi="Courier New" w:hint="default"/>
      </w:rPr>
    </w:lvl>
    <w:lvl w:ilvl="8" w:tplc="5F083660">
      <w:start w:val="1"/>
      <w:numFmt w:val="bullet"/>
      <w:lvlText w:val=""/>
      <w:lvlJc w:val="left"/>
      <w:pPr>
        <w:ind w:left="6480" w:hanging="360"/>
      </w:pPr>
      <w:rPr>
        <w:rFonts w:ascii="Wingdings" w:hAnsi="Wingdings" w:hint="default"/>
      </w:rPr>
    </w:lvl>
  </w:abstractNum>
  <w:abstractNum w:abstractNumId="46" w15:restartNumberingAfterBreak="0">
    <w:nsid w:val="76B72F5C"/>
    <w:multiLevelType w:val="hybridMultilevel"/>
    <w:tmpl w:val="332479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82A8249"/>
    <w:multiLevelType w:val="hybridMultilevel"/>
    <w:tmpl w:val="1BC841E0"/>
    <w:lvl w:ilvl="0" w:tplc="96CCB1D0">
      <w:start w:val="1"/>
      <w:numFmt w:val="bullet"/>
      <w:lvlText w:val="-"/>
      <w:lvlJc w:val="left"/>
      <w:pPr>
        <w:ind w:left="720" w:hanging="360"/>
      </w:pPr>
      <w:rPr>
        <w:rFonts w:ascii="Aptos" w:hAnsi="Aptos" w:hint="default"/>
      </w:rPr>
    </w:lvl>
    <w:lvl w:ilvl="1" w:tplc="FFB434CA">
      <w:start w:val="1"/>
      <w:numFmt w:val="bullet"/>
      <w:lvlText w:val="o"/>
      <w:lvlJc w:val="left"/>
      <w:pPr>
        <w:ind w:left="1440" w:hanging="360"/>
      </w:pPr>
      <w:rPr>
        <w:rFonts w:ascii="Courier New" w:hAnsi="Courier New" w:hint="default"/>
      </w:rPr>
    </w:lvl>
    <w:lvl w:ilvl="2" w:tplc="7E561E4E">
      <w:start w:val="1"/>
      <w:numFmt w:val="bullet"/>
      <w:lvlText w:val=""/>
      <w:lvlJc w:val="left"/>
      <w:pPr>
        <w:ind w:left="2160" w:hanging="360"/>
      </w:pPr>
      <w:rPr>
        <w:rFonts w:ascii="Wingdings" w:hAnsi="Wingdings" w:hint="default"/>
      </w:rPr>
    </w:lvl>
    <w:lvl w:ilvl="3" w:tplc="0548041C">
      <w:start w:val="1"/>
      <w:numFmt w:val="bullet"/>
      <w:lvlText w:val=""/>
      <w:lvlJc w:val="left"/>
      <w:pPr>
        <w:ind w:left="2880" w:hanging="360"/>
      </w:pPr>
      <w:rPr>
        <w:rFonts w:ascii="Symbol" w:hAnsi="Symbol" w:hint="default"/>
      </w:rPr>
    </w:lvl>
    <w:lvl w:ilvl="4" w:tplc="F93042DE">
      <w:start w:val="1"/>
      <w:numFmt w:val="bullet"/>
      <w:lvlText w:val="o"/>
      <w:lvlJc w:val="left"/>
      <w:pPr>
        <w:ind w:left="3600" w:hanging="360"/>
      </w:pPr>
      <w:rPr>
        <w:rFonts w:ascii="Courier New" w:hAnsi="Courier New" w:hint="default"/>
      </w:rPr>
    </w:lvl>
    <w:lvl w:ilvl="5" w:tplc="9A808FF2">
      <w:start w:val="1"/>
      <w:numFmt w:val="bullet"/>
      <w:lvlText w:val=""/>
      <w:lvlJc w:val="left"/>
      <w:pPr>
        <w:ind w:left="4320" w:hanging="360"/>
      </w:pPr>
      <w:rPr>
        <w:rFonts w:ascii="Wingdings" w:hAnsi="Wingdings" w:hint="default"/>
      </w:rPr>
    </w:lvl>
    <w:lvl w:ilvl="6" w:tplc="AB6AACDE">
      <w:start w:val="1"/>
      <w:numFmt w:val="bullet"/>
      <w:lvlText w:val=""/>
      <w:lvlJc w:val="left"/>
      <w:pPr>
        <w:ind w:left="5040" w:hanging="360"/>
      </w:pPr>
      <w:rPr>
        <w:rFonts w:ascii="Symbol" w:hAnsi="Symbol" w:hint="default"/>
      </w:rPr>
    </w:lvl>
    <w:lvl w:ilvl="7" w:tplc="2C7C05B2">
      <w:start w:val="1"/>
      <w:numFmt w:val="bullet"/>
      <w:lvlText w:val="o"/>
      <w:lvlJc w:val="left"/>
      <w:pPr>
        <w:ind w:left="5760" w:hanging="360"/>
      </w:pPr>
      <w:rPr>
        <w:rFonts w:ascii="Courier New" w:hAnsi="Courier New" w:hint="default"/>
      </w:rPr>
    </w:lvl>
    <w:lvl w:ilvl="8" w:tplc="F1E6AF62">
      <w:start w:val="1"/>
      <w:numFmt w:val="bullet"/>
      <w:lvlText w:val=""/>
      <w:lvlJc w:val="left"/>
      <w:pPr>
        <w:ind w:left="6480" w:hanging="360"/>
      </w:pPr>
      <w:rPr>
        <w:rFonts w:ascii="Wingdings" w:hAnsi="Wingdings" w:hint="default"/>
      </w:rPr>
    </w:lvl>
  </w:abstractNum>
  <w:abstractNum w:abstractNumId="48" w15:restartNumberingAfterBreak="0">
    <w:nsid w:val="78E2DC25"/>
    <w:multiLevelType w:val="hybridMultilevel"/>
    <w:tmpl w:val="FBEC17C2"/>
    <w:lvl w:ilvl="0" w:tplc="0C090001">
      <w:start w:val="1"/>
      <w:numFmt w:val="bullet"/>
      <w:lvlText w:val=""/>
      <w:lvlJc w:val="left"/>
      <w:pPr>
        <w:ind w:left="284" w:hanging="284"/>
      </w:pPr>
      <w:rPr>
        <w:rFonts w:ascii="Symbol" w:hAnsi="Symbol" w:hint="default"/>
      </w:rPr>
    </w:lvl>
    <w:lvl w:ilvl="1" w:tplc="F4AE401E">
      <w:start w:val="1"/>
      <w:numFmt w:val="bullet"/>
      <w:lvlText w:val="o"/>
      <w:lvlJc w:val="left"/>
      <w:pPr>
        <w:ind w:left="1440" w:hanging="360"/>
      </w:pPr>
      <w:rPr>
        <w:rFonts w:ascii="Courier New" w:hAnsi="Courier New" w:hint="default"/>
      </w:rPr>
    </w:lvl>
    <w:lvl w:ilvl="2" w:tplc="0E52AD92">
      <w:start w:val="1"/>
      <w:numFmt w:val="bullet"/>
      <w:lvlText w:val=""/>
      <w:lvlJc w:val="left"/>
      <w:pPr>
        <w:ind w:left="2160" w:hanging="360"/>
      </w:pPr>
      <w:rPr>
        <w:rFonts w:ascii="Wingdings" w:hAnsi="Wingdings" w:hint="default"/>
      </w:rPr>
    </w:lvl>
    <w:lvl w:ilvl="3" w:tplc="59F44AFA">
      <w:start w:val="1"/>
      <w:numFmt w:val="bullet"/>
      <w:lvlText w:val=""/>
      <w:lvlJc w:val="left"/>
      <w:pPr>
        <w:ind w:left="2880" w:hanging="360"/>
      </w:pPr>
      <w:rPr>
        <w:rFonts w:ascii="Symbol" w:hAnsi="Symbol" w:hint="default"/>
      </w:rPr>
    </w:lvl>
    <w:lvl w:ilvl="4" w:tplc="C24A4A84">
      <w:start w:val="1"/>
      <w:numFmt w:val="bullet"/>
      <w:lvlText w:val="o"/>
      <w:lvlJc w:val="left"/>
      <w:pPr>
        <w:ind w:left="3600" w:hanging="360"/>
      </w:pPr>
      <w:rPr>
        <w:rFonts w:ascii="Courier New" w:hAnsi="Courier New" w:hint="default"/>
      </w:rPr>
    </w:lvl>
    <w:lvl w:ilvl="5" w:tplc="2B9A0A20">
      <w:start w:val="1"/>
      <w:numFmt w:val="bullet"/>
      <w:lvlText w:val=""/>
      <w:lvlJc w:val="left"/>
      <w:pPr>
        <w:ind w:left="4320" w:hanging="360"/>
      </w:pPr>
      <w:rPr>
        <w:rFonts w:ascii="Wingdings" w:hAnsi="Wingdings" w:hint="default"/>
      </w:rPr>
    </w:lvl>
    <w:lvl w:ilvl="6" w:tplc="EFFAD8C8">
      <w:start w:val="1"/>
      <w:numFmt w:val="bullet"/>
      <w:lvlText w:val=""/>
      <w:lvlJc w:val="left"/>
      <w:pPr>
        <w:ind w:left="5040" w:hanging="360"/>
      </w:pPr>
      <w:rPr>
        <w:rFonts w:ascii="Symbol" w:hAnsi="Symbol" w:hint="default"/>
      </w:rPr>
    </w:lvl>
    <w:lvl w:ilvl="7" w:tplc="FEF20F48">
      <w:start w:val="1"/>
      <w:numFmt w:val="bullet"/>
      <w:lvlText w:val="o"/>
      <w:lvlJc w:val="left"/>
      <w:pPr>
        <w:ind w:left="5760" w:hanging="360"/>
      </w:pPr>
      <w:rPr>
        <w:rFonts w:ascii="Courier New" w:hAnsi="Courier New" w:hint="default"/>
      </w:rPr>
    </w:lvl>
    <w:lvl w:ilvl="8" w:tplc="B03C60BA">
      <w:start w:val="1"/>
      <w:numFmt w:val="bullet"/>
      <w:lvlText w:val=""/>
      <w:lvlJc w:val="left"/>
      <w:pPr>
        <w:ind w:left="6480" w:hanging="360"/>
      </w:pPr>
      <w:rPr>
        <w:rFonts w:ascii="Wingdings" w:hAnsi="Wingdings" w:hint="default"/>
      </w:rPr>
    </w:lvl>
  </w:abstractNum>
  <w:abstractNum w:abstractNumId="49" w15:restartNumberingAfterBreak="0">
    <w:nsid w:val="79E77350"/>
    <w:multiLevelType w:val="multilevel"/>
    <w:tmpl w:val="F3C448D4"/>
    <w:styleLink w:val="CurrentList5"/>
    <w:lvl w:ilvl="0">
      <w:start w:val="1"/>
      <w:numFmt w:val="bullet"/>
      <w:lvlText w:val=""/>
      <w:lvlJc w:val="left"/>
      <w:pPr>
        <w:ind w:left="284" w:hanging="284"/>
      </w:pPr>
      <w:rPr>
        <w:rFonts w:ascii="Wingdings" w:hAnsi="Wingdings" w:cs="Wingdings" w:hint="default"/>
        <w:b w:val="0"/>
        <w:i w:val="0"/>
        <w:color w:val="D09BE1" w:themeColor="accent6" w:themeTint="66"/>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7B9159B9"/>
    <w:multiLevelType w:val="hybridMultilevel"/>
    <w:tmpl w:val="8200E338"/>
    <w:lvl w:ilvl="0" w:tplc="88BE5B42">
      <w:start w:val="1"/>
      <w:numFmt w:val="bullet"/>
      <w:lvlText w:val=""/>
      <w:lvlJc w:val="left"/>
      <w:pPr>
        <w:ind w:left="473" w:hanging="360"/>
      </w:pPr>
      <w:rPr>
        <w:rFonts w:ascii="Symbol" w:hAnsi="Symbol" w:hint="default"/>
      </w:rPr>
    </w:lvl>
    <w:lvl w:ilvl="1" w:tplc="89865F6A">
      <w:start w:val="1"/>
      <w:numFmt w:val="bullet"/>
      <w:lvlText w:val="o"/>
      <w:lvlJc w:val="left"/>
      <w:pPr>
        <w:ind w:left="1193" w:hanging="360"/>
      </w:pPr>
      <w:rPr>
        <w:rFonts w:ascii="Courier New" w:hAnsi="Courier New" w:hint="default"/>
      </w:rPr>
    </w:lvl>
    <w:lvl w:ilvl="2" w:tplc="EAF2EFAE">
      <w:start w:val="1"/>
      <w:numFmt w:val="bullet"/>
      <w:lvlText w:val=""/>
      <w:lvlJc w:val="left"/>
      <w:pPr>
        <w:ind w:left="1913" w:hanging="360"/>
      </w:pPr>
      <w:rPr>
        <w:rFonts w:ascii="Wingdings" w:hAnsi="Wingdings" w:hint="default"/>
      </w:rPr>
    </w:lvl>
    <w:lvl w:ilvl="3" w:tplc="AE547336">
      <w:start w:val="1"/>
      <w:numFmt w:val="bullet"/>
      <w:lvlText w:val=""/>
      <w:lvlJc w:val="left"/>
      <w:pPr>
        <w:ind w:left="2633" w:hanging="360"/>
      </w:pPr>
      <w:rPr>
        <w:rFonts w:ascii="Symbol" w:hAnsi="Symbol" w:hint="default"/>
      </w:rPr>
    </w:lvl>
    <w:lvl w:ilvl="4" w:tplc="72E8AD38">
      <w:start w:val="1"/>
      <w:numFmt w:val="bullet"/>
      <w:lvlText w:val="o"/>
      <w:lvlJc w:val="left"/>
      <w:pPr>
        <w:ind w:left="3353" w:hanging="360"/>
      </w:pPr>
      <w:rPr>
        <w:rFonts w:ascii="Courier New" w:hAnsi="Courier New" w:hint="default"/>
      </w:rPr>
    </w:lvl>
    <w:lvl w:ilvl="5" w:tplc="E67E3188">
      <w:start w:val="1"/>
      <w:numFmt w:val="bullet"/>
      <w:lvlText w:val=""/>
      <w:lvlJc w:val="left"/>
      <w:pPr>
        <w:ind w:left="4073" w:hanging="360"/>
      </w:pPr>
      <w:rPr>
        <w:rFonts w:ascii="Wingdings" w:hAnsi="Wingdings" w:hint="default"/>
      </w:rPr>
    </w:lvl>
    <w:lvl w:ilvl="6" w:tplc="7E8667E6">
      <w:start w:val="1"/>
      <w:numFmt w:val="bullet"/>
      <w:lvlText w:val=""/>
      <w:lvlJc w:val="left"/>
      <w:pPr>
        <w:ind w:left="4793" w:hanging="360"/>
      </w:pPr>
      <w:rPr>
        <w:rFonts w:ascii="Symbol" w:hAnsi="Symbol" w:hint="default"/>
      </w:rPr>
    </w:lvl>
    <w:lvl w:ilvl="7" w:tplc="45D0CABE">
      <w:start w:val="1"/>
      <w:numFmt w:val="bullet"/>
      <w:lvlText w:val="o"/>
      <w:lvlJc w:val="left"/>
      <w:pPr>
        <w:ind w:left="5513" w:hanging="360"/>
      </w:pPr>
      <w:rPr>
        <w:rFonts w:ascii="Courier New" w:hAnsi="Courier New" w:hint="default"/>
      </w:rPr>
    </w:lvl>
    <w:lvl w:ilvl="8" w:tplc="8E0E230A">
      <w:start w:val="1"/>
      <w:numFmt w:val="bullet"/>
      <w:lvlText w:val=""/>
      <w:lvlJc w:val="left"/>
      <w:pPr>
        <w:ind w:left="6233" w:hanging="360"/>
      </w:pPr>
      <w:rPr>
        <w:rFonts w:ascii="Wingdings" w:hAnsi="Wingdings" w:hint="default"/>
      </w:rPr>
    </w:lvl>
  </w:abstractNum>
  <w:abstractNum w:abstractNumId="51" w15:restartNumberingAfterBreak="0">
    <w:nsid w:val="7C03A922"/>
    <w:multiLevelType w:val="hybridMultilevel"/>
    <w:tmpl w:val="FFFFFFFF"/>
    <w:lvl w:ilvl="0" w:tplc="FFFFFFFF">
      <w:start w:val="1"/>
      <w:numFmt w:val="bullet"/>
      <w:lvlText w:val=""/>
      <w:lvlJc w:val="left"/>
      <w:pPr>
        <w:ind w:left="473" w:hanging="360"/>
      </w:pPr>
      <w:rPr>
        <w:rFonts w:ascii="Symbol" w:hAnsi="Symbol" w:hint="default"/>
      </w:rPr>
    </w:lvl>
    <w:lvl w:ilvl="1" w:tplc="FD02EC90">
      <w:start w:val="1"/>
      <w:numFmt w:val="bullet"/>
      <w:lvlText w:val="o"/>
      <w:lvlJc w:val="left"/>
      <w:pPr>
        <w:ind w:left="1440" w:hanging="360"/>
      </w:pPr>
      <w:rPr>
        <w:rFonts w:ascii="Courier New" w:hAnsi="Courier New" w:hint="default"/>
      </w:rPr>
    </w:lvl>
    <w:lvl w:ilvl="2" w:tplc="E3BC647A">
      <w:start w:val="1"/>
      <w:numFmt w:val="bullet"/>
      <w:lvlText w:val=""/>
      <w:lvlJc w:val="left"/>
      <w:pPr>
        <w:ind w:left="2160" w:hanging="360"/>
      </w:pPr>
      <w:rPr>
        <w:rFonts w:ascii="Wingdings" w:hAnsi="Wingdings" w:hint="default"/>
      </w:rPr>
    </w:lvl>
    <w:lvl w:ilvl="3" w:tplc="300C9F98">
      <w:start w:val="1"/>
      <w:numFmt w:val="bullet"/>
      <w:lvlText w:val=""/>
      <w:lvlJc w:val="left"/>
      <w:pPr>
        <w:ind w:left="2880" w:hanging="360"/>
      </w:pPr>
      <w:rPr>
        <w:rFonts w:ascii="Symbol" w:hAnsi="Symbol" w:hint="default"/>
      </w:rPr>
    </w:lvl>
    <w:lvl w:ilvl="4" w:tplc="0E8C52B6">
      <w:start w:val="1"/>
      <w:numFmt w:val="bullet"/>
      <w:lvlText w:val="o"/>
      <w:lvlJc w:val="left"/>
      <w:pPr>
        <w:ind w:left="3600" w:hanging="360"/>
      </w:pPr>
      <w:rPr>
        <w:rFonts w:ascii="Courier New" w:hAnsi="Courier New" w:hint="default"/>
      </w:rPr>
    </w:lvl>
    <w:lvl w:ilvl="5" w:tplc="694E5C1C">
      <w:start w:val="1"/>
      <w:numFmt w:val="bullet"/>
      <w:lvlText w:val=""/>
      <w:lvlJc w:val="left"/>
      <w:pPr>
        <w:ind w:left="4320" w:hanging="360"/>
      </w:pPr>
      <w:rPr>
        <w:rFonts w:ascii="Wingdings" w:hAnsi="Wingdings" w:hint="default"/>
      </w:rPr>
    </w:lvl>
    <w:lvl w:ilvl="6" w:tplc="028ADD16">
      <w:start w:val="1"/>
      <w:numFmt w:val="bullet"/>
      <w:lvlText w:val=""/>
      <w:lvlJc w:val="left"/>
      <w:pPr>
        <w:ind w:left="5040" w:hanging="360"/>
      </w:pPr>
      <w:rPr>
        <w:rFonts w:ascii="Symbol" w:hAnsi="Symbol" w:hint="default"/>
      </w:rPr>
    </w:lvl>
    <w:lvl w:ilvl="7" w:tplc="59600D08">
      <w:start w:val="1"/>
      <w:numFmt w:val="bullet"/>
      <w:lvlText w:val="o"/>
      <w:lvlJc w:val="left"/>
      <w:pPr>
        <w:ind w:left="5760" w:hanging="360"/>
      </w:pPr>
      <w:rPr>
        <w:rFonts w:ascii="Courier New" w:hAnsi="Courier New" w:hint="default"/>
      </w:rPr>
    </w:lvl>
    <w:lvl w:ilvl="8" w:tplc="65BC73E4">
      <w:start w:val="1"/>
      <w:numFmt w:val="bullet"/>
      <w:lvlText w:val=""/>
      <w:lvlJc w:val="left"/>
      <w:pPr>
        <w:ind w:left="6480" w:hanging="360"/>
      </w:pPr>
      <w:rPr>
        <w:rFonts w:ascii="Wingdings" w:hAnsi="Wingdings" w:hint="default"/>
      </w:rPr>
    </w:lvl>
  </w:abstractNum>
  <w:abstractNum w:abstractNumId="52" w15:restartNumberingAfterBreak="0">
    <w:nsid w:val="7D2BB39D"/>
    <w:multiLevelType w:val="hybridMultilevel"/>
    <w:tmpl w:val="50F680C4"/>
    <w:lvl w:ilvl="0" w:tplc="834C8B08">
      <w:numFmt w:val="none"/>
      <w:lvlText w:val=""/>
      <w:lvlJc w:val="left"/>
      <w:pPr>
        <w:tabs>
          <w:tab w:val="num" w:pos="360"/>
        </w:tabs>
      </w:pPr>
    </w:lvl>
    <w:lvl w:ilvl="1" w:tplc="4B322EB2">
      <w:start w:val="1"/>
      <w:numFmt w:val="lowerLetter"/>
      <w:lvlText w:val="%2."/>
      <w:lvlJc w:val="left"/>
      <w:pPr>
        <w:ind w:left="1364" w:hanging="360"/>
      </w:pPr>
    </w:lvl>
    <w:lvl w:ilvl="2" w:tplc="D5522C04">
      <w:start w:val="1"/>
      <w:numFmt w:val="lowerRoman"/>
      <w:lvlText w:val="%3."/>
      <w:lvlJc w:val="right"/>
      <w:pPr>
        <w:ind w:left="2084" w:hanging="180"/>
      </w:pPr>
    </w:lvl>
    <w:lvl w:ilvl="3" w:tplc="DD70A120">
      <w:start w:val="1"/>
      <w:numFmt w:val="decimal"/>
      <w:lvlText w:val="%4."/>
      <w:lvlJc w:val="left"/>
      <w:pPr>
        <w:ind w:left="2804" w:hanging="360"/>
      </w:pPr>
    </w:lvl>
    <w:lvl w:ilvl="4" w:tplc="CF44E058">
      <w:start w:val="1"/>
      <w:numFmt w:val="lowerLetter"/>
      <w:lvlText w:val="%5."/>
      <w:lvlJc w:val="left"/>
      <w:pPr>
        <w:ind w:left="3524" w:hanging="360"/>
      </w:pPr>
    </w:lvl>
    <w:lvl w:ilvl="5" w:tplc="4B92B3F4">
      <w:start w:val="1"/>
      <w:numFmt w:val="lowerRoman"/>
      <w:lvlText w:val="%6."/>
      <w:lvlJc w:val="right"/>
      <w:pPr>
        <w:ind w:left="4244" w:hanging="180"/>
      </w:pPr>
    </w:lvl>
    <w:lvl w:ilvl="6" w:tplc="3C945F42">
      <w:start w:val="1"/>
      <w:numFmt w:val="decimal"/>
      <w:lvlText w:val="%7."/>
      <w:lvlJc w:val="left"/>
      <w:pPr>
        <w:ind w:left="4964" w:hanging="360"/>
      </w:pPr>
    </w:lvl>
    <w:lvl w:ilvl="7" w:tplc="D4C8A3B0">
      <w:start w:val="1"/>
      <w:numFmt w:val="lowerLetter"/>
      <w:lvlText w:val="%8."/>
      <w:lvlJc w:val="left"/>
      <w:pPr>
        <w:ind w:left="5684" w:hanging="360"/>
      </w:pPr>
    </w:lvl>
    <w:lvl w:ilvl="8" w:tplc="34AACEE2">
      <w:start w:val="1"/>
      <w:numFmt w:val="lowerRoman"/>
      <w:lvlText w:val="%9."/>
      <w:lvlJc w:val="right"/>
      <w:pPr>
        <w:ind w:left="6404" w:hanging="180"/>
      </w:pPr>
    </w:lvl>
  </w:abstractNum>
  <w:num w:numId="1" w16cid:durableId="32928198">
    <w:abstractNumId w:val="52"/>
  </w:num>
  <w:num w:numId="2" w16cid:durableId="1977759031">
    <w:abstractNumId w:val="45"/>
  </w:num>
  <w:num w:numId="3" w16cid:durableId="1768502973">
    <w:abstractNumId w:val="47"/>
  </w:num>
  <w:num w:numId="4" w16cid:durableId="423041780">
    <w:abstractNumId w:val="35"/>
  </w:num>
  <w:num w:numId="5" w16cid:durableId="208882508">
    <w:abstractNumId w:val="11"/>
  </w:num>
  <w:num w:numId="6" w16cid:durableId="607542882">
    <w:abstractNumId w:val="37"/>
  </w:num>
  <w:num w:numId="7" w16cid:durableId="482163217">
    <w:abstractNumId w:val="0"/>
  </w:num>
  <w:num w:numId="8" w16cid:durableId="1696729809">
    <w:abstractNumId w:val="2"/>
  </w:num>
  <w:num w:numId="9" w16cid:durableId="1068259921">
    <w:abstractNumId w:val="4"/>
  </w:num>
  <w:num w:numId="10" w16cid:durableId="220600531">
    <w:abstractNumId w:val="49"/>
  </w:num>
  <w:num w:numId="11" w16cid:durableId="2039886904">
    <w:abstractNumId w:val="40"/>
  </w:num>
  <w:num w:numId="12" w16cid:durableId="647393358">
    <w:abstractNumId w:val="22"/>
  </w:num>
  <w:num w:numId="13" w16cid:durableId="705175482">
    <w:abstractNumId w:val="48"/>
  </w:num>
  <w:num w:numId="14" w16cid:durableId="2113813515">
    <w:abstractNumId w:val="30"/>
  </w:num>
  <w:num w:numId="15" w16cid:durableId="1098526284">
    <w:abstractNumId w:val="26"/>
  </w:num>
  <w:num w:numId="16" w16cid:durableId="771824912">
    <w:abstractNumId w:val="34"/>
  </w:num>
  <w:num w:numId="17" w16cid:durableId="887961106">
    <w:abstractNumId w:val="29"/>
  </w:num>
  <w:num w:numId="18" w16cid:durableId="573011341">
    <w:abstractNumId w:val="33"/>
  </w:num>
  <w:num w:numId="19" w16cid:durableId="1241527274">
    <w:abstractNumId w:val="14"/>
  </w:num>
  <w:num w:numId="20" w16cid:durableId="1647509998">
    <w:abstractNumId w:val="15"/>
  </w:num>
  <w:num w:numId="21" w16cid:durableId="882248858">
    <w:abstractNumId w:val="13"/>
  </w:num>
  <w:num w:numId="22" w16cid:durableId="158205009">
    <w:abstractNumId w:val="24"/>
  </w:num>
  <w:num w:numId="23" w16cid:durableId="969675961">
    <w:abstractNumId w:val="20"/>
  </w:num>
  <w:num w:numId="24" w16cid:durableId="1071317089">
    <w:abstractNumId w:val="23"/>
  </w:num>
  <w:num w:numId="25" w16cid:durableId="1403479608">
    <w:abstractNumId w:val="25"/>
  </w:num>
  <w:num w:numId="26" w16cid:durableId="744031995">
    <w:abstractNumId w:val="32"/>
  </w:num>
  <w:num w:numId="27" w16cid:durableId="978146442">
    <w:abstractNumId w:val="43"/>
  </w:num>
  <w:num w:numId="28" w16cid:durableId="1992901939">
    <w:abstractNumId w:val="3"/>
  </w:num>
  <w:num w:numId="29" w16cid:durableId="440805300">
    <w:abstractNumId w:val="38"/>
  </w:num>
  <w:num w:numId="30" w16cid:durableId="1360928656">
    <w:abstractNumId w:val="10"/>
  </w:num>
  <w:num w:numId="31" w16cid:durableId="1701399146">
    <w:abstractNumId w:val="50"/>
  </w:num>
  <w:num w:numId="32" w16cid:durableId="2017225059">
    <w:abstractNumId w:val="12"/>
  </w:num>
  <w:num w:numId="33" w16cid:durableId="1352997109">
    <w:abstractNumId w:val="6"/>
  </w:num>
  <w:num w:numId="34" w16cid:durableId="1175995975">
    <w:abstractNumId w:val="39"/>
  </w:num>
  <w:num w:numId="35" w16cid:durableId="8720620">
    <w:abstractNumId w:val="9"/>
  </w:num>
  <w:num w:numId="36" w16cid:durableId="491991662">
    <w:abstractNumId w:val="41"/>
  </w:num>
  <w:num w:numId="37" w16cid:durableId="489442231">
    <w:abstractNumId w:val="46"/>
  </w:num>
  <w:num w:numId="38" w16cid:durableId="67920930">
    <w:abstractNumId w:val="21"/>
  </w:num>
  <w:num w:numId="39" w16cid:durableId="921911409">
    <w:abstractNumId w:val="36"/>
  </w:num>
  <w:num w:numId="40" w16cid:durableId="1068843664">
    <w:abstractNumId w:val="31"/>
  </w:num>
  <w:num w:numId="41" w16cid:durableId="2143695935">
    <w:abstractNumId w:val="8"/>
  </w:num>
  <w:num w:numId="42" w16cid:durableId="549848351">
    <w:abstractNumId w:val="19"/>
  </w:num>
  <w:num w:numId="43" w16cid:durableId="1632705777">
    <w:abstractNumId w:val="27"/>
  </w:num>
  <w:num w:numId="44" w16cid:durableId="110327006">
    <w:abstractNumId w:val="28"/>
  </w:num>
  <w:num w:numId="45" w16cid:durableId="587735248">
    <w:abstractNumId w:val="7"/>
  </w:num>
  <w:num w:numId="46" w16cid:durableId="1522627899">
    <w:abstractNumId w:val="17"/>
  </w:num>
  <w:num w:numId="47" w16cid:durableId="1640725648">
    <w:abstractNumId w:val="44"/>
  </w:num>
  <w:num w:numId="48" w16cid:durableId="382369102">
    <w:abstractNumId w:val="51"/>
  </w:num>
  <w:num w:numId="49" w16cid:durableId="2007198849">
    <w:abstractNumId w:val="42"/>
  </w:num>
  <w:num w:numId="50" w16cid:durableId="1050691082">
    <w:abstractNumId w:val="5"/>
  </w:num>
  <w:num w:numId="51" w16cid:durableId="720714776">
    <w:abstractNumId w:val="18"/>
  </w:num>
  <w:num w:numId="52" w16cid:durableId="129785992">
    <w:abstractNumId w:val="1"/>
  </w:num>
  <w:num w:numId="53" w16cid:durableId="1849323560">
    <w:abstractNumId w:val="32"/>
  </w:num>
  <w:num w:numId="54" w16cid:durableId="814225900">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DGS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B3"/>
    <w:rsid w:val="000007D6"/>
    <w:rsid w:val="00001C8B"/>
    <w:rsid w:val="00001DF9"/>
    <w:rsid w:val="000035CA"/>
    <w:rsid w:val="00003CB3"/>
    <w:rsid w:val="00004A0F"/>
    <w:rsid w:val="00004E23"/>
    <w:rsid w:val="00005312"/>
    <w:rsid w:val="00005D70"/>
    <w:rsid w:val="000065A7"/>
    <w:rsid w:val="00006BBE"/>
    <w:rsid w:val="00010593"/>
    <w:rsid w:val="0001232A"/>
    <w:rsid w:val="0001248F"/>
    <w:rsid w:val="00012885"/>
    <w:rsid w:val="00013829"/>
    <w:rsid w:val="00014835"/>
    <w:rsid w:val="00014FA4"/>
    <w:rsid w:val="000152C9"/>
    <w:rsid w:val="0001560D"/>
    <w:rsid w:val="00015DB8"/>
    <w:rsid w:val="0001667E"/>
    <w:rsid w:val="000169F0"/>
    <w:rsid w:val="00016BE4"/>
    <w:rsid w:val="000173CE"/>
    <w:rsid w:val="000218D1"/>
    <w:rsid w:val="00021BC0"/>
    <w:rsid w:val="00023BC6"/>
    <w:rsid w:val="0002412A"/>
    <w:rsid w:val="0002430B"/>
    <w:rsid w:val="00024D28"/>
    <w:rsid w:val="0002599E"/>
    <w:rsid w:val="000268DD"/>
    <w:rsid w:val="00026939"/>
    <w:rsid w:val="000272BF"/>
    <w:rsid w:val="0003096C"/>
    <w:rsid w:val="000312ED"/>
    <w:rsid w:val="000313E0"/>
    <w:rsid w:val="000358D1"/>
    <w:rsid w:val="00036D9C"/>
    <w:rsid w:val="0003781E"/>
    <w:rsid w:val="0003786A"/>
    <w:rsid w:val="000400A3"/>
    <w:rsid w:val="000406EA"/>
    <w:rsid w:val="0004137C"/>
    <w:rsid w:val="00041480"/>
    <w:rsid w:val="00042924"/>
    <w:rsid w:val="00042B65"/>
    <w:rsid w:val="000439B3"/>
    <w:rsid w:val="00044A81"/>
    <w:rsid w:val="00044B6B"/>
    <w:rsid w:val="00044F7A"/>
    <w:rsid w:val="00045275"/>
    <w:rsid w:val="00045959"/>
    <w:rsid w:val="00045B79"/>
    <w:rsid w:val="00046A36"/>
    <w:rsid w:val="00047631"/>
    <w:rsid w:val="00051B77"/>
    <w:rsid w:val="000526FE"/>
    <w:rsid w:val="0005738F"/>
    <w:rsid w:val="00057528"/>
    <w:rsid w:val="000600A3"/>
    <w:rsid w:val="00060940"/>
    <w:rsid w:val="000610E0"/>
    <w:rsid w:val="0006235C"/>
    <w:rsid w:val="00062852"/>
    <w:rsid w:val="000645F4"/>
    <w:rsid w:val="0006677A"/>
    <w:rsid w:val="000668FA"/>
    <w:rsid w:val="00071269"/>
    <w:rsid w:val="000718E6"/>
    <w:rsid w:val="00071F1F"/>
    <w:rsid w:val="000721B0"/>
    <w:rsid w:val="00076486"/>
    <w:rsid w:val="0007655C"/>
    <w:rsid w:val="00077B39"/>
    <w:rsid w:val="00077D22"/>
    <w:rsid w:val="000807EA"/>
    <w:rsid w:val="000809F3"/>
    <w:rsid w:val="00080EA3"/>
    <w:rsid w:val="00081652"/>
    <w:rsid w:val="00081AAC"/>
    <w:rsid w:val="00081E40"/>
    <w:rsid w:val="00082A61"/>
    <w:rsid w:val="00084808"/>
    <w:rsid w:val="00084C8F"/>
    <w:rsid w:val="00084D11"/>
    <w:rsid w:val="000850D8"/>
    <w:rsid w:val="00085CF4"/>
    <w:rsid w:val="00091720"/>
    <w:rsid w:val="00091DAF"/>
    <w:rsid w:val="000921D3"/>
    <w:rsid w:val="00092422"/>
    <w:rsid w:val="00092864"/>
    <w:rsid w:val="000948B0"/>
    <w:rsid w:val="00094F9B"/>
    <w:rsid w:val="000960E3"/>
    <w:rsid w:val="000971E4"/>
    <w:rsid w:val="00097782"/>
    <w:rsid w:val="00097C02"/>
    <w:rsid w:val="000A0017"/>
    <w:rsid w:val="000A02AE"/>
    <w:rsid w:val="000A05CB"/>
    <w:rsid w:val="000A0B49"/>
    <w:rsid w:val="000A1DF3"/>
    <w:rsid w:val="000A3FBC"/>
    <w:rsid w:val="000A4492"/>
    <w:rsid w:val="000A4E04"/>
    <w:rsid w:val="000A655B"/>
    <w:rsid w:val="000A67EC"/>
    <w:rsid w:val="000A6BBC"/>
    <w:rsid w:val="000A7423"/>
    <w:rsid w:val="000A7942"/>
    <w:rsid w:val="000A7D51"/>
    <w:rsid w:val="000A7E6C"/>
    <w:rsid w:val="000B0B42"/>
    <w:rsid w:val="000B0CB1"/>
    <w:rsid w:val="000B110E"/>
    <w:rsid w:val="000B2867"/>
    <w:rsid w:val="000B4257"/>
    <w:rsid w:val="000B42C1"/>
    <w:rsid w:val="000B4B7B"/>
    <w:rsid w:val="000B5306"/>
    <w:rsid w:val="000B7BA9"/>
    <w:rsid w:val="000C1EBC"/>
    <w:rsid w:val="000C3B18"/>
    <w:rsid w:val="000C4311"/>
    <w:rsid w:val="000C48D5"/>
    <w:rsid w:val="000C5124"/>
    <w:rsid w:val="000C5915"/>
    <w:rsid w:val="000C5A9B"/>
    <w:rsid w:val="000C6009"/>
    <w:rsid w:val="000C6C11"/>
    <w:rsid w:val="000C6D37"/>
    <w:rsid w:val="000D00CA"/>
    <w:rsid w:val="000D0E55"/>
    <w:rsid w:val="000D1013"/>
    <w:rsid w:val="000D16E4"/>
    <w:rsid w:val="000D1B62"/>
    <w:rsid w:val="000D2ED4"/>
    <w:rsid w:val="000D301B"/>
    <w:rsid w:val="000D47BA"/>
    <w:rsid w:val="000D4F9B"/>
    <w:rsid w:val="000D5698"/>
    <w:rsid w:val="000D61DC"/>
    <w:rsid w:val="000D631F"/>
    <w:rsid w:val="000D76AC"/>
    <w:rsid w:val="000E01DB"/>
    <w:rsid w:val="000E05D6"/>
    <w:rsid w:val="000E0BE5"/>
    <w:rsid w:val="000E15A4"/>
    <w:rsid w:val="000E1C8A"/>
    <w:rsid w:val="000E2878"/>
    <w:rsid w:val="000E2A19"/>
    <w:rsid w:val="000E4748"/>
    <w:rsid w:val="000E528C"/>
    <w:rsid w:val="000E75CA"/>
    <w:rsid w:val="000F18C6"/>
    <w:rsid w:val="000F2BDC"/>
    <w:rsid w:val="000F4D43"/>
    <w:rsid w:val="000F5FEC"/>
    <w:rsid w:val="000F7712"/>
    <w:rsid w:val="001024B8"/>
    <w:rsid w:val="0010257E"/>
    <w:rsid w:val="00102EE2"/>
    <w:rsid w:val="0010307C"/>
    <w:rsid w:val="00105C27"/>
    <w:rsid w:val="00110DAA"/>
    <w:rsid w:val="0011169A"/>
    <w:rsid w:val="001116E8"/>
    <w:rsid w:val="00111BD1"/>
    <w:rsid w:val="00113287"/>
    <w:rsid w:val="00113989"/>
    <w:rsid w:val="00113B4A"/>
    <w:rsid w:val="0011431F"/>
    <w:rsid w:val="00114ED2"/>
    <w:rsid w:val="001168CA"/>
    <w:rsid w:val="00116EEE"/>
    <w:rsid w:val="001170B2"/>
    <w:rsid w:val="001217E2"/>
    <w:rsid w:val="00122CAE"/>
    <w:rsid w:val="00122D28"/>
    <w:rsid w:val="00124244"/>
    <w:rsid w:val="001245EC"/>
    <w:rsid w:val="001246AD"/>
    <w:rsid w:val="001246CB"/>
    <w:rsid w:val="0012606C"/>
    <w:rsid w:val="001273B5"/>
    <w:rsid w:val="00127E3B"/>
    <w:rsid w:val="001302D9"/>
    <w:rsid w:val="001304BD"/>
    <w:rsid w:val="00130823"/>
    <w:rsid w:val="00132556"/>
    <w:rsid w:val="00134800"/>
    <w:rsid w:val="00134D15"/>
    <w:rsid w:val="00135FB8"/>
    <w:rsid w:val="00140638"/>
    <w:rsid w:val="001411AB"/>
    <w:rsid w:val="00143A46"/>
    <w:rsid w:val="00143E43"/>
    <w:rsid w:val="00144817"/>
    <w:rsid w:val="001449F2"/>
    <w:rsid w:val="00146850"/>
    <w:rsid w:val="00150FBE"/>
    <w:rsid w:val="00152510"/>
    <w:rsid w:val="001530E7"/>
    <w:rsid w:val="00154648"/>
    <w:rsid w:val="0015525B"/>
    <w:rsid w:val="001557A2"/>
    <w:rsid w:val="00156174"/>
    <w:rsid w:val="00156A26"/>
    <w:rsid w:val="0015751E"/>
    <w:rsid w:val="00157BA8"/>
    <w:rsid w:val="001603D1"/>
    <w:rsid w:val="0016082B"/>
    <w:rsid w:val="00160CB1"/>
    <w:rsid w:val="001622E3"/>
    <w:rsid w:val="001624DD"/>
    <w:rsid w:val="00164F74"/>
    <w:rsid w:val="00165316"/>
    <w:rsid w:val="00165332"/>
    <w:rsid w:val="00165549"/>
    <w:rsid w:val="001657E1"/>
    <w:rsid w:val="00165F6C"/>
    <w:rsid w:val="001662A7"/>
    <w:rsid w:val="001664D5"/>
    <w:rsid w:val="001666BB"/>
    <w:rsid w:val="00166F70"/>
    <w:rsid w:val="00167AD0"/>
    <w:rsid w:val="00170F90"/>
    <w:rsid w:val="00172A6A"/>
    <w:rsid w:val="00173E7A"/>
    <w:rsid w:val="0017431E"/>
    <w:rsid w:val="001750B8"/>
    <w:rsid w:val="001754D1"/>
    <w:rsid w:val="00176784"/>
    <w:rsid w:val="00181122"/>
    <w:rsid w:val="0018170D"/>
    <w:rsid w:val="00183DCD"/>
    <w:rsid w:val="001845D3"/>
    <w:rsid w:val="00186710"/>
    <w:rsid w:val="001870BC"/>
    <w:rsid w:val="00187C04"/>
    <w:rsid w:val="00190926"/>
    <w:rsid w:val="00190CD8"/>
    <w:rsid w:val="00190DC6"/>
    <w:rsid w:val="00191A29"/>
    <w:rsid w:val="00191CCA"/>
    <w:rsid w:val="00192961"/>
    <w:rsid w:val="001938B9"/>
    <w:rsid w:val="00193CA3"/>
    <w:rsid w:val="00193F96"/>
    <w:rsid w:val="00194071"/>
    <w:rsid w:val="0019412E"/>
    <w:rsid w:val="00194BA2"/>
    <w:rsid w:val="00196CA1"/>
    <w:rsid w:val="001A00AE"/>
    <w:rsid w:val="001A16D1"/>
    <w:rsid w:val="001A2CD0"/>
    <w:rsid w:val="001A3848"/>
    <w:rsid w:val="001A3E9C"/>
    <w:rsid w:val="001A467F"/>
    <w:rsid w:val="001A7C68"/>
    <w:rsid w:val="001B01D5"/>
    <w:rsid w:val="001B09DB"/>
    <w:rsid w:val="001B34EB"/>
    <w:rsid w:val="001B4C68"/>
    <w:rsid w:val="001B53F7"/>
    <w:rsid w:val="001B5E92"/>
    <w:rsid w:val="001B68F7"/>
    <w:rsid w:val="001B6BB9"/>
    <w:rsid w:val="001B7292"/>
    <w:rsid w:val="001B7E35"/>
    <w:rsid w:val="001C25A2"/>
    <w:rsid w:val="001C40C6"/>
    <w:rsid w:val="001C457B"/>
    <w:rsid w:val="001C67EF"/>
    <w:rsid w:val="001C74DF"/>
    <w:rsid w:val="001C7B61"/>
    <w:rsid w:val="001D00D4"/>
    <w:rsid w:val="001D0571"/>
    <w:rsid w:val="001D063C"/>
    <w:rsid w:val="001D1FF2"/>
    <w:rsid w:val="001D262C"/>
    <w:rsid w:val="001D2F1F"/>
    <w:rsid w:val="001D2FBA"/>
    <w:rsid w:val="001D3873"/>
    <w:rsid w:val="001D539D"/>
    <w:rsid w:val="001D5DCA"/>
    <w:rsid w:val="001D6BB5"/>
    <w:rsid w:val="001D794D"/>
    <w:rsid w:val="001E01B4"/>
    <w:rsid w:val="001E0C2B"/>
    <w:rsid w:val="001E2545"/>
    <w:rsid w:val="001E29D4"/>
    <w:rsid w:val="001E2BBD"/>
    <w:rsid w:val="001E611A"/>
    <w:rsid w:val="001E7717"/>
    <w:rsid w:val="001E7B24"/>
    <w:rsid w:val="001E7BFD"/>
    <w:rsid w:val="001F203E"/>
    <w:rsid w:val="001F37E2"/>
    <w:rsid w:val="001F3FFA"/>
    <w:rsid w:val="001F4972"/>
    <w:rsid w:val="001F4D4F"/>
    <w:rsid w:val="001F53AF"/>
    <w:rsid w:val="001F6542"/>
    <w:rsid w:val="001F67CB"/>
    <w:rsid w:val="001F6F6E"/>
    <w:rsid w:val="001F7184"/>
    <w:rsid w:val="001F7BFF"/>
    <w:rsid w:val="002015A5"/>
    <w:rsid w:val="002015CA"/>
    <w:rsid w:val="00202963"/>
    <w:rsid w:val="0020388B"/>
    <w:rsid w:val="002053E9"/>
    <w:rsid w:val="00205B84"/>
    <w:rsid w:val="00206F7F"/>
    <w:rsid w:val="002115F5"/>
    <w:rsid w:val="00211BC1"/>
    <w:rsid w:val="00211FCC"/>
    <w:rsid w:val="0021252D"/>
    <w:rsid w:val="002164DE"/>
    <w:rsid w:val="002166E7"/>
    <w:rsid w:val="00216EF1"/>
    <w:rsid w:val="002173EC"/>
    <w:rsid w:val="002175F8"/>
    <w:rsid w:val="00220950"/>
    <w:rsid w:val="00220F3E"/>
    <w:rsid w:val="00222030"/>
    <w:rsid w:val="00222F1D"/>
    <w:rsid w:val="00223762"/>
    <w:rsid w:val="00223813"/>
    <w:rsid w:val="002245B4"/>
    <w:rsid w:val="0022461A"/>
    <w:rsid w:val="00224DBC"/>
    <w:rsid w:val="00226DD7"/>
    <w:rsid w:val="00227B54"/>
    <w:rsid w:val="00227F22"/>
    <w:rsid w:val="00231E3C"/>
    <w:rsid w:val="00232640"/>
    <w:rsid w:val="002333EF"/>
    <w:rsid w:val="002334BA"/>
    <w:rsid w:val="0023427A"/>
    <w:rsid w:val="00235310"/>
    <w:rsid w:val="002357C8"/>
    <w:rsid w:val="002358AF"/>
    <w:rsid w:val="00236176"/>
    <w:rsid w:val="0023668C"/>
    <w:rsid w:val="002378BF"/>
    <w:rsid w:val="00237AAD"/>
    <w:rsid w:val="00240A45"/>
    <w:rsid w:val="00240F32"/>
    <w:rsid w:val="0024131D"/>
    <w:rsid w:val="00241374"/>
    <w:rsid w:val="002416CA"/>
    <w:rsid w:val="00242321"/>
    <w:rsid w:val="00242374"/>
    <w:rsid w:val="00244064"/>
    <w:rsid w:val="002446AF"/>
    <w:rsid w:val="00244824"/>
    <w:rsid w:val="00247801"/>
    <w:rsid w:val="002511DE"/>
    <w:rsid w:val="00253129"/>
    <w:rsid w:val="002535EC"/>
    <w:rsid w:val="002545CD"/>
    <w:rsid w:val="0025523B"/>
    <w:rsid w:val="00255404"/>
    <w:rsid w:val="00256309"/>
    <w:rsid w:val="002575B5"/>
    <w:rsid w:val="00257AD1"/>
    <w:rsid w:val="00261E5D"/>
    <w:rsid w:val="0026241F"/>
    <w:rsid w:val="00262C8F"/>
    <w:rsid w:val="00262E24"/>
    <w:rsid w:val="00263514"/>
    <w:rsid w:val="00263D07"/>
    <w:rsid w:val="00264D32"/>
    <w:rsid w:val="002655CC"/>
    <w:rsid w:val="00270012"/>
    <w:rsid w:val="00270151"/>
    <w:rsid w:val="00271460"/>
    <w:rsid w:val="00272FB3"/>
    <w:rsid w:val="00273754"/>
    <w:rsid w:val="00273824"/>
    <w:rsid w:val="00273BDE"/>
    <w:rsid w:val="00274082"/>
    <w:rsid w:val="0027425F"/>
    <w:rsid w:val="00275352"/>
    <w:rsid w:val="00276400"/>
    <w:rsid w:val="00277651"/>
    <w:rsid w:val="00277896"/>
    <w:rsid w:val="00277AE8"/>
    <w:rsid w:val="002801DE"/>
    <w:rsid w:val="00280327"/>
    <w:rsid w:val="00281981"/>
    <w:rsid w:val="00281FA1"/>
    <w:rsid w:val="002831E0"/>
    <w:rsid w:val="002835C0"/>
    <w:rsid w:val="0028372D"/>
    <w:rsid w:val="00287CAE"/>
    <w:rsid w:val="00287CE1"/>
    <w:rsid w:val="00287D2D"/>
    <w:rsid w:val="00290889"/>
    <w:rsid w:val="00290D7F"/>
    <w:rsid w:val="002912CF"/>
    <w:rsid w:val="00291DCC"/>
    <w:rsid w:val="0029284C"/>
    <w:rsid w:val="002937F4"/>
    <w:rsid w:val="0029381B"/>
    <w:rsid w:val="00293DE9"/>
    <w:rsid w:val="00295BE9"/>
    <w:rsid w:val="002970B7"/>
    <w:rsid w:val="002A1774"/>
    <w:rsid w:val="002A190B"/>
    <w:rsid w:val="002A6DE5"/>
    <w:rsid w:val="002A7256"/>
    <w:rsid w:val="002A7A6E"/>
    <w:rsid w:val="002B0396"/>
    <w:rsid w:val="002B1254"/>
    <w:rsid w:val="002B1C48"/>
    <w:rsid w:val="002B232D"/>
    <w:rsid w:val="002B3439"/>
    <w:rsid w:val="002B569D"/>
    <w:rsid w:val="002B6EC1"/>
    <w:rsid w:val="002B7EC8"/>
    <w:rsid w:val="002C019B"/>
    <w:rsid w:val="002C0504"/>
    <w:rsid w:val="002C06C0"/>
    <w:rsid w:val="002C08CD"/>
    <w:rsid w:val="002C1294"/>
    <w:rsid w:val="002C29BE"/>
    <w:rsid w:val="002C34B7"/>
    <w:rsid w:val="002C41A7"/>
    <w:rsid w:val="002D16DC"/>
    <w:rsid w:val="002D1A0F"/>
    <w:rsid w:val="002D42EC"/>
    <w:rsid w:val="002D4FB9"/>
    <w:rsid w:val="002D550B"/>
    <w:rsid w:val="002D7024"/>
    <w:rsid w:val="002E02ED"/>
    <w:rsid w:val="002E0804"/>
    <w:rsid w:val="002E0F5E"/>
    <w:rsid w:val="002E1B2A"/>
    <w:rsid w:val="002E20AD"/>
    <w:rsid w:val="002E25FF"/>
    <w:rsid w:val="002E27AD"/>
    <w:rsid w:val="002E2FB6"/>
    <w:rsid w:val="002E319A"/>
    <w:rsid w:val="002E3EA8"/>
    <w:rsid w:val="002E3F72"/>
    <w:rsid w:val="002E476D"/>
    <w:rsid w:val="002E4BD5"/>
    <w:rsid w:val="002E5669"/>
    <w:rsid w:val="002E5B0F"/>
    <w:rsid w:val="002E6AA3"/>
    <w:rsid w:val="002E7BE6"/>
    <w:rsid w:val="002F195F"/>
    <w:rsid w:val="002F21C3"/>
    <w:rsid w:val="002F2232"/>
    <w:rsid w:val="002F56EB"/>
    <w:rsid w:val="002F6492"/>
    <w:rsid w:val="002F6A37"/>
    <w:rsid w:val="002F6A6E"/>
    <w:rsid w:val="002F7453"/>
    <w:rsid w:val="00301DC9"/>
    <w:rsid w:val="00303422"/>
    <w:rsid w:val="00304046"/>
    <w:rsid w:val="003047FA"/>
    <w:rsid w:val="00304B20"/>
    <w:rsid w:val="00304CB0"/>
    <w:rsid w:val="00305720"/>
    <w:rsid w:val="00305A54"/>
    <w:rsid w:val="00305FFD"/>
    <w:rsid w:val="0030674B"/>
    <w:rsid w:val="00306DA1"/>
    <w:rsid w:val="00307155"/>
    <w:rsid w:val="00307721"/>
    <w:rsid w:val="003103E0"/>
    <w:rsid w:val="00310A7C"/>
    <w:rsid w:val="003110E4"/>
    <w:rsid w:val="00311B39"/>
    <w:rsid w:val="00312408"/>
    <w:rsid w:val="00312F3B"/>
    <w:rsid w:val="00313247"/>
    <w:rsid w:val="00313947"/>
    <w:rsid w:val="00316164"/>
    <w:rsid w:val="003177B3"/>
    <w:rsid w:val="00317B3F"/>
    <w:rsid w:val="00320409"/>
    <w:rsid w:val="00321091"/>
    <w:rsid w:val="00323C55"/>
    <w:rsid w:val="00323D82"/>
    <w:rsid w:val="0032539C"/>
    <w:rsid w:val="00325C28"/>
    <w:rsid w:val="00325E7E"/>
    <w:rsid w:val="00326C51"/>
    <w:rsid w:val="003276D5"/>
    <w:rsid w:val="003302D4"/>
    <w:rsid w:val="00330B2B"/>
    <w:rsid w:val="003313B5"/>
    <w:rsid w:val="003321E7"/>
    <w:rsid w:val="0033223B"/>
    <w:rsid w:val="003328F0"/>
    <w:rsid w:val="00332E38"/>
    <w:rsid w:val="0033647D"/>
    <w:rsid w:val="0033704A"/>
    <w:rsid w:val="003378C3"/>
    <w:rsid w:val="0034075A"/>
    <w:rsid w:val="00341F36"/>
    <w:rsid w:val="00343FC5"/>
    <w:rsid w:val="00345148"/>
    <w:rsid w:val="0034624D"/>
    <w:rsid w:val="0034671F"/>
    <w:rsid w:val="003469A2"/>
    <w:rsid w:val="00346F68"/>
    <w:rsid w:val="00347672"/>
    <w:rsid w:val="00347ADB"/>
    <w:rsid w:val="00350F9C"/>
    <w:rsid w:val="00354202"/>
    <w:rsid w:val="00354953"/>
    <w:rsid w:val="003557F4"/>
    <w:rsid w:val="003559A3"/>
    <w:rsid w:val="003570A5"/>
    <w:rsid w:val="00357655"/>
    <w:rsid w:val="00357C09"/>
    <w:rsid w:val="00360245"/>
    <w:rsid w:val="003606D7"/>
    <w:rsid w:val="0036087F"/>
    <w:rsid w:val="00360BA0"/>
    <w:rsid w:val="00360D93"/>
    <w:rsid w:val="00361023"/>
    <w:rsid w:val="0036189A"/>
    <w:rsid w:val="00361983"/>
    <w:rsid w:val="003647A3"/>
    <w:rsid w:val="00365FC8"/>
    <w:rsid w:val="003669FD"/>
    <w:rsid w:val="00367A7E"/>
    <w:rsid w:val="00373AE5"/>
    <w:rsid w:val="003741FD"/>
    <w:rsid w:val="003757D3"/>
    <w:rsid w:val="00376A10"/>
    <w:rsid w:val="00380216"/>
    <w:rsid w:val="0038055C"/>
    <w:rsid w:val="00382C04"/>
    <w:rsid w:val="00382C1D"/>
    <w:rsid w:val="00384EC7"/>
    <w:rsid w:val="00385529"/>
    <w:rsid w:val="003859A9"/>
    <w:rsid w:val="003859B3"/>
    <w:rsid w:val="003864AD"/>
    <w:rsid w:val="00386927"/>
    <w:rsid w:val="00386968"/>
    <w:rsid w:val="003875AF"/>
    <w:rsid w:val="00390E86"/>
    <w:rsid w:val="00391077"/>
    <w:rsid w:val="00391305"/>
    <w:rsid w:val="00394767"/>
    <w:rsid w:val="00394784"/>
    <w:rsid w:val="00395FCC"/>
    <w:rsid w:val="00396708"/>
    <w:rsid w:val="00396829"/>
    <w:rsid w:val="00396CDD"/>
    <w:rsid w:val="00396D23"/>
    <w:rsid w:val="00397527"/>
    <w:rsid w:val="003A000E"/>
    <w:rsid w:val="003A013C"/>
    <w:rsid w:val="003A042F"/>
    <w:rsid w:val="003A051F"/>
    <w:rsid w:val="003A0BFD"/>
    <w:rsid w:val="003A1634"/>
    <w:rsid w:val="003A1B32"/>
    <w:rsid w:val="003A1F6D"/>
    <w:rsid w:val="003A25B0"/>
    <w:rsid w:val="003A42FD"/>
    <w:rsid w:val="003A43D2"/>
    <w:rsid w:val="003A59A0"/>
    <w:rsid w:val="003A5AE9"/>
    <w:rsid w:val="003A5B1A"/>
    <w:rsid w:val="003A6597"/>
    <w:rsid w:val="003A6A1F"/>
    <w:rsid w:val="003B082E"/>
    <w:rsid w:val="003B0EAF"/>
    <w:rsid w:val="003B18FC"/>
    <w:rsid w:val="003B3278"/>
    <w:rsid w:val="003B3E54"/>
    <w:rsid w:val="003B466C"/>
    <w:rsid w:val="003B4814"/>
    <w:rsid w:val="003B522E"/>
    <w:rsid w:val="003B5F8C"/>
    <w:rsid w:val="003C0500"/>
    <w:rsid w:val="003C13BA"/>
    <w:rsid w:val="003C1879"/>
    <w:rsid w:val="003C1AD2"/>
    <w:rsid w:val="003C1FE1"/>
    <w:rsid w:val="003C3A51"/>
    <w:rsid w:val="003C42D9"/>
    <w:rsid w:val="003C56BE"/>
    <w:rsid w:val="003C5A4B"/>
    <w:rsid w:val="003C605E"/>
    <w:rsid w:val="003C7087"/>
    <w:rsid w:val="003C7C5B"/>
    <w:rsid w:val="003C7E6B"/>
    <w:rsid w:val="003D098C"/>
    <w:rsid w:val="003D13B9"/>
    <w:rsid w:val="003D1BEC"/>
    <w:rsid w:val="003D1F02"/>
    <w:rsid w:val="003D2154"/>
    <w:rsid w:val="003D2769"/>
    <w:rsid w:val="003D2AA7"/>
    <w:rsid w:val="003D2D2A"/>
    <w:rsid w:val="003D301A"/>
    <w:rsid w:val="003D4C17"/>
    <w:rsid w:val="003D5EFC"/>
    <w:rsid w:val="003D6325"/>
    <w:rsid w:val="003E289B"/>
    <w:rsid w:val="003E4832"/>
    <w:rsid w:val="003E5A56"/>
    <w:rsid w:val="003E5F11"/>
    <w:rsid w:val="003E61A5"/>
    <w:rsid w:val="003E76B2"/>
    <w:rsid w:val="003E7A2B"/>
    <w:rsid w:val="003E7A2F"/>
    <w:rsid w:val="003F0AF3"/>
    <w:rsid w:val="003F0D01"/>
    <w:rsid w:val="003F117E"/>
    <w:rsid w:val="003F45B9"/>
    <w:rsid w:val="003F47EB"/>
    <w:rsid w:val="003F530B"/>
    <w:rsid w:val="003F536C"/>
    <w:rsid w:val="003F7861"/>
    <w:rsid w:val="00400087"/>
    <w:rsid w:val="00401D7F"/>
    <w:rsid w:val="00402350"/>
    <w:rsid w:val="004027B0"/>
    <w:rsid w:val="004038B4"/>
    <w:rsid w:val="00404978"/>
    <w:rsid w:val="00405411"/>
    <w:rsid w:val="00405A63"/>
    <w:rsid w:val="00406287"/>
    <w:rsid w:val="0041063F"/>
    <w:rsid w:val="00412BDB"/>
    <w:rsid w:val="00412C1F"/>
    <w:rsid w:val="00412C38"/>
    <w:rsid w:val="00412CB6"/>
    <w:rsid w:val="004144F0"/>
    <w:rsid w:val="004151CE"/>
    <w:rsid w:val="00416AD7"/>
    <w:rsid w:val="00417095"/>
    <w:rsid w:val="00417494"/>
    <w:rsid w:val="004200F4"/>
    <w:rsid w:val="00420CB5"/>
    <w:rsid w:val="004216D8"/>
    <w:rsid w:val="00421A9F"/>
    <w:rsid w:val="004234E5"/>
    <w:rsid w:val="00424027"/>
    <w:rsid w:val="00424773"/>
    <w:rsid w:val="00425848"/>
    <w:rsid w:val="00425932"/>
    <w:rsid w:val="00426A1F"/>
    <w:rsid w:val="00427CAC"/>
    <w:rsid w:val="00431C60"/>
    <w:rsid w:val="00431F60"/>
    <w:rsid w:val="00432492"/>
    <w:rsid w:val="00432B64"/>
    <w:rsid w:val="004348E2"/>
    <w:rsid w:val="00435C1C"/>
    <w:rsid w:val="00435FCB"/>
    <w:rsid w:val="004362AB"/>
    <w:rsid w:val="00440687"/>
    <w:rsid w:val="00444AB1"/>
    <w:rsid w:val="0044606E"/>
    <w:rsid w:val="00446C63"/>
    <w:rsid w:val="00450032"/>
    <w:rsid w:val="00451812"/>
    <w:rsid w:val="004529A3"/>
    <w:rsid w:val="00453578"/>
    <w:rsid w:val="00454E58"/>
    <w:rsid w:val="00455954"/>
    <w:rsid w:val="00455D59"/>
    <w:rsid w:val="00456459"/>
    <w:rsid w:val="0045679E"/>
    <w:rsid w:val="004574E6"/>
    <w:rsid w:val="00460DF6"/>
    <w:rsid w:val="00461C60"/>
    <w:rsid w:val="00461D0E"/>
    <w:rsid w:val="00462495"/>
    <w:rsid w:val="004626F4"/>
    <w:rsid w:val="0046292D"/>
    <w:rsid w:val="004643F3"/>
    <w:rsid w:val="004651B2"/>
    <w:rsid w:val="004654BC"/>
    <w:rsid w:val="00466681"/>
    <w:rsid w:val="00466CB5"/>
    <w:rsid w:val="0046711D"/>
    <w:rsid w:val="00470A3E"/>
    <w:rsid w:val="00470DA3"/>
    <w:rsid w:val="004719D7"/>
    <w:rsid w:val="00471C85"/>
    <w:rsid w:val="004724D1"/>
    <w:rsid w:val="00472BC6"/>
    <w:rsid w:val="004736FE"/>
    <w:rsid w:val="00474562"/>
    <w:rsid w:val="00474761"/>
    <w:rsid w:val="004751E5"/>
    <w:rsid w:val="004759BA"/>
    <w:rsid w:val="00475D3F"/>
    <w:rsid w:val="004766BD"/>
    <w:rsid w:val="0047754A"/>
    <w:rsid w:val="004805CA"/>
    <w:rsid w:val="00480D6C"/>
    <w:rsid w:val="004822EA"/>
    <w:rsid w:val="0048501E"/>
    <w:rsid w:val="00485F65"/>
    <w:rsid w:val="00486871"/>
    <w:rsid w:val="004871AF"/>
    <w:rsid w:val="00490259"/>
    <w:rsid w:val="004903E0"/>
    <w:rsid w:val="00490E25"/>
    <w:rsid w:val="00491092"/>
    <w:rsid w:val="004914EF"/>
    <w:rsid w:val="0049194E"/>
    <w:rsid w:val="00492488"/>
    <w:rsid w:val="00492BFE"/>
    <w:rsid w:val="00494430"/>
    <w:rsid w:val="00496B20"/>
    <w:rsid w:val="00497DA4"/>
    <w:rsid w:val="004A1753"/>
    <w:rsid w:val="004A1DE7"/>
    <w:rsid w:val="004A408E"/>
    <w:rsid w:val="004A439A"/>
    <w:rsid w:val="004A45FA"/>
    <w:rsid w:val="004A630E"/>
    <w:rsid w:val="004A72B5"/>
    <w:rsid w:val="004B006A"/>
    <w:rsid w:val="004B026D"/>
    <w:rsid w:val="004B039B"/>
    <w:rsid w:val="004B21D1"/>
    <w:rsid w:val="004B6279"/>
    <w:rsid w:val="004B678F"/>
    <w:rsid w:val="004B6C49"/>
    <w:rsid w:val="004B6C64"/>
    <w:rsid w:val="004B705A"/>
    <w:rsid w:val="004B7099"/>
    <w:rsid w:val="004B770D"/>
    <w:rsid w:val="004C0092"/>
    <w:rsid w:val="004C0313"/>
    <w:rsid w:val="004C047A"/>
    <w:rsid w:val="004C0B46"/>
    <w:rsid w:val="004C1120"/>
    <w:rsid w:val="004C17B6"/>
    <w:rsid w:val="004C5E6E"/>
    <w:rsid w:val="004C6D3F"/>
    <w:rsid w:val="004C6EE4"/>
    <w:rsid w:val="004C75EB"/>
    <w:rsid w:val="004C7AFF"/>
    <w:rsid w:val="004D1589"/>
    <w:rsid w:val="004D1B5E"/>
    <w:rsid w:val="004D25CC"/>
    <w:rsid w:val="004D28EE"/>
    <w:rsid w:val="004D3983"/>
    <w:rsid w:val="004D6C83"/>
    <w:rsid w:val="004D6EF2"/>
    <w:rsid w:val="004E02EF"/>
    <w:rsid w:val="004E182D"/>
    <w:rsid w:val="004E2A64"/>
    <w:rsid w:val="004E2BAA"/>
    <w:rsid w:val="004E309D"/>
    <w:rsid w:val="004E386E"/>
    <w:rsid w:val="004E778C"/>
    <w:rsid w:val="004E7D29"/>
    <w:rsid w:val="004F0943"/>
    <w:rsid w:val="004F0963"/>
    <w:rsid w:val="004F2155"/>
    <w:rsid w:val="004F310A"/>
    <w:rsid w:val="004F3235"/>
    <w:rsid w:val="004F33F8"/>
    <w:rsid w:val="004F3A7C"/>
    <w:rsid w:val="004F504E"/>
    <w:rsid w:val="004F5534"/>
    <w:rsid w:val="00500351"/>
    <w:rsid w:val="005019ED"/>
    <w:rsid w:val="005031D5"/>
    <w:rsid w:val="00503BBB"/>
    <w:rsid w:val="00504D30"/>
    <w:rsid w:val="0051060D"/>
    <w:rsid w:val="005106EC"/>
    <w:rsid w:val="0051125D"/>
    <w:rsid w:val="005113B7"/>
    <w:rsid w:val="00511A4D"/>
    <w:rsid w:val="00512252"/>
    <w:rsid w:val="00512DEE"/>
    <w:rsid w:val="005134CC"/>
    <w:rsid w:val="00516295"/>
    <w:rsid w:val="005179F1"/>
    <w:rsid w:val="005206A3"/>
    <w:rsid w:val="005208A6"/>
    <w:rsid w:val="00521CD4"/>
    <w:rsid w:val="00521F39"/>
    <w:rsid w:val="00523CBF"/>
    <w:rsid w:val="00524353"/>
    <w:rsid w:val="00524795"/>
    <w:rsid w:val="00525317"/>
    <w:rsid w:val="005255CE"/>
    <w:rsid w:val="0052597A"/>
    <w:rsid w:val="00526160"/>
    <w:rsid w:val="005262E7"/>
    <w:rsid w:val="00527272"/>
    <w:rsid w:val="005277F3"/>
    <w:rsid w:val="00527C6D"/>
    <w:rsid w:val="005307C1"/>
    <w:rsid w:val="005321F3"/>
    <w:rsid w:val="005323AC"/>
    <w:rsid w:val="00532C31"/>
    <w:rsid w:val="00533168"/>
    <w:rsid w:val="005335AD"/>
    <w:rsid w:val="00533738"/>
    <w:rsid w:val="00533DA8"/>
    <w:rsid w:val="00533EE6"/>
    <w:rsid w:val="005345C0"/>
    <w:rsid w:val="005349B3"/>
    <w:rsid w:val="005355F1"/>
    <w:rsid w:val="00535DE4"/>
    <w:rsid w:val="0053707D"/>
    <w:rsid w:val="005373BD"/>
    <w:rsid w:val="00540E14"/>
    <w:rsid w:val="00544879"/>
    <w:rsid w:val="005457F0"/>
    <w:rsid w:val="00545A8B"/>
    <w:rsid w:val="00546DC8"/>
    <w:rsid w:val="00547320"/>
    <w:rsid w:val="0055057B"/>
    <w:rsid w:val="00550658"/>
    <w:rsid w:val="00552E6F"/>
    <w:rsid w:val="00553F6E"/>
    <w:rsid w:val="0055464D"/>
    <w:rsid w:val="00554BBE"/>
    <w:rsid w:val="0055556B"/>
    <w:rsid w:val="0055559C"/>
    <w:rsid w:val="005559BF"/>
    <w:rsid w:val="005569C4"/>
    <w:rsid w:val="00557518"/>
    <w:rsid w:val="005607C0"/>
    <w:rsid w:val="005608CA"/>
    <w:rsid w:val="0056151D"/>
    <w:rsid w:val="005621CD"/>
    <w:rsid w:val="00564DE2"/>
    <w:rsid w:val="00566E72"/>
    <w:rsid w:val="00570A73"/>
    <w:rsid w:val="0057229B"/>
    <w:rsid w:val="005724C9"/>
    <w:rsid w:val="00573DC2"/>
    <w:rsid w:val="0057453D"/>
    <w:rsid w:val="00574ABF"/>
    <w:rsid w:val="00574E4D"/>
    <w:rsid w:val="00575256"/>
    <w:rsid w:val="005766B5"/>
    <w:rsid w:val="00576C06"/>
    <w:rsid w:val="005771C5"/>
    <w:rsid w:val="005774BB"/>
    <w:rsid w:val="00577D47"/>
    <w:rsid w:val="005816C7"/>
    <w:rsid w:val="00581946"/>
    <w:rsid w:val="00581DD5"/>
    <w:rsid w:val="005835D2"/>
    <w:rsid w:val="005840A4"/>
    <w:rsid w:val="00585E0E"/>
    <w:rsid w:val="00585F75"/>
    <w:rsid w:val="005867B5"/>
    <w:rsid w:val="0059203A"/>
    <w:rsid w:val="00592A07"/>
    <w:rsid w:val="00595898"/>
    <w:rsid w:val="00595A29"/>
    <w:rsid w:val="00596247"/>
    <w:rsid w:val="00597DCF"/>
    <w:rsid w:val="005A0368"/>
    <w:rsid w:val="005A0D1D"/>
    <w:rsid w:val="005A0F4B"/>
    <w:rsid w:val="005A15C4"/>
    <w:rsid w:val="005A4A30"/>
    <w:rsid w:val="005A55CF"/>
    <w:rsid w:val="005A598D"/>
    <w:rsid w:val="005A5F11"/>
    <w:rsid w:val="005A6458"/>
    <w:rsid w:val="005A6A9E"/>
    <w:rsid w:val="005A6D2B"/>
    <w:rsid w:val="005A7958"/>
    <w:rsid w:val="005AE5C3"/>
    <w:rsid w:val="005B0BE1"/>
    <w:rsid w:val="005B14B0"/>
    <w:rsid w:val="005B28E3"/>
    <w:rsid w:val="005B3561"/>
    <w:rsid w:val="005B3704"/>
    <w:rsid w:val="005B3B38"/>
    <w:rsid w:val="005B5273"/>
    <w:rsid w:val="005B5A17"/>
    <w:rsid w:val="005B61F0"/>
    <w:rsid w:val="005B7156"/>
    <w:rsid w:val="005B71F2"/>
    <w:rsid w:val="005B7AA4"/>
    <w:rsid w:val="005C0019"/>
    <w:rsid w:val="005C1177"/>
    <w:rsid w:val="005C11B4"/>
    <w:rsid w:val="005C1363"/>
    <w:rsid w:val="005C20EB"/>
    <w:rsid w:val="005C2762"/>
    <w:rsid w:val="005C2A6C"/>
    <w:rsid w:val="005C3926"/>
    <w:rsid w:val="005C3D1A"/>
    <w:rsid w:val="005C43BA"/>
    <w:rsid w:val="005C55FB"/>
    <w:rsid w:val="005C5B27"/>
    <w:rsid w:val="005C6218"/>
    <w:rsid w:val="005C7B29"/>
    <w:rsid w:val="005D1569"/>
    <w:rsid w:val="005D1875"/>
    <w:rsid w:val="005D2F40"/>
    <w:rsid w:val="005D40E5"/>
    <w:rsid w:val="005D4C63"/>
    <w:rsid w:val="005D5F45"/>
    <w:rsid w:val="005D6350"/>
    <w:rsid w:val="005D6411"/>
    <w:rsid w:val="005D770B"/>
    <w:rsid w:val="005D7A3F"/>
    <w:rsid w:val="005E0A98"/>
    <w:rsid w:val="005E18F2"/>
    <w:rsid w:val="005E1ACF"/>
    <w:rsid w:val="005E2C45"/>
    <w:rsid w:val="005E3C38"/>
    <w:rsid w:val="005E707C"/>
    <w:rsid w:val="005E79B1"/>
    <w:rsid w:val="005E7E76"/>
    <w:rsid w:val="005E7FBD"/>
    <w:rsid w:val="005F0D5C"/>
    <w:rsid w:val="005F2F04"/>
    <w:rsid w:val="005F41D4"/>
    <w:rsid w:val="005F49F6"/>
    <w:rsid w:val="005F4C90"/>
    <w:rsid w:val="005F5285"/>
    <w:rsid w:val="005F6BFB"/>
    <w:rsid w:val="005F70A1"/>
    <w:rsid w:val="005F7130"/>
    <w:rsid w:val="005F7AF7"/>
    <w:rsid w:val="00600268"/>
    <w:rsid w:val="0060376A"/>
    <w:rsid w:val="00604693"/>
    <w:rsid w:val="00604AD6"/>
    <w:rsid w:val="006057F4"/>
    <w:rsid w:val="00607390"/>
    <w:rsid w:val="00607DD2"/>
    <w:rsid w:val="006106F2"/>
    <w:rsid w:val="00610E41"/>
    <w:rsid w:val="006112A0"/>
    <w:rsid w:val="00611DF5"/>
    <w:rsid w:val="00612CFF"/>
    <w:rsid w:val="00613775"/>
    <w:rsid w:val="00613C98"/>
    <w:rsid w:val="00614034"/>
    <w:rsid w:val="006143AF"/>
    <w:rsid w:val="00614E1A"/>
    <w:rsid w:val="006168C4"/>
    <w:rsid w:val="0061719F"/>
    <w:rsid w:val="00620CC6"/>
    <w:rsid w:val="006218C3"/>
    <w:rsid w:val="00621CFE"/>
    <w:rsid w:val="00622815"/>
    <w:rsid w:val="006234AC"/>
    <w:rsid w:val="0062457E"/>
    <w:rsid w:val="0062551C"/>
    <w:rsid w:val="006257E5"/>
    <w:rsid w:val="0062587B"/>
    <w:rsid w:val="0062589B"/>
    <w:rsid w:val="00625AE7"/>
    <w:rsid w:val="00626B62"/>
    <w:rsid w:val="0062785E"/>
    <w:rsid w:val="006313BC"/>
    <w:rsid w:val="0063191D"/>
    <w:rsid w:val="006319EF"/>
    <w:rsid w:val="00632BAB"/>
    <w:rsid w:val="006336D4"/>
    <w:rsid w:val="00633BE5"/>
    <w:rsid w:val="00634417"/>
    <w:rsid w:val="00635446"/>
    <w:rsid w:val="00635F09"/>
    <w:rsid w:val="00635F2B"/>
    <w:rsid w:val="0063687B"/>
    <w:rsid w:val="00637668"/>
    <w:rsid w:val="00641610"/>
    <w:rsid w:val="006424E7"/>
    <w:rsid w:val="00642AE7"/>
    <w:rsid w:val="00642CCB"/>
    <w:rsid w:val="00643691"/>
    <w:rsid w:val="00643F1F"/>
    <w:rsid w:val="00645377"/>
    <w:rsid w:val="00645A20"/>
    <w:rsid w:val="00646117"/>
    <w:rsid w:val="00646FD2"/>
    <w:rsid w:val="00651DED"/>
    <w:rsid w:val="006522E5"/>
    <w:rsid w:val="0065233C"/>
    <w:rsid w:val="00652405"/>
    <w:rsid w:val="00652AB9"/>
    <w:rsid w:val="00653836"/>
    <w:rsid w:val="006547D6"/>
    <w:rsid w:val="00654DA8"/>
    <w:rsid w:val="006562A9"/>
    <w:rsid w:val="00656D3E"/>
    <w:rsid w:val="0066107C"/>
    <w:rsid w:val="006617D0"/>
    <w:rsid w:val="006622A0"/>
    <w:rsid w:val="006624D9"/>
    <w:rsid w:val="006634C8"/>
    <w:rsid w:val="00664BAA"/>
    <w:rsid w:val="00665065"/>
    <w:rsid w:val="0066610B"/>
    <w:rsid w:val="00666C83"/>
    <w:rsid w:val="00667E2A"/>
    <w:rsid w:val="00671D36"/>
    <w:rsid w:val="006724D2"/>
    <w:rsid w:val="006727EA"/>
    <w:rsid w:val="00672FA5"/>
    <w:rsid w:val="0067353A"/>
    <w:rsid w:val="006735FC"/>
    <w:rsid w:val="0067464E"/>
    <w:rsid w:val="00675C9E"/>
    <w:rsid w:val="006760FA"/>
    <w:rsid w:val="00676A40"/>
    <w:rsid w:val="00676C7D"/>
    <w:rsid w:val="00677522"/>
    <w:rsid w:val="00680B52"/>
    <w:rsid w:val="0068146A"/>
    <w:rsid w:val="00681685"/>
    <w:rsid w:val="00681EA1"/>
    <w:rsid w:val="006843BC"/>
    <w:rsid w:val="0068560E"/>
    <w:rsid w:val="006858D7"/>
    <w:rsid w:val="0068681C"/>
    <w:rsid w:val="00686D98"/>
    <w:rsid w:val="00686EE9"/>
    <w:rsid w:val="00687A47"/>
    <w:rsid w:val="00687BA9"/>
    <w:rsid w:val="00692972"/>
    <w:rsid w:val="00693B08"/>
    <w:rsid w:val="00695237"/>
    <w:rsid w:val="00696656"/>
    <w:rsid w:val="0069715B"/>
    <w:rsid w:val="006971DB"/>
    <w:rsid w:val="00697595"/>
    <w:rsid w:val="006978F0"/>
    <w:rsid w:val="006A020E"/>
    <w:rsid w:val="006A2BD4"/>
    <w:rsid w:val="006A419D"/>
    <w:rsid w:val="006A421F"/>
    <w:rsid w:val="006A5156"/>
    <w:rsid w:val="006A6B82"/>
    <w:rsid w:val="006A7801"/>
    <w:rsid w:val="006A7A40"/>
    <w:rsid w:val="006A7B6B"/>
    <w:rsid w:val="006B027C"/>
    <w:rsid w:val="006B0350"/>
    <w:rsid w:val="006B1515"/>
    <w:rsid w:val="006B219B"/>
    <w:rsid w:val="006B2765"/>
    <w:rsid w:val="006B2DA6"/>
    <w:rsid w:val="006B3E91"/>
    <w:rsid w:val="006B57AE"/>
    <w:rsid w:val="006B71F7"/>
    <w:rsid w:val="006C12B7"/>
    <w:rsid w:val="006C2BCC"/>
    <w:rsid w:val="006C2EBD"/>
    <w:rsid w:val="006C3872"/>
    <w:rsid w:val="006C49CD"/>
    <w:rsid w:val="006C5E52"/>
    <w:rsid w:val="006C6FB0"/>
    <w:rsid w:val="006D00B0"/>
    <w:rsid w:val="006D15C4"/>
    <w:rsid w:val="006D4B6F"/>
    <w:rsid w:val="006D58B0"/>
    <w:rsid w:val="006D5E44"/>
    <w:rsid w:val="006D63AD"/>
    <w:rsid w:val="006D7BCD"/>
    <w:rsid w:val="006D7E81"/>
    <w:rsid w:val="006E14F1"/>
    <w:rsid w:val="006E17A3"/>
    <w:rsid w:val="006E1E28"/>
    <w:rsid w:val="006E2C36"/>
    <w:rsid w:val="006E2DD9"/>
    <w:rsid w:val="006E401D"/>
    <w:rsid w:val="006E4259"/>
    <w:rsid w:val="006E547E"/>
    <w:rsid w:val="006E54BE"/>
    <w:rsid w:val="006E574A"/>
    <w:rsid w:val="006E7C5E"/>
    <w:rsid w:val="006F031A"/>
    <w:rsid w:val="006F0F0E"/>
    <w:rsid w:val="006F1AC2"/>
    <w:rsid w:val="006F2E19"/>
    <w:rsid w:val="006F40B5"/>
    <w:rsid w:val="006F428E"/>
    <w:rsid w:val="006F4B4F"/>
    <w:rsid w:val="006F4D34"/>
    <w:rsid w:val="006F503F"/>
    <w:rsid w:val="006F56EB"/>
    <w:rsid w:val="006F6655"/>
    <w:rsid w:val="006F694C"/>
    <w:rsid w:val="006F69E6"/>
    <w:rsid w:val="006F6BDA"/>
    <w:rsid w:val="006F6DED"/>
    <w:rsid w:val="006F78DE"/>
    <w:rsid w:val="00700127"/>
    <w:rsid w:val="00702AEC"/>
    <w:rsid w:val="0070342A"/>
    <w:rsid w:val="007040D3"/>
    <w:rsid w:val="00706318"/>
    <w:rsid w:val="0070641E"/>
    <w:rsid w:val="00706BFD"/>
    <w:rsid w:val="00711D7C"/>
    <w:rsid w:val="007120B0"/>
    <w:rsid w:val="00713EEF"/>
    <w:rsid w:val="00713FE4"/>
    <w:rsid w:val="00714620"/>
    <w:rsid w:val="00715FEB"/>
    <w:rsid w:val="00716E86"/>
    <w:rsid w:val="0072061D"/>
    <w:rsid w:val="00720629"/>
    <w:rsid w:val="00720905"/>
    <w:rsid w:val="007209F6"/>
    <w:rsid w:val="00721439"/>
    <w:rsid w:val="00721536"/>
    <w:rsid w:val="007218F8"/>
    <w:rsid w:val="007236F7"/>
    <w:rsid w:val="007238B0"/>
    <w:rsid w:val="00723AFC"/>
    <w:rsid w:val="00724A26"/>
    <w:rsid w:val="00724AF2"/>
    <w:rsid w:val="00726210"/>
    <w:rsid w:val="007264EE"/>
    <w:rsid w:val="0072753A"/>
    <w:rsid w:val="00730CC8"/>
    <w:rsid w:val="00730EFF"/>
    <w:rsid w:val="00731C20"/>
    <w:rsid w:val="00731DC2"/>
    <w:rsid w:val="00733D08"/>
    <w:rsid w:val="00734178"/>
    <w:rsid w:val="00735BEC"/>
    <w:rsid w:val="00736EFA"/>
    <w:rsid w:val="00740C5C"/>
    <w:rsid w:val="00740F5B"/>
    <w:rsid w:val="007412C4"/>
    <w:rsid w:val="0074360F"/>
    <w:rsid w:val="0074438B"/>
    <w:rsid w:val="0074494B"/>
    <w:rsid w:val="007464E7"/>
    <w:rsid w:val="0075001E"/>
    <w:rsid w:val="007503BF"/>
    <w:rsid w:val="0075196C"/>
    <w:rsid w:val="00753087"/>
    <w:rsid w:val="0075377C"/>
    <w:rsid w:val="007542EC"/>
    <w:rsid w:val="007549FD"/>
    <w:rsid w:val="00755EC9"/>
    <w:rsid w:val="007606E6"/>
    <w:rsid w:val="00761218"/>
    <w:rsid w:val="0076181D"/>
    <w:rsid w:val="00762F5D"/>
    <w:rsid w:val="00763B56"/>
    <w:rsid w:val="007645AB"/>
    <w:rsid w:val="00764BC9"/>
    <w:rsid w:val="007654E8"/>
    <w:rsid w:val="0076582B"/>
    <w:rsid w:val="00765C9B"/>
    <w:rsid w:val="007671D8"/>
    <w:rsid w:val="00767501"/>
    <w:rsid w:val="0076761A"/>
    <w:rsid w:val="00770FAC"/>
    <w:rsid w:val="007739B2"/>
    <w:rsid w:val="00773DD6"/>
    <w:rsid w:val="00775A53"/>
    <w:rsid w:val="00775E58"/>
    <w:rsid w:val="00776CAE"/>
    <w:rsid w:val="00777788"/>
    <w:rsid w:val="00780724"/>
    <w:rsid w:val="007817F2"/>
    <w:rsid w:val="007824BA"/>
    <w:rsid w:val="00782809"/>
    <w:rsid w:val="007828BC"/>
    <w:rsid w:val="007834EA"/>
    <w:rsid w:val="00783A28"/>
    <w:rsid w:val="00784606"/>
    <w:rsid w:val="00784642"/>
    <w:rsid w:val="0078572C"/>
    <w:rsid w:val="00786238"/>
    <w:rsid w:val="007863CC"/>
    <w:rsid w:val="0078672B"/>
    <w:rsid w:val="00787AD8"/>
    <w:rsid w:val="0079054D"/>
    <w:rsid w:val="00792A6F"/>
    <w:rsid w:val="007935D2"/>
    <w:rsid w:val="00793949"/>
    <w:rsid w:val="00793CE0"/>
    <w:rsid w:val="0079458E"/>
    <w:rsid w:val="00795135"/>
    <w:rsid w:val="00795442"/>
    <w:rsid w:val="007959E2"/>
    <w:rsid w:val="00795A63"/>
    <w:rsid w:val="00796744"/>
    <w:rsid w:val="0079693F"/>
    <w:rsid w:val="0079745C"/>
    <w:rsid w:val="007978F0"/>
    <w:rsid w:val="0079791A"/>
    <w:rsid w:val="007A0092"/>
    <w:rsid w:val="007A110A"/>
    <w:rsid w:val="007A39D3"/>
    <w:rsid w:val="007A3A50"/>
    <w:rsid w:val="007A3AA1"/>
    <w:rsid w:val="007A4A56"/>
    <w:rsid w:val="007A584F"/>
    <w:rsid w:val="007A5F3A"/>
    <w:rsid w:val="007A5FF8"/>
    <w:rsid w:val="007A6A67"/>
    <w:rsid w:val="007A6C17"/>
    <w:rsid w:val="007B0706"/>
    <w:rsid w:val="007B0F04"/>
    <w:rsid w:val="007B1BFA"/>
    <w:rsid w:val="007B1CD7"/>
    <w:rsid w:val="007B290B"/>
    <w:rsid w:val="007B2FDB"/>
    <w:rsid w:val="007B32A4"/>
    <w:rsid w:val="007B48AF"/>
    <w:rsid w:val="007B4AFF"/>
    <w:rsid w:val="007B52A9"/>
    <w:rsid w:val="007B53CF"/>
    <w:rsid w:val="007B56BB"/>
    <w:rsid w:val="007B60EE"/>
    <w:rsid w:val="007B6DD3"/>
    <w:rsid w:val="007BE88B"/>
    <w:rsid w:val="007C09CC"/>
    <w:rsid w:val="007C0AAB"/>
    <w:rsid w:val="007C0D05"/>
    <w:rsid w:val="007C15BD"/>
    <w:rsid w:val="007C226C"/>
    <w:rsid w:val="007C2376"/>
    <w:rsid w:val="007C2736"/>
    <w:rsid w:val="007C2C5F"/>
    <w:rsid w:val="007C2F79"/>
    <w:rsid w:val="007C3311"/>
    <w:rsid w:val="007C3759"/>
    <w:rsid w:val="007C4B34"/>
    <w:rsid w:val="007C5BE4"/>
    <w:rsid w:val="007C69D4"/>
    <w:rsid w:val="007C752D"/>
    <w:rsid w:val="007C7B18"/>
    <w:rsid w:val="007D08C6"/>
    <w:rsid w:val="007D092B"/>
    <w:rsid w:val="007D0C89"/>
    <w:rsid w:val="007D158A"/>
    <w:rsid w:val="007D1B3C"/>
    <w:rsid w:val="007D1E79"/>
    <w:rsid w:val="007D255A"/>
    <w:rsid w:val="007D402C"/>
    <w:rsid w:val="007D52BD"/>
    <w:rsid w:val="007D5849"/>
    <w:rsid w:val="007D5BF7"/>
    <w:rsid w:val="007D672C"/>
    <w:rsid w:val="007D6FD0"/>
    <w:rsid w:val="007D727D"/>
    <w:rsid w:val="007E07FA"/>
    <w:rsid w:val="007E0A0A"/>
    <w:rsid w:val="007E1366"/>
    <w:rsid w:val="007E178E"/>
    <w:rsid w:val="007E187B"/>
    <w:rsid w:val="007E18ED"/>
    <w:rsid w:val="007E3336"/>
    <w:rsid w:val="007E3DCF"/>
    <w:rsid w:val="007E44BF"/>
    <w:rsid w:val="007E5AA9"/>
    <w:rsid w:val="007E6C57"/>
    <w:rsid w:val="007E7E1D"/>
    <w:rsid w:val="007E7E70"/>
    <w:rsid w:val="007F0188"/>
    <w:rsid w:val="007F17C3"/>
    <w:rsid w:val="007F2EF6"/>
    <w:rsid w:val="007F30F2"/>
    <w:rsid w:val="007F4D5C"/>
    <w:rsid w:val="007F5842"/>
    <w:rsid w:val="007F7D84"/>
    <w:rsid w:val="00801B34"/>
    <w:rsid w:val="008024A3"/>
    <w:rsid w:val="008030F5"/>
    <w:rsid w:val="008033DE"/>
    <w:rsid w:val="008041C9"/>
    <w:rsid w:val="0080449E"/>
    <w:rsid w:val="00805E98"/>
    <w:rsid w:val="00806FBC"/>
    <w:rsid w:val="008102F8"/>
    <w:rsid w:val="008110E5"/>
    <w:rsid w:val="0081286C"/>
    <w:rsid w:val="00812EAC"/>
    <w:rsid w:val="00813282"/>
    <w:rsid w:val="008142D6"/>
    <w:rsid w:val="00814D26"/>
    <w:rsid w:val="00814EB6"/>
    <w:rsid w:val="00815F16"/>
    <w:rsid w:val="00816875"/>
    <w:rsid w:val="0081742A"/>
    <w:rsid w:val="008176FD"/>
    <w:rsid w:val="008201F3"/>
    <w:rsid w:val="00820914"/>
    <w:rsid w:val="0082157B"/>
    <w:rsid w:val="008218F1"/>
    <w:rsid w:val="00821CBA"/>
    <w:rsid w:val="00823A47"/>
    <w:rsid w:val="00824EBF"/>
    <w:rsid w:val="0082666A"/>
    <w:rsid w:val="008266D3"/>
    <w:rsid w:val="00827740"/>
    <w:rsid w:val="008277C1"/>
    <w:rsid w:val="00831836"/>
    <w:rsid w:val="00833430"/>
    <w:rsid w:val="008334FC"/>
    <w:rsid w:val="00833BE6"/>
    <w:rsid w:val="00834306"/>
    <w:rsid w:val="00834604"/>
    <w:rsid w:val="00834730"/>
    <w:rsid w:val="008347BE"/>
    <w:rsid w:val="008401C3"/>
    <w:rsid w:val="00840D89"/>
    <w:rsid w:val="00842539"/>
    <w:rsid w:val="00844999"/>
    <w:rsid w:val="00845A56"/>
    <w:rsid w:val="00845CE9"/>
    <w:rsid w:val="00846124"/>
    <w:rsid w:val="00846BFD"/>
    <w:rsid w:val="00846E5A"/>
    <w:rsid w:val="0084745A"/>
    <w:rsid w:val="00851062"/>
    <w:rsid w:val="008517E6"/>
    <w:rsid w:val="0085235C"/>
    <w:rsid w:val="0085258E"/>
    <w:rsid w:val="00853756"/>
    <w:rsid w:val="00853EB7"/>
    <w:rsid w:val="00854F81"/>
    <w:rsid w:val="00855FD9"/>
    <w:rsid w:val="0085606A"/>
    <w:rsid w:val="00856F76"/>
    <w:rsid w:val="00857E1A"/>
    <w:rsid w:val="008600E8"/>
    <w:rsid w:val="00860A1D"/>
    <w:rsid w:val="00860D0E"/>
    <w:rsid w:val="00861956"/>
    <w:rsid w:val="008621DC"/>
    <w:rsid w:val="0086269C"/>
    <w:rsid w:val="008626B7"/>
    <w:rsid w:val="008642BF"/>
    <w:rsid w:val="00865C92"/>
    <w:rsid w:val="00865FAE"/>
    <w:rsid w:val="00866B08"/>
    <w:rsid w:val="00866DF9"/>
    <w:rsid w:val="00867560"/>
    <w:rsid w:val="00867EDC"/>
    <w:rsid w:val="008714FA"/>
    <w:rsid w:val="008718EB"/>
    <w:rsid w:val="0087222D"/>
    <w:rsid w:val="00872387"/>
    <w:rsid w:val="0087414C"/>
    <w:rsid w:val="008745B8"/>
    <w:rsid w:val="0087488B"/>
    <w:rsid w:val="00876456"/>
    <w:rsid w:val="0087786F"/>
    <w:rsid w:val="00880129"/>
    <w:rsid w:val="008805C7"/>
    <w:rsid w:val="00881411"/>
    <w:rsid w:val="0088174A"/>
    <w:rsid w:val="00882943"/>
    <w:rsid w:val="00882D36"/>
    <w:rsid w:val="008830BA"/>
    <w:rsid w:val="00883876"/>
    <w:rsid w:val="008839B1"/>
    <w:rsid w:val="00884097"/>
    <w:rsid w:val="00885116"/>
    <w:rsid w:val="00885629"/>
    <w:rsid w:val="00887608"/>
    <w:rsid w:val="00887AC7"/>
    <w:rsid w:val="008911B7"/>
    <w:rsid w:val="00892E4D"/>
    <w:rsid w:val="00894E8E"/>
    <w:rsid w:val="00895A5D"/>
    <w:rsid w:val="0089608E"/>
    <w:rsid w:val="008A146D"/>
    <w:rsid w:val="008A2D66"/>
    <w:rsid w:val="008A2DB8"/>
    <w:rsid w:val="008A3574"/>
    <w:rsid w:val="008A3B64"/>
    <w:rsid w:val="008A3D51"/>
    <w:rsid w:val="008A493C"/>
    <w:rsid w:val="008A6245"/>
    <w:rsid w:val="008A7C98"/>
    <w:rsid w:val="008B10E8"/>
    <w:rsid w:val="008B135C"/>
    <w:rsid w:val="008B1868"/>
    <w:rsid w:val="008B1ECA"/>
    <w:rsid w:val="008B2059"/>
    <w:rsid w:val="008B255E"/>
    <w:rsid w:val="008B3E44"/>
    <w:rsid w:val="008B4860"/>
    <w:rsid w:val="008B52A7"/>
    <w:rsid w:val="008B604B"/>
    <w:rsid w:val="008B6060"/>
    <w:rsid w:val="008B6222"/>
    <w:rsid w:val="008B626F"/>
    <w:rsid w:val="008C03B9"/>
    <w:rsid w:val="008C0874"/>
    <w:rsid w:val="008C0F94"/>
    <w:rsid w:val="008C13FF"/>
    <w:rsid w:val="008C1A12"/>
    <w:rsid w:val="008C34CD"/>
    <w:rsid w:val="008C4534"/>
    <w:rsid w:val="008C4940"/>
    <w:rsid w:val="008C4D54"/>
    <w:rsid w:val="008C52C0"/>
    <w:rsid w:val="008C6478"/>
    <w:rsid w:val="008C6EE9"/>
    <w:rsid w:val="008C7852"/>
    <w:rsid w:val="008C7EBC"/>
    <w:rsid w:val="008C7FAC"/>
    <w:rsid w:val="008D0037"/>
    <w:rsid w:val="008D0A7B"/>
    <w:rsid w:val="008D1787"/>
    <w:rsid w:val="008D196C"/>
    <w:rsid w:val="008D1A5E"/>
    <w:rsid w:val="008D3B6B"/>
    <w:rsid w:val="008D3BF5"/>
    <w:rsid w:val="008D4EC6"/>
    <w:rsid w:val="008D5455"/>
    <w:rsid w:val="008D5B84"/>
    <w:rsid w:val="008D7526"/>
    <w:rsid w:val="008E01E6"/>
    <w:rsid w:val="008E0379"/>
    <w:rsid w:val="008E3123"/>
    <w:rsid w:val="008E34D4"/>
    <w:rsid w:val="008E37F9"/>
    <w:rsid w:val="008E3932"/>
    <w:rsid w:val="008E44DF"/>
    <w:rsid w:val="008E55AC"/>
    <w:rsid w:val="008E6055"/>
    <w:rsid w:val="008F16A0"/>
    <w:rsid w:val="008F2C09"/>
    <w:rsid w:val="008F2C9A"/>
    <w:rsid w:val="008F3BB3"/>
    <w:rsid w:val="008F4B36"/>
    <w:rsid w:val="008F4C76"/>
    <w:rsid w:val="008F52F9"/>
    <w:rsid w:val="008F57B6"/>
    <w:rsid w:val="008F5AF2"/>
    <w:rsid w:val="008F5F5F"/>
    <w:rsid w:val="008F78DE"/>
    <w:rsid w:val="00900CAC"/>
    <w:rsid w:val="00900E7E"/>
    <w:rsid w:val="00904426"/>
    <w:rsid w:val="009055AE"/>
    <w:rsid w:val="009058FF"/>
    <w:rsid w:val="00905BB4"/>
    <w:rsid w:val="00905F3C"/>
    <w:rsid w:val="00906315"/>
    <w:rsid w:val="00907CB6"/>
    <w:rsid w:val="00910E5E"/>
    <w:rsid w:val="009117F1"/>
    <w:rsid w:val="00911AF5"/>
    <w:rsid w:val="00913E51"/>
    <w:rsid w:val="00915DE9"/>
    <w:rsid w:val="0091693F"/>
    <w:rsid w:val="00916EAA"/>
    <w:rsid w:val="0091769D"/>
    <w:rsid w:val="00920626"/>
    <w:rsid w:val="009208CA"/>
    <w:rsid w:val="00920BD1"/>
    <w:rsid w:val="0092118D"/>
    <w:rsid w:val="00922493"/>
    <w:rsid w:val="00922601"/>
    <w:rsid w:val="009232F0"/>
    <w:rsid w:val="00923FB8"/>
    <w:rsid w:val="009247D3"/>
    <w:rsid w:val="00924816"/>
    <w:rsid w:val="00925597"/>
    <w:rsid w:val="00925A65"/>
    <w:rsid w:val="00925C27"/>
    <w:rsid w:val="00926FBD"/>
    <w:rsid w:val="009271B7"/>
    <w:rsid w:val="009279C8"/>
    <w:rsid w:val="00927CE6"/>
    <w:rsid w:val="0093023F"/>
    <w:rsid w:val="00932305"/>
    <w:rsid w:val="00932416"/>
    <w:rsid w:val="00933430"/>
    <w:rsid w:val="009337EC"/>
    <w:rsid w:val="00933B37"/>
    <w:rsid w:val="00934A86"/>
    <w:rsid w:val="009369F9"/>
    <w:rsid w:val="00937481"/>
    <w:rsid w:val="009412BA"/>
    <w:rsid w:val="00942044"/>
    <w:rsid w:val="00942527"/>
    <w:rsid w:val="00944E5B"/>
    <w:rsid w:val="00947255"/>
    <w:rsid w:val="0094725B"/>
    <w:rsid w:val="00950F52"/>
    <w:rsid w:val="00951F3D"/>
    <w:rsid w:val="00952672"/>
    <w:rsid w:val="009535AD"/>
    <w:rsid w:val="0095377B"/>
    <w:rsid w:val="00954723"/>
    <w:rsid w:val="00954F0C"/>
    <w:rsid w:val="00956B7B"/>
    <w:rsid w:val="00956C36"/>
    <w:rsid w:val="00960B4B"/>
    <w:rsid w:val="0096115A"/>
    <w:rsid w:val="00961C3B"/>
    <w:rsid w:val="00962B32"/>
    <w:rsid w:val="009637E1"/>
    <w:rsid w:val="00963F36"/>
    <w:rsid w:val="00965836"/>
    <w:rsid w:val="00966840"/>
    <w:rsid w:val="0096686B"/>
    <w:rsid w:val="00966EBA"/>
    <w:rsid w:val="00967039"/>
    <w:rsid w:val="00970095"/>
    <w:rsid w:val="009719A9"/>
    <w:rsid w:val="00971E46"/>
    <w:rsid w:val="00972437"/>
    <w:rsid w:val="0097247A"/>
    <w:rsid w:val="00974E44"/>
    <w:rsid w:val="0097528E"/>
    <w:rsid w:val="00975946"/>
    <w:rsid w:val="00975CD9"/>
    <w:rsid w:val="00976024"/>
    <w:rsid w:val="00976AFB"/>
    <w:rsid w:val="0097717B"/>
    <w:rsid w:val="00980909"/>
    <w:rsid w:val="009809FD"/>
    <w:rsid w:val="00981348"/>
    <w:rsid w:val="009817F7"/>
    <w:rsid w:val="00981C7C"/>
    <w:rsid w:val="00983E61"/>
    <w:rsid w:val="00984121"/>
    <w:rsid w:val="00985C4E"/>
    <w:rsid w:val="0098748F"/>
    <w:rsid w:val="0098749B"/>
    <w:rsid w:val="00987A93"/>
    <w:rsid w:val="00987C72"/>
    <w:rsid w:val="00987D9A"/>
    <w:rsid w:val="00987FA4"/>
    <w:rsid w:val="00990B5E"/>
    <w:rsid w:val="00993344"/>
    <w:rsid w:val="00993E26"/>
    <w:rsid w:val="00995923"/>
    <w:rsid w:val="00995E97"/>
    <w:rsid w:val="009A226D"/>
    <w:rsid w:val="009A2A82"/>
    <w:rsid w:val="009A2EAE"/>
    <w:rsid w:val="009A3FAD"/>
    <w:rsid w:val="009A468C"/>
    <w:rsid w:val="009A4E52"/>
    <w:rsid w:val="009A555C"/>
    <w:rsid w:val="009A72AC"/>
    <w:rsid w:val="009A7373"/>
    <w:rsid w:val="009B1A09"/>
    <w:rsid w:val="009B1C2E"/>
    <w:rsid w:val="009B204F"/>
    <w:rsid w:val="009B28D4"/>
    <w:rsid w:val="009B3617"/>
    <w:rsid w:val="009B3F71"/>
    <w:rsid w:val="009B41DA"/>
    <w:rsid w:val="009B429B"/>
    <w:rsid w:val="009B460A"/>
    <w:rsid w:val="009B468D"/>
    <w:rsid w:val="009B4A33"/>
    <w:rsid w:val="009B5781"/>
    <w:rsid w:val="009B5A04"/>
    <w:rsid w:val="009B6A2B"/>
    <w:rsid w:val="009B7282"/>
    <w:rsid w:val="009C0942"/>
    <w:rsid w:val="009C1BD4"/>
    <w:rsid w:val="009C2F67"/>
    <w:rsid w:val="009C3969"/>
    <w:rsid w:val="009C3A38"/>
    <w:rsid w:val="009C4A81"/>
    <w:rsid w:val="009C4CAC"/>
    <w:rsid w:val="009C72E8"/>
    <w:rsid w:val="009D0368"/>
    <w:rsid w:val="009D0904"/>
    <w:rsid w:val="009D21CC"/>
    <w:rsid w:val="009D2C79"/>
    <w:rsid w:val="009D6979"/>
    <w:rsid w:val="009D6B08"/>
    <w:rsid w:val="009D784B"/>
    <w:rsid w:val="009E0D02"/>
    <w:rsid w:val="009E1082"/>
    <w:rsid w:val="009E288D"/>
    <w:rsid w:val="009E2D5F"/>
    <w:rsid w:val="009E2DA8"/>
    <w:rsid w:val="009E3501"/>
    <w:rsid w:val="009E49F4"/>
    <w:rsid w:val="009E4DE7"/>
    <w:rsid w:val="009E6EB5"/>
    <w:rsid w:val="009E7D9C"/>
    <w:rsid w:val="009F1061"/>
    <w:rsid w:val="009F1197"/>
    <w:rsid w:val="009F13A6"/>
    <w:rsid w:val="009F1CC7"/>
    <w:rsid w:val="009F2A5A"/>
    <w:rsid w:val="009F2EB5"/>
    <w:rsid w:val="009F4D2D"/>
    <w:rsid w:val="009F69F6"/>
    <w:rsid w:val="00A0032B"/>
    <w:rsid w:val="00A00536"/>
    <w:rsid w:val="00A01D18"/>
    <w:rsid w:val="00A02592"/>
    <w:rsid w:val="00A03659"/>
    <w:rsid w:val="00A0370D"/>
    <w:rsid w:val="00A04754"/>
    <w:rsid w:val="00A04B2F"/>
    <w:rsid w:val="00A04F94"/>
    <w:rsid w:val="00A05495"/>
    <w:rsid w:val="00A079F1"/>
    <w:rsid w:val="00A10580"/>
    <w:rsid w:val="00A106EB"/>
    <w:rsid w:val="00A10C03"/>
    <w:rsid w:val="00A10E3E"/>
    <w:rsid w:val="00A1155C"/>
    <w:rsid w:val="00A121AC"/>
    <w:rsid w:val="00A12BCF"/>
    <w:rsid w:val="00A13945"/>
    <w:rsid w:val="00A13A1E"/>
    <w:rsid w:val="00A147FB"/>
    <w:rsid w:val="00A15986"/>
    <w:rsid w:val="00A15DDC"/>
    <w:rsid w:val="00A15E26"/>
    <w:rsid w:val="00A174D3"/>
    <w:rsid w:val="00A17B23"/>
    <w:rsid w:val="00A2005A"/>
    <w:rsid w:val="00A20835"/>
    <w:rsid w:val="00A21779"/>
    <w:rsid w:val="00A21CAF"/>
    <w:rsid w:val="00A227FA"/>
    <w:rsid w:val="00A23B14"/>
    <w:rsid w:val="00A23DD5"/>
    <w:rsid w:val="00A25415"/>
    <w:rsid w:val="00A259AD"/>
    <w:rsid w:val="00A25C57"/>
    <w:rsid w:val="00A262AF"/>
    <w:rsid w:val="00A27246"/>
    <w:rsid w:val="00A27259"/>
    <w:rsid w:val="00A27B68"/>
    <w:rsid w:val="00A3009B"/>
    <w:rsid w:val="00A30344"/>
    <w:rsid w:val="00A30EB3"/>
    <w:rsid w:val="00A3106B"/>
    <w:rsid w:val="00A312AE"/>
    <w:rsid w:val="00A36012"/>
    <w:rsid w:val="00A360CD"/>
    <w:rsid w:val="00A40134"/>
    <w:rsid w:val="00A4029A"/>
    <w:rsid w:val="00A40CB6"/>
    <w:rsid w:val="00A4253E"/>
    <w:rsid w:val="00A4275D"/>
    <w:rsid w:val="00A42E44"/>
    <w:rsid w:val="00A42F0C"/>
    <w:rsid w:val="00A444FA"/>
    <w:rsid w:val="00A45DAF"/>
    <w:rsid w:val="00A46EE9"/>
    <w:rsid w:val="00A50B01"/>
    <w:rsid w:val="00A50FC7"/>
    <w:rsid w:val="00A51270"/>
    <w:rsid w:val="00A51ABF"/>
    <w:rsid w:val="00A526E6"/>
    <w:rsid w:val="00A5384B"/>
    <w:rsid w:val="00A5503C"/>
    <w:rsid w:val="00A57204"/>
    <w:rsid w:val="00A57CA6"/>
    <w:rsid w:val="00A60006"/>
    <w:rsid w:val="00A6061C"/>
    <w:rsid w:val="00A60C5D"/>
    <w:rsid w:val="00A60DA2"/>
    <w:rsid w:val="00A6269B"/>
    <w:rsid w:val="00A6278D"/>
    <w:rsid w:val="00A63655"/>
    <w:rsid w:val="00A6460A"/>
    <w:rsid w:val="00A64F95"/>
    <w:rsid w:val="00A6609A"/>
    <w:rsid w:val="00A662B0"/>
    <w:rsid w:val="00A66E6B"/>
    <w:rsid w:val="00A70D35"/>
    <w:rsid w:val="00A70E4E"/>
    <w:rsid w:val="00A72E4D"/>
    <w:rsid w:val="00A738BC"/>
    <w:rsid w:val="00A7437A"/>
    <w:rsid w:val="00A776B3"/>
    <w:rsid w:val="00A77972"/>
    <w:rsid w:val="00A8093B"/>
    <w:rsid w:val="00A80ABE"/>
    <w:rsid w:val="00A80C5B"/>
    <w:rsid w:val="00A826CC"/>
    <w:rsid w:val="00A846DD"/>
    <w:rsid w:val="00A84823"/>
    <w:rsid w:val="00A853C8"/>
    <w:rsid w:val="00A858B4"/>
    <w:rsid w:val="00A858EF"/>
    <w:rsid w:val="00A86254"/>
    <w:rsid w:val="00A86F84"/>
    <w:rsid w:val="00A872D3"/>
    <w:rsid w:val="00A90CA1"/>
    <w:rsid w:val="00A9266A"/>
    <w:rsid w:val="00A92959"/>
    <w:rsid w:val="00A92DD0"/>
    <w:rsid w:val="00A92F35"/>
    <w:rsid w:val="00A93571"/>
    <w:rsid w:val="00A93F8D"/>
    <w:rsid w:val="00A947FF"/>
    <w:rsid w:val="00A94E31"/>
    <w:rsid w:val="00A955D6"/>
    <w:rsid w:val="00A9712D"/>
    <w:rsid w:val="00A9716D"/>
    <w:rsid w:val="00A97D6B"/>
    <w:rsid w:val="00AA0510"/>
    <w:rsid w:val="00AA128F"/>
    <w:rsid w:val="00AA1BEE"/>
    <w:rsid w:val="00AA2366"/>
    <w:rsid w:val="00AA2FBF"/>
    <w:rsid w:val="00AA325A"/>
    <w:rsid w:val="00AA41B8"/>
    <w:rsid w:val="00AA4945"/>
    <w:rsid w:val="00AA4E17"/>
    <w:rsid w:val="00AA5303"/>
    <w:rsid w:val="00AA5E29"/>
    <w:rsid w:val="00AA6AF7"/>
    <w:rsid w:val="00AB12BE"/>
    <w:rsid w:val="00AB181F"/>
    <w:rsid w:val="00AB20B6"/>
    <w:rsid w:val="00AB24B2"/>
    <w:rsid w:val="00AB26E4"/>
    <w:rsid w:val="00AB3AA8"/>
    <w:rsid w:val="00AB3AC8"/>
    <w:rsid w:val="00AB3C15"/>
    <w:rsid w:val="00AB4E4A"/>
    <w:rsid w:val="00AB5A4E"/>
    <w:rsid w:val="00AB6574"/>
    <w:rsid w:val="00AB66DF"/>
    <w:rsid w:val="00AC013C"/>
    <w:rsid w:val="00AC172D"/>
    <w:rsid w:val="00AC17C7"/>
    <w:rsid w:val="00AC3630"/>
    <w:rsid w:val="00AC3CA3"/>
    <w:rsid w:val="00AC5B58"/>
    <w:rsid w:val="00AC64AB"/>
    <w:rsid w:val="00AC68DA"/>
    <w:rsid w:val="00AC76CC"/>
    <w:rsid w:val="00AC7842"/>
    <w:rsid w:val="00AC7B6E"/>
    <w:rsid w:val="00AD10B0"/>
    <w:rsid w:val="00AD18CB"/>
    <w:rsid w:val="00AD1DF5"/>
    <w:rsid w:val="00AD2FD3"/>
    <w:rsid w:val="00AD34BC"/>
    <w:rsid w:val="00AD38C3"/>
    <w:rsid w:val="00AD442E"/>
    <w:rsid w:val="00AD637B"/>
    <w:rsid w:val="00AD65ED"/>
    <w:rsid w:val="00AD6FCE"/>
    <w:rsid w:val="00AE2494"/>
    <w:rsid w:val="00AE259A"/>
    <w:rsid w:val="00AE324E"/>
    <w:rsid w:val="00AE3313"/>
    <w:rsid w:val="00AE3934"/>
    <w:rsid w:val="00AE3EF9"/>
    <w:rsid w:val="00AE4142"/>
    <w:rsid w:val="00AE4A0C"/>
    <w:rsid w:val="00AE5037"/>
    <w:rsid w:val="00AE5319"/>
    <w:rsid w:val="00AE6BA5"/>
    <w:rsid w:val="00AE6ED4"/>
    <w:rsid w:val="00AE6EE4"/>
    <w:rsid w:val="00AE79EB"/>
    <w:rsid w:val="00AF076E"/>
    <w:rsid w:val="00AF278C"/>
    <w:rsid w:val="00AF2AB1"/>
    <w:rsid w:val="00AF3219"/>
    <w:rsid w:val="00AF4723"/>
    <w:rsid w:val="00AF595D"/>
    <w:rsid w:val="00AF614A"/>
    <w:rsid w:val="00AF6371"/>
    <w:rsid w:val="00B004F5"/>
    <w:rsid w:val="00B00EBD"/>
    <w:rsid w:val="00B01289"/>
    <w:rsid w:val="00B0499D"/>
    <w:rsid w:val="00B05523"/>
    <w:rsid w:val="00B05A1E"/>
    <w:rsid w:val="00B05BF4"/>
    <w:rsid w:val="00B06529"/>
    <w:rsid w:val="00B0744F"/>
    <w:rsid w:val="00B07E6B"/>
    <w:rsid w:val="00B10F11"/>
    <w:rsid w:val="00B11B01"/>
    <w:rsid w:val="00B124BC"/>
    <w:rsid w:val="00B127AB"/>
    <w:rsid w:val="00B12E79"/>
    <w:rsid w:val="00B13C5A"/>
    <w:rsid w:val="00B14A75"/>
    <w:rsid w:val="00B15FBD"/>
    <w:rsid w:val="00B20792"/>
    <w:rsid w:val="00B20BCF"/>
    <w:rsid w:val="00B21F69"/>
    <w:rsid w:val="00B2230A"/>
    <w:rsid w:val="00B24644"/>
    <w:rsid w:val="00B24D24"/>
    <w:rsid w:val="00B24EFD"/>
    <w:rsid w:val="00B24FD9"/>
    <w:rsid w:val="00B2757D"/>
    <w:rsid w:val="00B30352"/>
    <w:rsid w:val="00B30D32"/>
    <w:rsid w:val="00B32DCF"/>
    <w:rsid w:val="00B333C0"/>
    <w:rsid w:val="00B33B5F"/>
    <w:rsid w:val="00B33D3D"/>
    <w:rsid w:val="00B33FE8"/>
    <w:rsid w:val="00B34A45"/>
    <w:rsid w:val="00B42C53"/>
    <w:rsid w:val="00B43A26"/>
    <w:rsid w:val="00B43AF4"/>
    <w:rsid w:val="00B444E9"/>
    <w:rsid w:val="00B445C5"/>
    <w:rsid w:val="00B44AE6"/>
    <w:rsid w:val="00B4511E"/>
    <w:rsid w:val="00B455F2"/>
    <w:rsid w:val="00B46EAA"/>
    <w:rsid w:val="00B47E75"/>
    <w:rsid w:val="00B50203"/>
    <w:rsid w:val="00B504EA"/>
    <w:rsid w:val="00B54656"/>
    <w:rsid w:val="00B55C06"/>
    <w:rsid w:val="00B576B3"/>
    <w:rsid w:val="00B57B82"/>
    <w:rsid w:val="00B60668"/>
    <w:rsid w:val="00B606DD"/>
    <w:rsid w:val="00B61A25"/>
    <w:rsid w:val="00B6221D"/>
    <w:rsid w:val="00B625BE"/>
    <w:rsid w:val="00B62758"/>
    <w:rsid w:val="00B633CA"/>
    <w:rsid w:val="00B63AED"/>
    <w:rsid w:val="00B64CE3"/>
    <w:rsid w:val="00B655E0"/>
    <w:rsid w:val="00B65B07"/>
    <w:rsid w:val="00B65CF3"/>
    <w:rsid w:val="00B66344"/>
    <w:rsid w:val="00B66D44"/>
    <w:rsid w:val="00B6725B"/>
    <w:rsid w:val="00B71999"/>
    <w:rsid w:val="00B721AE"/>
    <w:rsid w:val="00B72918"/>
    <w:rsid w:val="00B73722"/>
    <w:rsid w:val="00B73FE2"/>
    <w:rsid w:val="00B74D92"/>
    <w:rsid w:val="00B7566A"/>
    <w:rsid w:val="00B75869"/>
    <w:rsid w:val="00B77619"/>
    <w:rsid w:val="00B809B3"/>
    <w:rsid w:val="00B80E30"/>
    <w:rsid w:val="00B81161"/>
    <w:rsid w:val="00B82A26"/>
    <w:rsid w:val="00B82EF2"/>
    <w:rsid w:val="00B8392E"/>
    <w:rsid w:val="00B85733"/>
    <w:rsid w:val="00B85B7F"/>
    <w:rsid w:val="00B864F7"/>
    <w:rsid w:val="00B86AA2"/>
    <w:rsid w:val="00B9041E"/>
    <w:rsid w:val="00B906BC"/>
    <w:rsid w:val="00B90A15"/>
    <w:rsid w:val="00B919EF"/>
    <w:rsid w:val="00B93160"/>
    <w:rsid w:val="00B9389E"/>
    <w:rsid w:val="00B93CE2"/>
    <w:rsid w:val="00B94291"/>
    <w:rsid w:val="00B94E58"/>
    <w:rsid w:val="00B94F46"/>
    <w:rsid w:val="00B9627C"/>
    <w:rsid w:val="00B96906"/>
    <w:rsid w:val="00B96A44"/>
    <w:rsid w:val="00B96CDA"/>
    <w:rsid w:val="00B97BE5"/>
    <w:rsid w:val="00B97F65"/>
    <w:rsid w:val="00BA03A3"/>
    <w:rsid w:val="00BA040F"/>
    <w:rsid w:val="00BA1103"/>
    <w:rsid w:val="00BA3190"/>
    <w:rsid w:val="00BA3F48"/>
    <w:rsid w:val="00BA5332"/>
    <w:rsid w:val="00BA591A"/>
    <w:rsid w:val="00BA722A"/>
    <w:rsid w:val="00BA7FB4"/>
    <w:rsid w:val="00BB1A8C"/>
    <w:rsid w:val="00BB20C2"/>
    <w:rsid w:val="00BB4E1D"/>
    <w:rsid w:val="00BB570E"/>
    <w:rsid w:val="00BB5867"/>
    <w:rsid w:val="00BB6F5D"/>
    <w:rsid w:val="00BB796F"/>
    <w:rsid w:val="00BB7D0A"/>
    <w:rsid w:val="00BB7F9B"/>
    <w:rsid w:val="00BC2F2E"/>
    <w:rsid w:val="00BC37E4"/>
    <w:rsid w:val="00BC4147"/>
    <w:rsid w:val="00BC635C"/>
    <w:rsid w:val="00BC63BC"/>
    <w:rsid w:val="00BC7CD9"/>
    <w:rsid w:val="00BC7D9F"/>
    <w:rsid w:val="00BD0309"/>
    <w:rsid w:val="00BD08E1"/>
    <w:rsid w:val="00BD233C"/>
    <w:rsid w:val="00BD266A"/>
    <w:rsid w:val="00BD32BE"/>
    <w:rsid w:val="00BD3C0A"/>
    <w:rsid w:val="00BD3FAC"/>
    <w:rsid w:val="00BD4433"/>
    <w:rsid w:val="00BD496D"/>
    <w:rsid w:val="00BD579A"/>
    <w:rsid w:val="00BD6091"/>
    <w:rsid w:val="00BD7DF9"/>
    <w:rsid w:val="00BE14DE"/>
    <w:rsid w:val="00BE16CF"/>
    <w:rsid w:val="00BE1953"/>
    <w:rsid w:val="00BE270C"/>
    <w:rsid w:val="00BE2E27"/>
    <w:rsid w:val="00BE3D1D"/>
    <w:rsid w:val="00BE457B"/>
    <w:rsid w:val="00BE4CB3"/>
    <w:rsid w:val="00BE5EAE"/>
    <w:rsid w:val="00BE6E51"/>
    <w:rsid w:val="00BE71A3"/>
    <w:rsid w:val="00BE7978"/>
    <w:rsid w:val="00BF14A2"/>
    <w:rsid w:val="00BF19A8"/>
    <w:rsid w:val="00BF20D5"/>
    <w:rsid w:val="00BF27C1"/>
    <w:rsid w:val="00BF2D79"/>
    <w:rsid w:val="00BF318C"/>
    <w:rsid w:val="00BF3516"/>
    <w:rsid w:val="00BF3B04"/>
    <w:rsid w:val="00BF5C7F"/>
    <w:rsid w:val="00BF6708"/>
    <w:rsid w:val="00C00333"/>
    <w:rsid w:val="00C02446"/>
    <w:rsid w:val="00C04855"/>
    <w:rsid w:val="00C04E31"/>
    <w:rsid w:val="00C055EC"/>
    <w:rsid w:val="00C06607"/>
    <w:rsid w:val="00C076CE"/>
    <w:rsid w:val="00C108B1"/>
    <w:rsid w:val="00C1129F"/>
    <w:rsid w:val="00C11BA5"/>
    <w:rsid w:val="00C11D37"/>
    <w:rsid w:val="00C141D1"/>
    <w:rsid w:val="00C14670"/>
    <w:rsid w:val="00C16A6C"/>
    <w:rsid w:val="00C17F67"/>
    <w:rsid w:val="00C20ACE"/>
    <w:rsid w:val="00C20D05"/>
    <w:rsid w:val="00C20F3B"/>
    <w:rsid w:val="00C21E99"/>
    <w:rsid w:val="00C22847"/>
    <w:rsid w:val="00C23278"/>
    <w:rsid w:val="00C2419A"/>
    <w:rsid w:val="00C2469A"/>
    <w:rsid w:val="00C24813"/>
    <w:rsid w:val="00C24EF9"/>
    <w:rsid w:val="00C24F5B"/>
    <w:rsid w:val="00C259D6"/>
    <w:rsid w:val="00C26538"/>
    <w:rsid w:val="00C26DFE"/>
    <w:rsid w:val="00C26E2A"/>
    <w:rsid w:val="00C27ECB"/>
    <w:rsid w:val="00C30FDC"/>
    <w:rsid w:val="00C31912"/>
    <w:rsid w:val="00C324FE"/>
    <w:rsid w:val="00C336E5"/>
    <w:rsid w:val="00C3471A"/>
    <w:rsid w:val="00C3494B"/>
    <w:rsid w:val="00C34FB0"/>
    <w:rsid w:val="00C353D5"/>
    <w:rsid w:val="00C35514"/>
    <w:rsid w:val="00C36A10"/>
    <w:rsid w:val="00C4106D"/>
    <w:rsid w:val="00C41186"/>
    <w:rsid w:val="00C43CF9"/>
    <w:rsid w:val="00C459E7"/>
    <w:rsid w:val="00C46187"/>
    <w:rsid w:val="00C46EA7"/>
    <w:rsid w:val="00C4769A"/>
    <w:rsid w:val="00C47A92"/>
    <w:rsid w:val="00C505FD"/>
    <w:rsid w:val="00C5102A"/>
    <w:rsid w:val="00C512F8"/>
    <w:rsid w:val="00C52110"/>
    <w:rsid w:val="00C54114"/>
    <w:rsid w:val="00C552DB"/>
    <w:rsid w:val="00C55845"/>
    <w:rsid w:val="00C56298"/>
    <w:rsid w:val="00C56ED2"/>
    <w:rsid w:val="00C602CB"/>
    <w:rsid w:val="00C603E5"/>
    <w:rsid w:val="00C622C0"/>
    <w:rsid w:val="00C63B5F"/>
    <w:rsid w:val="00C63BB4"/>
    <w:rsid w:val="00C641F6"/>
    <w:rsid w:val="00C6527F"/>
    <w:rsid w:val="00C657F0"/>
    <w:rsid w:val="00C658C2"/>
    <w:rsid w:val="00C66822"/>
    <w:rsid w:val="00C66895"/>
    <w:rsid w:val="00C6737C"/>
    <w:rsid w:val="00C67AD3"/>
    <w:rsid w:val="00C70954"/>
    <w:rsid w:val="00C71374"/>
    <w:rsid w:val="00C72162"/>
    <w:rsid w:val="00C740BA"/>
    <w:rsid w:val="00C74A67"/>
    <w:rsid w:val="00C764EC"/>
    <w:rsid w:val="00C76F51"/>
    <w:rsid w:val="00C80B0A"/>
    <w:rsid w:val="00C80F77"/>
    <w:rsid w:val="00C8146A"/>
    <w:rsid w:val="00C830B4"/>
    <w:rsid w:val="00C833D6"/>
    <w:rsid w:val="00C83B2D"/>
    <w:rsid w:val="00C83EF3"/>
    <w:rsid w:val="00C8573C"/>
    <w:rsid w:val="00C85A6C"/>
    <w:rsid w:val="00C85BCB"/>
    <w:rsid w:val="00C8633E"/>
    <w:rsid w:val="00C8695C"/>
    <w:rsid w:val="00C86C67"/>
    <w:rsid w:val="00C90496"/>
    <w:rsid w:val="00C9094B"/>
    <w:rsid w:val="00C916A6"/>
    <w:rsid w:val="00C9409E"/>
    <w:rsid w:val="00C9501D"/>
    <w:rsid w:val="00C964C4"/>
    <w:rsid w:val="00C964FE"/>
    <w:rsid w:val="00C97432"/>
    <w:rsid w:val="00CA097B"/>
    <w:rsid w:val="00CA0A32"/>
    <w:rsid w:val="00CA0B5C"/>
    <w:rsid w:val="00CA18C8"/>
    <w:rsid w:val="00CA1DA0"/>
    <w:rsid w:val="00CA23E5"/>
    <w:rsid w:val="00CA2F5A"/>
    <w:rsid w:val="00CA2FED"/>
    <w:rsid w:val="00CA42B8"/>
    <w:rsid w:val="00CA459B"/>
    <w:rsid w:val="00CA563F"/>
    <w:rsid w:val="00CA69AE"/>
    <w:rsid w:val="00CA6BF8"/>
    <w:rsid w:val="00CA6E5A"/>
    <w:rsid w:val="00CA7260"/>
    <w:rsid w:val="00CB01EF"/>
    <w:rsid w:val="00CB1C0D"/>
    <w:rsid w:val="00CB2560"/>
    <w:rsid w:val="00CB27C1"/>
    <w:rsid w:val="00CB349C"/>
    <w:rsid w:val="00CB3949"/>
    <w:rsid w:val="00CB41FB"/>
    <w:rsid w:val="00CB4489"/>
    <w:rsid w:val="00CB4F0C"/>
    <w:rsid w:val="00CB4FC2"/>
    <w:rsid w:val="00CB59CE"/>
    <w:rsid w:val="00CB6898"/>
    <w:rsid w:val="00CC0212"/>
    <w:rsid w:val="00CC0684"/>
    <w:rsid w:val="00CC0EC9"/>
    <w:rsid w:val="00CC1023"/>
    <w:rsid w:val="00CC27F5"/>
    <w:rsid w:val="00CC28B7"/>
    <w:rsid w:val="00CC2AD1"/>
    <w:rsid w:val="00CC2ECE"/>
    <w:rsid w:val="00CC31A3"/>
    <w:rsid w:val="00CC38D3"/>
    <w:rsid w:val="00CC41BA"/>
    <w:rsid w:val="00CC4261"/>
    <w:rsid w:val="00CC4E98"/>
    <w:rsid w:val="00CC5534"/>
    <w:rsid w:val="00CC56FE"/>
    <w:rsid w:val="00CC5F23"/>
    <w:rsid w:val="00CC7A1E"/>
    <w:rsid w:val="00CD0348"/>
    <w:rsid w:val="00CD0C6A"/>
    <w:rsid w:val="00CD0D61"/>
    <w:rsid w:val="00CD14F0"/>
    <w:rsid w:val="00CD1A56"/>
    <w:rsid w:val="00CD1A9C"/>
    <w:rsid w:val="00CD20BA"/>
    <w:rsid w:val="00CD2291"/>
    <w:rsid w:val="00CD32F8"/>
    <w:rsid w:val="00CD3A7F"/>
    <w:rsid w:val="00CD4835"/>
    <w:rsid w:val="00CD4F8D"/>
    <w:rsid w:val="00CD5349"/>
    <w:rsid w:val="00CD5785"/>
    <w:rsid w:val="00CD5BE6"/>
    <w:rsid w:val="00CD69BB"/>
    <w:rsid w:val="00CD6C40"/>
    <w:rsid w:val="00CD7915"/>
    <w:rsid w:val="00CE0645"/>
    <w:rsid w:val="00CE0BBE"/>
    <w:rsid w:val="00CE22DC"/>
    <w:rsid w:val="00CE26F6"/>
    <w:rsid w:val="00CE37B6"/>
    <w:rsid w:val="00CE4433"/>
    <w:rsid w:val="00CE4462"/>
    <w:rsid w:val="00CE4872"/>
    <w:rsid w:val="00CE5278"/>
    <w:rsid w:val="00CE5CD7"/>
    <w:rsid w:val="00CE653C"/>
    <w:rsid w:val="00CE66DE"/>
    <w:rsid w:val="00CE7EAB"/>
    <w:rsid w:val="00CF0C80"/>
    <w:rsid w:val="00CF211F"/>
    <w:rsid w:val="00CF26AF"/>
    <w:rsid w:val="00CF345E"/>
    <w:rsid w:val="00CF34AC"/>
    <w:rsid w:val="00CF4666"/>
    <w:rsid w:val="00CF50C0"/>
    <w:rsid w:val="00CF71F2"/>
    <w:rsid w:val="00CF7910"/>
    <w:rsid w:val="00D00C09"/>
    <w:rsid w:val="00D00CF2"/>
    <w:rsid w:val="00D0149D"/>
    <w:rsid w:val="00D03FC7"/>
    <w:rsid w:val="00D04628"/>
    <w:rsid w:val="00D0682F"/>
    <w:rsid w:val="00D0754F"/>
    <w:rsid w:val="00D10411"/>
    <w:rsid w:val="00D11DC5"/>
    <w:rsid w:val="00D11FC3"/>
    <w:rsid w:val="00D12E51"/>
    <w:rsid w:val="00D136B9"/>
    <w:rsid w:val="00D13F47"/>
    <w:rsid w:val="00D1403D"/>
    <w:rsid w:val="00D14B18"/>
    <w:rsid w:val="00D156B6"/>
    <w:rsid w:val="00D15E7F"/>
    <w:rsid w:val="00D16079"/>
    <w:rsid w:val="00D16684"/>
    <w:rsid w:val="00D2017A"/>
    <w:rsid w:val="00D20B56"/>
    <w:rsid w:val="00D21114"/>
    <w:rsid w:val="00D234B5"/>
    <w:rsid w:val="00D235AA"/>
    <w:rsid w:val="00D253AC"/>
    <w:rsid w:val="00D25EA9"/>
    <w:rsid w:val="00D26D70"/>
    <w:rsid w:val="00D27451"/>
    <w:rsid w:val="00D304C9"/>
    <w:rsid w:val="00D3144B"/>
    <w:rsid w:val="00D32886"/>
    <w:rsid w:val="00D32A70"/>
    <w:rsid w:val="00D32B4E"/>
    <w:rsid w:val="00D335BC"/>
    <w:rsid w:val="00D3462C"/>
    <w:rsid w:val="00D34846"/>
    <w:rsid w:val="00D34B84"/>
    <w:rsid w:val="00D34D38"/>
    <w:rsid w:val="00D34F2F"/>
    <w:rsid w:val="00D35655"/>
    <w:rsid w:val="00D36BC1"/>
    <w:rsid w:val="00D36DB3"/>
    <w:rsid w:val="00D37860"/>
    <w:rsid w:val="00D37C40"/>
    <w:rsid w:val="00D37C75"/>
    <w:rsid w:val="00D4050F"/>
    <w:rsid w:val="00D43751"/>
    <w:rsid w:val="00D44A8A"/>
    <w:rsid w:val="00D457FA"/>
    <w:rsid w:val="00D45C84"/>
    <w:rsid w:val="00D46493"/>
    <w:rsid w:val="00D46A3E"/>
    <w:rsid w:val="00D4704C"/>
    <w:rsid w:val="00D47124"/>
    <w:rsid w:val="00D472EB"/>
    <w:rsid w:val="00D47779"/>
    <w:rsid w:val="00D47E57"/>
    <w:rsid w:val="00D5189D"/>
    <w:rsid w:val="00D51E22"/>
    <w:rsid w:val="00D53B98"/>
    <w:rsid w:val="00D54533"/>
    <w:rsid w:val="00D5491C"/>
    <w:rsid w:val="00D55CF1"/>
    <w:rsid w:val="00D5701F"/>
    <w:rsid w:val="00D57EC8"/>
    <w:rsid w:val="00D60A47"/>
    <w:rsid w:val="00D60F87"/>
    <w:rsid w:val="00D622D5"/>
    <w:rsid w:val="00D62F34"/>
    <w:rsid w:val="00D6327F"/>
    <w:rsid w:val="00D63AB7"/>
    <w:rsid w:val="00D63C13"/>
    <w:rsid w:val="00D67968"/>
    <w:rsid w:val="00D67EEA"/>
    <w:rsid w:val="00D70CE1"/>
    <w:rsid w:val="00D719DE"/>
    <w:rsid w:val="00D71BB6"/>
    <w:rsid w:val="00D72569"/>
    <w:rsid w:val="00D75259"/>
    <w:rsid w:val="00D76302"/>
    <w:rsid w:val="00D76467"/>
    <w:rsid w:val="00D7681F"/>
    <w:rsid w:val="00D77632"/>
    <w:rsid w:val="00D814B0"/>
    <w:rsid w:val="00D814ED"/>
    <w:rsid w:val="00D81745"/>
    <w:rsid w:val="00D82A6C"/>
    <w:rsid w:val="00D834E6"/>
    <w:rsid w:val="00D84009"/>
    <w:rsid w:val="00D842CB"/>
    <w:rsid w:val="00D85FB9"/>
    <w:rsid w:val="00D8606D"/>
    <w:rsid w:val="00D9047B"/>
    <w:rsid w:val="00D90F53"/>
    <w:rsid w:val="00D92124"/>
    <w:rsid w:val="00D930A7"/>
    <w:rsid w:val="00D95200"/>
    <w:rsid w:val="00D95949"/>
    <w:rsid w:val="00D95A1B"/>
    <w:rsid w:val="00D95F8A"/>
    <w:rsid w:val="00D9620E"/>
    <w:rsid w:val="00D9693C"/>
    <w:rsid w:val="00D96976"/>
    <w:rsid w:val="00DA0541"/>
    <w:rsid w:val="00DA08D1"/>
    <w:rsid w:val="00DA0B73"/>
    <w:rsid w:val="00DA0E65"/>
    <w:rsid w:val="00DA140B"/>
    <w:rsid w:val="00DA1ED9"/>
    <w:rsid w:val="00DA2100"/>
    <w:rsid w:val="00DA3033"/>
    <w:rsid w:val="00DA3EB3"/>
    <w:rsid w:val="00DA43DC"/>
    <w:rsid w:val="00DA6A48"/>
    <w:rsid w:val="00DA7DE5"/>
    <w:rsid w:val="00DB09B6"/>
    <w:rsid w:val="00DB0D45"/>
    <w:rsid w:val="00DB189A"/>
    <w:rsid w:val="00DB2054"/>
    <w:rsid w:val="00DB257C"/>
    <w:rsid w:val="00DB2F01"/>
    <w:rsid w:val="00DB4A20"/>
    <w:rsid w:val="00DB64BF"/>
    <w:rsid w:val="00DB69ED"/>
    <w:rsid w:val="00DB6E37"/>
    <w:rsid w:val="00DB72CA"/>
    <w:rsid w:val="00DB7393"/>
    <w:rsid w:val="00DB7672"/>
    <w:rsid w:val="00DC0B5D"/>
    <w:rsid w:val="00DC3143"/>
    <w:rsid w:val="00DC33D8"/>
    <w:rsid w:val="00DC3A67"/>
    <w:rsid w:val="00DC3D43"/>
    <w:rsid w:val="00DC4687"/>
    <w:rsid w:val="00DC58AF"/>
    <w:rsid w:val="00DD05D7"/>
    <w:rsid w:val="00DD0A9A"/>
    <w:rsid w:val="00DD0EA7"/>
    <w:rsid w:val="00DD1948"/>
    <w:rsid w:val="00DD233C"/>
    <w:rsid w:val="00DD27E5"/>
    <w:rsid w:val="00DD31E2"/>
    <w:rsid w:val="00DD3476"/>
    <w:rsid w:val="00DD3E24"/>
    <w:rsid w:val="00DD42E0"/>
    <w:rsid w:val="00DD53B1"/>
    <w:rsid w:val="00DD5B9F"/>
    <w:rsid w:val="00DD62E8"/>
    <w:rsid w:val="00DD63A3"/>
    <w:rsid w:val="00DD77C6"/>
    <w:rsid w:val="00DE11C7"/>
    <w:rsid w:val="00DE2C4F"/>
    <w:rsid w:val="00DE34B4"/>
    <w:rsid w:val="00DE4CC6"/>
    <w:rsid w:val="00DE598E"/>
    <w:rsid w:val="00DE5A67"/>
    <w:rsid w:val="00DE608A"/>
    <w:rsid w:val="00DE69A9"/>
    <w:rsid w:val="00DE7B47"/>
    <w:rsid w:val="00DF090E"/>
    <w:rsid w:val="00DF1025"/>
    <w:rsid w:val="00DF1BCC"/>
    <w:rsid w:val="00DF1BDD"/>
    <w:rsid w:val="00DF1D66"/>
    <w:rsid w:val="00DF3635"/>
    <w:rsid w:val="00DF3AB7"/>
    <w:rsid w:val="00DF3CD9"/>
    <w:rsid w:val="00DF4475"/>
    <w:rsid w:val="00DF5FC7"/>
    <w:rsid w:val="00E00B3F"/>
    <w:rsid w:val="00E0344B"/>
    <w:rsid w:val="00E03F5E"/>
    <w:rsid w:val="00E0433C"/>
    <w:rsid w:val="00E04E09"/>
    <w:rsid w:val="00E05A20"/>
    <w:rsid w:val="00E061FB"/>
    <w:rsid w:val="00E06D69"/>
    <w:rsid w:val="00E076ED"/>
    <w:rsid w:val="00E07873"/>
    <w:rsid w:val="00E102EE"/>
    <w:rsid w:val="00E116CF"/>
    <w:rsid w:val="00E12269"/>
    <w:rsid w:val="00E1297D"/>
    <w:rsid w:val="00E12B1F"/>
    <w:rsid w:val="00E12E81"/>
    <w:rsid w:val="00E13C3D"/>
    <w:rsid w:val="00E14373"/>
    <w:rsid w:val="00E14436"/>
    <w:rsid w:val="00E14F40"/>
    <w:rsid w:val="00E152F1"/>
    <w:rsid w:val="00E1653E"/>
    <w:rsid w:val="00E20F3B"/>
    <w:rsid w:val="00E23FB6"/>
    <w:rsid w:val="00E253DE"/>
    <w:rsid w:val="00E25A6C"/>
    <w:rsid w:val="00E277E4"/>
    <w:rsid w:val="00E27C6F"/>
    <w:rsid w:val="00E304B6"/>
    <w:rsid w:val="00E30701"/>
    <w:rsid w:val="00E31701"/>
    <w:rsid w:val="00E31A1C"/>
    <w:rsid w:val="00E31BAC"/>
    <w:rsid w:val="00E31D41"/>
    <w:rsid w:val="00E32FDA"/>
    <w:rsid w:val="00E34037"/>
    <w:rsid w:val="00E34373"/>
    <w:rsid w:val="00E3492D"/>
    <w:rsid w:val="00E34AA9"/>
    <w:rsid w:val="00E36550"/>
    <w:rsid w:val="00E37D7C"/>
    <w:rsid w:val="00E37F5E"/>
    <w:rsid w:val="00E40A47"/>
    <w:rsid w:val="00E40EEA"/>
    <w:rsid w:val="00E41B47"/>
    <w:rsid w:val="00E4318C"/>
    <w:rsid w:val="00E437EC"/>
    <w:rsid w:val="00E461C1"/>
    <w:rsid w:val="00E468A4"/>
    <w:rsid w:val="00E47202"/>
    <w:rsid w:val="00E5074A"/>
    <w:rsid w:val="00E50A2C"/>
    <w:rsid w:val="00E51770"/>
    <w:rsid w:val="00E5259A"/>
    <w:rsid w:val="00E52E66"/>
    <w:rsid w:val="00E5357A"/>
    <w:rsid w:val="00E5360E"/>
    <w:rsid w:val="00E5412C"/>
    <w:rsid w:val="00E54598"/>
    <w:rsid w:val="00E54ABC"/>
    <w:rsid w:val="00E54D7F"/>
    <w:rsid w:val="00E54EDF"/>
    <w:rsid w:val="00E55E52"/>
    <w:rsid w:val="00E560CC"/>
    <w:rsid w:val="00E57219"/>
    <w:rsid w:val="00E64C44"/>
    <w:rsid w:val="00E67989"/>
    <w:rsid w:val="00E67BA4"/>
    <w:rsid w:val="00E67FF3"/>
    <w:rsid w:val="00E70B47"/>
    <w:rsid w:val="00E7192D"/>
    <w:rsid w:val="00E726C0"/>
    <w:rsid w:val="00E7298F"/>
    <w:rsid w:val="00E74174"/>
    <w:rsid w:val="00E742EE"/>
    <w:rsid w:val="00E74C71"/>
    <w:rsid w:val="00E7631F"/>
    <w:rsid w:val="00E779D2"/>
    <w:rsid w:val="00E802AC"/>
    <w:rsid w:val="00E80490"/>
    <w:rsid w:val="00E82734"/>
    <w:rsid w:val="00E82956"/>
    <w:rsid w:val="00E82A13"/>
    <w:rsid w:val="00E82DB0"/>
    <w:rsid w:val="00E830D5"/>
    <w:rsid w:val="00E8314A"/>
    <w:rsid w:val="00E83179"/>
    <w:rsid w:val="00E83184"/>
    <w:rsid w:val="00E8464C"/>
    <w:rsid w:val="00E8608F"/>
    <w:rsid w:val="00E868B0"/>
    <w:rsid w:val="00E90F44"/>
    <w:rsid w:val="00E91A69"/>
    <w:rsid w:val="00E93735"/>
    <w:rsid w:val="00E93C6C"/>
    <w:rsid w:val="00E93DE7"/>
    <w:rsid w:val="00E94036"/>
    <w:rsid w:val="00E94B99"/>
    <w:rsid w:val="00E9518D"/>
    <w:rsid w:val="00E965A9"/>
    <w:rsid w:val="00E966EC"/>
    <w:rsid w:val="00E971AA"/>
    <w:rsid w:val="00EA0D3B"/>
    <w:rsid w:val="00EA184B"/>
    <w:rsid w:val="00EA1A39"/>
    <w:rsid w:val="00EA1AB2"/>
    <w:rsid w:val="00EA1B04"/>
    <w:rsid w:val="00EA2180"/>
    <w:rsid w:val="00EA26F6"/>
    <w:rsid w:val="00EA27E6"/>
    <w:rsid w:val="00EA3151"/>
    <w:rsid w:val="00EA33D3"/>
    <w:rsid w:val="00EA58C8"/>
    <w:rsid w:val="00EA6124"/>
    <w:rsid w:val="00EA66C4"/>
    <w:rsid w:val="00EA7D94"/>
    <w:rsid w:val="00EB0153"/>
    <w:rsid w:val="00EB0D87"/>
    <w:rsid w:val="00EB2104"/>
    <w:rsid w:val="00EB2977"/>
    <w:rsid w:val="00EB4732"/>
    <w:rsid w:val="00EB477B"/>
    <w:rsid w:val="00EB4AA0"/>
    <w:rsid w:val="00EB4E22"/>
    <w:rsid w:val="00EB5F4C"/>
    <w:rsid w:val="00EC0832"/>
    <w:rsid w:val="00EC0A6E"/>
    <w:rsid w:val="00EC2E51"/>
    <w:rsid w:val="00EC36D3"/>
    <w:rsid w:val="00EC41FC"/>
    <w:rsid w:val="00EC51E2"/>
    <w:rsid w:val="00EC6271"/>
    <w:rsid w:val="00EC6F96"/>
    <w:rsid w:val="00EC7707"/>
    <w:rsid w:val="00ED16FA"/>
    <w:rsid w:val="00ED1FA1"/>
    <w:rsid w:val="00ED2EFD"/>
    <w:rsid w:val="00ED36AE"/>
    <w:rsid w:val="00ED3E83"/>
    <w:rsid w:val="00ED4653"/>
    <w:rsid w:val="00ED5B62"/>
    <w:rsid w:val="00ED639C"/>
    <w:rsid w:val="00ED74B3"/>
    <w:rsid w:val="00ED7F77"/>
    <w:rsid w:val="00EE0B51"/>
    <w:rsid w:val="00EE2BED"/>
    <w:rsid w:val="00EE4806"/>
    <w:rsid w:val="00EE4D5F"/>
    <w:rsid w:val="00EE58E9"/>
    <w:rsid w:val="00EE5A73"/>
    <w:rsid w:val="00EF154A"/>
    <w:rsid w:val="00EF2DDA"/>
    <w:rsid w:val="00EF37F6"/>
    <w:rsid w:val="00EF3C0D"/>
    <w:rsid w:val="00EF5DFA"/>
    <w:rsid w:val="00EF7644"/>
    <w:rsid w:val="00EF799D"/>
    <w:rsid w:val="00F001ED"/>
    <w:rsid w:val="00F00E9F"/>
    <w:rsid w:val="00F01F22"/>
    <w:rsid w:val="00F029B4"/>
    <w:rsid w:val="00F03499"/>
    <w:rsid w:val="00F052F3"/>
    <w:rsid w:val="00F05FEC"/>
    <w:rsid w:val="00F0600D"/>
    <w:rsid w:val="00F0680E"/>
    <w:rsid w:val="00F06899"/>
    <w:rsid w:val="00F07155"/>
    <w:rsid w:val="00F07295"/>
    <w:rsid w:val="00F072E1"/>
    <w:rsid w:val="00F07355"/>
    <w:rsid w:val="00F074E2"/>
    <w:rsid w:val="00F10A8F"/>
    <w:rsid w:val="00F11EF7"/>
    <w:rsid w:val="00F121A1"/>
    <w:rsid w:val="00F124F0"/>
    <w:rsid w:val="00F12D30"/>
    <w:rsid w:val="00F13C06"/>
    <w:rsid w:val="00F14467"/>
    <w:rsid w:val="00F15E54"/>
    <w:rsid w:val="00F15F5F"/>
    <w:rsid w:val="00F17C39"/>
    <w:rsid w:val="00F200CF"/>
    <w:rsid w:val="00F23745"/>
    <w:rsid w:val="00F239F4"/>
    <w:rsid w:val="00F244A1"/>
    <w:rsid w:val="00F25312"/>
    <w:rsid w:val="00F25A07"/>
    <w:rsid w:val="00F25A75"/>
    <w:rsid w:val="00F27FBF"/>
    <w:rsid w:val="00F317DC"/>
    <w:rsid w:val="00F318DF"/>
    <w:rsid w:val="00F31B8B"/>
    <w:rsid w:val="00F31BE7"/>
    <w:rsid w:val="00F34528"/>
    <w:rsid w:val="00F34B02"/>
    <w:rsid w:val="00F35A25"/>
    <w:rsid w:val="00F3704A"/>
    <w:rsid w:val="00F4014B"/>
    <w:rsid w:val="00F40DEC"/>
    <w:rsid w:val="00F41B0F"/>
    <w:rsid w:val="00F41E77"/>
    <w:rsid w:val="00F428B2"/>
    <w:rsid w:val="00F43E2A"/>
    <w:rsid w:val="00F43F09"/>
    <w:rsid w:val="00F44289"/>
    <w:rsid w:val="00F44B02"/>
    <w:rsid w:val="00F4724E"/>
    <w:rsid w:val="00F47791"/>
    <w:rsid w:val="00F51A84"/>
    <w:rsid w:val="00F54FBB"/>
    <w:rsid w:val="00F55B97"/>
    <w:rsid w:val="00F56419"/>
    <w:rsid w:val="00F612F9"/>
    <w:rsid w:val="00F62134"/>
    <w:rsid w:val="00F624C1"/>
    <w:rsid w:val="00F62EEE"/>
    <w:rsid w:val="00F63192"/>
    <w:rsid w:val="00F64B77"/>
    <w:rsid w:val="00F64D3E"/>
    <w:rsid w:val="00F65051"/>
    <w:rsid w:val="00F6534D"/>
    <w:rsid w:val="00F65BB2"/>
    <w:rsid w:val="00F65F33"/>
    <w:rsid w:val="00F670BC"/>
    <w:rsid w:val="00F67D36"/>
    <w:rsid w:val="00F71E64"/>
    <w:rsid w:val="00F74903"/>
    <w:rsid w:val="00F75CC9"/>
    <w:rsid w:val="00F76707"/>
    <w:rsid w:val="00F76A14"/>
    <w:rsid w:val="00F776FB"/>
    <w:rsid w:val="00F807E9"/>
    <w:rsid w:val="00F81130"/>
    <w:rsid w:val="00F82428"/>
    <w:rsid w:val="00F82720"/>
    <w:rsid w:val="00F829AB"/>
    <w:rsid w:val="00F836FB"/>
    <w:rsid w:val="00F844A0"/>
    <w:rsid w:val="00F84538"/>
    <w:rsid w:val="00F85203"/>
    <w:rsid w:val="00F852D3"/>
    <w:rsid w:val="00F863A8"/>
    <w:rsid w:val="00F8653E"/>
    <w:rsid w:val="00F86806"/>
    <w:rsid w:val="00F86F6B"/>
    <w:rsid w:val="00F875D3"/>
    <w:rsid w:val="00F911A5"/>
    <w:rsid w:val="00F91A67"/>
    <w:rsid w:val="00F92186"/>
    <w:rsid w:val="00F92F26"/>
    <w:rsid w:val="00F945AB"/>
    <w:rsid w:val="00F95147"/>
    <w:rsid w:val="00F9597F"/>
    <w:rsid w:val="00F961FD"/>
    <w:rsid w:val="00F962F3"/>
    <w:rsid w:val="00F96560"/>
    <w:rsid w:val="00FA00D1"/>
    <w:rsid w:val="00FA0B68"/>
    <w:rsid w:val="00FA0DAC"/>
    <w:rsid w:val="00FA13DD"/>
    <w:rsid w:val="00FA18DB"/>
    <w:rsid w:val="00FA1907"/>
    <w:rsid w:val="00FA26AD"/>
    <w:rsid w:val="00FA33BA"/>
    <w:rsid w:val="00FA3CA3"/>
    <w:rsid w:val="00FA4770"/>
    <w:rsid w:val="00FA5423"/>
    <w:rsid w:val="00FA554A"/>
    <w:rsid w:val="00FA58A6"/>
    <w:rsid w:val="00FA7761"/>
    <w:rsid w:val="00FA7E18"/>
    <w:rsid w:val="00FB0D8A"/>
    <w:rsid w:val="00FB0E9D"/>
    <w:rsid w:val="00FB2AE1"/>
    <w:rsid w:val="00FB2BC0"/>
    <w:rsid w:val="00FB2D6D"/>
    <w:rsid w:val="00FB60B9"/>
    <w:rsid w:val="00FB6954"/>
    <w:rsid w:val="00FC080F"/>
    <w:rsid w:val="00FC1243"/>
    <w:rsid w:val="00FC386C"/>
    <w:rsid w:val="00FC497C"/>
    <w:rsid w:val="00FC4BD4"/>
    <w:rsid w:val="00FC5527"/>
    <w:rsid w:val="00FC5691"/>
    <w:rsid w:val="00FC6677"/>
    <w:rsid w:val="00FC6892"/>
    <w:rsid w:val="00FC7AB0"/>
    <w:rsid w:val="00FC7FEB"/>
    <w:rsid w:val="00FD0B71"/>
    <w:rsid w:val="00FD0CE0"/>
    <w:rsid w:val="00FD108A"/>
    <w:rsid w:val="00FD11DB"/>
    <w:rsid w:val="00FD1A42"/>
    <w:rsid w:val="00FD2249"/>
    <w:rsid w:val="00FD241F"/>
    <w:rsid w:val="00FD38FD"/>
    <w:rsid w:val="00FD3C94"/>
    <w:rsid w:val="00FD5165"/>
    <w:rsid w:val="00FD6CEB"/>
    <w:rsid w:val="00FD704A"/>
    <w:rsid w:val="00FD73EC"/>
    <w:rsid w:val="00FE088E"/>
    <w:rsid w:val="00FE0BA9"/>
    <w:rsid w:val="00FE184E"/>
    <w:rsid w:val="00FE1CDE"/>
    <w:rsid w:val="00FE20ED"/>
    <w:rsid w:val="00FE4139"/>
    <w:rsid w:val="00FE4682"/>
    <w:rsid w:val="00FE5369"/>
    <w:rsid w:val="00FE64AE"/>
    <w:rsid w:val="00FF0063"/>
    <w:rsid w:val="00FF0F9B"/>
    <w:rsid w:val="00FF2849"/>
    <w:rsid w:val="00FF2A40"/>
    <w:rsid w:val="00FF3535"/>
    <w:rsid w:val="00FF3E94"/>
    <w:rsid w:val="00FF43DE"/>
    <w:rsid w:val="00FF48FF"/>
    <w:rsid w:val="00FF4956"/>
    <w:rsid w:val="00FF4AFA"/>
    <w:rsid w:val="00FF72CC"/>
    <w:rsid w:val="00FF7405"/>
    <w:rsid w:val="00FF787C"/>
    <w:rsid w:val="00FF7E55"/>
    <w:rsid w:val="010FBC62"/>
    <w:rsid w:val="01791C8C"/>
    <w:rsid w:val="0179844B"/>
    <w:rsid w:val="019A2922"/>
    <w:rsid w:val="01FF8A3E"/>
    <w:rsid w:val="023BF2A7"/>
    <w:rsid w:val="023F7DCE"/>
    <w:rsid w:val="02E9F4C3"/>
    <w:rsid w:val="030F36C0"/>
    <w:rsid w:val="031C4457"/>
    <w:rsid w:val="0322037C"/>
    <w:rsid w:val="037435E6"/>
    <w:rsid w:val="046C19F5"/>
    <w:rsid w:val="04DA187B"/>
    <w:rsid w:val="052C4D49"/>
    <w:rsid w:val="05754AD9"/>
    <w:rsid w:val="05B5B23C"/>
    <w:rsid w:val="05BA8FF5"/>
    <w:rsid w:val="05F8B087"/>
    <w:rsid w:val="060B35E2"/>
    <w:rsid w:val="06389960"/>
    <w:rsid w:val="06AAF7DF"/>
    <w:rsid w:val="06EABEF6"/>
    <w:rsid w:val="07770C87"/>
    <w:rsid w:val="07A9D9A3"/>
    <w:rsid w:val="09B070BB"/>
    <w:rsid w:val="09CE790D"/>
    <w:rsid w:val="0ABD4F09"/>
    <w:rsid w:val="0AC50ECD"/>
    <w:rsid w:val="0AD783ED"/>
    <w:rsid w:val="0B9D3946"/>
    <w:rsid w:val="0BD34958"/>
    <w:rsid w:val="0CF97767"/>
    <w:rsid w:val="0D7C99B8"/>
    <w:rsid w:val="0D84F730"/>
    <w:rsid w:val="0D976A2C"/>
    <w:rsid w:val="0D9AFF90"/>
    <w:rsid w:val="0DC242F8"/>
    <w:rsid w:val="0DCD2925"/>
    <w:rsid w:val="0E14B9D5"/>
    <w:rsid w:val="0E39328D"/>
    <w:rsid w:val="0E3E5729"/>
    <w:rsid w:val="0E6CB686"/>
    <w:rsid w:val="0EF6093B"/>
    <w:rsid w:val="0F175FCF"/>
    <w:rsid w:val="0F1DD718"/>
    <w:rsid w:val="0F752252"/>
    <w:rsid w:val="0FFE07EE"/>
    <w:rsid w:val="105E15C4"/>
    <w:rsid w:val="109162DB"/>
    <w:rsid w:val="10A91810"/>
    <w:rsid w:val="10ABC4AD"/>
    <w:rsid w:val="10DD5E3F"/>
    <w:rsid w:val="11086515"/>
    <w:rsid w:val="115F2D0E"/>
    <w:rsid w:val="11A52234"/>
    <w:rsid w:val="128CAE99"/>
    <w:rsid w:val="133C1BC6"/>
    <w:rsid w:val="13F070C0"/>
    <w:rsid w:val="14806C17"/>
    <w:rsid w:val="15058E6C"/>
    <w:rsid w:val="156BE845"/>
    <w:rsid w:val="15EE2BFA"/>
    <w:rsid w:val="15FD3009"/>
    <w:rsid w:val="1608B17C"/>
    <w:rsid w:val="1756ACF7"/>
    <w:rsid w:val="17E93332"/>
    <w:rsid w:val="186A1DC2"/>
    <w:rsid w:val="190E0E46"/>
    <w:rsid w:val="1915291B"/>
    <w:rsid w:val="193EBAAC"/>
    <w:rsid w:val="1A486F9D"/>
    <w:rsid w:val="1A72AE97"/>
    <w:rsid w:val="1A950F01"/>
    <w:rsid w:val="1AB295DF"/>
    <w:rsid w:val="1B18117C"/>
    <w:rsid w:val="1B6687D0"/>
    <w:rsid w:val="1C4E11D5"/>
    <w:rsid w:val="1C94A26B"/>
    <w:rsid w:val="1CF3FA94"/>
    <w:rsid w:val="1D10780D"/>
    <w:rsid w:val="1D1738EF"/>
    <w:rsid w:val="1D3CA718"/>
    <w:rsid w:val="1D3F0585"/>
    <w:rsid w:val="1D615B5C"/>
    <w:rsid w:val="1E1B55E0"/>
    <w:rsid w:val="1E29D66A"/>
    <w:rsid w:val="1E4962B5"/>
    <w:rsid w:val="1E5843CF"/>
    <w:rsid w:val="1E63A5B9"/>
    <w:rsid w:val="1EC5F3EF"/>
    <w:rsid w:val="1EF547AF"/>
    <w:rsid w:val="1F18282F"/>
    <w:rsid w:val="1F365F76"/>
    <w:rsid w:val="1F3AE5D1"/>
    <w:rsid w:val="1F501BE5"/>
    <w:rsid w:val="1FCAF3FF"/>
    <w:rsid w:val="1FDC81BE"/>
    <w:rsid w:val="20041CAD"/>
    <w:rsid w:val="2023F51B"/>
    <w:rsid w:val="20610969"/>
    <w:rsid w:val="212A4634"/>
    <w:rsid w:val="212E3EEF"/>
    <w:rsid w:val="221EDCA0"/>
    <w:rsid w:val="224508AF"/>
    <w:rsid w:val="22963DCC"/>
    <w:rsid w:val="229EE5D6"/>
    <w:rsid w:val="22C51FEA"/>
    <w:rsid w:val="22FBB692"/>
    <w:rsid w:val="23424D61"/>
    <w:rsid w:val="2368E63C"/>
    <w:rsid w:val="236EC560"/>
    <w:rsid w:val="244E63A5"/>
    <w:rsid w:val="2477822A"/>
    <w:rsid w:val="25411503"/>
    <w:rsid w:val="25547B20"/>
    <w:rsid w:val="2655ADAA"/>
    <w:rsid w:val="26895838"/>
    <w:rsid w:val="26B34FC6"/>
    <w:rsid w:val="26D79A5E"/>
    <w:rsid w:val="273F1627"/>
    <w:rsid w:val="2789902B"/>
    <w:rsid w:val="2822E260"/>
    <w:rsid w:val="28414D74"/>
    <w:rsid w:val="28AD8F18"/>
    <w:rsid w:val="28E2A0C8"/>
    <w:rsid w:val="29082C79"/>
    <w:rsid w:val="296D3753"/>
    <w:rsid w:val="2A04F96A"/>
    <w:rsid w:val="2A0B4467"/>
    <w:rsid w:val="2A829AD9"/>
    <w:rsid w:val="2AAB7424"/>
    <w:rsid w:val="2AB5B042"/>
    <w:rsid w:val="2B7A686C"/>
    <w:rsid w:val="2BB6F6C4"/>
    <w:rsid w:val="2BEAF054"/>
    <w:rsid w:val="2BF3903F"/>
    <w:rsid w:val="2C14ABD0"/>
    <w:rsid w:val="2C6EBE44"/>
    <w:rsid w:val="2C88447C"/>
    <w:rsid w:val="2C8C6439"/>
    <w:rsid w:val="2CB02B8C"/>
    <w:rsid w:val="2CE5C037"/>
    <w:rsid w:val="2DB8875A"/>
    <w:rsid w:val="2E22104F"/>
    <w:rsid w:val="2E5BB7A6"/>
    <w:rsid w:val="2F8065F9"/>
    <w:rsid w:val="2FA28136"/>
    <w:rsid w:val="2FD17FD3"/>
    <w:rsid w:val="2FE383AC"/>
    <w:rsid w:val="3008C677"/>
    <w:rsid w:val="3064C31A"/>
    <w:rsid w:val="30D805B7"/>
    <w:rsid w:val="30F95409"/>
    <w:rsid w:val="3120FAAA"/>
    <w:rsid w:val="314945A8"/>
    <w:rsid w:val="316595E1"/>
    <w:rsid w:val="3172E97D"/>
    <w:rsid w:val="31973257"/>
    <w:rsid w:val="31B6115F"/>
    <w:rsid w:val="31CFADD1"/>
    <w:rsid w:val="326DD44B"/>
    <w:rsid w:val="328F1C60"/>
    <w:rsid w:val="32B00D45"/>
    <w:rsid w:val="32D6D439"/>
    <w:rsid w:val="33B19932"/>
    <w:rsid w:val="344290F5"/>
    <w:rsid w:val="344F3B63"/>
    <w:rsid w:val="3467E499"/>
    <w:rsid w:val="35175AD5"/>
    <w:rsid w:val="351A1A44"/>
    <w:rsid w:val="351AE75E"/>
    <w:rsid w:val="356C7667"/>
    <w:rsid w:val="365DC315"/>
    <w:rsid w:val="36E4253D"/>
    <w:rsid w:val="3721B785"/>
    <w:rsid w:val="3721EA67"/>
    <w:rsid w:val="37F87F97"/>
    <w:rsid w:val="386B660C"/>
    <w:rsid w:val="39058ABC"/>
    <w:rsid w:val="395B357D"/>
    <w:rsid w:val="39853324"/>
    <w:rsid w:val="3A378323"/>
    <w:rsid w:val="3A80A95F"/>
    <w:rsid w:val="3ADD0B5F"/>
    <w:rsid w:val="3AEB2559"/>
    <w:rsid w:val="3AF8386B"/>
    <w:rsid w:val="3BFFC904"/>
    <w:rsid w:val="3C02B203"/>
    <w:rsid w:val="3C1730CC"/>
    <w:rsid w:val="3C984E47"/>
    <w:rsid w:val="3CB8DC09"/>
    <w:rsid w:val="3D31C216"/>
    <w:rsid w:val="3D893D87"/>
    <w:rsid w:val="3DCA3AEC"/>
    <w:rsid w:val="3E186E97"/>
    <w:rsid w:val="3E59030A"/>
    <w:rsid w:val="3ED5CBFD"/>
    <w:rsid w:val="3F06B757"/>
    <w:rsid w:val="3F1236D9"/>
    <w:rsid w:val="3F2C2D35"/>
    <w:rsid w:val="3F572CF1"/>
    <w:rsid w:val="3F5891AD"/>
    <w:rsid w:val="3F5C0390"/>
    <w:rsid w:val="3FEA537F"/>
    <w:rsid w:val="3FF62163"/>
    <w:rsid w:val="4012699C"/>
    <w:rsid w:val="40B794D2"/>
    <w:rsid w:val="41AA6725"/>
    <w:rsid w:val="423D1A25"/>
    <w:rsid w:val="42A40C86"/>
    <w:rsid w:val="42CC4910"/>
    <w:rsid w:val="43438219"/>
    <w:rsid w:val="43FB854A"/>
    <w:rsid w:val="44439356"/>
    <w:rsid w:val="449E5FDD"/>
    <w:rsid w:val="44C990B0"/>
    <w:rsid w:val="45E9F13A"/>
    <w:rsid w:val="46696752"/>
    <w:rsid w:val="47385590"/>
    <w:rsid w:val="47444F1C"/>
    <w:rsid w:val="475061C4"/>
    <w:rsid w:val="476D828D"/>
    <w:rsid w:val="482FC1C0"/>
    <w:rsid w:val="485CF3A8"/>
    <w:rsid w:val="490AD1B4"/>
    <w:rsid w:val="49A171DD"/>
    <w:rsid w:val="4AA5ED02"/>
    <w:rsid w:val="4AF50B0B"/>
    <w:rsid w:val="4B792525"/>
    <w:rsid w:val="4B980DA8"/>
    <w:rsid w:val="4BB415B3"/>
    <w:rsid w:val="4BEB8B71"/>
    <w:rsid w:val="4CB280F5"/>
    <w:rsid w:val="4D014B4F"/>
    <w:rsid w:val="4D05833C"/>
    <w:rsid w:val="4D4E1BBF"/>
    <w:rsid w:val="4DADEBD3"/>
    <w:rsid w:val="4DF118D8"/>
    <w:rsid w:val="4E7728C4"/>
    <w:rsid w:val="4E911E3E"/>
    <w:rsid w:val="4F0CCB0A"/>
    <w:rsid w:val="4F55D0EB"/>
    <w:rsid w:val="4F91DFEE"/>
    <w:rsid w:val="4F9E9E49"/>
    <w:rsid w:val="4FA1A0FC"/>
    <w:rsid w:val="4FB2EE5C"/>
    <w:rsid w:val="506C2490"/>
    <w:rsid w:val="50853320"/>
    <w:rsid w:val="50EBB401"/>
    <w:rsid w:val="511C2CEC"/>
    <w:rsid w:val="511D95BC"/>
    <w:rsid w:val="5191A38C"/>
    <w:rsid w:val="5238B857"/>
    <w:rsid w:val="52414A66"/>
    <w:rsid w:val="5272AEE4"/>
    <w:rsid w:val="52F794C0"/>
    <w:rsid w:val="5302CA30"/>
    <w:rsid w:val="544DF8DA"/>
    <w:rsid w:val="54B9D8DE"/>
    <w:rsid w:val="553A64D4"/>
    <w:rsid w:val="55458B4C"/>
    <w:rsid w:val="55B2D02D"/>
    <w:rsid w:val="56217BEC"/>
    <w:rsid w:val="566442CB"/>
    <w:rsid w:val="56869389"/>
    <w:rsid w:val="56C05DC8"/>
    <w:rsid w:val="57D0F230"/>
    <w:rsid w:val="580A3346"/>
    <w:rsid w:val="58748C7C"/>
    <w:rsid w:val="58A7AB8A"/>
    <w:rsid w:val="5904547D"/>
    <w:rsid w:val="5910D152"/>
    <w:rsid w:val="59197CE2"/>
    <w:rsid w:val="59AAD887"/>
    <w:rsid w:val="59B85FDB"/>
    <w:rsid w:val="59FFD309"/>
    <w:rsid w:val="5A156D72"/>
    <w:rsid w:val="5A7DA706"/>
    <w:rsid w:val="5B3D97BA"/>
    <w:rsid w:val="5BD7DC7E"/>
    <w:rsid w:val="5C3EB81E"/>
    <w:rsid w:val="5C412700"/>
    <w:rsid w:val="5CE050F7"/>
    <w:rsid w:val="5D578860"/>
    <w:rsid w:val="5DDD782B"/>
    <w:rsid w:val="5E448299"/>
    <w:rsid w:val="5EB4C525"/>
    <w:rsid w:val="5EF332B9"/>
    <w:rsid w:val="5FD28427"/>
    <w:rsid w:val="5FD34B51"/>
    <w:rsid w:val="5FF4A014"/>
    <w:rsid w:val="6017D48C"/>
    <w:rsid w:val="602B85ED"/>
    <w:rsid w:val="6047E547"/>
    <w:rsid w:val="60C7DB3F"/>
    <w:rsid w:val="615798BC"/>
    <w:rsid w:val="619731C8"/>
    <w:rsid w:val="61C3AEAB"/>
    <w:rsid w:val="62C2062A"/>
    <w:rsid w:val="62FBBA79"/>
    <w:rsid w:val="634588FA"/>
    <w:rsid w:val="64132373"/>
    <w:rsid w:val="647469B7"/>
    <w:rsid w:val="6492149D"/>
    <w:rsid w:val="64CC7171"/>
    <w:rsid w:val="653CEFC7"/>
    <w:rsid w:val="654DC013"/>
    <w:rsid w:val="6578BB76"/>
    <w:rsid w:val="65E54F23"/>
    <w:rsid w:val="65E9D5A5"/>
    <w:rsid w:val="666C9EB4"/>
    <w:rsid w:val="672F27C4"/>
    <w:rsid w:val="68003B0E"/>
    <w:rsid w:val="682CE4E6"/>
    <w:rsid w:val="683B34A8"/>
    <w:rsid w:val="68B65893"/>
    <w:rsid w:val="69496D5E"/>
    <w:rsid w:val="69529821"/>
    <w:rsid w:val="696E756B"/>
    <w:rsid w:val="69BF4E94"/>
    <w:rsid w:val="6A511070"/>
    <w:rsid w:val="6A52884D"/>
    <w:rsid w:val="6ABC0515"/>
    <w:rsid w:val="6AEA6D55"/>
    <w:rsid w:val="6B65E6A9"/>
    <w:rsid w:val="6C5315F3"/>
    <w:rsid w:val="6C79DAB9"/>
    <w:rsid w:val="6C9E5688"/>
    <w:rsid w:val="6CB13106"/>
    <w:rsid w:val="6D248EE8"/>
    <w:rsid w:val="6D54CB50"/>
    <w:rsid w:val="6E2D7D6B"/>
    <w:rsid w:val="6E845960"/>
    <w:rsid w:val="6EF1D732"/>
    <w:rsid w:val="6EFFB98F"/>
    <w:rsid w:val="6FB4D0A1"/>
    <w:rsid w:val="6FBEC21A"/>
    <w:rsid w:val="6FE3C014"/>
    <w:rsid w:val="7020BC5C"/>
    <w:rsid w:val="708A117E"/>
    <w:rsid w:val="70A88115"/>
    <w:rsid w:val="712F0D02"/>
    <w:rsid w:val="71CA5A77"/>
    <w:rsid w:val="721542DE"/>
    <w:rsid w:val="721B6276"/>
    <w:rsid w:val="7273A7B7"/>
    <w:rsid w:val="7278B2E7"/>
    <w:rsid w:val="7288B676"/>
    <w:rsid w:val="72BA4A2E"/>
    <w:rsid w:val="736C9039"/>
    <w:rsid w:val="73A0E7AC"/>
    <w:rsid w:val="73D26C8A"/>
    <w:rsid w:val="73E7FC65"/>
    <w:rsid w:val="741E515D"/>
    <w:rsid w:val="743C672E"/>
    <w:rsid w:val="7471B214"/>
    <w:rsid w:val="75693D0D"/>
    <w:rsid w:val="75AF2386"/>
    <w:rsid w:val="75DF691F"/>
    <w:rsid w:val="761FD082"/>
    <w:rsid w:val="764DC47F"/>
    <w:rsid w:val="7768A43D"/>
    <w:rsid w:val="77C5FA7B"/>
    <w:rsid w:val="77D37A82"/>
    <w:rsid w:val="783CDF55"/>
    <w:rsid w:val="7842AFAB"/>
    <w:rsid w:val="7843993D"/>
    <w:rsid w:val="7858AAB0"/>
    <w:rsid w:val="789EBA51"/>
    <w:rsid w:val="78CA3439"/>
    <w:rsid w:val="79B68811"/>
    <w:rsid w:val="7A70D683"/>
    <w:rsid w:val="7A866FB7"/>
    <w:rsid w:val="7A993DE6"/>
    <w:rsid w:val="7ACCD4D5"/>
    <w:rsid w:val="7B1A4C31"/>
    <w:rsid w:val="7B776B54"/>
    <w:rsid w:val="7B98407F"/>
    <w:rsid w:val="7BA2EF1E"/>
    <w:rsid w:val="7BB9BA6E"/>
    <w:rsid w:val="7C545BE6"/>
    <w:rsid w:val="7C5A65F0"/>
    <w:rsid w:val="7C84E3B3"/>
    <w:rsid w:val="7CB95399"/>
    <w:rsid w:val="7CC737B9"/>
    <w:rsid w:val="7D7AF3F4"/>
    <w:rsid w:val="7E3724A4"/>
    <w:rsid w:val="7E674F25"/>
    <w:rsid w:val="7E7BFAE7"/>
    <w:rsid w:val="7EB56541"/>
    <w:rsid w:val="7F1066E1"/>
    <w:rsid w:val="7FF78BFF"/>
    <w:rsid w:val="7FFDB54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220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5D1875"/>
    <w:pPr>
      <w:snapToGrid w:val="0"/>
      <w:spacing w:after="160" w:line="280" w:lineRule="exact"/>
    </w:pPr>
    <w:rPr>
      <w:rFonts w:asciiTheme="minorHAnsi" w:eastAsia="Times" w:hAnsiTheme="minorHAnsi" w:cs="Arial"/>
      <w:color w:val="000000" w:themeColor="text1"/>
      <w:sz w:val="22"/>
      <w:szCs w:val="21"/>
    </w:rPr>
  </w:style>
  <w:style w:type="paragraph" w:styleId="Heading1">
    <w:name w:val="heading 1"/>
    <w:basedOn w:val="Normal"/>
    <w:next w:val="Normal"/>
    <w:link w:val="Heading1Char"/>
    <w:uiPriority w:val="1"/>
    <w:qFormat/>
    <w:rsid w:val="00C24EF9"/>
    <w:pPr>
      <w:spacing w:before="800" w:after="360" w:line="480" w:lineRule="exact"/>
      <w:ind w:right="1134"/>
      <w:outlineLvl w:val="0"/>
    </w:pPr>
    <w:rPr>
      <w:rFonts w:asciiTheme="majorHAnsi" w:hAnsiTheme="majorHAnsi"/>
      <w:b/>
      <w:bCs/>
      <w:color w:val="545759" w:themeColor="text2"/>
      <w:sz w:val="44"/>
      <w:szCs w:val="44"/>
    </w:rPr>
  </w:style>
  <w:style w:type="paragraph" w:styleId="Heading2">
    <w:name w:val="heading 2"/>
    <w:basedOn w:val="Normal"/>
    <w:next w:val="Normal"/>
    <w:link w:val="Heading2Char"/>
    <w:uiPriority w:val="1"/>
    <w:qFormat/>
    <w:rsid w:val="00801B34"/>
    <w:pPr>
      <w:spacing w:before="480" w:after="360" w:line="380" w:lineRule="exact"/>
      <w:ind w:right="1134"/>
      <w:outlineLvl w:val="1"/>
    </w:pPr>
    <w:rPr>
      <w:rFonts w:asciiTheme="majorHAnsi" w:hAnsiTheme="majorHAnsi"/>
      <w:color w:val="005F9E" w:themeColor="accent1"/>
      <w:spacing w:val="-1"/>
      <w:sz w:val="34"/>
      <w:szCs w:val="28"/>
    </w:rPr>
  </w:style>
  <w:style w:type="paragraph" w:styleId="Heading3">
    <w:name w:val="heading 3"/>
    <w:basedOn w:val="Normal"/>
    <w:next w:val="Normal"/>
    <w:link w:val="Heading3Char"/>
    <w:uiPriority w:val="1"/>
    <w:qFormat/>
    <w:rsid w:val="00801B34"/>
    <w:pPr>
      <w:spacing w:before="360" w:after="240" w:line="300" w:lineRule="exact"/>
      <w:ind w:right="1134"/>
      <w:outlineLvl w:val="2"/>
    </w:pPr>
    <w:rPr>
      <w:rFonts w:asciiTheme="majorHAnsi" w:hAnsiTheme="majorHAnsi"/>
      <w:b/>
      <w:color w:val="003A5E" w:themeColor="accent2" w:themeShade="80"/>
      <w:sz w:val="26"/>
      <w:szCs w:val="24"/>
    </w:rPr>
  </w:style>
  <w:style w:type="paragraph" w:styleId="Heading4">
    <w:name w:val="heading 4"/>
    <w:basedOn w:val="Normal"/>
    <w:next w:val="Normal"/>
    <w:link w:val="Heading4Char"/>
    <w:uiPriority w:val="1"/>
    <w:qFormat/>
    <w:rsid w:val="00801B34"/>
    <w:pPr>
      <w:spacing w:before="280" w:after="240" w:line="300" w:lineRule="exact"/>
      <w:outlineLvl w:val="3"/>
    </w:pPr>
    <w:rPr>
      <w:rFonts w:asciiTheme="majorHAnsi" w:hAnsiTheme="majorHAnsi"/>
      <w:color w:val="00578D" w:themeColor="accent2" w:themeShade="BF"/>
      <w:spacing w:val="-1"/>
      <w:sz w:val="26"/>
      <w:szCs w:val="24"/>
    </w:rPr>
  </w:style>
  <w:style w:type="paragraph" w:styleId="Heading5">
    <w:name w:val="heading 5"/>
    <w:basedOn w:val="Normal"/>
    <w:next w:val="Normal"/>
    <w:link w:val="Heading5Char"/>
    <w:uiPriority w:val="9"/>
    <w:qFormat/>
    <w:rsid w:val="00801B34"/>
    <w:pPr>
      <w:tabs>
        <w:tab w:val="center" w:pos="4464"/>
      </w:tabs>
      <w:spacing w:before="280" w:after="240" w:line="260" w:lineRule="exact"/>
      <w:outlineLvl w:val="4"/>
    </w:pPr>
    <w:rPr>
      <w:b/>
      <w:bCs/>
      <w:color w:val="7F7F7F" w:themeColor="text1" w:themeTint="80"/>
      <w:szCs w:val="22"/>
    </w:rPr>
  </w:style>
  <w:style w:type="paragraph" w:styleId="Heading6">
    <w:name w:val="heading 6"/>
    <w:basedOn w:val="Normal"/>
    <w:next w:val="Normal"/>
    <w:link w:val="Heading6Char"/>
    <w:uiPriority w:val="9"/>
    <w:unhideWhenUsed/>
    <w:qFormat/>
    <w:rsid w:val="007F5842"/>
    <w:pPr>
      <w:spacing w:before="280" w:after="120" w:line="260" w:lineRule="exact"/>
      <w:outlineLvl w:val="5"/>
    </w:pPr>
    <w:rPr>
      <w:rFonts w:asciiTheme="majorHAnsi" w:hAnsiTheme="majorHAnsi"/>
      <w:color w:val="00578D" w:themeColor="accent2" w:themeShade="BF"/>
      <w:szCs w:val="20"/>
    </w:rPr>
  </w:style>
  <w:style w:type="paragraph" w:styleId="Heading7">
    <w:name w:val="heading 7"/>
    <w:next w:val="Normal"/>
    <w:link w:val="Heading7Char"/>
    <w:uiPriority w:val="9"/>
    <w:unhideWhenUsed/>
    <w:rsid w:val="004200F4"/>
    <w:pPr>
      <w:spacing w:before="120" w:after="120" w:line="200" w:lineRule="exact"/>
      <w:outlineLvl w:val="6"/>
    </w:pPr>
    <w:rPr>
      <w:rFonts w:asciiTheme="majorHAnsi" w:eastAsia="Times" w:hAnsiTheme="majorHAnsi" w:cs="Arial"/>
      <w:color w:val="000000" w:themeColor="text1"/>
      <w:sz w:val="16"/>
      <w:szCs w:val="21"/>
    </w:rPr>
  </w:style>
  <w:style w:type="paragraph" w:styleId="Heading8">
    <w:name w:val="heading 8"/>
    <w:next w:val="Normal"/>
    <w:link w:val="Heading8Char"/>
    <w:uiPriority w:val="9"/>
    <w:unhideWhenUsed/>
    <w:rsid w:val="004200F4"/>
    <w:pPr>
      <w:spacing w:before="120" w:after="120" w:line="200" w:lineRule="exact"/>
      <w:outlineLvl w:val="7"/>
    </w:pPr>
    <w:rPr>
      <w:rFonts w:asciiTheme="majorHAnsi" w:eastAsia="Times" w:hAnsiTheme="majorHAnsi" w:cs="Arial"/>
      <w:color w:val="000000" w:themeColor="text1"/>
      <w:sz w:val="16"/>
      <w:szCs w:val="21"/>
    </w:rPr>
  </w:style>
  <w:style w:type="paragraph" w:styleId="Heading9">
    <w:name w:val="heading 9"/>
    <w:next w:val="Normal"/>
    <w:link w:val="Heading9Char"/>
    <w:uiPriority w:val="9"/>
    <w:unhideWhenUsed/>
    <w:rsid w:val="004200F4"/>
    <w:pPr>
      <w:spacing w:before="120" w:after="120" w:line="200" w:lineRule="exact"/>
      <w:outlineLvl w:val="8"/>
    </w:pPr>
    <w:rPr>
      <w:rFonts w:asciiTheme="majorHAnsi" w:eastAsia="Times" w:hAnsiTheme="majorHAnsi" w:cs="Arial"/>
      <w:color w:val="000000" w:themeColor="text1"/>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GSTable">
    <w:name w:val="DGS Table"/>
    <w:basedOn w:val="TableNormal"/>
    <w:uiPriority w:val="99"/>
    <w:rsid w:val="00157BA8"/>
    <w:pPr>
      <w:spacing w:before="40" w:after="80"/>
      <w:ind w:left="113"/>
    </w:pPr>
    <w:rPr>
      <w:rFonts w:asciiTheme="minorHAnsi" w:hAnsiTheme="minorHAnsi"/>
      <w:color w:val="000000" w:themeColor="text1"/>
      <w:lang w:eastAsia="en-AU"/>
    </w:rPr>
    <w:tblPr>
      <w:tblBorders>
        <w:top w:val="single" w:sz="4" w:space="0" w:color="BCC0BC" w:themeColor="background2" w:themeShade="D9"/>
        <w:bottom w:val="single" w:sz="4" w:space="0" w:color="BCC0BC" w:themeColor="background2" w:themeShade="D9"/>
        <w:insideH w:val="single" w:sz="4" w:space="0" w:color="BCC0BC" w:themeColor="background2" w:themeShade="D9"/>
      </w:tblBorders>
      <w:tblCellMar>
        <w:top w:w="57" w:type="dxa"/>
        <w:left w:w="0" w:type="dxa"/>
        <w:bottom w:w="40" w:type="dxa"/>
        <w:right w:w="57" w:type="dxa"/>
      </w:tblCellMar>
    </w:tblPr>
    <w:tcPr>
      <w:shd w:val="clear" w:color="auto" w:fill="auto"/>
    </w:tcPr>
    <w:tblStylePr w:type="firstRow">
      <w:rPr>
        <w:rFonts w:asciiTheme="minorHAnsi" w:hAnsiTheme="minorHAnsi"/>
        <w:b/>
        <w:sz w:val="20"/>
      </w:rPr>
      <w:tblPr/>
      <w:tcPr>
        <w:tcBorders>
          <w:top w:val="nil"/>
          <w:left w:val="nil"/>
          <w:bottom w:val="nil"/>
          <w:right w:val="nil"/>
          <w:insideH w:val="nil"/>
          <w:insideV w:val="nil"/>
          <w:tl2br w:val="nil"/>
          <w:tr2bl w:val="nil"/>
        </w:tcBorders>
        <w:shd w:val="clear" w:color="auto" w:fill="F2F2F2" w:themeFill="background1" w:themeFillShade="F2"/>
      </w:tcPr>
    </w:tblStylePr>
  </w:style>
  <w:style w:type="character" w:customStyle="1" w:styleId="Heading1Char">
    <w:name w:val="Heading 1 Char"/>
    <w:link w:val="Heading1"/>
    <w:uiPriority w:val="1"/>
    <w:rsid w:val="00C24EF9"/>
    <w:rPr>
      <w:rFonts w:asciiTheme="majorHAnsi" w:eastAsia="Times" w:hAnsiTheme="majorHAnsi" w:cs="Arial"/>
      <w:b/>
      <w:bCs/>
      <w:color w:val="545759" w:themeColor="text2"/>
      <w:sz w:val="44"/>
      <w:szCs w:val="44"/>
    </w:rPr>
  </w:style>
  <w:style w:type="character" w:customStyle="1" w:styleId="Heading2Char">
    <w:name w:val="Heading 2 Char"/>
    <w:link w:val="Heading2"/>
    <w:uiPriority w:val="1"/>
    <w:rsid w:val="00801B34"/>
    <w:rPr>
      <w:rFonts w:asciiTheme="majorHAnsi" w:eastAsia="Times" w:hAnsiTheme="majorHAnsi" w:cs="Arial"/>
      <w:color w:val="005F9E" w:themeColor="accent1"/>
      <w:spacing w:val="-1"/>
      <w:sz w:val="34"/>
      <w:szCs w:val="28"/>
    </w:rPr>
  </w:style>
  <w:style w:type="character" w:customStyle="1" w:styleId="Heading3Char">
    <w:name w:val="Heading 3 Char"/>
    <w:link w:val="Heading3"/>
    <w:uiPriority w:val="1"/>
    <w:rsid w:val="00801B34"/>
    <w:rPr>
      <w:rFonts w:asciiTheme="majorHAnsi" w:eastAsia="Times" w:hAnsiTheme="majorHAnsi" w:cs="Arial"/>
      <w:b/>
      <w:color w:val="003A5E" w:themeColor="accent2" w:themeShade="80"/>
      <w:sz w:val="26"/>
      <w:szCs w:val="24"/>
    </w:rPr>
  </w:style>
  <w:style w:type="character" w:customStyle="1" w:styleId="Heading4Char">
    <w:name w:val="Heading 4 Char"/>
    <w:link w:val="Heading4"/>
    <w:uiPriority w:val="1"/>
    <w:rsid w:val="00801B34"/>
    <w:rPr>
      <w:rFonts w:asciiTheme="majorHAnsi" w:eastAsia="Times" w:hAnsiTheme="majorHAnsi" w:cs="Arial"/>
      <w:color w:val="00578D" w:themeColor="accent2" w:themeShade="BF"/>
      <w:spacing w:val="-1"/>
      <w:sz w:val="26"/>
      <w:szCs w:val="24"/>
    </w:rPr>
  </w:style>
  <w:style w:type="character" w:customStyle="1" w:styleId="Heading5Char">
    <w:name w:val="Heading 5 Char"/>
    <w:link w:val="Heading5"/>
    <w:uiPriority w:val="9"/>
    <w:rsid w:val="00801B34"/>
    <w:rPr>
      <w:rFonts w:asciiTheme="minorHAnsi" w:eastAsia="Times" w:hAnsiTheme="minorHAnsi" w:cs="Arial"/>
      <w:b/>
      <w:bCs/>
      <w:color w:val="7F7F7F" w:themeColor="text1" w:themeTint="80"/>
      <w:sz w:val="22"/>
      <w:szCs w:val="22"/>
    </w:rPr>
  </w:style>
  <w:style w:type="character" w:customStyle="1" w:styleId="Heading6Char">
    <w:name w:val="Heading 6 Char"/>
    <w:basedOn w:val="DefaultParagraphFont"/>
    <w:link w:val="Heading6"/>
    <w:uiPriority w:val="9"/>
    <w:rsid w:val="007F5842"/>
    <w:rPr>
      <w:rFonts w:asciiTheme="majorHAnsi" w:eastAsia="Times" w:hAnsiTheme="majorHAnsi" w:cs="Arial"/>
      <w:color w:val="00578D" w:themeColor="accent2" w:themeShade="BF"/>
      <w:sz w:val="22"/>
    </w:rPr>
  </w:style>
  <w:style w:type="character" w:customStyle="1" w:styleId="Heading7Char">
    <w:name w:val="Heading 7 Char"/>
    <w:basedOn w:val="DefaultParagraphFont"/>
    <w:link w:val="Heading7"/>
    <w:uiPriority w:val="9"/>
    <w:rsid w:val="004200F4"/>
    <w:rPr>
      <w:rFonts w:asciiTheme="majorHAnsi" w:eastAsia="Times" w:hAnsiTheme="majorHAnsi" w:cs="Arial"/>
      <w:color w:val="000000" w:themeColor="text1"/>
      <w:sz w:val="16"/>
      <w:szCs w:val="21"/>
    </w:rPr>
  </w:style>
  <w:style w:type="character" w:customStyle="1" w:styleId="Heading8Char">
    <w:name w:val="Heading 8 Char"/>
    <w:basedOn w:val="DefaultParagraphFont"/>
    <w:link w:val="Heading8"/>
    <w:uiPriority w:val="9"/>
    <w:rsid w:val="004200F4"/>
    <w:rPr>
      <w:rFonts w:asciiTheme="majorHAnsi" w:eastAsia="Times" w:hAnsiTheme="majorHAnsi" w:cs="Arial"/>
      <w:color w:val="000000" w:themeColor="text1"/>
      <w:sz w:val="16"/>
      <w:szCs w:val="21"/>
    </w:rPr>
  </w:style>
  <w:style w:type="character" w:customStyle="1" w:styleId="Heading9Char">
    <w:name w:val="Heading 9 Char"/>
    <w:basedOn w:val="DefaultParagraphFont"/>
    <w:link w:val="Heading9"/>
    <w:uiPriority w:val="9"/>
    <w:rsid w:val="004200F4"/>
    <w:rPr>
      <w:rFonts w:asciiTheme="majorHAnsi" w:eastAsia="Times" w:hAnsiTheme="majorHAnsi" w:cs="Arial"/>
      <w:color w:val="000000" w:themeColor="text1"/>
      <w:sz w:val="16"/>
      <w:szCs w:val="21"/>
    </w:rPr>
  </w:style>
  <w:style w:type="paragraph" w:styleId="Title">
    <w:name w:val="Title"/>
    <w:basedOn w:val="Normal"/>
    <w:next w:val="Normal"/>
    <w:link w:val="TitleChar"/>
    <w:uiPriority w:val="10"/>
    <w:rsid w:val="00DC58AF"/>
    <w:pPr>
      <w:spacing w:before="4000" w:after="400" w:line="800" w:lineRule="exact"/>
      <w:ind w:right="567"/>
    </w:pPr>
    <w:rPr>
      <w:rFonts w:asciiTheme="majorHAnsi" w:eastAsiaTheme="minorEastAsia" w:hAnsiTheme="majorHAnsi" w:cstheme="minorBidi"/>
      <w:b/>
      <w:bCs/>
      <w:color w:val="FFFFFF" w:themeColor="background1"/>
      <w:kern w:val="2"/>
      <w:sz w:val="72"/>
      <w:szCs w:val="72"/>
      <w:lang w:eastAsia="ja-JP"/>
    </w:rPr>
  </w:style>
  <w:style w:type="character" w:customStyle="1" w:styleId="TitleChar">
    <w:name w:val="Title Char"/>
    <w:basedOn w:val="DefaultParagraphFont"/>
    <w:link w:val="Title"/>
    <w:uiPriority w:val="10"/>
    <w:rsid w:val="00DC58AF"/>
    <w:rPr>
      <w:rFonts w:asciiTheme="majorHAnsi" w:eastAsiaTheme="minorEastAsia" w:hAnsiTheme="majorHAnsi" w:cstheme="minorBidi"/>
      <w:b/>
      <w:bCs/>
      <w:color w:val="FFFFFF" w:themeColor="background1"/>
      <w:kern w:val="2"/>
      <w:sz w:val="72"/>
      <w:szCs w:val="72"/>
      <w:lang w:eastAsia="ja-JP"/>
    </w:rPr>
  </w:style>
  <w:style w:type="paragraph" w:styleId="FootnoteText">
    <w:name w:val="footnote text"/>
    <w:basedOn w:val="Normal"/>
    <w:link w:val="FootnoteTextChar"/>
    <w:uiPriority w:val="8"/>
    <w:semiHidden/>
    <w:unhideWhenUsed/>
    <w:rsid w:val="001603D1"/>
    <w:pPr>
      <w:spacing w:after="80" w:line="200" w:lineRule="exact"/>
    </w:pPr>
    <w:rPr>
      <w:sz w:val="15"/>
      <w:szCs w:val="20"/>
    </w:rPr>
  </w:style>
  <w:style w:type="paragraph" w:styleId="Quote">
    <w:name w:val="Quote"/>
    <w:basedOn w:val="Normal"/>
    <w:next w:val="Normal"/>
    <w:link w:val="QuoteChar"/>
    <w:autoRedefine/>
    <w:uiPriority w:val="73"/>
    <w:qFormat/>
    <w:rsid w:val="000F18C6"/>
    <w:pPr>
      <w:pBdr>
        <w:left w:val="single" w:sz="6" w:space="12" w:color="F99D2A" w:themeColor="accent3"/>
      </w:pBdr>
      <w:spacing w:before="280" w:after="180" w:line="360" w:lineRule="exact"/>
      <w:ind w:left="284" w:right="1134"/>
    </w:pPr>
    <w:rPr>
      <w:sz w:val="30"/>
      <w:szCs w:val="30"/>
    </w:rPr>
  </w:style>
  <w:style w:type="numbering" w:customStyle="1" w:styleId="CurrentList3">
    <w:name w:val="Current List3"/>
    <w:uiPriority w:val="99"/>
    <w:rsid w:val="00B50203"/>
    <w:pPr>
      <w:numPr>
        <w:numId w:val="5"/>
      </w:numPr>
    </w:pPr>
  </w:style>
  <w:style w:type="paragraph" w:styleId="EndnoteText">
    <w:name w:val="endnote text"/>
    <w:basedOn w:val="Normal"/>
    <w:link w:val="EndnoteTextChar"/>
    <w:uiPriority w:val="99"/>
    <w:semiHidden/>
    <w:unhideWhenUsed/>
    <w:rsid w:val="001C67EF"/>
    <w:pPr>
      <w:spacing w:after="0" w:line="240" w:lineRule="auto"/>
    </w:pPr>
    <w:rPr>
      <w:sz w:val="20"/>
      <w:szCs w:val="20"/>
    </w:rPr>
  </w:style>
  <w:style w:type="paragraph" w:styleId="Footer">
    <w:name w:val="footer"/>
    <w:basedOn w:val="Normal"/>
    <w:next w:val="Normal"/>
    <w:link w:val="FooterChar"/>
    <w:uiPriority w:val="99"/>
    <w:unhideWhenUsed/>
    <w:rsid w:val="00801B34"/>
    <w:pPr>
      <w:tabs>
        <w:tab w:val="center" w:pos="4513"/>
        <w:tab w:val="right" w:pos="9026"/>
      </w:tabs>
      <w:spacing w:after="120" w:line="170" w:lineRule="exact"/>
      <w:ind w:right="1701"/>
    </w:pPr>
    <w:rPr>
      <w:sz w:val="15"/>
    </w:rPr>
  </w:style>
  <w:style w:type="numbering" w:styleId="1ai">
    <w:name w:val="Outline List 1"/>
    <w:basedOn w:val="NoList"/>
    <w:uiPriority w:val="99"/>
    <w:semiHidden/>
    <w:unhideWhenUsed/>
    <w:rsid w:val="001C67EF"/>
    <w:pPr>
      <w:numPr>
        <w:numId w:val="7"/>
      </w:numPr>
    </w:pPr>
  </w:style>
  <w:style w:type="character" w:customStyle="1" w:styleId="QuoteChar">
    <w:name w:val="Quote Char"/>
    <w:basedOn w:val="DefaultParagraphFont"/>
    <w:link w:val="Quote"/>
    <w:uiPriority w:val="73"/>
    <w:rsid w:val="000F18C6"/>
    <w:rPr>
      <w:rFonts w:asciiTheme="minorHAnsi" w:eastAsia="Times" w:hAnsiTheme="minorHAnsi" w:cs="Arial"/>
      <w:color w:val="000000" w:themeColor="text1"/>
      <w:sz w:val="30"/>
      <w:szCs w:val="30"/>
    </w:rPr>
  </w:style>
  <w:style w:type="character" w:customStyle="1" w:styleId="FooterChar">
    <w:name w:val="Footer Char"/>
    <w:basedOn w:val="DefaultParagraphFont"/>
    <w:link w:val="Footer"/>
    <w:uiPriority w:val="99"/>
    <w:rsid w:val="00801B34"/>
    <w:rPr>
      <w:rFonts w:asciiTheme="minorHAnsi" w:eastAsia="Times" w:hAnsiTheme="minorHAnsi" w:cs="Arial"/>
      <w:color w:val="000000" w:themeColor="text1"/>
      <w:sz w:val="15"/>
      <w:szCs w:val="21"/>
    </w:rPr>
  </w:style>
  <w:style w:type="paragraph" w:styleId="TableofFigures">
    <w:name w:val="table of figures"/>
    <w:basedOn w:val="Normal"/>
    <w:next w:val="Normal"/>
    <w:uiPriority w:val="99"/>
    <w:unhideWhenUsed/>
    <w:qFormat/>
    <w:rsid w:val="00C11BA5"/>
    <w:pPr>
      <w:spacing w:before="40" w:after="80" w:line="240" w:lineRule="exact"/>
      <w:ind w:left="113"/>
    </w:pPr>
    <w:rPr>
      <w:sz w:val="20"/>
      <w:szCs w:val="20"/>
      <w:lang w:eastAsia="en-AU"/>
    </w:rPr>
  </w:style>
  <w:style w:type="table" w:styleId="TableGrid">
    <w:name w:val="Table Grid"/>
    <w:basedOn w:val="TableNormal"/>
    <w:uiPriority w:val="39"/>
    <w:rsid w:val="00043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17C3"/>
    <w:rPr>
      <w:rFonts w:ascii="VIC" w:eastAsia="Times" w:hAnsi="VIC" w:cs="Arial"/>
      <w:color w:val="000000" w:themeColor="text1"/>
      <w:sz w:val="21"/>
      <w:szCs w:val="21"/>
    </w:rPr>
  </w:style>
  <w:style w:type="paragraph" w:styleId="TOCHeading">
    <w:name w:val="TOC Heading"/>
    <w:basedOn w:val="Heading1"/>
    <w:next w:val="Normal"/>
    <w:uiPriority w:val="39"/>
    <w:unhideWhenUsed/>
    <w:rsid w:val="001603D1"/>
    <w:pPr>
      <w:spacing w:after="560"/>
      <w:outlineLvl w:val="9"/>
    </w:pPr>
    <w:rPr>
      <w:sz w:val="40"/>
    </w:rPr>
  </w:style>
  <w:style w:type="paragraph" w:styleId="TOC2">
    <w:name w:val="toc 2"/>
    <w:basedOn w:val="Normal"/>
    <w:next w:val="Normal"/>
    <w:link w:val="TOC2Char"/>
    <w:autoRedefine/>
    <w:uiPriority w:val="39"/>
    <w:unhideWhenUsed/>
    <w:rsid w:val="004200F4"/>
    <w:pPr>
      <w:pBdr>
        <w:bottom w:val="single" w:sz="4" w:space="4" w:color="FFFFFF" w:themeColor="background1"/>
      </w:pBdr>
      <w:tabs>
        <w:tab w:val="right" w:pos="9065"/>
      </w:tabs>
      <w:spacing w:after="80" w:line="240" w:lineRule="exact"/>
      <w:ind w:right="567"/>
    </w:pPr>
    <w:rPr>
      <w:noProof/>
      <w:sz w:val="18"/>
      <w:szCs w:val="20"/>
    </w:rPr>
  </w:style>
  <w:style w:type="paragraph" w:styleId="TOC1">
    <w:name w:val="toc 1"/>
    <w:basedOn w:val="Normal"/>
    <w:next w:val="Normal"/>
    <w:autoRedefine/>
    <w:uiPriority w:val="39"/>
    <w:unhideWhenUsed/>
    <w:rsid w:val="00D11DC5"/>
    <w:pPr>
      <w:pBdr>
        <w:top w:val="single" w:sz="4" w:space="7" w:color="BCC0BC" w:themeColor="background2" w:themeShade="D9"/>
      </w:pBdr>
      <w:tabs>
        <w:tab w:val="right" w:pos="9072"/>
      </w:tabs>
      <w:spacing w:before="120" w:after="80"/>
    </w:pPr>
    <w:rPr>
      <w:rFonts w:asciiTheme="majorHAnsi" w:hAnsiTheme="majorHAnsi"/>
      <w:bCs/>
      <w:noProof/>
      <w:color w:val="0075BD" w:themeColor="accent2"/>
      <w:szCs w:val="20"/>
    </w:rPr>
  </w:style>
  <w:style w:type="character" w:styleId="Hyperlink">
    <w:name w:val="Hyperlink"/>
    <w:basedOn w:val="DefaultParagraphFont"/>
    <w:uiPriority w:val="99"/>
    <w:unhideWhenUsed/>
    <w:qFormat/>
    <w:rsid w:val="00B96906"/>
    <w:rPr>
      <w:rFonts w:asciiTheme="minorHAnsi" w:hAnsiTheme="minorHAnsi"/>
      <w:color w:val="000000" w:themeColor="text1"/>
      <w:u w:val="single"/>
    </w:rPr>
  </w:style>
  <w:style w:type="paragraph" w:styleId="BlockText">
    <w:name w:val="Block Text"/>
    <w:basedOn w:val="Normal"/>
    <w:uiPriority w:val="99"/>
    <w:unhideWhenUsed/>
    <w:qFormat/>
    <w:rsid w:val="000F18C6"/>
    <w:pPr>
      <w:pBdr>
        <w:left w:val="single" w:sz="6" w:space="12" w:color="F99D2A" w:themeColor="accent3"/>
      </w:pBdr>
      <w:spacing w:before="200" w:after="180"/>
      <w:ind w:left="284" w:right="1134"/>
    </w:pPr>
    <w:rPr>
      <w:sz w:val="24"/>
    </w:rPr>
  </w:style>
  <w:style w:type="numbering" w:customStyle="1" w:styleId="CurrentList4">
    <w:name w:val="Current List4"/>
    <w:uiPriority w:val="99"/>
    <w:rsid w:val="00C26538"/>
    <w:pPr>
      <w:numPr>
        <w:numId w:val="6"/>
      </w:numPr>
    </w:pPr>
  </w:style>
  <w:style w:type="character" w:styleId="FollowedHyperlink">
    <w:name w:val="FollowedHyperlink"/>
    <w:basedOn w:val="DefaultParagraphFont"/>
    <w:uiPriority w:val="99"/>
    <w:semiHidden/>
    <w:unhideWhenUsed/>
    <w:rsid w:val="00A36012"/>
    <w:rPr>
      <w:rFonts w:asciiTheme="minorHAnsi" w:hAnsiTheme="minorHAnsi"/>
      <w:color w:val="782B90" w:themeColor="followedHyperlink"/>
      <w:u w:val="single"/>
    </w:rPr>
  </w:style>
  <w:style w:type="paragraph" w:styleId="Subtitle">
    <w:name w:val="Subtitle"/>
    <w:basedOn w:val="Heading2"/>
    <w:next w:val="Normal"/>
    <w:link w:val="SubtitleChar"/>
    <w:uiPriority w:val="11"/>
    <w:rsid w:val="00DC58AF"/>
    <w:pPr>
      <w:spacing w:before="240" w:after="120" w:line="480" w:lineRule="exact"/>
      <w:ind w:right="2268"/>
      <w:outlineLvl w:val="9"/>
    </w:pPr>
    <w:rPr>
      <w:color w:val="FFFFFF" w:themeColor="background1"/>
      <w:sz w:val="40"/>
      <w:szCs w:val="40"/>
    </w:rPr>
  </w:style>
  <w:style w:type="character" w:customStyle="1" w:styleId="SubtitleChar">
    <w:name w:val="Subtitle Char"/>
    <w:basedOn w:val="DefaultParagraphFont"/>
    <w:link w:val="Subtitle"/>
    <w:uiPriority w:val="11"/>
    <w:rsid w:val="00DC58AF"/>
    <w:rPr>
      <w:rFonts w:asciiTheme="majorHAnsi" w:eastAsia="Times" w:hAnsiTheme="majorHAnsi" w:cs="Arial"/>
      <w:color w:val="FFFFFF" w:themeColor="background1"/>
      <w:spacing w:val="-1"/>
      <w:sz w:val="40"/>
      <w:szCs w:val="40"/>
    </w:rPr>
  </w:style>
  <w:style w:type="numbering" w:customStyle="1" w:styleId="CurrentList6">
    <w:name w:val="Current List6"/>
    <w:uiPriority w:val="99"/>
    <w:rsid w:val="002F6A6E"/>
    <w:pPr>
      <w:numPr>
        <w:numId w:val="11"/>
      </w:numPr>
    </w:pPr>
  </w:style>
  <w:style w:type="character" w:customStyle="1" w:styleId="FootnoteTextChar">
    <w:name w:val="Footnote Text Char"/>
    <w:basedOn w:val="DefaultParagraphFont"/>
    <w:link w:val="FootnoteText"/>
    <w:uiPriority w:val="8"/>
    <w:semiHidden/>
    <w:rsid w:val="001603D1"/>
    <w:rPr>
      <w:rFonts w:asciiTheme="minorHAnsi" w:eastAsia="Times" w:hAnsiTheme="minorHAnsi" w:cs="Arial"/>
      <w:color w:val="000000" w:themeColor="text1"/>
      <w:sz w:val="15"/>
    </w:rPr>
  </w:style>
  <w:style w:type="character" w:styleId="FootnoteReference">
    <w:name w:val="footnote reference"/>
    <w:basedOn w:val="DefaultParagraphFont"/>
    <w:uiPriority w:val="99"/>
    <w:unhideWhenUsed/>
    <w:rsid w:val="00C11BA5"/>
    <w:rPr>
      <w:rFonts w:asciiTheme="minorHAnsi" w:hAnsiTheme="minorHAnsi"/>
      <w:szCs w:val="20"/>
      <w:bdr w:val="none" w:sz="0" w:space="0" w:color="auto"/>
      <w:vertAlign w:val="superscript"/>
    </w:rPr>
  </w:style>
  <w:style w:type="numbering" w:styleId="111111">
    <w:name w:val="Outline List 2"/>
    <w:basedOn w:val="NoList"/>
    <w:uiPriority w:val="99"/>
    <w:semiHidden/>
    <w:unhideWhenUsed/>
    <w:rsid w:val="001C67EF"/>
    <w:pPr>
      <w:numPr>
        <w:numId w:val="8"/>
      </w:numPr>
    </w:pPr>
  </w:style>
  <w:style w:type="character" w:customStyle="1" w:styleId="EndnoteTextChar">
    <w:name w:val="Endnote Text Char"/>
    <w:basedOn w:val="DefaultParagraphFont"/>
    <w:link w:val="EndnoteText"/>
    <w:uiPriority w:val="99"/>
    <w:semiHidden/>
    <w:rsid w:val="001C67EF"/>
    <w:rPr>
      <w:rFonts w:asciiTheme="minorHAnsi" w:eastAsia="Times" w:hAnsiTheme="minorHAnsi" w:cs="Arial"/>
      <w:color w:val="000000" w:themeColor="text1"/>
    </w:rPr>
  </w:style>
  <w:style w:type="character" w:styleId="EndnoteReference">
    <w:name w:val="endnote reference"/>
    <w:basedOn w:val="DefaultParagraphFont"/>
    <w:uiPriority w:val="99"/>
    <w:semiHidden/>
    <w:unhideWhenUsed/>
    <w:rsid w:val="001C67EF"/>
    <w:rPr>
      <w:rFonts w:asciiTheme="minorHAnsi" w:hAnsiTheme="minorHAnsi"/>
      <w:vertAlign w:val="superscript"/>
    </w:rPr>
  </w:style>
  <w:style w:type="character" w:customStyle="1" w:styleId="TOC2Char">
    <w:name w:val="TOC 2 Char"/>
    <w:basedOn w:val="DefaultParagraphFont"/>
    <w:link w:val="TOC2"/>
    <w:uiPriority w:val="39"/>
    <w:rsid w:val="004200F4"/>
    <w:rPr>
      <w:rFonts w:asciiTheme="minorHAnsi" w:eastAsia="Times" w:hAnsiTheme="minorHAnsi" w:cs="Arial"/>
      <w:noProof/>
      <w:color w:val="000000" w:themeColor="text1"/>
      <w:sz w:val="18"/>
    </w:rPr>
  </w:style>
  <w:style w:type="numbering" w:customStyle="1" w:styleId="CurrentList5">
    <w:name w:val="Current List5"/>
    <w:uiPriority w:val="99"/>
    <w:rsid w:val="0057453D"/>
    <w:pPr>
      <w:numPr>
        <w:numId w:val="10"/>
      </w:numPr>
    </w:pPr>
  </w:style>
  <w:style w:type="paragraph" w:styleId="List">
    <w:name w:val="List"/>
    <w:basedOn w:val="Normal"/>
    <w:uiPriority w:val="99"/>
    <w:unhideWhenUsed/>
    <w:qFormat/>
    <w:rsid w:val="002F6A6E"/>
    <w:pPr>
      <w:numPr>
        <w:numId w:val="9"/>
      </w:numPr>
      <w:contextualSpacing/>
    </w:pPr>
    <w:rPr>
      <w:color w:val="auto"/>
    </w:rPr>
  </w:style>
  <w:style w:type="paragraph" w:styleId="List2">
    <w:name w:val="List 2"/>
    <w:basedOn w:val="Normal"/>
    <w:uiPriority w:val="99"/>
    <w:unhideWhenUsed/>
    <w:qFormat/>
    <w:rsid w:val="002F6A6E"/>
    <w:pPr>
      <w:numPr>
        <w:numId w:val="12"/>
      </w:numPr>
      <w:ind w:left="568"/>
      <w:contextualSpacing/>
    </w:pPr>
    <w:rPr>
      <w:color w:val="auto"/>
    </w:rPr>
  </w:style>
  <w:style w:type="paragraph" w:styleId="Date">
    <w:name w:val="Date"/>
    <w:basedOn w:val="Heading7"/>
    <w:next w:val="Normal"/>
    <w:link w:val="DateChar"/>
    <w:uiPriority w:val="99"/>
    <w:unhideWhenUsed/>
    <w:qFormat/>
    <w:rsid w:val="00D11DC5"/>
    <w:pPr>
      <w:spacing w:before="240" w:line="220" w:lineRule="exact"/>
      <w:ind w:right="4536"/>
    </w:pPr>
    <w:rPr>
      <w:rFonts w:asciiTheme="minorHAnsi" w:hAnsiTheme="minorHAnsi"/>
      <w:color w:val="FFFFFF" w:themeColor="background1"/>
      <w:sz w:val="18"/>
      <w:szCs w:val="18"/>
    </w:rPr>
  </w:style>
  <w:style w:type="character" w:customStyle="1" w:styleId="DateChar">
    <w:name w:val="Date Char"/>
    <w:basedOn w:val="DefaultParagraphFont"/>
    <w:link w:val="Date"/>
    <w:uiPriority w:val="99"/>
    <w:rsid w:val="00D11DC5"/>
    <w:rPr>
      <w:rFonts w:asciiTheme="minorHAnsi" w:eastAsia="Times" w:hAnsiTheme="minorHAnsi" w:cs="Arial"/>
      <w:color w:val="FFFFFF" w:themeColor="background1"/>
      <w:sz w:val="18"/>
      <w:szCs w:val="18"/>
    </w:rPr>
  </w:style>
  <w:style w:type="paragraph" w:styleId="Header">
    <w:name w:val="header"/>
    <w:basedOn w:val="Normal"/>
    <w:link w:val="HeaderChar"/>
    <w:uiPriority w:val="99"/>
    <w:unhideWhenUsed/>
    <w:rsid w:val="00B81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161"/>
    <w:rPr>
      <w:rFonts w:asciiTheme="minorHAnsi" w:eastAsia="Times" w:hAnsiTheme="minorHAnsi" w:cs="Arial"/>
      <w:color w:val="000000" w:themeColor="text1"/>
      <w:sz w:val="22"/>
      <w:szCs w:val="21"/>
    </w:rPr>
  </w:style>
  <w:style w:type="paragraph" w:customStyle="1" w:styleId="Body">
    <w:name w:val="Body"/>
    <w:basedOn w:val="Normal"/>
    <w:link w:val="BodyChar"/>
    <w:qFormat/>
    <w:rsid w:val="00AB4E4A"/>
    <w:pPr>
      <w:spacing w:after="120"/>
    </w:pPr>
    <w:rPr>
      <w:rFonts w:ascii="Arial" w:hAnsi="Arial" w:cs="Times New Roman"/>
      <w:sz w:val="21"/>
    </w:rPr>
  </w:style>
  <w:style w:type="paragraph" w:customStyle="1" w:styleId="Bullet1">
    <w:name w:val="Bullet 1"/>
    <w:basedOn w:val="Normal"/>
    <w:uiPriority w:val="1"/>
    <w:qFormat/>
    <w:rsid w:val="00AB4E4A"/>
    <w:pPr>
      <w:tabs>
        <w:tab w:val="num" w:pos="360"/>
      </w:tabs>
      <w:spacing w:after="40"/>
      <w:ind w:left="284" w:hanging="284"/>
    </w:pPr>
    <w:rPr>
      <w:rFonts w:ascii="Arial" w:hAnsi="Arial" w:cs="Times New Roman"/>
      <w:sz w:val="21"/>
    </w:rPr>
  </w:style>
  <w:style w:type="character" w:customStyle="1" w:styleId="BodyChar">
    <w:name w:val="Body Char"/>
    <w:basedOn w:val="DefaultParagraphFont"/>
    <w:link w:val="Body"/>
    <w:rsid w:val="00AB4E4A"/>
    <w:rPr>
      <w:rFonts w:ascii="Arial" w:eastAsia="Times" w:hAnsi="Arial"/>
      <w:color w:val="000000" w:themeColor="text1"/>
      <w:sz w:val="21"/>
      <w:szCs w:val="21"/>
    </w:rPr>
  </w:style>
  <w:style w:type="paragraph" w:styleId="ListParagraph">
    <w:name w:val="List Paragraph"/>
    <w:basedOn w:val="Normal"/>
    <w:uiPriority w:val="34"/>
    <w:qFormat/>
    <w:rsid w:val="00AB4E4A"/>
    <w:pPr>
      <w:ind w:left="720"/>
      <w:contextualSpacing/>
    </w:pPr>
  </w:style>
  <w:style w:type="character" w:styleId="CommentReference">
    <w:name w:val="annotation reference"/>
    <w:basedOn w:val="DefaultParagraphFont"/>
    <w:uiPriority w:val="99"/>
    <w:semiHidden/>
    <w:unhideWhenUsed/>
    <w:rsid w:val="00AB4E4A"/>
    <w:rPr>
      <w:sz w:val="16"/>
      <w:szCs w:val="16"/>
    </w:rPr>
  </w:style>
  <w:style w:type="paragraph" w:styleId="CommentText">
    <w:name w:val="annotation text"/>
    <w:basedOn w:val="Normal"/>
    <w:link w:val="CommentTextChar"/>
    <w:uiPriority w:val="99"/>
    <w:unhideWhenUsed/>
    <w:rsid w:val="00AB4E4A"/>
    <w:pPr>
      <w:spacing w:line="240" w:lineRule="auto"/>
    </w:pPr>
    <w:rPr>
      <w:sz w:val="20"/>
      <w:szCs w:val="20"/>
    </w:rPr>
  </w:style>
  <w:style w:type="character" w:customStyle="1" w:styleId="CommentTextChar">
    <w:name w:val="Comment Text Char"/>
    <w:basedOn w:val="DefaultParagraphFont"/>
    <w:link w:val="CommentText"/>
    <w:uiPriority w:val="99"/>
    <w:rsid w:val="00AB4E4A"/>
    <w:rPr>
      <w:rFonts w:asciiTheme="minorHAnsi" w:eastAsia="Times" w:hAnsiTheme="minorHAnsi" w:cs="Arial"/>
      <w:color w:val="000000" w:themeColor="text1"/>
    </w:rPr>
  </w:style>
  <w:style w:type="paragraph" w:customStyle="1" w:styleId="Bodyafterbullets">
    <w:name w:val="Body after bullets"/>
    <w:basedOn w:val="Normal"/>
    <w:uiPriority w:val="11"/>
    <w:rsid w:val="00AB4E4A"/>
    <w:pPr>
      <w:spacing w:before="120" w:after="120"/>
    </w:pPr>
    <w:rPr>
      <w:rFonts w:ascii="Arial" w:hAnsi="Arial" w:cs="Times New Roman"/>
      <w:sz w:val="21"/>
    </w:rPr>
  </w:style>
  <w:style w:type="paragraph" w:styleId="CommentSubject">
    <w:name w:val="annotation subject"/>
    <w:basedOn w:val="CommentText"/>
    <w:next w:val="CommentText"/>
    <w:link w:val="CommentSubjectChar"/>
    <w:uiPriority w:val="99"/>
    <w:semiHidden/>
    <w:unhideWhenUsed/>
    <w:rsid w:val="00D54533"/>
    <w:rPr>
      <w:b/>
      <w:bCs/>
    </w:rPr>
  </w:style>
  <w:style w:type="character" w:customStyle="1" w:styleId="CommentSubjectChar">
    <w:name w:val="Comment Subject Char"/>
    <w:basedOn w:val="CommentTextChar"/>
    <w:link w:val="CommentSubject"/>
    <w:uiPriority w:val="99"/>
    <w:semiHidden/>
    <w:rsid w:val="00D54533"/>
    <w:rPr>
      <w:rFonts w:asciiTheme="minorHAnsi" w:eastAsia="Times" w:hAnsiTheme="minorHAnsi" w:cs="Arial"/>
      <w:b/>
      <w:bCs/>
      <w:color w:val="000000" w:themeColor="text1"/>
    </w:rPr>
  </w:style>
  <w:style w:type="character" w:styleId="Mention">
    <w:name w:val="Mention"/>
    <w:basedOn w:val="DefaultParagraphFont"/>
    <w:uiPriority w:val="99"/>
    <w:unhideWhenUsed/>
    <w:rsid w:val="00687A47"/>
    <w:rPr>
      <w:color w:val="2B579A"/>
      <w:shd w:val="clear" w:color="auto" w:fill="E1DFDD"/>
    </w:rPr>
  </w:style>
  <w:style w:type="character" w:styleId="UnresolvedMention">
    <w:name w:val="Unresolved Mention"/>
    <w:basedOn w:val="DefaultParagraphFont"/>
    <w:uiPriority w:val="99"/>
    <w:semiHidden/>
    <w:unhideWhenUsed/>
    <w:rsid w:val="00581DD5"/>
    <w:rPr>
      <w:color w:val="605E5C"/>
      <w:shd w:val="clear" w:color="auto" w:fill="E1DFDD"/>
    </w:rPr>
  </w:style>
  <w:style w:type="paragraph" w:customStyle="1" w:styleId="Tabletext">
    <w:name w:val="Table text"/>
    <w:uiPriority w:val="3"/>
    <w:qFormat/>
    <w:rsid w:val="002F56EB"/>
    <w:pPr>
      <w:spacing w:before="80" w:after="60"/>
    </w:pPr>
    <w:rPr>
      <w:rFonts w:ascii="Arial" w:hAnsi="Arial"/>
      <w:sz w:val="21"/>
    </w:rPr>
  </w:style>
  <w:style w:type="table" w:styleId="ListTable2-Accent1">
    <w:name w:val="List Table 2 Accent 1"/>
    <w:basedOn w:val="TableNormal"/>
    <w:uiPriority w:val="47"/>
    <w:rsid w:val="00F07355"/>
    <w:tblPr>
      <w:tblStyleRowBandSize w:val="1"/>
      <w:tblStyleColBandSize w:val="1"/>
      <w:tblBorders>
        <w:top w:val="single" w:sz="4" w:space="0" w:color="2BAAFF" w:themeColor="accent1" w:themeTint="99"/>
        <w:bottom w:val="single" w:sz="4" w:space="0" w:color="2BAAFF" w:themeColor="accent1" w:themeTint="99"/>
        <w:insideH w:val="single" w:sz="4" w:space="0" w:color="2BA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E2FF" w:themeFill="accent1" w:themeFillTint="33"/>
      </w:tcPr>
    </w:tblStylePr>
    <w:tblStylePr w:type="band1Horz">
      <w:tblPr/>
      <w:tcPr>
        <w:shd w:val="clear" w:color="auto" w:fill="B8E2FF" w:themeFill="accent1" w:themeFillTint="33"/>
      </w:tcPr>
    </w:tblStylePr>
  </w:style>
  <w:style w:type="paragraph" w:styleId="NoSpacing">
    <w:name w:val="No Spacing"/>
    <w:uiPriority w:val="1"/>
    <w:qFormat/>
    <w:rsid w:val="009A555C"/>
    <w:rPr>
      <w:rFonts w:asciiTheme="minorHAnsi" w:eastAsiaTheme="minorHAnsi" w:hAnsiTheme="minorHAnsi" w:cstheme="minorBidi"/>
      <w:color w:val="545759" w:themeColor="text2"/>
      <w:lang w:val="en-US"/>
    </w:rPr>
  </w:style>
  <w:style w:type="paragraph" w:customStyle="1" w:styleId="Documenttitle">
    <w:name w:val="Document title"/>
    <w:basedOn w:val="Normal"/>
    <w:uiPriority w:val="8"/>
    <w:rsid w:val="009A555C"/>
    <w:pPr>
      <w:spacing w:after="240" w:line="560" w:lineRule="atLeast"/>
    </w:pPr>
    <w:rPr>
      <w:rFonts w:ascii="Arial" w:eastAsia="Times New Roman" w:hAnsi="Arial" w:cs="Times New Roman"/>
      <w:b/>
      <w:bCs/>
      <w:color w:val="201547"/>
      <w:sz w:val="48"/>
      <w:szCs w:val="48"/>
    </w:rPr>
  </w:style>
  <w:style w:type="paragraph" w:customStyle="1" w:styleId="Documentsubtitle">
    <w:name w:val="Document subtitle"/>
    <w:uiPriority w:val="8"/>
    <w:rsid w:val="009A555C"/>
    <w:pPr>
      <w:spacing w:after="120"/>
    </w:pPr>
    <w:rPr>
      <w:rFonts w:ascii="Arial" w:hAnsi="Arial"/>
      <w:color w:val="53565A"/>
      <w:sz w:val="28"/>
      <w:szCs w:val="24"/>
    </w:rPr>
  </w:style>
  <w:style w:type="paragraph" w:customStyle="1" w:styleId="Bannermarking">
    <w:name w:val="Banner marking"/>
    <w:basedOn w:val="Body"/>
    <w:uiPriority w:val="11"/>
    <w:rsid w:val="009A555C"/>
    <w:pPr>
      <w:snapToGrid/>
      <w:spacing w:after="0" w:line="280" w:lineRule="atLeast"/>
    </w:pPr>
    <w:rPr>
      <w:b/>
      <w:bCs/>
      <w:szCs w:val="20"/>
    </w:rPr>
  </w:style>
  <w:style w:type="character" w:styleId="PlaceholderText">
    <w:name w:val="Placeholder Text"/>
    <w:basedOn w:val="DefaultParagraphFont"/>
    <w:uiPriority w:val="99"/>
    <w:semiHidden/>
    <w:rsid w:val="00911AF5"/>
    <w:rPr>
      <w:color w:val="666666"/>
    </w:rPr>
  </w:style>
  <w:style w:type="paragraph" w:customStyle="1" w:styleId="Tablebullet2">
    <w:name w:val="Table bullet 2"/>
    <w:basedOn w:val="Tabletext"/>
    <w:uiPriority w:val="11"/>
    <w:rsid w:val="007B4AFF"/>
    <w:pPr>
      <w:numPr>
        <w:ilvl w:val="1"/>
        <w:numId w:val="26"/>
      </w:numPr>
    </w:pPr>
  </w:style>
  <w:style w:type="paragraph" w:customStyle="1" w:styleId="Tablebullet1">
    <w:name w:val="Table bullet 1"/>
    <w:basedOn w:val="Tabletext"/>
    <w:uiPriority w:val="3"/>
    <w:qFormat/>
    <w:rsid w:val="007B4AFF"/>
    <w:pPr>
      <w:numPr>
        <w:numId w:val="26"/>
      </w:numPr>
    </w:pPr>
  </w:style>
  <w:style w:type="numbering" w:customStyle="1" w:styleId="ZZTablebullets">
    <w:name w:val="ZZ Table bullets"/>
    <w:basedOn w:val="NoList"/>
    <w:rsid w:val="007B4AFF"/>
    <w:pPr>
      <w:numPr>
        <w:numId w:val="26"/>
      </w:numPr>
    </w:pPr>
  </w:style>
  <w:style w:type="character" w:customStyle="1" w:styleId="normaltextrun">
    <w:name w:val="normaltextrun"/>
    <w:basedOn w:val="DefaultParagraphFont"/>
    <w:rsid w:val="007B4AFF"/>
  </w:style>
  <w:style w:type="paragraph" w:styleId="NormalWeb">
    <w:name w:val="Normal (Web)"/>
    <w:basedOn w:val="Normal"/>
    <w:uiPriority w:val="99"/>
    <w:semiHidden/>
    <w:unhideWhenUsed/>
    <w:rsid w:val="000721B0"/>
    <w:rPr>
      <w:rFonts w:ascii="Times New Roman" w:hAnsi="Times New Roman" w:cs="Times New Roman"/>
      <w:sz w:val="24"/>
      <w:szCs w:val="24"/>
    </w:rPr>
  </w:style>
  <w:style w:type="paragraph" w:customStyle="1" w:styleId="Accessibilitypara">
    <w:name w:val="Accessibility para"/>
    <w:uiPriority w:val="8"/>
    <w:rsid w:val="00C8146A"/>
    <w:pPr>
      <w:spacing w:before="240" w:after="200" w:line="300" w:lineRule="atLeast"/>
    </w:pPr>
    <w:rPr>
      <w:rFonts w:ascii="Arial" w:eastAsia="Times" w:hAnsi="Arial"/>
      <w:sz w:val="24"/>
      <w:szCs w:val="19"/>
    </w:rPr>
  </w:style>
  <w:style w:type="paragraph" w:customStyle="1" w:styleId="Imprint">
    <w:name w:val="Imprint"/>
    <w:basedOn w:val="Normal"/>
    <w:uiPriority w:val="11"/>
    <w:rsid w:val="00C8146A"/>
    <w:pPr>
      <w:snapToGrid/>
      <w:spacing w:after="60" w:line="270" w:lineRule="atLeast"/>
    </w:pPr>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3732">
      <w:bodyDiv w:val="1"/>
      <w:marLeft w:val="0"/>
      <w:marRight w:val="0"/>
      <w:marTop w:val="0"/>
      <w:marBottom w:val="0"/>
      <w:divBdr>
        <w:top w:val="none" w:sz="0" w:space="0" w:color="auto"/>
        <w:left w:val="none" w:sz="0" w:space="0" w:color="auto"/>
        <w:bottom w:val="none" w:sz="0" w:space="0" w:color="auto"/>
        <w:right w:val="none" w:sz="0" w:space="0" w:color="auto"/>
      </w:divBdr>
      <w:divsChild>
        <w:div w:id="85688158">
          <w:marLeft w:val="0"/>
          <w:marRight w:val="0"/>
          <w:marTop w:val="0"/>
          <w:marBottom w:val="0"/>
          <w:divBdr>
            <w:top w:val="none" w:sz="0" w:space="0" w:color="auto"/>
            <w:left w:val="none" w:sz="0" w:space="0" w:color="auto"/>
            <w:bottom w:val="none" w:sz="0" w:space="0" w:color="auto"/>
            <w:right w:val="none" w:sz="0" w:space="0" w:color="auto"/>
          </w:divBdr>
        </w:div>
        <w:div w:id="742339031">
          <w:marLeft w:val="0"/>
          <w:marRight w:val="0"/>
          <w:marTop w:val="0"/>
          <w:marBottom w:val="0"/>
          <w:divBdr>
            <w:top w:val="none" w:sz="0" w:space="0" w:color="auto"/>
            <w:left w:val="none" w:sz="0" w:space="0" w:color="auto"/>
            <w:bottom w:val="none" w:sz="0" w:space="0" w:color="auto"/>
            <w:right w:val="none" w:sz="0" w:space="0" w:color="auto"/>
          </w:divBdr>
        </w:div>
        <w:div w:id="1120147847">
          <w:marLeft w:val="0"/>
          <w:marRight w:val="0"/>
          <w:marTop w:val="0"/>
          <w:marBottom w:val="0"/>
          <w:divBdr>
            <w:top w:val="none" w:sz="0" w:space="0" w:color="auto"/>
            <w:left w:val="none" w:sz="0" w:space="0" w:color="auto"/>
            <w:bottom w:val="none" w:sz="0" w:space="0" w:color="auto"/>
            <w:right w:val="none" w:sz="0" w:space="0" w:color="auto"/>
          </w:divBdr>
        </w:div>
      </w:divsChild>
    </w:div>
    <w:div w:id="239294640">
      <w:bodyDiv w:val="1"/>
      <w:marLeft w:val="0"/>
      <w:marRight w:val="0"/>
      <w:marTop w:val="0"/>
      <w:marBottom w:val="0"/>
      <w:divBdr>
        <w:top w:val="none" w:sz="0" w:space="0" w:color="auto"/>
        <w:left w:val="none" w:sz="0" w:space="0" w:color="auto"/>
        <w:bottom w:val="none" w:sz="0" w:space="0" w:color="auto"/>
        <w:right w:val="none" w:sz="0" w:space="0" w:color="auto"/>
      </w:divBdr>
      <w:divsChild>
        <w:div w:id="1262831854">
          <w:marLeft w:val="0"/>
          <w:marRight w:val="0"/>
          <w:marTop w:val="0"/>
          <w:marBottom w:val="0"/>
          <w:divBdr>
            <w:top w:val="none" w:sz="0" w:space="0" w:color="auto"/>
            <w:left w:val="none" w:sz="0" w:space="0" w:color="auto"/>
            <w:bottom w:val="none" w:sz="0" w:space="0" w:color="auto"/>
            <w:right w:val="none" w:sz="0" w:space="0" w:color="auto"/>
          </w:divBdr>
        </w:div>
        <w:div w:id="1636637054">
          <w:marLeft w:val="0"/>
          <w:marRight w:val="0"/>
          <w:marTop w:val="0"/>
          <w:marBottom w:val="0"/>
          <w:divBdr>
            <w:top w:val="none" w:sz="0" w:space="0" w:color="auto"/>
            <w:left w:val="none" w:sz="0" w:space="0" w:color="auto"/>
            <w:bottom w:val="none" w:sz="0" w:space="0" w:color="auto"/>
            <w:right w:val="none" w:sz="0" w:space="0" w:color="auto"/>
          </w:divBdr>
        </w:div>
      </w:divsChild>
    </w:div>
    <w:div w:id="317199683">
      <w:bodyDiv w:val="1"/>
      <w:marLeft w:val="0"/>
      <w:marRight w:val="0"/>
      <w:marTop w:val="0"/>
      <w:marBottom w:val="0"/>
      <w:divBdr>
        <w:top w:val="none" w:sz="0" w:space="0" w:color="auto"/>
        <w:left w:val="none" w:sz="0" w:space="0" w:color="auto"/>
        <w:bottom w:val="none" w:sz="0" w:space="0" w:color="auto"/>
        <w:right w:val="none" w:sz="0" w:space="0" w:color="auto"/>
      </w:divBdr>
      <w:divsChild>
        <w:div w:id="286203386">
          <w:marLeft w:val="0"/>
          <w:marRight w:val="0"/>
          <w:marTop w:val="0"/>
          <w:marBottom w:val="0"/>
          <w:divBdr>
            <w:top w:val="none" w:sz="0" w:space="0" w:color="auto"/>
            <w:left w:val="none" w:sz="0" w:space="0" w:color="auto"/>
            <w:bottom w:val="none" w:sz="0" w:space="0" w:color="auto"/>
            <w:right w:val="none" w:sz="0" w:space="0" w:color="auto"/>
          </w:divBdr>
          <w:divsChild>
            <w:div w:id="50270816">
              <w:marLeft w:val="0"/>
              <w:marRight w:val="0"/>
              <w:marTop w:val="0"/>
              <w:marBottom w:val="0"/>
              <w:divBdr>
                <w:top w:val="none" w:sz="0" w:space="0" w:color="auto"/>
                <w:left w:val="none" w:sz="0" w:space="0" w:color="auto"/>
                <w:bottom w:val="none" w:sz="0" w:space="0" w:color="auto"/>
                <w:right w:val="none" w:sz="0" w:space="0" w:color="auto"/>
              </w:divBdr>
            </w:div>
            <w:div w:id="170461723">
              <w:marLeft w:val="0"/>
              <w:marRight w:val="0"/>
              <w:marTop w:val="0"/>
              <w:marBottom w:val="0"/>
              <w:divBdr>
                <w:top w:val="none" w:sz="0" w:space="0" w:color="auto"/>
                <w:left w:val="none" w:sz="0" w:space="0" w:color="auto"/>
                <w:bottom w:val="none" w:sz="0" w:space="0" w:color="auto"/>
                <w:right w:val="none" w:sz="0" w:space="0" w:color="auto"/>
              </w:divBdr>
            </w:div>
            <w:div w:id="808285236">
              <w:marLeft w:val="0"/>
              <w:marRight w:val="0"/>
              <w:marTop w:val="0"/>
              <w:marBottom w:val="0"/>
              <w:divBdr>
                <w:top w:val="none" w:sz="0" w:space="0" w:color="auto"/>
                <w:left w:val="none" w:sz="0" w:space="0" w:color="auto"/>
                <w:bottom w:val="none" w:sz="0" w:space="0" w:color="auto"/>
                <w:right w:val="none" w:sz="0" w:space="0" w:color="auto"/>
              </w:divBdr>
            </w:div>
            <w:div w:id="843784766">
              <w:marLeft w:val="0"/>
              <w:marRight w:val="0"/>
              <w:marTop w:val="0"/>
              <w:marBottom w:val="0"/>
              <w:divBdr>
                <w:top w:val="none" w:sz="0" w:space="0" w:color="auto"/>
                <w:left w:val="none" w:sz="0" w:space="0" w:color="auto"/>
                <w:bottom w:val="none" w:sz="0" w:space="0" w:color="auto"/>
                <w:right w:val="none" w:sz="0" w:space="0" w:color="auto"/>
              </w:divBdr>
            </w:div>
            <w:div w:id="847907804">
              <w:marLeft w:val="0"/>
              <w:marRight w:val="0"/>
              <w:marTop w:val="0"/>
              <w:marBottom w:val="0"/>
              <w:divBdr>
                <w:top w:val="none" w:sz="0" w:space="0" w:color="auto"/>
                <w:left w:val="none" w:sz="0" w:space="0" w:color="auto"/>
                <w:bottom w:val="none" w:sz="0" w:space="0" w:color="auto"/>
                <w:right w:val="none" w:sz="0" w:space="0" w:color="auto"/>
              </w:divBdr>
            </w:div>
            <w:div w:id="1317956883">
              <w:marLeft w:val="0"/>
              <w:marRight w:val="0"/>
              <w:marTop w:val="0"/>
              <w:marBottom w:val="0"/>
              <w:divBdr>
                <w:top w:val="none" w:sz="0" w:space="0" w:color="auto"/>
                <w:left w:val="none" w:sz="0" w:space="0" w:color="auto"/>
                <w:bottom w:val="none" w:sz="0" w:space="0" w:color="auto"/>
                <w:right w:val="none" w:sz="0" w:space="0" w:color="auto"/>
              </w:divBdr>
            </w:div>
            <w:div w:id="1556890533">
              <w:marLeft w:val="0"/>
              <w:marRight w:val="0"/>
              <w:marTop w:val="0"/>
              <w:marBottom w:val="0"/>
              <w:divBdr>
                <w:top w:val="none" w:sz="0" w:space="0" w:color="auto"/>
                <w:left w:val="none" w:sz="0" w:space="0" w:color="auto"/>
                <w:bottom w:val="none" w:sz="0" w:space="0" w:color="auto"/>
                <w:right w:val="none" w:sz="0" w:space="0" w:color="auto"/>
              </w:divBdr>
            </w:div>
            <w:div w:id="1874995460">
              <w:marLeft w:val="0"/>
              <w:marRight w:val="0"/>
              <w:marTop w:val="0"/>
              <w:marBottom w:val="0"/>
              <w:divBdr>
                <w:top w:val="none" w:sz="0" w:space="0" w:color="auto"/>
                <w:left w:val="none" w:sz="0" w:space="0" w:color="auto"/>
                <w:bottom w:val="none" w:sz="0" w:space="0" w:color="auto"/>
                <w:right w:val="none" w:sz="0" w:space="0" w:color="auto"/>
              </w:divBdr>
            </w:div>
          </w:divsChild>
        </w:div>
        <w:div w:id="429742393">
          <w:marLeft w:val="0"/>
          <w:marRight w:val="0"/>
          <w:marTop w:val="0"/>
          <w:marBottom w:val="0"/>
          <w:divBdr>
            <w:top w:val="none" w:sz="0" w:space="0" w:color="auto"/>
            <w:left w:val="none" w:sz="0" w:space="0" w:color="auto"/>
            <w:bottom w:val="none" w:sz="0" w:space="0" w:color="auto"/>
            <w:right w:val="none" w:sz="0" w:space="0" w:color="auto"/>
          </w:divBdr>
          <w:divsChild>
            <w:div w:id="588000391">
              <w:marLeft w:val="0"/>
              <w:marRight w:val="0"/>
              <w:marTop w:val="0"/>
              <w:marBottom w:val="0"/>
              <w:divBdr>
                <w:top w:val="none" w:sz="0" w:space="0" w:color="auto"/>
                <w:left w:val="none" w:sz="0" w:space="0" w:color="auto"/>
                <w:bottom w:val="none" w:sz="0" w:space="0" w:color="auto"/>
                <w:right w:val="none" w:sz="0" w:space="0" w:color="auto"/>
              </w:divBdr>
            </w:div>
            <w:div w:id="812023642">
              <w:marLeft w:val="0"/>
              <w:marRight w:val="0"/>
              <w:marTop w:val="0"/>
              <w:marBottom w:val="0"/>
              <w:divBdr>
                <w:top w:val="none" w:sz="0" w:space="0" w:color="auto"/>
                <w:left w:val="none" w:sz="0" w:space="0" w:color="auto"/>
                <w:bottom w:val="none" w:sz="0" w:space="0" w:color="auto"/>
                <w:right w:val="none" w:sz="0" w:space="0" w:color="auto"/>
              </w:divBdr>
            </w:div>
            <w:div w:id="985352184">
              <w:marLeft w:val="0"/>
              <w:marRight w:val="0"/>
              <w:marTop w:val="0"/>
              <w:marBottom w:val="0"/>
              <w:divBdr>
                <w:top w:val="none" w:sz="0" w:space="0" w:color="auto"/>
                <w:left w:val="none" w:sz="0" w:space="0" w:color="auto"/>
                <w:bottom w:val="none" w:sz="0" w:space="0" w:color="auto"/>
                <w:right w:val="none" w:sz="0" w:space="0" w:color="auto"/>
              </w:divBdr>
            </w:div>
            <w:div w:id="1116365432">
              <w:marLeft w:val="0"/>
              <w:marRight w:val="0"/>
              <w:marTop w:val="0"/>
              <w:marBottom w:val="0"/>
              <w:divBdr>
                <w:top w:val="none" w:sz="0" w:space="0" w:color="auto"/>
                <w:left w:val="none" w:sz="0" w:space="0" w:color="auto"/>
                <w:bottom w:val="none" w:sz="0" w:space="0" w:color="auto"/>
                <w:right w:val="none" w:sz="0" w:space="0" w:color="auto"/>
              </w:divBdr>
            </w:div>
            <w:div w:id="2080519669">
              <w:marLeft w:val="0"/>
              <w:marRight w:val="0"/>
              <w:marTop w:val="0"/>
              <w:marBottom w:val="0"/>
              <w:divBdr>
                <w:top w:val="none" w:sz="0" w:space="0" w:color="auto"/>
                <w:left w:val="none" w:sz="0" w:space="0" w:color="auto"/>
                <w:bottom w:val="none" w:sz="0" w:space="0" w:color="auto"/>
                <w:right w:val="none" w:sz="0" w:space="0" w:color="auto"/>
              </w:divBdr>
            </w:div>
          </w:divsChild>
        </w:div>
        <w:div w:id="1432160652">
          <w:marLeft w:val="0"/>
          <w:marRight w:val="0"/>
          <w:marTop w:val="0"/>
          <w:marBottom w:val="0"/>
          <w:divBdr>
            <w:top w:val="none" w:sz="0" w:space="0" w:color="auto"/>
            <w:left w:val="none" w:sz="0" w:space="0" w:color="auto"/>
            <w:bottom w:val="none" w:sz="0" w:space="0" w:color="auto"/>
            <w:right w:val="none" w:sz="0" w:space="0" w:color="auto"/>
          </w:divBdr>
          <w:divsChild>
            <w:div w:id="21859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5697">
      <w:bodyDiv w:val="1"/>
      <w:marLeft w:val="0"/>
      <w:marRight w:val="0"/>
      <w:marTop w:val="0"/>
      <w:marBottom w:val="0"/>
      <w:divBdr>
        <w:top w:val="none" w:sz="0" w:space="0" w:color="auto"/>
        <w:left w:val="none" w:sz="0" w:space="0" w:color="auto"/>
        <w:bottom w:val="none" w:sz="0" w:space="0" w:color="auto"/>
        <w:right w:val="none" w:sz="0" w:space="0" w:color="auto"/>
      </w:divBdr>
    </w:div>
    <w:div w:id="485636337">
      <w:bodyDiv w:val="1"/>
      <w:marLeft w:val="0"/>
      <w:marRight w:val="0"/>
      <w:marTop w:val="0"/>
      <w:marBottom w:val="0"/>
      <w:divBdr>
        <w:top w:val="none" w:sz="0" w:space="0" w:color="auto"/>
        <w:left w:val="none" w:sz="0" w:space="0" w:color="auto"/>
        <w:bottom w:val="none" w:sz="0" w:space="0" w:color="auto"/>
        <w:right w:val="none" w:sz="0" w:space="0" w:color="auto"/>
      </w:divBdr>
      <w:divsChild>
        <w:div w:id="545915164">
          <w:marLeft w:val="0"/>
          <w:marRight w:val="0"/>
          <w:marTop w:val="0"/>
          <w:marBottom w:val="0"/>
          <w:divBdr>
            <w:top w:val="none" w:sz="0" w:space="0" w:color="auto"/>
            <w:left w:val="none" w:sz="0" w:space="0" w:color="auto"/>
            <w:bottom w:val="none" w:sz="0" w:space="0" w:color="auto"/>
            <w:right w:val="none" w:sz="0" w:space="0" w:color="auto"/>
          </w:divBdr>
          <w:divsChild>
            <w:div w:id="693922436">
              <w:marLeft w:val="0"/>
              <w:marRight w:val="0"/>
              <w:marTop w:val="0"/>
              <w:marBottom w:val="0"/>
              <w:divBdr>
                <w:top w:val="none" w:sz="0" w:space="0" w:color="auto"/>
                <w:left w:val="none" w:sz="0" w:space="0" w:color="auto"/>
                <w:bottom w:val="none" w:sz="0" w:space="0" w:color="auto"/>
                <w:right w:val="none" w:sz="0" w:space="0" w:color="auto"/>
              </w:divBdr>
            </w:div>
            <w:div w:id="956645127">
              <w:marLeft w:val="0"/>
              <w:marRight w:val="0"/>
              <w:marTop w:val="0"/>
              <w:marBottom w:val="0"/>
              <w:divBdr>
                <w:top w:val="none" w:sz="0" w:space="0" w:color="auto"/>
                <w:left w:val="none" w:sz="0" w:space="0" w:color="auto"/>
                <w:bottom w:val="none" w:sz="0" w:space="0" w:color="auto"/>
                <w:right w:val="none" w:sz="0" w:space="0" w:color="auto"/>
              </w:divBdr>
            </w:div>
            <w:div w:id="1467580279">
              <w:marLeft w:val="0"/>
              <w:marRight w:val="0"/>
              <w:marTop w:val="0"/>
              <w:marBottom w:val="0"/>
              <w:divBdr>
                <w:top w:val="none" w:sz="0" w:space="0" w:color="auto"/>
                <w:left w:val="none" w:sz="0" w:space="0" w:color="auto"/>
                <w:bottom w:val="none" w:sz="0" w:space="0" w:color="auto"/>
                <w:right w:val="none" w:sz="0" w:space="0" w:color="auto"/>
              </w:divBdr>
            </w:div>
            <w:div w:id="1797523943">
              <w:marLeft w:val="0"/>
              <w:marRight w:val="0"/>
              <w:marTop w:val="0"/>
              <w:marBottom w:val="0"/>
              <w:divBdr>
                <w:top w:val="none" w:sz="0" w:space="0" w:color="auto"/>
                <w:left w:val="none" w:sz="0" w:space="0" w:color="auto"/>
                <w:bottom w:val="none" w:sz="0" w:space="0" w:color="auto"/>
                <w:right w:val="none" w:sz="0" w:space="0" w:color="auto"/>
              </w:divBdr>
            </w:div>
            <w:div w:id="1799256366">
              <w:marLeft w:val="0"/>
              <w:marRight w:val="0"/>
              <w:marTop w:val="0"/>
              <w:marBottom w:val="0"/>
              <w:divBdr>
                <w:top w:val="none" w:sz="0" w:space="0" w:color="auto"/>
                <w:left w:val="none" w:sz="0" w:space="0" w:color="auto"/>
                <w:bottom w:val="none" w:sz="0" w:space="0" w:color="auto"/>
                <w:right w:val="none" w:sz="0" w:space="0" w:color="auto"/>
              </w:divBdr>
            </w:div>
            <w:div w:id="1849978123">
              <w:marLeft w:val="0"/>
              <w:marRight w:val="0"/>
              <w:marTop w:val="0"/>
              <w:marBottom w:val="0"/>
              <w:divBdr>
                <w:top w:val="none" w:sz="0" w:space="0" w:color="auto"/>
                <w:left w:val="none" w:sz="0" w:space="0" w:color="auto"/>
                <w:bottom w:val="none" w:sz="0" w:space="0" w:color="auto"/>
                <w:right w:val="none" w:sz="0" w:space="0" w:color="auto"/>
              </w:divBdr>
            </w:div>
            <w:div w:id="1894073069">
              <w:marLeft w:val="0"/>
              <w:marRight w:val="0"/>
              <w:marTop w:val="0"/>
              <w:marBottom w:val="0"/>
              <w:divBdr>
                <w:top w:val="none" w:sz="0" w:space="0" w:color="auto"/>
                <w:left w:val="none" w:sz="0" w:space="0" w:color="auto"/>
                <w:bottom w:val="none" w:sz="0" w:space="0" w:color="auto"/>
                <w:right w:val="none" w:sz="0" w:space="0" w:color="auto"/>
              </w:divBdr>
            </w:div>
            <w:div w:id="1999532103">
              <w:marLeft w:val="0"/>
              <w:marRight w:val="0"/>
              <w:marTop w:val="0"/>
              <w:marBottom w:val="0"/>
              <w:divBdr>
                <w:top w:val="none" w:sz="0" w:space="0" w:color="auto"/>
                <w:left w:val="none" w:sz="0" w:space="0" w:color="auto"/>
                <w:bottom w:val="none" w:sz="0" w:space="0" w:color="auto"/>
                <w:right w:val="none" w:sz="0" w:space="0" w:color="auto"/>
              </w:divBdr>
            </w:div>
          </w:divsChild>
        </w:div>
        <w:div w:id="1048920178">
          <w:marLeft w:val="0"/>
          <w:marRight w:val="0"/>
          <w:marTop w:val="0"/>
          <w:marBottom w:val="0"/>
          <w:divBdr>
            <w:top w:val="none" w:sz="0" w:space="0" w:color="auto"/>
            <w:left w:val="none" w:sz="0" w:space="0" w:color="auto"/>
            <w:bottom w:val="none" w:sz="0" w:space="0" w:color="auto"/>
            <w:right w:val="none" w:sz="0" w:space="0" w:color="auto"/>
          </w:divBdr>
          <w:divsChild>
            <w:div w:id="478496357">
              <w:marLeft w:val="0"/>
              <w:marRight w:val="0"/>
              <w:marTop w:val="0"/>
              <w:marBottom w:val="0"/>
              <w:divBdr>
                <w:top w:val="none" w:sz="0" w:space="0" w:color="auto"/>
                <w:left w:val="none" w:sz="0" w:space="0" w:color="auto"/>
                <w:bottom w:val="none" w:sz="0" w:space="0" w:color="auto"/>
                <w:right w:val="none" w:sz="0" w:space="0" w:color="auto"/>
              </w:divBdr>
            </w:div>
            <w:div w:id="678311404">
              <w:marLeft w:val="0"/>
              <w:marRight w:val="0"/>
              <w:marTop w:val="0"/>
              <w:marBottom w:val="0"/>
              <w:divBdr>
                <w:top w:val="none" w:sz="0" w:space="0" w:color="auto"/>
                <w:left w:val="none" w:sz="0" w:space="0" w:color="auto"/>
                <w:bottom w:val="none" w:sz="0" w:space="0" w:color="auto"/>
                <w:right w:val="none" w:sz="0" w:space="0" w:color="auto"/>
              </w:divBdr>
            </w:div>
            <w:div w:id="688873231">
              <w:marLeft w:val="0"/>
              <w:marRight w:val="0"/>
              <w:marTop w:val="0"/>
              <w:marBottom w:val="0"/>
              <w:divBdr>
                <w:top w:val="none" w:sz="0" w:space="0" w:color="auto"/>
                <w:left w:val="none" w:sz="0" w:space="0" w:color="auto"/>
                <w:bottom w:val="none" w:sz="0" w:space="0" w:color="auto"/>
                <w:right w:val="none" w:sz="0" w:space="0" w:color="auto"/>
              </w:divBdr>
            </w:div>
            <w:div w:id="1189875292">
              <w:marLeft w:val="0"/>
              <w:marRight w:val="0"/>
              <w:marTop w:val="0"/>
              <w:marBottom w:val="0"/>
              <w:divBdr>
                <w:top w:val="none" w:sz="0" w:space="0" w:color="auto"/>
                <w:left w:val="none" w:sz="0" w:space="0" w:color="auto"/>
                <w:bottom w:val="none" w:sz="0" w:space="0" w:color="auto"/>
                <w:right w:val="none" w:sz="0" w:space="0" w:color="auto"/>
              </w:divBdr>
            </w:div>
            <w:div w:id="2030375026">
              <w:marLeft w:val="0"/>
              <w:marRight w:val="0"/>
              <w:marTop w:val="0"/>
              <w:marBottom w:val="0"/>
              <w:divBdr>
                <w:top w:val="none" w:sz="0" w:space="0" w:color="auto"/>
                <w:left w:val="none" w:sz="0" w:space="0" w:color="auto"/>
                <w:bottom w:val="none" w:sz="0" w:space="0" w:color="auto"/>
                <w:right w:val="none" w:sz="0" w:space="0" w:color="auto"/>
              </w:divBdr>
            </w:div>
          </w:divsChild>
        </w:div>
        <w:div w:id="1450004932">
          <w:marLeft w:val="0"/>
          <w:marRight w:val="0"/>
          <w:marTop w:val="0"/>
          <w:marBottom w:val="0"/>
          <w:divBdr>
            <w:top w:val="none" w:sz="0" w:space="0" w:color="auto"/>
            <w:left w:val="none" w:sz="0" w:space="0" w:color="auto"/>
            <w:bottom w:val="none" w:sz="0" w:space="0" w:color="auto"/>
            <w:right w:val="none" w:sz="0" w:space="0" w:color="auto"/>
          </w:divBdr>
          <w:divsChild>
            <w:div w:id="9162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2500">
      <w:bodyDiv w:val="1"/>
      <w:marLeft w:val="0"/>
      <w:marRight w:val="0"/>
      <w:marTop w:val="0"/>
      <w:marBottom w:val="0"/>
      <w:divBdr>
        <w:top w:val="none" w:sz="0" w:space="0" w:color="auto"/>
        <w:left w:val="none" w:sz="0" w:space="0" w:color="auto"/>
        <w:bottom w:val="none" w:sz="0" w:space="0" w:color="auto"/>
        <w:right w:val="none" w:sz="0" w:space="0" w:color="auto"/>
      </w:divBdr>
    </w:div>
    <w:div w:id="523325043">
      <w:bodyDiv w:val="1"/>
      <w:marLeft w:val="0"/>
      <w:marRight w:val="0"/>
      <w:marTop w:val="0"/>
      <w:marBottom w:val="0"/>
      <w:divBdr>
        <w:top w:val="none" w:sz="0" w:space="0" w:color="auto"/>
        <w:left w:val="none" w:sz="0" w:space="0" w:color="auto"/>
        <w:bottom w:val="none" w:sz="0" w:space="0" w:color="auto"/>
        <w:right w:val="none" w:sz="0" w:space="0" w:color="auto"/>
      </w:divBdr>
    </w:div>
    <w:div w:id="723602656">
      <w:bodyDiv w:val="1"/>
      <w:marLeft w:val="0"/>
      <w:marRight w:val="0"/>
      <w:marTop w:val="0"/>
      <w:marBottom w:val="0"/>
      <w:divBdr>
        <w:top w:val="none" w:sz="0" w:space="0" w:color="auto"/>
        <w:left w:val="none" w:sz="0" w:space="0" w:color="auto"/>
        <w:bottom w:val="none" w:sz="0" w:space="0" w:color="auto"/>
        <w:right w:val="none" w:sz="0" w:space="0" w:color="auto"/>
      </w:divBdr>
      <w:divsChild>
        <w:div w:id="530261572">
          <w:marLeft w:val="0"/>
          <w:marRight w:val="0"/>
          <w:marTop w:val="0"/>
          <w:marBottom w:val="0"/>
          <w:divBdr>
            <w:top w:val="none" w:sz="0" w:space="0" w:color="auto"/>
            <w:left w:val="none" w:sz="0" w:space="0" w:color="auto"/>
            <w:bottom w:val="none" w:sz="0" w:space="0" w:color="auto"/>
            <w:right w:val="none" w:sz="0" w:space="0" w:color="auto"/>
          </w:divBdr>
        </w:div>
        <w:div w:id="1493134481">
          <w:marLeft w:val="0"/>
          <w:marRight w:val="0"/>
          <w:marTop w:val="0"/>
          <w:marBottom w:val="0"/>
          <w:divBdr>
            <w:top w:val="none" w:sz="0" w:space="0" w:color="auto"/>
            <w:left w:val="none" w:sz="0" w:space="0" w:color="auto"/>
            <w:bottom w:val="none" w:sz="0" w:space="0" w:color="auto"/>
            <w:right w:val="none" w:sz="0" w:space="0" w:color="auto"/>
          </w:divBdr>
        </w:div>
        <w:div w:id="2035494359">
          <w:marLeft w:val="0"/>
          <w:marRight w:val="0"/>
          <w:marTop w:val="0"/>
          <w:marBottom w:val="0"/>
          <w:divBdr>
            <w:top w:val="none" w:sz="0" w:space="0" w:color="auto"/>
            <w:left w:val="none" w:sz="0" w:space="0" w:color="auto"/>
            <w:bottom w:val="none" w:sz="0" w:space="0" w:color="auto"/>
            <w:right w:val="none" w:sz="0" w:space="0" w:color="auto"/>
          </w:divBdr>
        </w:div>
      </w:divsChild>
    </w:div>
    <w:div w:id="730034404">
      <w:bodyDiv w:val="1"/>
      <w:marLeft w:val="0"/>
      <w:marRight w:val="0"/>
      <w:marTop w:val="0"/>
      <w:marBottom w:val="0"/>
      <w:divBdr>
        <w:top w:val="none" w:sz="0" w:space="0" w:color="auto"/>
        <w:left w:val="none" w:sz="0" w:space="0" w:color="auto"/>
        <w:bottom w:val="none" w:sz="0" w:space="0" w:color="auto"/>
        <w:right w:val="none" w:sz="0" w:space="0" w:color="auto"/>
      </w:divBdr>
    </w:div>
    <w:div w:id="795876410">
      <w:bodyDiv w:val="1"/>
      <w:marLeft w:val="0"/>
      <w:marRight w:val="0"/>
      <w:marTop w:val="0"/>
      <w:marBottom w:val="0"/>
      <w:divBdr>
        <w:top w:val="none" w:sz="0" w:space="0" w:color="auto"/>
        <w:left w:val="none" w:sz="0" w:space="0" w:color="auto"/>
        <w:bottom w:val="none" w:sz="0" w:space="0" w:color="auto"/>
        <w:right w:val="none" w:sz="0" w:space="0" w:color="auto"/>
      </w:divBdr>
    </w:div>
    <w:div w:id="797146318">
      <w:bodyDiv w:val="1"/>
      <w:marLeft w:val="0"/>
      <w:marRight w:val="0"/>
      <w:marTop w:val="0"/>
      <w:marBottom w:val="0"/>
      <w:divBdr>
        <w:top w:val="none" w:sz="0" w:space="0" w:color="auto"/>
        <w:left w:val="none" w:sz="0" w:space="0" w:color="auto"/>
        <w:bottom w:val="none" w:sz="0" w:space="0" w:color="auto"/>
        <w:right w:val="none" w:sz="0" w:space="0" w:color="auto"/>
      </w:divBdr>
    </w:div>
    <w:div w:id="832138994">
      <w:bodyDiv w:val="1"/>
      <w:marLeft w:val="0"/>
      <w:marRight w:val="0"/>
      <w:marTop w:val="0"/>
      <w:marBottom w:val="0"/>
      <w:divBdr>
        <w:top w:val="none" w:sz="0" w:space="0" w:color="auto"/>
        <w:left w:val="none" w:sz="0" w:space="0" w:color="auto"/>
        <w:bottom w:val="none" w:sz="0" w:space="0" w:color="auto"/>
        <w:right w:val="none" w:sz="0" w:space="0" w:color="auto"/>
      </w:divBdr>
      <w:divsChild>
        <w:div w:id="69088491">
          <w:marLeft w:val="346"/>
          <w:marRight w:val="0"/>
          <w:marTop w:val="160"/>
          <w:marBottom w:val="0"/>
          <w:divBdr>
            <w:top w:val="none" w:sz="0" w:space="0" w:color="auto"/>
            <w:left w:val="none" w:sz="0" w:space="0" w:color="auto"/>
            <w:bottom w:val="none" w:sz="0" w:space="0" w:color="auto"/>
            <w:right w:val="none" w:sz="0" w:space="0" w:color="auto"/>
          </w:divBdr>
        </w:div>
        <w:div w:id="211354884">
          <w:marLeft w:val="346"/>
          <w:marRight w:val="0"/>
          <w:marTop w:val="160"/>
          <w:marBottom w:val="0"/>
          <w:divBdr>
            <w:top w:val="none" w:sz="0" w:space="0" w:color="auto"/>
            <w:left w:val="none" w:sz="0" w:space="0" w:color="auto"/>
            <w:bottom w:val="none" w:sz="0" w:space="0" w:color="auto"/>
            <w:right w:val="none" w:sz="0" w:space="0" w:color="auto"/>
          </w:divBdr>
        </w:div>
        <w:div w:id="1030302984">
          <w:marLeft w:val="346"/>
          <w:marRight w:val="0"/>
          <w:marTop w:val="160"/>
          <w:marBottom w:val="0"/>
          <w:divBdr>
            <w:top w:val="none" w:sz="0" w:space="0" w:color="auto"/>
            <w:left w:val="none" w:sz="0" w:space="0" w:color="auto"/>
            <w:bottom w:val="none" w:sz="0" w:space="0" w:color="auto"/>
            <w:right w:val="none" w:sz="0" w:space="0" w:color="auto"/>
          </w:divBdr>
        </w:div>
      </w:divsChild>
    </w:div>
    <w:div w:id="1100023848">
      <w:bodyDiv w:val="1"/>
      <w:marLeft w:val="0"/>
      <w:marRight w:val="0"/>
      <w:marTop w:val="0"/>
      <w:marBottom w:val="0"/>
      <w:divBdr>
        <w:top w:val="none" w:sz="0" w:space="0" w:color="auto"/>
        <w:left w:val="none" w:sz="0" w:space="0" w:color="auto"/>
        <w:bottom w:val="none" w:sz="0" w:space="0" w:color="auto"/>
        <w:right w:val="none" w:sz="0" w:space="0" w:color="auto"/>
      </w:divBdr>
    </w:div>
    <w:div w:id="1388794366">
      <w:bodyDiv w:val="1"/>
      <w:marLeft w:val="0"/>
      <w:marRight w:val="0"/>
      <w:marTop w:val="0"/>
      <w:marBottom w:val="0"/>
      <w:divBdr>
        <w:top w:val="none" w:sz="0" w:space="0" w:color="auto"/>
        <w:left w:val="none" w:sz="0" w:space="0" w:color="auto"/>
        <w:bottom w:val="none" w:sz="0" w:space="0" w:color="auto"/>
        <w:right w:val="none" w:sz="0" w:space="0" w:color="auto"/>
      </w:divBdr>
    </w:div>
    <w:div w:id="1416781599">
      <w:bodyDiv w:val="1"/>
      <w:marLeft w:val="0"/>
      <w:marRight w:val="0"/>
      <w:marTop w:val="0"/>
      <w:marBottom w:val="0"/>
      <w:divBdr>
        <w:top w:val="none" w:sz="0" w:space="0" w:color="auto"/>
        <w:left w:val="none" w:sz="0" w:space="0" w:color="auto"/>
        <w:bottom w:val="none" w:sz="0" w:space="0" w:color="auto"/>
        <w:right w:val="none" w:sz="0" w:space="0" w:color="auto"/>
      </w:divBdr>
    </w:div>
    <w:div w:id="1603876581">
      <w:bodyDiv w:val="1"/>
      <w:marLeft w:val="0"/>
      <w:marRight w:val="0"/>
      <w:marTop w:val="0"/>
      <w:marBottom w:val="0"/>
      <w:divBdr>
        <w:top w:val="none" w:sz="0" w:space="0" w:color="auto"/>
        <w:left w:val="none" w:sz="0" w:space="0" w:color="auto"/>
        <w:bottom w:val="none" w:sz="0" w:space="0" w:color="auto"/>
        <w:right w:val="none" w:sz="0" w:space="0" w:color="auto"/>
      </w:divBdr>
    </w:div>
    <w:div w:id="1731034520">
      <w:bodyDiv w:val="1"/>
      <w:marLeft w:val="0"/>
      <w:marRight w:val="0"/>
      <w:marTop w:val="0"/>
      <w:marBottom w:val="0"/>
      <w:divBdr>
        <w:top w:val="none" w:sz="0" w:space="0" w:color="auto"/>
        <w:left w:val="none" w:sz="0" w:space="0" w:color="auto"/>
        <w:bottom w:val="none" w:sz="0" w:space="0" w:color="auto"/>
        <w:right w:val="none" w:sz="0" w:space="0" w:color="auto"/>
      </w:divBdr>
    </w:div>
    <w:div w:id="1791436257">
      <w:bodyDiv w:val="1"/>
      <w:marLeft w:val="0"/>
      <w:marRight w:val="0"/>
      <w:marTop w:val="0"/>
      <w:marBottom w:val="0"/>
      <w:divBdr>
        <w:top w:val="none" w:sz="0" w:space="0" w:color="auto"/>
        <w:left w:val="none" w:sz="0" w:space="0" w:color="auto"/>
        <w:bottom w:val="none" w:sz="0" w:space="0" w:color="auto"/>
        <w:right w:val="none" w:sz="0" w:space="0" w:color="auto"/>
      </w:divBdr>
    </w:div>
    <w:div w:id="1854956127">
      <w:bodyDiv w:val="1"/>
      <w:marLeft w:val="0"/>
      <w:marRight w:val="0"/>
      <w:marTop w:val="0"/>
      <w:marBottom w:val="0"/>
      <w:divBdr>
        <w:top w:val="none" w:sz="0" w:space="0" w:color="auto"/>
        <w:left w:val="none" w:sz="0" w:space="0" w:color="auto"/>
        <w:bottom w:val="none" w:sz="0" w:space="0" w:color="auto"/>
        <w:right w:val="none" w:sz="0" w:space="0" w:color="auto"/>
      </w:divBdr>
    </w:div>
    <w:div w:id="1893419899">
      <w:bodyDiv w:val="1"/>
      <w:marLeft w:val="0"/>
      <w:marRight w:val="0"/>
      <w:marTop w:val="0"/>
      <w:marBottom w:val="0"/>
      <w:divBdr>
        <w:top w:val="none" w:sz="0" w:space="0" w:color="auto"/>
        <w:left w:val="none" w:sz="0" w:space="0" w:color="auto"/>
        <w:bottom w:val="none" w:sz="0" w:space="0" w:color="auto"/>
        <w:right w:val="none" w:sz="0" w:space="0" w:color="auto"/>
      </w:divBdr>
      <w:divsChild>
        <w:div w:id="1360399043">
          <w:marLeft w:val="0"/>
          <w:marRight w:val="0"/>
          <w:marTop w:val="0"/>
          <w:marBottom w:val="0"/>
          <w:divBdr>
            <w:top w:val="none" w:sz="0" w:space="0" w:color="auto"/>
            <w:left w:val="none" w:sz="0" w:space="0" w:color="auto"/>
            <w:bottom w:val="none" w:sz="0" w:space="0" w:color="auto"/>
            <w:right w:val="none" w:sz="0" w:space="0" w:color="auto"/>
          </w:divBdr>
        </w:div>
        <w:div w:id="1803766037">
          <w:marLeft w:val="0"/>
          <w:marRight w:val="0"/>
          <w:marTop w:val="0"/>
          <w:marBottom w:val="0"/>
          <w:divBdr>
            <w:top w:val="none" w:sz="0" w:space="0" w:color="auto"/>
            <w:left w:val="none" w:sz="0" w:space="0" w:color="auto"/>
            <w:bottom w:val="none" w:sz="0" w:space="0" w:color="auto"/>
            <w:right w:val="none" w:sz="0" w:space="0" w:color="auto"/>
          </w:divBdr>
        </w:div>
      </w:divsChild>
    </w:div>
    <w:div w:id="1945726102">
      <w:bodyDiv w:val="1"/>
      <w:marLeft w:val="0"/>
      <w:marRight w:val="0"/>
      <w:marTop w:val="0"/>
      <w:marBottom w:val="0"/>
      <w:divBdr>
        <w:top w:val="none" w:sz="0" w:space="0" w:color="auto"/>
        <w:left w:val="none" w:sz="0" w:space="0" w:color="auto"/>
        <w:bottom w:val="none" w:sz="0" w:space="0" w:color="auto"/>
        <w:right w:val="none" w:sz="0" w:space="0" w:color="auto"/>
      </w:divBdr>
    </w:div>
    <w:div w:id="207508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health.vic.gov.au/publications/mental-health-workforce-strategy" TargetMode="External"/><Relationship Id="rId26" Type="http://schemas.openxmlformats.org/officeDocument/2006/relationships/hyperlink" Target="https://www.vic.gov.au/privacy-policy-department-government-services" TargetMode="External"/><Relationship Id="rId39"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yperlink" Target="https://www.teqsa.gov.au/national-register" TargetMode="External"/><Relationship Id="rId34" Type="http://schemas.openxmlformats.org/officeDocument/2006/relationships/hyperlink" Target="https://www.legislation.gov.au/C2004A04426/latest/text"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jpg"/><Relationship Id="rId25" Type="http://schemas.openxmlformats.org/officeDocument/2006/relationships/hyperlink" Target="https://grants.business.vic.gov.au/PublicForm?id=vpmhns" TargetMode="External"/><Relationship Id="rId33" Type="http://schemas.openxmlformats.org/officeDocument/2006/relationships/footer" Target="footer6.xm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aqf.edu.au/publication/aqf-second-edition" TargetMode="External"/><Relationship Id="rId29" Type="http://schemas.openxmlformats.org/officeDocument/2006/relationships/hyperlink" Target="mailto:MHN.scholarships@grants.vic.gov.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ealth.vic.gov.au/3000-postgraduate-mental-health-nurse-scholarship-program" TargetMode="External"/><Relationship Id="rId32" Type="http://schemas.openxmlformats.org/officeDocument/2006/relationships/footer" Target="footer5.xml"/><Relationship Id="rId37" Type="http://schemas.openxmlformats.org/officeDocument/2006/relationships/header" Target="header4.xml"/><Relationship Id="rId40"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health.vic.gov.au/mental-health-workforce/mental-health-and-wellbeing-workforce-scholarship-program" TargetMode="External"/><Relationship Id="rId28" Type="http://schemas.openxmlformats.org/officeDocument/2006/relationships/hyperlink" Target="http://www.ato.gov.au/" TargetMode="External"/><Relationship Id="rId36" Type="http://schemas.openxmlformats.org/officeDocument/2006/relationships/hyperlink" Target="https://www.health.vic.gov.au/mental-health-workforce/mental-health-and-wellbeing-workforce-scholarship-program" TargetMode="External"/><Relationship Id="rId10" Type="http://schemas.openxmlformats.org/officeDocument/2006/relationships/footnotes" Target="footnotes.xml"/><Relationship Id="rId19" Type="http://schemas.openxmlformats.org/officeDocument/2006/relationships/hyperlink" Target="https://www.nursingmidwiferyboard.gov.au/"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health.vic.gov.au/3000-postgraduate-mental-health-nurse-scholarship-program" TargetMode="External"/><Relationship Id="rId27" Type="http://schemas.openxmlformats.org/officeDocument/2006/relationships/hyperlink" Target="mailto:privacy@dgs.vic.gov.au" TargetMode="External"/><Relationship Id="rId30" Type="http://schemas.openxmlformats.org/officeDocument/2006/relationships/header" Target="header3.xml"/><Relationship Id="rId35" Type="http://schemas.openxmlformats.org/officeDocument/2006/relationships/hyperlink" Target="mailto:MHN.scholarships@grants.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ov Services">
      <a:dk1>
        <a:srgbClr val="000000"/>
      </a:dk1>
      <a:lt1>
        <a:srgbClr val="FFFFFF"/>
      </a:lt1>
      <a:dk2>
        <a:srgbClr val="545759"/>
      </a:dk2>
      <a:lt2>
        <a:srgbClr val="DFE1DF"/>
      </a:lt2>
      <a:accent1>
        <a:srgbClr val="005F9E"/>
      </a:accent1>
      <a:accent2>
        <a:srgbClr val="0075BD"/>
      </a:accent2>
      <a:accent3>
        <a:srgbClr val="F99D2A"/>
      </a:accent3>
      <a:accent4>
        <a:srgbClr val="00B5AF"/>
      </a:accent4>
      <a:accent5>
        <a:srgbClr val="00B156"/>
      </a:accent5>
      <a:accent6>
        <a:srgbClr val="782B90"/>
      </a:accent6>
      <a:hlink>
        <a:srgbClr val="5E5E5E"/>
      </a:hlink>
      <a:folHlink>
        <a:srgbClr val="782B90"/>
      </a:folHlink>
    </a:clrScheme>
    <a:fontScheme name="VIC">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ca10a56-355e-46ff-ad5f-49159fb01bb7">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0F360B0B625154C88F2EF5EDCAE483E" ma:contentTypeVersion="18" ma:contentTypeDescription="Create a new document." ma:contentTypeScope="" ma:versionID="fdabb6e2264f72d5ae07184873327041">
  <xsd:schema xmlns:xsd="http://www.w3.org/2001/XMLSchema" xmlns:xs="http://www.w3.org/2001/XMLSchema" xmlns:p="http://schemas.microsoft.com/office/2006/metadata/properties" xmlns:ns2="6ca10a56-355e-46ff-ad5f-49159fb01bb7" xmlns:ns3="fb5892a9-f250-49cf-b726-37cb6a5668da" xmlns:ns4="5ce0f2b5-5be5-4508-bce9-d7011ece0659" targetNamespace="http://schemas.microsoft.com/office/2006/metadata/properties" ma:root="true" ma:fieldsID="148a20c70890b5bdf101f011cada074d" ns2:_="" ns3:_="" ns4:_="">
    <xsd:import namespace="6ca10a56-355e-46ff-ad5f-49159fb01bb7"/>
    <xsd:import namespace="fb5892a9-f250-49cf-b726-37cb6a5668d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10a56-355e-46ff-ad5f-49159fb01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5892a9-f250-49cf-b726-37cb6a5668d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c476451-d052-4da1-b9f4-51c2fb313120}" ma:internalName="TaxCatchAll" ma:showField="CatchAllData" ma:web="fb5892a9-f250-49cf-b726-37cb6a566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AA976-99C7-B640-8F92-26C4449C6EC8}">
  <ds:schemaRefs>
    <ds:schemaRef ds:uri="http://schemas.openxmlformats.org/officeDocument/2006/bibliography"/>
  </ds:schemaRefs>
</ds:datastoreItem>
</file>

<file path=customXml/itemProps2.xml><?xml version="1.0" encoding="utf-8"?>
<ds:datastoreItem xmlns:ds="http://schemas.openxmlformats.org/officeDocument/2006/customXml" ds:itemID="{5F3422CC-8531-436E-B15F-3C3FF26E6A59}">
  <ds:schemaRefs>
    <ds:schemaRef ds:uri="http://www.w3.org/2001/XMLSchema"/>
  </ds:schemaRefs>
</ds:datastoreItem>
</file>

<file path=customXml/itemProps3.xml><?xml version="1.0" encoding="utf-8"?>
<ds:datastoreItem xmlns:ds="http://schemas.openxmlformats.org/officeDocument/2006/customXml" ds:itemID="{227C718A-0692-44D0-BB22-858E68EFF2FB}">
  <ds:schemaRefs>
    <ds:schemaRef ds:uri="http://schemas.microsoft.com/sharepoint/v3/contenttype/forms"/>
  </ds:schemaRefs>
</ds:datastoreItem>
</file>

<file path=customXml/itemProps4.xml><?xml version="1.0" encoding="utf-8"?>
<ds:datastoreItem xmlns:ds="http://schemas.openxmlformats.org/officeDocument/2006/customXml" ds:itemID="{0222D358-35B4-4E54-B7AF-D0BFDF4A5740}">
  <ds:schemaRefs>
    <ds:schemaRef ds:uri="http://purl.org/dc/dcmitype/"/>
    <ds:schemaRef ds:uri="http://schemas.microsoft.com/office/2006/documentManagement/types"/>
    <ds:schemaRef ds:uri="f8fe4bc5-db70-4f19-b88e-68c2246a8c2e"/>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5ce0f2b5-5be5-4508-bce9-d7011ece0659"/>
    <ds:schemaRef ds:uri="6ca10a56-355e-46ff-ad5f-49159fb01bb7"/>
  </ds:schemaRefs>
</ds:datastoreItem>
</file>

<file path=customXml/itemProps5.xml><?xml version="1.0" encoding="utf-8"?>
<ds:datastoreItem xmlns:ds="http://schemas.openxmlformats.org/officeDocument/2006/customXml" ds:itemID="{9EB5283F-E4A0-411C-B7EA-89740FB66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10a56-355e-46ff-ad5f-49159fb01bb7"/>
    <ds:schemaRef ds:uri="fb5892a9-f250-49cf-b726-37cb6a5668d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3958</Words>
  <Characters>22565</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$3000 Postgraduate Mental Health Nurse Scholarship Program</vt:lpstr>
    </vt:vector>
  </TitlesOfParts>
  <Manager/>
  <Company/>
  <LinksUpToDate>false</LinksUpToDate>
  <CharactersWithSpaces>26471</CharactersWithSpaces>
  <SharedDoc>false</SharedDoc>
  <HyperlinkBase/>
  <HLinks>
    <vt:vector size="180" baseType="variant">
      <vt:variant>
        <vt:i4>2687031</vt:i4>
      </vt:variant>
      <vt:variant>
        <vt:i4>150</vt:i4>
      </vt:variant>
      <vt:variant>
        <vt:i4>0</vt:i4>
      </vt:variant>
      <vt:variant>
        <vt:i4>5</vt:i4>
      </vt:variant>
      <vt:variant>
        <vt:lpwstr>https://www.legislation.gov.au/C2004A04426/latest/text</vt:lpwstr>
      </vt:variant>
      <vt:variant>
        <vt:lpwstr/>
      </vt:variant>
      <vt:variant>
        <vt:i4>3539026</vt:i4>
      </vt:variant>
      <vt:variant>
        <vt:i4>147</vt:i4>
      </vt:variant>
      <vt:variant>
        <vt:i4>0</vt:i4>
      </vt:variant>
      <vt:variant>
        <vt:i4>5</vt:i4>
      </vt:variant>
      <vt:variant>
        <vt:lpwstr>mailto:MHN.scholarships@grants.vic.gov.au</vt:lpwstr>
      </vt:variant>
      <vt:variant>
        <vt:lpwstr/>
      </vt:variant>
      <vt:variant>
        <vt:i4>2490430</vt:i4>
      </vt:variant>
      <vt:variant>
        <vt:i4>144</vt:i4>
      </vt:variant>
      <vt:variant>
        <vt:i4>0</vt:i4>
      </vt:variant>
      <vt:variant>
        <vt:i4>5</vt:i4>
      </vt:variant>
      <vt:variant>
        <vt:lpwstr>https://www.ato.gov.au/</vt:lpwstr>
      </vt:variant>
      <vt:variant>
        <vt:lpwstr/>
      </vt:variant>
      <vt:variant>
        <vt:i4>1114146</vt:i4>
      </vt:variant>
      <vt:variant>
        <vt:i4>141</vt:i4>
      </vt:variant>
      <vt:variant>
        <vt:i4>0</vt:i4>
      </vt:variant>
      <vt:variant>
        <vt:i4>5</vt:i4>
      </vt:variant>
      <vt:variant>
        <vt:lpwstr>mailto:privacy@dgs.vic.gov.au</vt:lpwstr>
      </vt:variant>
      <vt:variant>
        <vt:lpwstr/>
      </vt:variant>
      <vt:variant>
        <vt:i4>4653071</vt:i4>
      </vt:variant>
      <vt:variant>
        <vt:i4>138</vt:i4>
      </vt:variant>
      <vt:variant>
        <vt:i4>0</vt:i4>
      </vt:variant>
      <vt:variant>
        <vt:i4>5</vt:i4>
      </vt:variant>
      <vt:variant>
        <vt:lpwstr>https://www.vic.gov.au/privacy-policy-department-government-services</vt:lpwstr>
      </vt:variant>
      <vt:variant>
        <vt:lpwstr/>
      </vt:variant>
      <vt:variant>
        <vt:i4>2293858</vt:i4>
      </vt:variant>
      <vt:variant>
        <vt:i4>135</vt:i4>
      </vt:variant>
      <vt:variant>
        <vt:i4>0</vt:i4>
      </vt:variant>
      <vt:variant>
        <vt:i4>5</vt:i4>
      </vt:variant>
      <vt:variant>
        <vt:lpwstr>https://www.health.vic.gov.au/mental-health-workforce/mental-health-and-wellbeing-workforce-scholarship-program</vt:lpwstr>
      </vt:variant>
      <vt:variant>
        <vt:lpwstr/>
      </vt:variant>
      <vt:variant>
        <vt:i4>7798898</vt:i4>
      </vt:variant>
      <vt:variant>
        <vt:i4>132</vt:i4>
      </vt:variant>
      <vt:variant>
        <vt:i4>0</vt:i4>
      </vt:variant>
      <vt:variant>
        <vt:i4>5</vt:i4>
      </vt:variant>
      <vt:variant>
        <vt:lpwstr>https://www.teqsa.gov.au/national-register</vt:lpwstr>
      </vt:variant>
      <vt:variant>
        <vt:lpwstr/>
      </vt:variant>
      <vt:variant>
        <vt:i4>589907</vt:i4>
      </vt:variant>
      <vt:variant>
        <vt:i4>129</vt:i4>
      </vt:variant>
      <vt:variant>
        <vt:i4>0</vt:i4>
      </vt:variant>
      <vt:variant>
        <vt:i4>5</vt:i4>
      </vt:variant>
      <vt:variant>
        <vt:lpwstr>https://www.aqf.edu.au/publication/aqf-second-edition%22 %EF%B7%9FHYPERLINK %22https://www.aqf.edu.au/publication/aqf-second-edition</vt:lpwstr>
      </vt:variant>
      <vt:variant>
        <vt:lpwstr/>
      </vt:variant>
      <vt:variant>
        <vt:i4>5963855</vt:i4>
      </vt:variant>
      <vt:variant>
        <vt:i4>126</vt:i4>
      </vt:variant>
      <vt:variant>
        <vt:i4>0</vt:i4>
      </vt:variant>
      <vt:variant>
        <vt:i4>5</vt:i4>
      </vt:variant>
      <vt:variant>
        <vt:lpwstr>https://www.nursingmidwiferyboard.gov.au/</vt:lpwstr>
      </vt:variant>
      <vt:variant>
        <vt:lpwstr/>
      </vt:variant>
      <vt:variant>
        <vt:i4>3735594</vt:i4>
      </vt:variant>
      <vt:variant>
        <vt:i4>123</vt:i4>
      </vt:variant>
      <vt:variant>
        <vt:i4>0</vt:i4>
      </vt:variant>
      <vt:variant>
        <vt:i4>5</vt:i4>
      </vt:variant>
      <vt:variant>
        <vt:lpwstr>https://www.health.vic.gov.au/publications/mental-health-workforce-strategy</vt:lpwstr>
      </vt:variant>
      <vt:variant>
        <vt:lpwstr/>
      </vt:variant>
      <vt:variant>
        <vt:i4>1572913</vt:i4>
      </vt:variant>
      <vt:variant>
        <vt:i4>116</vt:i4>
      </vt:variant>
      <vt:variant>
        <vt:i4>0</vt:i4>
      </vt:variant>
      <vt:variant>
        <vt:i4>5</vt:i4>
      </vt:variant>
      <vt:variant>
        <vt:lpwstr/>
      </vt:variant>
      <vt:variant>
        <vt:lpwstr>_Toc206158066</vt:lpwstr>
      </vt:variant>
      <vt:variant>
        <vt:i4>1572913</vt:i4>
      </vt:variant>
      <vt:variant>
        <vt:i4>110</vt:i4>
      </vt:variant>
      <vt:variant>
        <vt:i4>0</vt:i4>
      </vt:variant>
      <vt:variant>
        <vt:i4>5</vt:i4>
      </vt:variant>
      <vt:variant>
        <vt:lpwstr/>
      </vt:variant>
      <vt:variant>
        <vt:lpwstr>_Toc206158065</vt:lpwstr>
      </vt:variant>
      <vt:variant>
        <vt:i4>1572913</vt:i4>
      </vt:variant>
      <vt:variant>
        <vt:i4>104</vt:i4>
      </vt:variant>
      <vt:variant>
        <vt:i4>0</vt:i4>
      </vt:variant>
      <vt:variant>
        <vt:i4>5</vt:i4>
      </vt:variant>
      <vt:variant>
        <vt:lpwstr/>
      </vt:variant>
      <vt:variant>
        <vt:lpwstr>_Toc206158064</vt:lpwstr>
      </vt:variant>
      <vt:variant>
        <vt:i4>1572913</vt:i4>
      </vt:variant>
      <vt:variant>
        <vt:i4>98</vt:i4>
      </vt:variant>
      <vt:variant>
        <vt:i4>0</vt:i4>
      </vt:variant>
      <vt:variant>
        <vt:i4>5</vt:i4>
      </vt:variant>
      <vt:variant>
        <vt:lpwstr/>
      </vt:variant>
      <vt:variant>
        <vt:lpwstr>_Toc206158063</vt:lpwstr>
      </vt:variant>
      <vt:variant>
        <vt:i4>1572913</vt:i4>
      </vt:variant>
      <vt:variant>
        <vt:i4>92</vt:i4>
      </vt:variant>
      <vt:variant>
        <vt:i4>0</vt:i4>
      </vt:variant>
      <vt:variant>
        <vt:i4>5</vt:i4>
      </vt:variant>
      <vt:variant>
        <vt:lpwstr/>
      </vt:variant>
      <vt:variant>
        <vt:lpwstr>_Toc206158062</vt:lpwstr>
      </vt:variant>
      <vt:variant>
        <vt:i4>1572913</vt:i4>
      </vt:variant>
      <vt:variant>
        <vt:i4>86</vt:i4>
      </vt:variant>
      <vt:variant>
        <vt:i4>0</vt:i4>
      </vt:variant>
      <vt:variant>
        <vt:i4>5</vt:i4>
      </vt:variant>
      <vt:variant>
        <vt:lpwstr/>
      </vt:variant>
      <vt:variant>
        <vt:lpwstr>_Toc206158061</vt:lpwstr>
      </vt:variant>
      <vt:variant>
        <vt:i4>1572913</vt:i4>
      </vt:variant>
      <vt:variant>
        <vt:i4>80</vt:i4>
      </vt:variant>
      <vt:variant>
        <vt:i4>0</vt:i4>
      </vt:variant>
      <vt:variant>
        <vt:i4>5</vt:i4>
      </vt:variant>
      <vt:variant>
        <vt:lpwstr/>
      </vt:variant>
      <vt:variant>
        <vt:lpwstr>_Toc206158060</vt:lpwstr>
      </vt:variant>
      <vt:variant>
        <vt:i4>1769521</vt:i4>
      </vt:variant>
      <vt:variant>
        <vt:i4>74</vt:i4>
      </vt:variant>
      <vt:variant>
        <vt:i4>0</vt:i4>
      </vt:variant>
      <vt:variant>
        <vt:i4>5</vt:i4>
      </vt:variant>
      <vt:variant>
        <vt:lpwstr/>
      </vt:variant>
      <vt:variant>
        <vt:lpwstr>_Toc206158059</vt:lpwstr>
      </vt:variant>
      <vt:variant>
        <vt:i4>1769521</vt:i4>
      </vt:variant>
      <vt:variant>
        <vt:i4>68</vt:i4>
      </vt:variant>
      <vt:variant>
        <vt:i4>0</vt:i4>
      </vt:variant>
      <vt:variant>
        <vt:i4>5</vt:i4>
      </vt:variant>
      <vt:variant>
        <vt:lpwstr/>
      </vt:variant>
      <vt:variant>
        <vt:lpwstr>_Toc206158058</vt:lpwstr>
      </vt:variant>
      <vt:variant>
        <vt:i4>1769521</vt:i4>
      </vt:variant>
      <vt:variant>
        <vt:i4>62</vt:i4>
      </vt:variant>
      <vt:variant>
        <vt:i4>0</vt:i4>
      </vt:variant>
      <vt:variant>
        <vt:i4>5</vt:i4>
      </vt:variant>
      <vt:variant>
        <vt:lpwstr/>
      </vt:variant>
      <vt:variant>
        <vt:lpwstr>_Toc206158057</vt:lpwstr>
      </vt:variant>
      <vt:variant>
        <vt:i4>1769521</vt:i4>
      </vt:variant>
      <vt:variant>
        <vt:i4>56</vt:i4>
      </vt:variant>
      <vt:variant>
        <vt:i4>0</vt:i4>
      </vt:variant>
      <vt:variant>
        <vt:i4>5</vt:i4>
      </vt:variant>
      <vt:variant>
        <vt:lpwstr/>
      </vt:variant>
      <vt:variant>
        <vt:lpwstr>_Toc206158056</vt:lpwstr>
      </vt:variant>
      <vt:variant>
        <vt:i4>1769521</vt:i4>
      </vt:variant>
      <vt:variant>
        <vt:i4>50</vt:i4>
      </vt:variant>
      <vt:variant>
        <vt:i4>0</vt:i4>
      </vt:variant>
      <vt:variant>
        <vt:i4>5</vt:i4>
      </vt:variant>
      <vt:variant>
        <vt:lpwstr/>
      </vt:variant>
      <vt:variant>
        <vt:lpwstr>_Toc206158055</vt:lpwstr>
      </vt:variant>
      <vt:variant>
        <vt:i4>1769521</vt:i4>
      </vt:variant>
      <vt:variant>
        <vt:i4>44</vt:i4>
      </vt:variant>
      <vt:variant>
        <vt:i4>0</vt:i4>
      </vt:variant>
      <vt:variant>
        <vt:i4>5</vt:i4>
      </vt:variant>
      <vt:variant>
        <vt:lpwstr/>
      </vt:variant>
      <vt:variant>
        <vt:lpwstr>_Toc206158054</vt:lpwstr>
      </vt:variant>
      <vt:variant>
        <vt:i4>1769521</vt:i4>
      </vt:variant>
      <vt:variant>
        <vt:i4>38</vt:i4>
      </vt:variant>
      <vt:variant>
        <vt:i4>0</vt:i4>
      </vt:variant>
      <vt:variant>
        <vt:i4>5</vt:i4>
      </vt:variant>
      <vt:variant>
        <vt:lpwstr/>
      </vt:variant>
      <vt:variant>
        <vt:lpwstr>_Toc206158053</vt:lpwstr>
      </vt:variant>
      <vt:variant>
        <vt:i4>1769521</vt:i4>
      </vt:variant>
      <vt:variant>
        <vt:i4>32</vt:i4>
      </vt:variant>
      <vt:variant>
        <vt:i4>0</vt:i4>
      </vt:variant>
      <vt:variant>
        <vt:i4>5</vt:i4>
      </vt:variant>
      <vt:variant>
        <vt:lpwstr/>
      </vt:variant>
      <vt:variant>
        <vt:lpwstr>_Toc206158052</vt:lpwstr>
      </vt:variant>
      <vt:variant>
        <vt:i4>1769521</vt:i4>
      </vt:variant>
      <vt:variant>
        <vt:i4>26</vt:i4>
      </vt:variant>
      <vt:variant>
        <vt:i4>0</vt:i4>
      </vt:variant>
      <vt:variant>
        <vt:i4>5</vt:i4>
      </vt:variant>
      <vt:variant>
        <vt:lpwstr/>
      </vt:variant>
      <vt:variant>
        <vt:lpwstr>_Toc206158051</vt:lpwstr>
      </vt:variant>
      <vt:variant>
        <vt:i4>1769521</vt:i4>
      </vt:variant>
      <vt:variant>
        <vt:i4>20</vt:i4>
      </vt:variant>
      <vt:variant>
        <vt:i4>0</vt:i4>
      </vt:variant>
      <vt:variant>
        <vt:i4>5</vt:i4>
      </vt:variant>
      <vt:variant>
        <vt:lpwstr/>
      </vt:variant>
      <vt:variant>
        <vt:lpwstr>_Toc206158050</vt:lpwstr>
      </vt:variant>
      <vt:variant>
        <vt:i4>1703985</vt:i4>
      </vt:variant>
      <vt:variant>
        <vt:i4>14</vt:i4>
      </vt:variant>
      <vt:variant>
        <vt:i4>0</vt:i4>
      </vt:variant>
      <vt:variant>
        <vt:i4>5</vt:i4>
      </vt:variant>
      <vt:variant>
        <vt:lpwstr/>
      </vt:variant>
      <vt:variant>
        <vt:lpwstr>_Toc206158049</vt:lpwstr>
      </vt:variant>
      <vt:variant>
        <vt:i4>1703985</vt:i4>
      </vt:variant>
      <vt:variant>
        <vt:i4>8</vt:i4>
      </vt:variant>
      <vt:variant>
        <vt:i4>0</vt:i4>
      </vt:variant>
      <vt:variant>
        <vt:i4>5</vt:i4>
      </vt:variant>
      <vt:variant>
        <vt:lpwstr/>
      </vt:variant>
      <vt:variant>
        <vt:lpwstr>_Toc206158048</vt:lpwstr>
      </vt:variant>
      <vt:variant>
        <vt:i4>1703985</vt:i4>
      </vt:variant>
      <vt:variant>
        <vt:i4>2</vt:i4>
      </vt:variant>
      <vt:variant>
        <vt:i4>0</vt:i4>
      </vt:variant>
      <vt:variant>
        <vt:i4>5</vt:i4>
      </vt:variant>
      <vt:variant>
        <vt:lpwstr/>
      </vt:variant>
      <vt:variant>
        <vt:lpwstr>_Toc206158047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$3000 Postgraduate Mental Health Nurse Scholarship Program</dc:title>
  <dc:subject/>
  <dc:creator/>
  <cp:keywords/>
  <dc:description/>
  <cp:lastModifiedBy/>
  <cp:revision>1</cp:revision>
  <dcterms:created xsi:type="dcterms:W3CDTF">2025-10-02T03:44:00Z</dcterms:created>
  <dcterms:modified xsi:type="dcterms:W3CDTF">2025-10-20T00:24:00Z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7c854906,1f81be08,12d7efb3,ebab5b7,53eb1f78,4960b6d6,13d82ffb,7d961a92,400f9174</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2025-09-25T07:17:32Z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3326c779-6993-4b4c-ada6-81dd90630a33</vt:lpwstr>
  </property>
  <property fmtid="{D5CDD505-2E9C-101B-9397-08002B2CF9AE}" pid="11" name="MSIP_Label_7158ebbd-6c5e-441f-bfc9-4eb8c11e3978_ContentBits">
    <vt:lpwstr>2</vt:lpwstr>
  </property>
  <property fmtid="{D5CDD505-2E9C-101B-9397-08002B2CF9AE}" pid="12" name="MSIP_Label_7158ebbd-6c5e-441f-bfc9-4eb8c11e3978_Tag">
    <vt:lpwstr>10, 0, 1, 1</vt:lpwstr>
  </property>
  <property fmtid="{D5CDD505-2E9C-101B-9397-08002B2CF9AE}" pid="13" name="MSIP_Label_43e64453-338c-4f93-8a4d-0039a0a41f2a_Method">
    <vt:lpwstr>Privileged</vt:lpwstr>
  </property>
  <property fmtid="{D5CDD505-2E9C-101B-9397-08002B2CF9AE}" pid="14" name="MSIP_Label_43e64453-338c-4f93-8a4d-0039a0a41f2a_SiteId">
    <vt:lpwstr>c0e0601f-0fac-449c-9c88-a104c4eb9f28</vt:lpwstr>
  </property>
  <property fmtid="{D5CDD505-2E9C-101B-9397-08002B2CF9AE}" pid="15" name="MSIP_Label_43e64453-338c-4f93-8a4d-0039a0a41f2a_Enabled">
    <vt:lpwstr>true</vt:lpwstr>
  </property>
  <property fmtid="{D5CDD505-2E9C-101B-9397-08002B2CF9AE}" pid="16" name="MSIP_Label_43e64453-338c-4f93-8a4d-0039a0a41f2a_Name">
    <vt:lpwstr>43e64453-338c-4f93-8a4d-0039a0a41f2a</vt:lpwstr>
  </property>
  <property fmtid="{D5CDD505-2E9C-101B-9397-08002B2CF9AE}" pid="17" name="MediaServiceImageTags">
    <vt:lpwstr/>
  </property>
  <property fmtid="{D5CDD505-2E9C-101B-9397-08002B2CF9AE}" pid="18" name="ContentTypeId">
    <vt:lpwstr>0x01010000F360B0B625154C88F2EF5EDCAE483E</vt:lpwstr>
  </property>
  <property fmtid="{D5CDD505-2E9C-101B-9397-08002B2CF9AE}" pid="19" name="MSIP_Label_43e64453-338c-4f93-8a4d-0039a0a41f2a_SetDate">
    <vt:lpwstr>2025-05-26T23:32:57Z</vt:lpwstr>
  </property>
  <property fmtid="{D5CDD505-2E9C-101B-9397-08002B2CF9AE}" pid="20" name="_dlc_DocIdItemGuid">
    <vt:lpwstr>f2b10f67-2a58-49a7-90f9-8295c8d1d05f</vt:lpwstr>
  </property>
  <property fmtid="{D5CDD505-2E9C-101B-9397-08002B2CF9AE}" pid="21" name="MSIP_Label_43e64453-338c-4f93-8a4d-0039a0a41f2a_ContentBits">
    <vt:lpwstr>2</vt:lpwstr>
  </property>
  <property fmtid="{D5CDD505-2E9C-101B-9397-08002B2CF9AE}" pid="22" name="MSIP_Label_43e64453-338c-4f93-8a4d-0039a0a41f2a_Tag">
    <vt:lpwstr>10, 0, 1, 1</vt:lpwstr>
  </property>
  <property fmtid="{D5CDD505-2E9C-101B-9397-08002B2CF9AE}" pid="23" name="MSIP_Label_43e64453-338c-4f93-8a4d-0039a0a41f2a_ActionId">
    <vt:lpwstr>f24a72a0-f403-4867-b8aa-9f7f08dbc2ea</vt:lpwstr>
  </property>
</Properties>
</file>