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135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A4114A" w14:paraId="6ECD3971" w14:textId="77777777" w:rsidTr="00A4114A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1CCFE692" w14:textId="0EB04CB2" w:rsidR="00A4114A" w:rsidRPr="00CC0E2B" w:rsidRDefault="00A4114A" w:rsidP="00AC73E5">
            <w:pPr>
              <w:pStyle w:val="Heading1"/>
              <w:spacing w:after="100" w:afterAutospacing="1"/>
            </w:pPr>
            <w:r>
              <w:t>R</w:t>
            </w:r>
            <w:r w:rsidRPr="00CC0E2B">
              <w:t xml:space="preserve">espiratory </w:t>
            </w:r>
            <w:r w:rsidR="00D57269">
              <w:t>s</w:t>
            </w:r>
            <w:r w:rsidRPr="00CC0E2B">
              <w:t xml:space="preserve">yncytial </w:t>
            </w:r>
            <w:r w:rsidR="00D57269">
              <w:t>v</w:t>
            </w:r>
            <w:r w:rsidRPr="00CC0E2B">
              <w:t>irus (RSV)</w:t>
            </w:r>
            <w:r>
              <w:t xml:space="preserve"> </w:t>
            </w:r>
            <w:r w:rsidR="00435A0D">
              <w:t>i</w:t>
            </w:r>
            <w:r w:rsidRPr="00CC0E2B">
              <w:t xml:space="preserve">nfant </w:t>
            </w:r>
            <w:r>
              <w:t>i</w:t>
            </w:r>
            <w:r w:rsidRPr="00CC0E2B">
              <w:t>mmunisation checklist and consent form</w:t>
            </w:r>
          </w:p>
        </w:tc>
      </w:tr>
      <w:tr w:rsidR="00A4114A" w14:paraId="6C06AD0E" w14:textId="77777777" w:rsidTr="00A4114A">
        <w:tc>
          <w:tcPr>
            <w:tcW w:w="10348" w:type="dxa"/>
          </w:tcPr>
          <w:p w14:paraId="52218C0D" w14:textId="77777777" w:rsidR="00A4114A" w:rsidRPr="00A1389F" w:rsidRDefault="00A4114A" w:rsidP="00AC73E5">
            <w:pPr>
              <w:pStyle w:val="Documentsubtitle"/>
              <w:spacing w:after="0"/>
            </w:pPr>
          </w:p>
        </w:tc>
      </w:tr>
      <w:tr w:rsidR="00A4114A" w14:paraId="43D52A55" w14:textId="77777777" w:rsidTr="00A4114A">
        <w:tc>
          <w:tcPr>
            <w:tcW w:w="1034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82"/>
            </w:tblGrid>
            <w:tr w:rsidR="00A4114A" w14:paraId="7D720786" w14:textId="77777777" w:rsidTr="005F49FA">
              <w:tc>
                <w:tcPr>
                  <w:tcW w:w="5382" w:type="dxa"/>
                </w:tcPr>
                <w:p w14:paraId="5729E639" w14:textId="77777777" w:rsidR="00A4114A" w:rsidRDefault="00A4114A" w:rsidP="00A4114A">
                  <w:pPr>
                    <w:pStyle w:val="Bannermarking"/>
                    <w:framePr w:hSpace="180" w:wrap="around" w:vAnchor="text" w:hAnchor="margin" w:xAlign="right" w:y="-135"/>
                    <w:spacing w:before="840" w:after="840"/>
                  </w:pPr>
                  <w:r>
                    <w:t>Attach unique patient identification label in the box</w:t>
                  </w:r>
                </w:p>
              </w:tc>
            </w:tr>
          </w:tbl>
          <w:p w14:paraId="1A979253" w14:textId="77777777" w:rsidR="00A4114A" w:rsidRPr="001E5058" w:rsidRDefault="00A4114A" w:rsidP="00A4114A">
            <w:pPr>
              <w:pStyle w:val="Bannermarking"/>
            </w:pPr>
          </w:p>
        </w:tc>
      </w:tr>
    </w:tbl>
    <w:p w14:paraId="7E1B6A0E" w14:textId="79BDCA6D" w:rsidR="00A62D44" w:rsidRPr="004C6EEE" w:rsidRDefault="00904AB4" w:rsidP="00EC40D5">
      <w:pPr>
        <w:pStyle w:val="Sectionbreakfirstpage"/>
        <w:sectPr w:rsidR="00A62D44" w:rsidRPr="004C6EEE" w:rsidSect="00E62622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79A52033" wp14:editId="4ED135D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5AC86A" w14:textId="77777777" w:rsidR="00A4114A" w:rsidRPr="00B519CD" w:rsidRDefault="00A4114A" w:rsidP="007173CA">
      <w:pPr>
        <w:pStyle w:val="Body"/>
        <w:sectPr w:rsidR="00A4114A" w:rsidRPr="00B519CD" w:rsidSect="00E62622"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63EFABC1" w14:textId="52902131" w:rsidR="00875990" w:rsidRPr="00742ADC" w:rsidRDefault="00015EF4" w:rsidP="00AC73E5">
      <w:pPr>
        <w:pStyle w:val="Heading4"/>
        <w:spacing w:before="0" w:after="80"/>
        <w:rPr>
          <w:color w:val="002060"/>
        </w:rPr>
      </w:pPr>
      <w:r w:rsidRPr="00742ADC">
        <w:rPr>
          <w:color w:val="002060"/>
        </w:rPr>
        <w:t>I</w:t>
      </w:r>
      <w:r w:rsidR="00A4114A" w:rsidRPr="00742ADC">
        <w:rPr>
          <w:color w:val="002060"/>
        </w:rPr>
        <w:t>nf</w:t>
      </w:r>
      <w:r w:rsidRPr="00742ADC">
        <w:rPr>
          <w:color w:val="002060"/>
        </w:rPr>
        <w:t>ant details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820"/>
        <w:gridCol w:w="1890"/>
        <w:gridCol w:w="1890"/>
        <w:gridCol w:w="1890"/>
      </w:tblGrid>
      <w:tr w:rsidR="00B57EFA" w:rsidRPr="009E5B21" w14:paraId="7902CAB7" w14:textId="5DC55A76" w:rsidTr="00AC73E5">
        <w:trPr>
          <w:trHeight w:val="539"/>
        </w:trPr>
        <w:tc>
          <w:tcPr>
            <w:tcW w:w="4820" w:type="dxa"/>
            <w:tcMar>
              <w:left w:w="57" w:type="dxa"/>
              <w:right w:w="57" w:type="dxa"/>
            </w:tcMar>
            <w:vAlign w:val="center"/>
          </w:tcPr>
          <w:p w14:paraId="316D9AE5" w14:textId="22574256" w:rsidR="00B57EFA" w:rsidRPr="0015103C" w:rsidRDefault="00B57EFA" w:rsidP="00A340DC">
            <w:pPr>
              <w:pStyle w:val="Tabletext"/>
            </w:pPr>
            <w:r w:rsidRPr="00A4114A">
              <w:rPr>
                <w:b/>
                <w:bCs/>
              </w:rPr>
              <w:t>Medicare number</w:t>
            </w:r>
            <w:r w:rsidRPr="0015103C">
              <w:t xml:space="preserve"> </w:t>
            </w:r>
            <w:r>
              <w:t xml:space="preserve">if known </w:t>
            </w:r>
            <w:r w:rsidRPr="0015103C">
              <w:t>(including reference number beside child’s name)</w:t>
            </w:r>
          </w:p>
        </w:tc>
        <w:tc>
          <w:tcPr>
            <w:tcW w:w="5670" w:type="dxa"/>
            <w:gridSpan w:val="3"/>
            <w:tcMar>
              <w:left w:w="57" w:type="dxa"/>
              <w:right w:w="57" w:type="dxa"/>
            </w:tcMar>
          </w:tcPr>
          <w:p w14:paraId="772C3DED" w14:textId="2F5F0353" w:rsidR="00B57EFA" w:rsidDel="004950DB" w:rsidRDefault="00B57EFA" w:rsidP="00A340DC">
            <w:pPr>
              <w:pStyle w:val="DHHStabletext"/>
              <w:rPr>
                <w:sz w:val="18"/>
                <w:szCs w:val="18"/>
              </w:rPr>
            </w:pPr>
            <w:r w:rsidRPr="00530D2A">
              <w:rPr>
                <w:noProof/>
                <w:sz w:val="6"/>
                <w:szCs w:val="6"/>
              </w:rPr>
              <w:drawing>
                <wp:inline distT="0" distB="0" distL="0" distR="0" wp14:anchorId="5E76FCB1" wp14:editId="02BD113F">
                  <wp:extent cx="304800" cy="304800"/>
                  <wp:effectExtent l="0" t="0" r="0" b="0"/>
                  <wp:docPr id="4" name="Graphic 4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top outline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D2A">
              <w:rPr>
                <w:noProof/>
                <w:sz w:val="6"/>
                <w:szCs w:val="6"/>
              </w:rPr>
              <w:drawing>
                <wp:inline distT="0" distB="0" distL="0" distR="0" wp14:anchorId="5940056E" wp14:editId="081D23E2">
                  <wp:extent cx="304800" cy="304800"/>
                  <wp:effectExtent l="0" t="0" r="0" b="0"/>
                  <wp:docPr id="1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top outline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D2A">
              <w:rPr>
                <w:noProof/>
                <w:sz w:val="6"/>
                <w:szCs w:val="6"/>
              </w:rPr>
              <w:drawing>
                <wp:inline distT="0" distB="0" distL="0" distR="0" wp14:anchorId="60F63D30" wp14:editId="61963B18">
                  <wp:extent cx="304800" cy="304800"/>
                  <wp:effectExtent l="0" t="0" r="0" b="0"/>
                  <wp:docPr id="9" name="Graphic 9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top outline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D2A">
              <w:rPr>
                <w:noProof/>
                <w:sz w:val="6"/>
                <w:szCs w:val="6"/>
              </w:rPr>
              <w:drawing>
                <wp:inline distT="0" distB="0" distL="0" distR="0" wp14:anchorId="5B65EDB2" wp14:editId="705CA7AB">
                  <wp:extent cx="304800" cy="304800"/>
                  <wp:effectExtent l="0" t="0" r="0" b="0"/>
                  <wp:docPr id="10" name="Graphic 10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top outline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D2A">
              <w:rPr>
                <w:noProof/>
                <w:sz w:val="6"/>
                <w:szCs w:val="6"/>
              </w:rPr>
              <w:drawing>
                <wp:inline distT="0" distB="0" distL="0" distR="0" wp14:anchorId="2D993B71" wp14:editId="6A8A1C50">
                  <wp:extent cx="304800" cy="304800"/>
                  <wp:effectExtent l="0" t="0" r="0" b="0"/>
                  <wp:docPr id="11" name="Graphic 1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top outline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D2A">
              <w:rPr>
                <w:noProof/>
                <w:sz w:val="6"/>
                <w:szCs w:val="6"/>
              </w:rPr>
              <w:drawing>
                <wp:inline distT="0" distB="0" distL="0" distR="0" wp14:anchorId="4F6D2717" wp14:editId="29818B21">
                  <wp:extent cx="304800" cy="304800"/>
                  <wp:effectExtent l="0" t="0" r="0" b="0"/>
                  <wp:docPr id="12" name="Graphic 1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top outline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D2A">
              <w:rPr>
                <w:noProof/>
                <w:sz w:val="6"/>
                <w:szCs w:val="6"/>
              </w:rPr>
              <w:drawing>
                <wp:inline distT="0" distB="0" distL="0" distR="0" wp14:anchorId="69C3286F" wp14:editId="7EF3140B">
                  <wp:extent cx="304800" cy="304800"/>
                  <wp:effectExtent l="0" t="0" r="0" b="0"/>
                  <wp:docPr id="13" name="Graphic 13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top outline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D2A">
              <w:rPr>
                <w:noProof/>
                <w:sz w:val="6"/>
                <w:szCs w:val="6"/>
              </w:rPr>
              <w:drawing>
                <wp:inline distT="0" distB="0" distL="0" distR="0" wp14:anchorId="4E54F583" wp14:editId="2C5B84D3">
                  <wp:extent cx="304800" cy="304800"/>
                  <wp:effectExtent l="0" t="0" r="0" b="0"/>
                  <wp:docPr id="14" name="Graphic 14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top outline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D2A">
              <w:rPr>
                <w:noProof/>
                <w:sz w:val="6"/>
                <w:szCs w:val="6"/>
              </w:rPr>
              <w:drawing>
                <wp:inline distT="0" distB="0" distL="0" distR="0" wp14:anchorId="4E034B26" wp14:editId="6F66C8FE">
                  <wp:extent cx="304800" cy="304800"/>
                  <wp:effectExtent l="0" t="0" r="0" b="0"/>
                  <wp:docPr id="15" name="Graphic 15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top outline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D2A">
              <w:rPr>
                <w:noProof/>
                <w:sz w:val="6"/>
                <w:szCs w:val="6"/>
              </w:rPr>
              <w:drawing>
                <wp:inline distT="0" distB="0" distL="0" distR="0" wp14:anchorId="5539B075" wp14:editId="21335FD5">
                  <wp:extent cx="304800" cy="304800"/>
                  <wp:effectExtent l="0" t="0" r="0" b="0"/>
                  <wp:docPr id="16" name="Graphic 16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top outline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D2A">
              <w:rPr>
                <w:sz w:val="6"/>
                <w:szCs w:val="6"/>
              </w:rPr>
              <w:t xml:space="preserve">             </w:t>
            </w:r>
            <w:r w:rsidRPr="00530D2A">
              <w:rPr>
                <w:noProof/>
                <w:sz w:val="6"/>
                <w:szCs w:val="6"/>
              </w:rPr>
              <w:drawing>
                <wp:inline distT="0" distB="0" distL="0" distR="0" wp14:anchorId="4AF0345D" wp14:editId="7C15A049">
                  <wp:extent cx="304800" cy="304800"/>
                  <wp:effectExtent l="0" t="0" r="0" b="0"/>
                  <wp:docPr id="17" name="Graphic 17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top outline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7EFA" w:rsidRPr="009E5B21" w14:paraId="69B49F11" w14:textId="24EB21CD" w:rsidTr="00AC73E5">
        <w:trPr>
          <w:trHeight w:val="539"/>
        </w:trPr>
        <w:tc>
          <w:tcPr>
            <w:tcW w:w="4820" w:type="dxa"/>
            <w:tcMar>
              <w:left w:w="57" w:type="dxa"/>
              <w:right w:w="57" w:type="dxa"/>
            </w:tcMar>
            <w:vAlign w:val="center"/>
          </w:tcPr>
          <w:p w14:paraId="22C3B988" w14:textId="2C05464F" w:rsidR="00B57EFA" w:rsidRPr="00A4114A" w:rsidRDefault="00B57EFA" w:rsidP="00A340DC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Last name</w:t>
            </w:r>
          </w:p>
          <w:p w14:paraId="7B27D187" w14:textId="58570A3B" w:rsidR="00B57EFA" w:rsidRPr="00101839" w:rsidRDefault="00B57EFA" w:rsidP="00101839">
            <w:pPr>
              <w:pStyle w:val="Tabletext"/>
            </w:pPr>
            <w:r w:rsidRPr="00530D2A">
              <w:t>(use mother’s last name)</w:t>
            </w:r>
          </w:p>
        </w:tc>
        <w:tc>
          <w:tcPr>
            <w:tcW w:w="5670" w:type="dxa"/>
            <w:gridSpan w:val="3"/>
            <w:tcMar>
              <w:left w:w="57" w:type="dxa"/>
              <w:right w:w="57" w:type="dxa"/>
            </w:tcMar>
          </w:tcPr>
          <w:p w14:paraId="6B7C862B" w14:textId="77777777" w:rsidR="00B57EFA" w:rsidRPr="005B1BDB" w:rsidRDefault="00B57EFA" w:rsidP="00A340DC">
            <w:pPr>
              <w:pStyle w:val="DHHStabletext"/>
              <w:rPr>
                <w:sz w:val="18"/>
                <w:szCs w:val="18"/>
              </w:rPr>
            </w:pPr>
          </w:p>
        </w:tc>
      </w:tr>
      <w:tr w:rsidR="00B57EFA" w:rsidRPr="009E5B21" w14:paraId="500BE708" w14:textId="0C244F6E" w:rsidTr="00AC73E5">
        <w:trPr>
          <w:trHeight w:val="539"/>
        </w:trPr>
        <w:tc>
          <w:tcPr>
            <w:tcW w:w="4820" w:type="dxa"/>
            <w:tcMar>
              <w:left w:w="57" w:type="dxa"/>
              <w:right w:w="57" w:type="dxa"/>
            </w:tcMar>
            <w:vAlign w:val="center"/>
          </w:tcPr>
          <w:p w14:paraId="5C4E7799" w14:textId="77777777" w:rsidR="00B57EFA" w:rsidRPr="00A4114A" w:rsidRDefault="00B57EFA" w:rsidP="00A340DC">
            <w:pPr>
              <w:pStyle w:val="Tabletext"/>
              <w:rPr>
                <w:b/>
                <w:bCs/>
              </w:rPr>
            </w:pPr>
            <w:r w:rsidRPr="00A4114A">
              <w:rPr>
                <w:b/>
                <w:bCs/>
              </w:rPr>
              <w:t>First name</w:t>
            </w:r>
          </w:p>
          <w:p w14:paraId="51472E7C" w14:textId="745C687B" w:rsidR="00B57EFA" w:rsidRPr="00CC0E2B" w:rsidRDefault="00B57EFA" w:rsidP="00C46146">
            <w:pPr>
              <w:pStyle w:val="Tabletext"/>
            </w:pPr>
            <w:r w:rsidRPr="005B2790">
              <w:rPr>
                <w:b/>
                <w:bCs/>
              </w:rPr>
              <w:t>Note:</w:t>
            </w:r>
            <w:r w:rsidRPr="005B2790">
              <w:t xml:space="preserve"> where baby has not been named, use the term ‘</w:t>
            </w:r>
            <w:r w:rsidRPr="005B2790">
              <w:rPr>
                <w:b/>
                <w:bCs/>
              </w:rPr>
              <w:t>Baby of’</w:t>
            </w:r>
            <w:r w:rsidRPr="005B2790">
              <w:t xml:space="preserve"> as the first name. For multiple birth, use ‘</w:t>
            </w:r>
            <w:r w:rsidRPr="005B2790">
              <w:rPr>
                <w:b/>
                <w:bCs/>
              </w:rPr>
              <w:t>Baby 1</w:t>
            </w:r>
            <w:r w:rsidRPr="005B2790">
              <w:t xml:space="preserve"> </w:t>
            </w:r>
            <w:r w:rsidRPr="005B2790">
              <w:rPr>
                <w:b/>
                <w:bCs/>
              </w:rPr>
              <w:t>of’</w:t>
            </w:r>
            <w:r w:rsidRPr="005B2790">
              <w:t xml:space="preserve">, </w:t>
            </w:r>
            <w:r w:rsidRPr="005B2790">
              <w:rPr>
                <w:b/>
                <w:bCs/>
              </w:rPr>
              <w:t>‘Baby 2 of’</w:t>
            </w:r>
            <w:r w:rsidRPr="005B2790">
              <w:t xml:space="preserve"> </w:t>
            </w:r>
          </w:p>
        </w:tc>
        <w:tc>
          <w:tcPr>
            <w:tcW w:w="5670" w:type="dxa"/>
            <w:gridSpan w:val="3"/>
            <w:tcMar>
              <w:left w:w="57" w:type="dxa"/>
              <w:right w:w="57" w:type="dxa"/>
            </w:tcMar>
          </w:tcPr>
          <w:p w14:paraId="6807DBFE" w14:textId="77777777" w:rsidR="00B57EFA" w:rsidRPr="005B1BDB" w:rsidRDefault="00B57EFA" w:rsidP="00A340DC">
            <w:pPr>
              <w:pStyle w:val="DHHStabletext"/>
              <w:rPr>
                <w:sz w:val="18"/>
                <w:szCs w:val="18"/>
              </w:rPr>
            </w:pPr>
          </w:p>
        </w:tc>
      </w:tr>
      <w:tr w:rsidR="00B57EFA" w:rsidRPr="009E5B21" w14:paraId="683CF1E0" w14:textId="4DE93659" w:rsidTr="00AC73E5">
        <w:trPr>
          <w:trHeight w:val="539"/>
        </w:trPr>
        <w:tc>
          <w:tcPr>
            <w:tcW w:w="4820" w:type="dxa"/>
            <w:tcMar>
              <w:left w:w="57" w:type="dxa"/>
              <w:right w:w="57" w:type="dxa"/>
            </w:tcMar>
            <w:vAlign w:val="center"/>
          </w:tcPr>
          <w:p w14:paraId="73AB077A" w14:textId="2444D7F5" w:rsidR="00B57EFA" w:rsidRPr="0015103C" w:rsidRDefault="00B57EFA" w:rsidP="00CC0E2B">
            <w:pPr>
              <w:pStyle w:val="Tabletext"/>
            </w:pPr>
            <w:r w:rsidRPr="00A4114A">
              <w:rPr>
                <w:b/>
                <w:bCs/>
              </w:rPr>
              <w:t>Date of birth</w:t>
            </w:r>
            <w:r>
              <w:t xml:space="preserve"> </w:t>
            </w:r>
            <w:r w:rsidRPr="005B2790">
              <w:rPr>
                <w:sz w:val="22"/>
                <w:szCs w:val="22"/>
              </w:rPr>
              <w:t>(DD/MM/YYYY)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6D6E28E" w14:textId="77777777" w:rsidR="00B57EFA" w:rsidRPr="005B1BDB" w:rsidRDefault="00B57EFA" w:rsidP="00CC0E2B">
            <w:pPr>
              <w:pStyle w:val="DHHStabletext"/>
              <w:rPr>
                <w:sz w:val="18"/>
                <w:szCs w:val="18"/>
              </w:rPr>
            </w:pPr>
          </w:p>
        </w:tc>
      </w:tr>
      <w:tr w:rsidR="00B57EFA" w:rsidRPr="009E5B21" w14:paraId="4ABAEF7A" w14:textId="48CAD9B0" w:rsidTr="00812849">
        <w:trPr>
          <w:trHeight w:val="539"/>
        </w:trPr>
        <w:tc>
          <w:tcPr>
            <w:tcW w:w="482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1814EB" w14:textId="09F3070B" w:rsidR="00B57EFA" w:rsidRPr="00A4114A" w:rsidRDefault="00B57EFA" w:rsidP="00CC0E2B">
            <w:pPr>
              <w:pStyle w:val="Tabletext"/>
              <w:rPr>
                <w:b/>
                <w:bCs/>
              </w:rPr>
            </w:pPr>
            <w:r w:rsidRPr="00A4114A">
              <w:rPr>
                <w:b/>
                <w:bCs/>
              </w:rPr>
              <w:t xml:space="preserve">Gender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7E72D21" w14:textId="01688CFF" w:rsidR="00B57EFA" w:rsidRPr="00A4114A" w:rsidRDefault="00B57EFA" w:rsidP="00812849">
            <w:pPr>
              <w:pStyle w:val="Body"/>
              <w:spacing w:before="40" w:after="40" w:line="240" w:lineRule="auto"/>
              <w:rPr>
                <w:sz w:val="22"/>
                <w:szCs w:val="22"/>
              </w:rPr>
            </w:pPr>
            <w:r w:rsidRPr="005B2790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ale    </w:t>
            </w:r>
            <w:r w:rsidR="00812849" w:rsidRPr="00B053DA">
              <w:rPr>
                <w:rFonts w:cs="Arial"/>
                <w:sz w:val="28"/>
                <w:szCs w:val="28"/>
              </w:rPr>
              <w:t>□</w:t>
            </w:r>
            <w:r w:rsidRPr="005B2790">
              <w:rPr>
                <w:rFonts w:cs="Arial"/>
                <w:sz w:val="22"/>
                <w:szCs w:val="22"/>
              </w:rPr>
              <w:t xml:space="preserve">   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8B7962" w14:textId="1D292593" w:rsidR="00B57EFA" w:rsidRPr="005B2790" w:rsidRDefault="00B57EFA" w:rsidP="00812849">
            <w:pPr>
              <w:pStyle w:val="Body"/>
              <w:spacing w:before="40" w:after="40" w:line="240" w:lineRule="auto"/>
              <w:rPr>
                <w:sz w:val="22"/>
                <w:szCs w:val="22"/>
              </w:rPr>
            </w:pPr>
            <w:r w:rsidRPr="005B2790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emale    </w:t>
            </w:r>
            <w:r w:rsidR="00812849" w:rsidRPr="00B053DA">
              <w:rPr>
                <w:rFonts w:cs="Arial"/>
                <w:sz w:val="28"/>
                <w:szCs w:val="28"/>
              </w:rPr>
              <w:t>□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E08DC" w14:textId="0FF8FD35" w:rsidR="00B57EFA" w:rsidRPr="005B2790" w:rsidRDefault="00B57EFA" w:rsidP="00812849">
            <w:pPr>
              <w:pStyle w:val="Body"/>
              <w:spacing w:before="40" w:after="40" w:line="240" w:lineRule="auto"/>
              <w:rPr>
                <w:sz w:val="22"/>
                <w:szCs w:val="22"/>
              </w:rPr>
            </w:pPr>
            <w:r w:rsidRPr="005B2790">
              <w:rPr>
                <w:sz w:val="22"/>
                <w:szCs w:val="22"/>
              </w:rPr>
              <w:t>Other</w:t>
            </w:r>
            <w:r>
              <w:rPr>
                <w:sz w:val="22"/>
                <w:szCs w:val="22"/>
              </w:rPr>
              <w:t xml:space="preserve">    </w:t>
            </w:r>
            <w:r w:rsidR="00812849" w:rsidRPr="00B053DA">
              <w:rPr>
                <w:rFonts w:cs="Arial"/>
                <w:sz w:val="28"/>
                <w:szCs w:val="28"/>
              </w:rPr>
              <w:t>□</w:t>
            </w:r>
          </w:p>
        </w:tc>
      </w:tr>
    </w:tbl>
    <w:p w14:paraId="7A830BD0" w14:textId="36ABD152" w:rsidR="00264C20" w:rsidRPr="00742ADC" w:rsidRDefault="00264C20" w:rsidP="00AC73E5">
      <w:pPr>
        <w:pStyle w:val="Heading4"/>
        <w:spacing w:after="80"/>
        <w:rPr>
          <w:color w:val="002060"/>
        </w:rPr>
      </w:pPr>
      <w:r w:rsidRPr="00742ADC">
        <w:rPr>
          <w:color w:val="002060"/>
        </w:rPr>
        <w:t>Parent/</w:t>
      </w:r>
      <w:r w:rsidR="00AC73E5">
        <w:rPr>
          <w:color w:val="002060"/>
        </w:rPr>
        <w:t>g</w:t>
      </w:r>
      <w:r w:rsidRPr="00742ADC">
        <w:rPr>
          <w:color w:val="002060"/>
        </w:rPr>
        <w:t>uardian details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820"/>
        <w:gridCol w:w="1890"/>
        <w:gridCol w:w="1890"/>
        <w:gridCol w:w="1890"/>
      </w:tblGrid>
      <w:tr w:rsidR="00B57EFA" w:rsidRPr="00A4114A" w14:paraId="16458D62" w14:textId="552F3CED" w:rsidTr="00BD1883">
        <w:trPr>
          <w:trHeight w:val="539"/>
        </w:trPr>
        <w:tc>
          <w:tcPr>
            <w:tcW w:w="482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7071E9" w14:textId="7F090E2E" w:rsidR="00B57EFA" w:rsidRPr="00AD36A0" w:rsidRDefault="00B57EFA" w:rsidP="00AC73E5">
            <w:pPr>
              <w:pStyle w:val="Tabletext"/>
              <w:rPr>
                <w:b/>
                <w:bCs/>
              </w:rPr>
            </w:pPr>
            <w:r w:rsidRPr="00AD36A0">
              <w:rPr>
                <w:b/>
                <w:bCs/>
              </w:rPr>
              <w:t>Person providing consent (select one)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AE820F7" w14:textId="6DFA3859" w:rsidR="00B57EFA" w:rsidRPr="00A4114A" w:rsidRDefault="00B57EFA" w:rsidP="00BD1883">
            <w:pPr>
              <w:pStyle w:val="Body"/>
              <w:spacing w:before="40" w:after="40" w:line="240" w:lineRule="auto"/>
              <w:rPr>
                <w:sz w:val="22"/>
                <w:szCs w:val="22"/>
              </w:rPr>
            </w:pPr>
            <w:r w:rsidRPr="005B2790">
              <w:rPr>
                <w:sz w:val="22"/>
                <w:szCs w:val="22"/>
              </w:rPr>
              <w:t>Mother</w:t>
            </w:r>
            <w:r>
              <w:rPr>
                <w:sz w:val="22"/>
                <w:szCs w:val="22"/>
              </w:rPr>
              <w:t xml:space="preserve">    </w:t>
            </w:r>
            <w:r w:rsidR="00812849" w:rsidRPr="00B053DA">
              <w:rPr>
                <w:rFonts w:cs="Arial"/>
                <w:sz w:val="28"/>
                <w:szCs w:val="28"/>
              </w:rPr>
              <w:t>□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9884CD" w14:textId="39448F84" w:rsidR="00B57EFA" w:rsidRPr="005B2790" w:rsidRDefault="00B57EFA" w:rsidP="00BD1883">
            <w:pPr>
              <w:pStyle w:val="Body"/>
              <w:spacing w:before="40" w:after="40" w:line="240" w:lineRule="auto"/>
              <w:rPr>
                <w:sz w:val="22"/>
                <w:szCs w:val="22"/>
              </w:rPr>
            </w:pPr>
            <w:r w:rsidRPr="005B2790">
              <w:rPr>
                <w:sz w:val="22"/>
                <w:szCs w:val="22"/>
              </w:rPr>
              <w:t>Father</w:t>
            </w:r>
            <w:r>
              <w:rPr>
                <w:sz w:val="22"/>
                <w:szCs w:val="22"/>
              </w:rPr>
              <w:t xml:space="preserve">    </w:t>
            </w:r>
            <w:r w:rsidR="00812849" w:rsidRPr="00B053DA">
              <w:rPr>
                <w:rFonts w:cs="Arial"/>
                <w:sz w:val="28"/>
                <w:szCs w:val="28"/>
              </w:rPr>
              <w:t>□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1431E" w14:textId="144D162B" w:rsidR="00B57EFA" w:rsidRPr="005B2790" w:rsidRDefault="00B57EFA" w:rsidP="00BD1883">
            <w:pPr>
              <w:pStyle w:val="Body"/>
              <w:spacing w:before="40" w:after="40" w:line="240" w:lineRule="auto"/>
              <w:rPr>
                <w:sz w:val="22"/>
                <w:szCs w:val="22"/>
              </w:rPr>
            </w:pPr>
            <w:r w:rsidRPr="005B2790">
              <w:rPr>
                <w:sz w:val="22"/>
                <w:szCs w:val="22"/>
              </w:rPr>
              <w:t>Other</w:t>
            </w:r>
            <w:r>
              <w:rPr>
                <w:sz w:val="22"/>
                <w:szCs w:val="22"/>
              </w:rPr>
              <w:t xml:space="preserve">    </w:t>
            </w:r>
            <w:r w:rsidR="00812849" w:rsidRPr="00B053DA">
              <w:rPr>
                <w:rFonts w:cs="Arial"/>
                <w:sz w:val="28"/>
                <w:szCs w:val="28"/>
              </w:rPr>
              <w:t>□</w:t>
            </w:r>
          </w:p>
        </w:tc>
      </w:tr>
      <w:tr w:rsidR="00B57EFA" w:rsidRPr="005B1BDB" w14:paraId="1EDEDA3D" w14:textId="352FD16B" w:rsidTr="00AC73E5">
        <w:trPr>
          <w:trHeight w:val="539"/>
        </w:trPr>
        <w:tc>
          <w:tcPr>
            <w:tcW w:w="4820" w:type="dxa"/>
            <w:tcMar>
              <w:left w:w="57" w:type="dxa"/>
              <w:right w:w="57" w:type="dxa"/>
            </w:tcMar>
            <w:vAlign w:val="center"/>
          </w:tcPr>
          <w:p w14:paraId="054DA06D" w14:textId="77777777" w:rsidR="00B57EFA" w:rsidRPr="00AD36A0" w:rsidRDefault="00B57EFA" w:rsidP="00AD36A0">
            <w:pPr>
              <w:pStyle w:val="Tabletext"/>
              <w:rPr>
                <w:b/>
                <w:bCs/>
              </w:rPr>
            </w:pPr>
            <w:r w:rsidRPr="00AD36A0">
              <w:rPr>
                <w:b/>
                <w:bCs/>
              </w:rPr>
              <w:t>Last name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681C79F" w14:textId="77777777" w:rsidR="00B57EFA" w:rsidRPr="005B1BDB" w:rsidRDefault="00B57EFA" w:rsidP="00FD5776">
            <w:pPr>
              <w:pStyle w:val="DHHStabletext"/>
              <w:rPr>
                <w:sz w:val="18"/>
                <w:szCs w:val="18"/>
              </w:rPr>
            </w:pPr>
          </w:p>
        </w:tc>
      </w:tr>
      <w:tr w:rsidR="00B57EFA" w:rsidRPr="005B1BDB" w14:paraId="55974C18" w14:textId="37CCA442" w:rsidTr="00AC73E5">
        <w:trPr>
          <w:trHeight w:val="539"/>
        </w:trPr>
        <w:tc>
          <w:tcPr>
            <w:tcW w:w="4820" w:type="dxa"/>
            <w:tcMar>
              <w:left w:w="57" w:type="dxa"/>
              <w:right w:w="57" w:type="dxa"/>
            </w:tcMar>
            <w:vAlign w:val="center"/>
          </w:tcPr>
          <w:p w14:paraId="666713C0" w14:textId="77777777" w:rsidR="00B57EFA" w:rsidRPr="00AD36A0" w:rsidRDefault="00B57EFA" w:rsidP="00AD36A0">
            <w:pPr>
              <w:pStyle w:val="Tabletext"/>
              <w:rPr>
                <w:b/>
                <w:bCs/>
              </w:rPr>
            </w:pPr>
            <w:r w:rsidRPr="00AD36A0">
              <w:rPr>
                <w:b/>
                <w:bCs/>
              </w:rPr>
              <w:t>First name</w:t>
            </w:r>
          </w:p>
        </w:tc>
        <w:tc>
          <w:tcPr>
            <w:tcW w:w="5670" w:type="dxa"/>
            <w:gridSpan w:val="3"/>
            <w:tcMar>
              <w:left w:w="57" w:type="dxa"/>
              <w:right w:w="57" w:type="dxa"/>
            </w:tcMar>
          </w:tcPr>
          <w:p w14:paraId="40C6406F" w14:textId="77777777" w:rsidR="00B57EFA" w:rsidRPr="005B1BDB" w:rsidRDefault="00B57EFA" w:rsidP="00FD5776">
            <w:pPr>
              <w:pStyle w:val="DHHStabletext"/>
              <w:rPr>
                <w:sz w:val="18"/>
                <w:szCs w:val="18"/>
              </w:rPr>
            </w:pPr>
          </w:p>
        </w:tc>
      </w:tr>
      <w:tr w:rsidR="00B57EFA" w:rsidRPr="005B1BDB" w14:paraId="738ADD46" w14:textId="48126DA4" w:rsidTr="00AC73E5">
        <w:trPr>
          <w:trHeight w:val="539"/>
        </w:trPr>
        <w:tc>
          <w:tcPr>
            <w:tcW w:w="4820" w:type="dxa"/>
            <w:tcMar>
              <w:left w:w="57" w:type="dxa"/>
              <w:right w:w="57" w:type="dxa"/>
            </w:tcMar>
            <w:vAlign w:val="center"/>
          </w:tcPr>
          <w:p w14:paraId="284F0F29" w14:textId="77777777" w:rsidR="00B57EFA" w:rsidRPr="00AD36A0" w:rsidRDefault="00B57EFA" w:rsidP="00AD36A0">
            <w:pPr>
              <w:pStyle w:val="Tabletext"/>
              <w:rPr>
                <w:b/>
                <w:bCs/>
              </w:rPr>
            </w:pPr>
            <w:r w:rsidRPr="00AD36A0">
              <w:rPr>
                <w:b/>
                <w:bCs/>
              </w:rPr>
              <w:t>Telephone number (mobile preferred)</w:t>
            </w:r>
          </w:p>
        </w:tc>
        <w:tc>
          <w:tcPr>
            <w:tcW w:w="5670" w:type="dxa"/>
            <w:gridSpan w:val="3"/>
            <w:tcMar>
              <w:left w:w="57" w:type="dxa"/>
              <w:right w:w="57" w:type="dxa"/>
            </w:tcMar>
          </w:tcPr>
          <w:p w14:paraId="060503B9" w14:textId="77777777" w:rsidR="00B57EFA" w:rsidRPr="005B1BDB" w:rsidRDefault="00B57EFA" w:rsidP="00FD5776">
            <w:pPr>
              <w:pStyle w:val="DHHStabletext"/>
              <w:rPr>
                <w:sz w:val="18"/>
                <w:szCs w:val="18"/>
              </w:rPr>
            </w:pPr>
          </w:p>
        </w:tc>
      </w:tr>
      <w:tr w:rsidR="00B57EFA" w:rsidRPr="005B1BDB" w14:paraId="22EAD468" w14:textId="38BFAC64" w:rsidTr="00AC73E5">
        <w:trPr>
          <w:trHeight w:val="539"/>
        </w:trPr>
        <w:tc>
          <w:tcPr>
            <w:tcW w:w="4820" w:type="dxa"/>
            <w:tcMar>
              <w:left w:w="57" w:type="dxa"/>
              <w:right w:w="57" w:type="dxa"/>
            </w:tcMar>
            <w:vAlign w:val="center"/>
          </w:tcPr>
          <w:p w14:paraId="3157BE17" w14:textId="77777777" w:rsidR="00B57EFA" w:rsidRPr="00AD36A0" w:rsidRDefault="00B57EFA" w:rsidP="00AD36A0">
            <w:pPr>
              <w:pStyle w:val="Tabletext"/>
              <w:rPr>
                <w:b/>
                <w:bCs/>
              </w:rPr>
            </w:pPr>
            <w:r w:rsidRPr="00AD36A0">
              <w:rPr>
                <w:b/>
                <w:bCs/>
              </w:rPr>
              <w:t>Email</w:t>
            </w:r>
          </w:p>
        </w:tc>
        <w:tc>
          <w:tcPr>
            <w:tcW w:w="5670" w:type="dxa"/>
            <w:gridSpan w:val="3"/>
            <w:tcMar>
              <w:left w:w="57" w:type="dxa"/>
              <w:right w:w="57" w:type="dxa"/>
            </w:tcMar>
          </w:tcPr>
          <w:p w14:paraId="2C454FC5" w14:textId="77777777" w:rsidR="00B57EFA" w:rsidRPr="005B1BDB" w:rsidRDefault="00B57EFA" w:rsidP="00FD5776">
            <w:pPr>
              <w:pStyle w:val="DHHStabletext"/>
              <w:rPr>
                <w:sz w:val="18"/>
                <w:szCs w:val="18"/>
              </w:rPr>
            </w:pPr>
          </w:p>
        </w:tc>
      </w:tr>
      <w:tr w:rsidR="00B57EFA" w:rsidRPr="005B1BDB" w14:paraId="121BBF5E" w14:textId="2FA06807" w:rsidTr="00AC73E5">
        <w:trPr>
          <w:trHeight w:val="539"/>
        </w:trPr>
        <w:tc>
          <w:tcPr>
            <w:tcW w:w="4820" w:type="dxa"/>
            <w:tcMar>
              <w:left w:w="57" w:type="dxa"/>
              <w:right w:w="57" w:type="dxa"/>
            </w:tcMar>
            <w:vAlign w:val="center"/>
          </w:tcPr>
          <w:p w14:paraId="25E35F8B" w14:textId="77777777" w:rsidR="00B57EFA" w:rsidRDefault="00B57EFA" w:rsidP="00AD36A0">
            <w:pPr>
              <w:pStyle w:val="Tabletext"/>
            </w:pPr>
            <w:r w:rsidRPr="00A4114A">
              <w:rPr>
                <w:b/>
                <w:bCs/>
              </w:rPr>
              <w:t>Mother’s address:</w:t>
            </w:r>
            <w:r w:rsidRPr="005B2790">
              <w:t xml:space="preserve"> same address as the mother’s Medicare records</w:t>
            </w:r>
          </w:p>
          <w:p w14:paraId="1ED50F18" w14:textId="77777777" w:rsidR="00B57EFA" w:rsidRPr="00CC0E2B" w:rsidRDefault="00B57EFA" w:rsidP="00AD36A0">
            <w:pPr>
              <w:pStyle w:val="Tabletext"/>
            </w:pPr>
            <w:r w:rsidRPr="005B2790">
              <w:rPr>
                <w:b/>
                <w:bCs/>
              </w:rPr>
              <w:t>Note</w:t>
            </w:r>
            <w:r w:rsidRPr="005B2790">
              <w:t>: Mother’s address is required to record infant’s immunisation in the Australian Immunisation Register</w:t>
            </w:r>
            <w:r>
              <w:t xml:space="preserve"> (AIR)</w:t>
            </w:r>
          </w:p>
        </w:tc>
        <w:tc>
          <w:tcPr>
            <w:tcW w:w="5670" w:type="dxa"/>
            <w:gridSpan w:val="3"/>
            <w:tcMar>
              <w:left w:w="57" w:type="dxa"/>
              <w:right w:w="57" w:type="dxa"/>
            </w:tcMar>
          </w:tcPr>
          <w:p w14:paraId="37C3A4DE" w14:textId="77777777" w:rsidR="00B57EFA" w:rsidRPr="005B1BDB" w:rsidRDefault="00B57EFA" w:rsidP="00FD5776">
            <w:pPr>
              <w:pStyle w:val="DHHStabletext"/>
              <w:rPr>
                <w:sz w:val="18"/>
                <w:szCs w:val="18"/>
              </w:rPr>
            </w:pPr>
          </w:p>
        </w:tc>
      </w:tr>
      <w:tr w:rsidR="00B57EFA" w:rsidRPr="005B1BDB" w14:paraId="18DC5962" w14:textId="7D2669C2" w:rsidTr="00AC73E5">
        <w:trPr>
          <w:trHeight w:val="539"/>
        </w:trPr>
        <w:tc>
          <w:tcPr>
            <w:tcW w:w="4820" w:type="dxa"/>
            <w:tcMar>
              <w:left w:w="57" w:type="dxa"/>
              <w:right w:w="57" w:type="dxa"/>
            </w:tcMar>
            <w:vAlign w:val="center"/>
          </w:tcPr>
          <w:p w14:paraId="4D89359D" w14:textId="77777777" w:rsidR="00B57EFA" w:rsidRPr="00A4114A" w:rsidRDefault="00B57EFA" w:rsidP="00AC73E5">
            <w:pPr>
              <w:pStyle w:val="Tabletext"/>
              <w:rPr>
                <w:b/>
                <w:bCs/>
              </w:rPr>
            </w:pPr>
            <w:r w:rsidRPr="00A4114A">
              <w:rPr>
                <w:b/>
                <w:bCs/>
              </w:rPr>
              <w:t>Postcode</w:t>
            </w:r>
          </w:p>
        </w:tc>
        <w:tc>
          <w:tcPr>
            <w:tcW w:w="5670" w:type="dxa"/>
            <w:gridSpan w:val="3"/>
            <w:tcMar>
              <w:left w:w="57" w:type="dxa"/>
              <w:right w:w="57" w:type="dxa"/>
            </w:tcMar>
            <w:vAlign w:val="center"/>
          </w:tcPr>
          <w:p w14:paraId="45B442D8" w14:textId="77777777" w:rsidR="00B57EFA" w:rsidRPr="005B1BDB" w:rsidRDefault="00B57EFA" w:rsidP="00AC73E5">
            <w:pPr>
              <w:pStyle w:val="DHHStabletext"/>
              <w:rPr>
                <w:sz w:val="18"/>
                <w:szCs w:val="18"/>
              </w:rPr>
            </w:pPr>
          </w:p>
        </w:tc>
      </w:tr>
    </w:tbl>
    <w:p w14:paraId="4638EF0D" w14:textId="32942636" w:rsidR="00AD44D5" w:rsidRPr="00742ADC" w:rsidRDefault="00AD44D5" w:rsidP="00AC73E5">
      <w:pPr>
        <w:pStyle w:val="Heading4"/>
        <w:spacing w:after="80"/>
        <w:rPr>
          <w:color w:val="002060"/>
        </w:rPr>
      </w:pPr>
      <w:r w:rsidRPr="00314B85">
        <w:rPr>
          <w:color w:val="002060"/>
        </w:rPr>
        <w:lastRenderedPageBreak/>
        <w:t>Consent to</w:t>
      </w:r>
      <w:r w:rsidR="009C1994" w:rsidRPr="00314B85">
        <w:rPr>
          <w:color w:val="002060"/>
        </w:rPr>
        <w:t xml:space="preserve"> receive</w:t>
      </w:r>
      <w:r w:rsidRPr="00314B85">
        <w:rPr>
          <w:color w:val="002060"/>
        </w:rPr>
        <w:t xml:space="preserve"> Beyfortus</w:t>
      </w:r>
      <w:r w:rsidR="00A06E78">
        <w:rPr>
          <w:rFonts w:cs="Arial"/>
          <w:color w:val="002060"/>
        </w:rPr>
        <w:t>™</w:t>
      </w:r>
      <w:r w:rsidRPr="00314B85">
        <w:rPr>
          <w:color w:val="002060"/>
        </w:rPr>
        <w:t xml:space="preserve"> (nirsevimab)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217"/>
        <w:gridCol w:w="1134"/>
        <w:gridCol w:w="1134"/>
      </w:tblGrid>
      <w:tr w:rsidR="00875CFE" w14:paraId="1E528AED" w14:textId="2DDECE6D" w:rsidTr="00875CFE">
        <w:tc>
          <w:tcPr>
            <w:tcW w:w="8217" w:type="dxa"/>
          </w:tcPr>
          <w:p w14:paraId="135AD627" w14:textId="18C35022" w:rsidR="00875CFE" w:rsidRDefault="00875CFE" w:rsidP="00875CFE">
            <w:pPr>
              <w:pStyle w:val="Tabletext"/>
              <w:rPr>
                <w:b/>
                <w:bCs/>
                <w:color w:val="1F497D" w:themeColor="text2"/>
              </w:rPr>
            </w:pPr>
            <w:r w:rsidRPr="005B2790">
              <w:t xml:space="preserve">I have read and understood the information contained in the </w:t>
            </w:r>
            <w:r w:rsidRPr="000F34DD">
              <w:rPr>
                <w:i/>
                <w:iCs/>
              </w:rPr>
              <w:t>Fact Sheet for consumers – RSV immunisation in infants and young children</w:t>
            </w:r>
            <w:r>
              <w:t xml:space="preserve">, or health service </w:t>
            </w:r>
            <w:r w:rsidR="00C47AD0">
              <w:t>program</w:t>
            </w:r>
            <w:r>
              <w:t xml:space="preserve"> guidance</w:t>
            </w:r>
          </w:p>
        </w:tc>
        <w:tc>
          <w:tcPr>
            <w:tcW w:w="1134" w:type="dxa"/>
            <w:vAlign w:val="center"/>
          </w:tcPr>
          <w:p w14:paraId="1ED64CF1" w14:textId="3E22C304" w:rsidR="00875CFE" w:rsidRDefault="00875CFE" w:rsidP="00BD1883">
            <w:pPr>
              <w:pStyle w:val="Tabletext"/>
              <w:spacing w:before="40" w:after="40"/>
              <w:jc w:val="center"/>
              <w:rPr>
                <w:b/>
                <w:bCs/>
                <w:color w:val="1F497D" w:themeColor="text2"/>
              </w:rPr>
            </w:pPr>
            <w:r w:rsidRPr="00B053DA">
              <w:t xml:space="preserve">Yes </w:t>
            </w:r>
            <w:r w:rsidRPr="00B053DA">
              <w:rPr>
                <w:rFonts w:cs="Arial"/>
                <w:sz w:val="28"/>
                <w:szCs w:val="28"/>
              </w:rPr>
              <w:t>□</w:t>
            </w:r>
          </w:p>
        </w:tc>
        <w:tc>
          <w:tcPr>
            <w:tcW w:w="1134" w:type="dxa"/>
            <w:vAlign w:val="center"/>
          </w:tcPr>
          <w:p w14:paraId="3DCB15CB" w14:textId="0DE02AB0" w:rsidR="00875CFE" w:rsidRPr="005B2790" w:rsidRDefault="00875CFE" w:rsidP="00BD1883">
            <w:pPr>
              <w:pStyle w:val="Tabletext"/>
              <w:spacing w:before="40" w:after="40"/>
              <w:jc w:val="center"/>
            </w:pPr>
            <w:r w:rsidRPr="00060FAF">
              <w:t xml:space="preserve">No </w:t>
            </w:r>
            <w:r w:rsidRPr="00B053DA">
              <w:rPr>
                <w:rFonts w:cs="Arial"/>
                <w:sz w:val="28"/>
                <w:szCs w:val="28"/>
              </w:rPr>
              <w:t>□</w:t>
            </w:r>
          </w:p>
        </w:tc>
      </w:tr>
      <w:tr w:rsidR="00875CFE" w14:paraId="27ACD5A4" w14:textId="16040AB3" w:rsidTr="00875CFE">
        <w:tc>
          <w:tcPr>
            <w:tcW w:w="8217" w:type="dxa"/>
          </w:tcPr>
          <w:p w14:paraId="5FA8639D" w14:textId="2784C421" w:rsidR="00875CFE" w:rsidRDefault="00875CFE" w:rsidP="00875CFE">
            <w:pPr>
              <w:pStyle w:val="Tabletext"/>
              <w:rPr>
                <w:b/>
                <w:bCs/>
                <w:color w:val="1F497D" w:themeColor="text2"/>
              </w:rPr>
            </w:pPr>
            <w:r w:rsidRPr="005B2790">
              <w:t>I have had an opportunity to have my questions answered</w:t>
            </w:r>
          </w:p>
        </w:tc>
        <w:tc>
          <w:tcPr>
            <w:tcW w:w="1134" w:type="dxa"/>
            <w:vAlign w:val="center"/>
          </w:tcPr>
          <w:p w14:paraId="5A025CBE" w14:textId="5C40E895" w:rsidR="00875CFE" w:rsidRDefault="00875CFE" w:rsidP="00BD1883">
            <w:pPr>
              <w:pStyle w:val="Tabletext"/>
              <w:spacing w:before="40" w:after="40"/>
              <w:jc w:val="center"/>
              <w:rPr>
                <w:b/>
                <w:bCs/>
                <w:color w:val="1F497D" w:themeColor="text2"/>
              </w:rPr>
            </w:pPr>
            <w:r w:rsidRPr="00B053DA">
              <w:t xml:space="preserve">Yes </w:t>
            </w:r>
            <w:r w:rsidRPr="00B053DA">
              <w:rPr>
                <w:rFonts w:cs="Arial"/>
                <w:sz w:val="28"/>
                <w:szCs w:val="28"/>
              </w:rPr>
              <w:t>□</w:t>
            </w:r>
          </w:p>
        </w:tc>
        <w:tc>
          <w:tcPr>
            <w:tcW w:w="1134" w:type="dxa"/>
            <w:vAlign w:val="center"/>
          </w:tcPr>
          <w:p w14:paraId="66F60CF8" w14:textId="7EB65A17" w:rsidR="00875CFE" w:rsidRPr="005B2790" w:rsidRDefault="00875CFE" w:rsidP="00BD1883">
            <w:pPr>
              <w:pStyle w:val="Tabletext"/>
              <w:spacing w:before="40" w:after="40"/>
              <w:jc w:val="center"/>
            </w:pPr>
            <w:r w:rsidRPr="00060FAF">
              <w:t xml:space="preserve">No </w:t>
            </w:r>
            <w:r w:rsidRPr="00B053DA">
              <w:rPr>
                <w:rFonts w:cs="Arial"/>
                <w:sz w:val="28"/>
                <w:szCs w:val="28"/>
              </w:rPr>
              <w:t>□</w:t>
            </w:r>
          </w:p>
        </w:tc>
      </w:tr>
      <w:tr w:rsidR="00875CFE" w14:paraId="286FDB8F" w14:textId="20DC7F94" w:rsidTr="00875CFE">
        <w:tc>
          <w:tcPr>
            <w:tcW w:w="8217" w:type="dxa"/>
          </w:tcPr>
          <w:p w14:paraId="2C8CCEA5" w14:textId="0E17E1C9" w:rsidR="00875CFE" w:rsidRDefault="00875CFE" w:rsidP="00875CFE">
            <w:pPr>
              <w:pStyle w:val="Tabletext"/>
              <w:rPr>
                <w:b/>
                <w:bCs/>
                <w:color w:val="1F497D" w:themeColor="text2"/>
              </w:rPr>
            </w:pPr>
            <w:r w:rsidRPr="005B2790">
              <w:t>I acknowledge that my child</w:t>
            </w:r>
            <w:r w:rsidRPr="005B2790">
              <w:rPr>
                <w:rFonts w:cs="Arial"/>
              </w:rPr>
              <w:t>’</w:t>
            </w:r>
            <w:r w:rsidRPr="005B2790">
              <w:t xml:space="preserve">s </w:t>
            </w:r>
            <w:r w:rsidR="00A06E78">
              <w:t>Beyfortus</w:t>
            </w:r>
            <w:r w:rsidR="00A06E78">
              <w:rPr>
                <w:rFonts w:cs="Arial"/>
              </w:rPr>
              <w:t>™</w:t>
            </w:r>
            <w:r w:rsidR="00A06E78">
              <w:t xml:space="preserve"> (nirsevimab)</w:t>
            </w:r>
            <w:r w:rsidR="00A06E78" w:rsidRPr="005B2790">
              <w:t xml:space="preserve"> </w:t>
            </w:r>
            <w:r w:rsidRPr="005B2790">
              <w:t>immunisation will be recorded on the Australian Immunisation Register</w:t>
            </w:r>
          </w:p>
        </w:tc>
        <w:tc>
          <w:tcPr>
            <w:tcW w:w="1134" w:type="dxa"/>
            <w:vAlign w:val="center"/>
          </w:tcPr>
          <w:p w14:paraId="30E05028" w14:textId="259CF1F6" w:rsidR="00875CFE" w:rsidRDefault="00875CFE" w:rsidP="00BD1883">
            <w:pPr>
              <w:pStyle w:val="Tabletext"/>
              <w:spacing w:before="40" w:after="40"/>
              <w:jc w:val="center"/>
              <w:rPr>
                <w:b/>
                <w:bCs/>
                <w:color w:val="1F497D" w:themeColor="text2"/>
              </w:rPr>
            </w:pPr>
            <w:r w:rsidRPr="00B053DA">
              <w:t xml:space="preserve">Yes </w:t>
            </w:r>
            <w:r w:rsidRPr="00B053DA">
              <w:rPr>
                <w:rFonts w:cs="Arial"/>
                <w:sz w:val="28"/>
                <w:szCs w:val="28"/>
              </w:rPr>
              <w:t>□</w:t>
            </w:r>
          </w:p>
        </w:tc>
        <w:tc>
          <w:tcPr>
            <w:tcW w:w="1134" w:type="dxa"/>
            <w:vAlign w:val="center"/>
          </w:tcPr>
          <w:p w14:paraId="2D327569" w14:textId="250DCF0B" w:rsidR="00875CFE" w:rsidRPr="005B2790" w:rsidRDefault="00875CFE" w:rsidP="00BD1883">
            <w:pPr>
              <w:pStyle w:val="Tabletext"/>
              <w:spacing w:before="40" w:after="40"/>
              <w:jc w:val="center"/>
            </w:pPr>
            <w:r w:rsidRPr="00060FAF">
              <w:t xml:space="preserve">No </w:t>
            </w:r>
            <w:r w:rsidRPr="00B053DA">
              <w:rPr>
                <w:rFonts w:cs="Arial"/>
                <w:sz w:val="28"/>
                <w:szCs w:val="28"/>
              </w:rPr>
              <w:t>□</w:t>
            </w:r>
          </w:p>
        </w:tc>
      </w:tr>
      <w:tr w:rsidR="00875CFE" w14:paraId="543A6AC8" w14:textId="4C44C373" w:rsidTr="00875CFE">
        <w:tc>
          <w:tcPr>
            <w:tcW w:w="8217" w:type="dxa"/>
          </w:tcPr>
          <w:p w14:paraId="6646CC4C" w14:textId="7E365B7C" w:rsidR="00875CFE" w:rsidRDefault="00875CFE" w:rsidP="00875CFE">
            <w:pPr>
              <w:pStyle w:val="Tabletext"/>
              <w:rPr>
                <w:b/>
                <w:bCs/>
                <w:color w:val="1F497D" w:themeColor="text2"/>
              </w:rPr>
            </w:pPr>
            <w:r w:rsidRPr="005B2790">
              <w:t xml:space="preserve">I consent to my infant/child receiving the </w:t>
            </w:r>
            <w:r w:rsidR="00A06E78">
              <w:t>Beyfortus</w:t>
            </w:r>
            <w:r w:rsidR="00A06E78">
              <w:rPr>
                <w:rFonts w:cs="Arial"/>
              </w:rPr>
              <w:t>™</w:t>
            </w:r>
            <w:r w:rsidR="00A06E78">
              <w:t xml:space="preserve"> (nirsevimab)</w:t>
            </w:r>
            <w:r w:rsidR="00A06E78" w:rsidRPr="005B2790">
              <w:t xml:space="preserve"> </w:t>
            </w:r>
            <w:r w:rsidRPr="005B2790">
              <w:t>immunisation</w:t>
            </w:r>
          </w:p>
        </w:tc>
        <w:tc>
          <w:tcPr>
            <w:tcW w:w="1134" w:type="dxa"/>
            <w:vAlign w:val="center"/>
          </w:tcPr>
          <w:p w14:paraId="45186729" w14:textId="0F2FFC90" w:rsidR="00875CFE" w:rsidRPr="002B0AE3" w:rsidRDefault="00875CFE" w:rsidP="00BD1883">
            <w:pPr>
              <w:pStyle w:val="Tabletext"/>
              <w:spacing w:before="40" w:after="40"/>
              <w:jc w:val="center"/>
              <w:rPr>
                <w:rFonts w:cs="Arial"/>
                <w:sz w:val="28"/>
                <w:szCs w:val="28"/>
              </w:rPr>
            </w:pPr>
            <w:r w:rsidRPr="00B053DA">
              <w:t xml:space="preserve">Yes </w:t>
            </w:r>
            <w:r w:rsidRPr="00B053DA">
              <w:rPr>
                <w:rFonts w:cs="Arial"/>
                <w:sz w:val="28"/>
                <w:szCs w:val="28"/>
              </w:rPr>
              <w:t>□</w:t>
            </w:r>
          </w:p>
        </w:tc>
        <w:tc>
          <w:tcPr>
            <w:tcW w:w="1134" w:type="dxa"/>
            <w:vAlign w:val="center"/>
          </w:tcPr>
          <w:p w14:paraId="3341BBCB" w14:textId="4CF35B95" w:rsidR="00875CFE" w:rsidRPr="005B2790" w:rsidRDefault="00875CFE" w:rsidP="00BD1883">
            <w:pPr>
              <w:pStyle w:val="Tabletext"/>
              <w:spacing w:before="40" w:after="40"/>
              <w:jc w:val="center"/>
            </w:pPr>
            <w:r w:rsidRPr="00060FAF">
              <w:t xml:space="preserve">No </w:t>
            </w:r>
            <w:r w:rsidRPr="00B053DA">
              <w:rPr>
                <w:rFonts w:cs="Arial"/>
                <w:sz w:val="28"/>
                <w:szCs w:val="28"/>
              </w:rPr>
              <w:t>□</w:t>
            </w:r>
          </w:p>
        </w:tc>
      </w:tr>
      <w:tr w:rsidR="001805E7" w14:paraId="1BE00CC3" w14:textId="53EFD949" w:rsidTr="00644233">
        <w:tc>
          <w:tcPr>
            <w:tcW w:w="8217" w:type="dxa"/>
          </w:tcPr>
          <w:p w14:paraId="4B62ED0A" w14:textId="2235BBD4" w:rsidR="001805E7" w:rsidRPr="00314B85" w:rsidRDefault="001805E7" w:rsidP="00AD36A0">
            <w:pPr>
              <w:pStyle w:val="Tabletext"/>
              <w:rPr>
                <w:b/>
                <w:bCs/>
              </w:rPr>
            </w:pPr>
            <w:r w:rsidRPr="00314B85">
              <w:rPr>
                <w:b/>
                <w:bCs/>
              </w:rPr>
              <w:t>Signature of parent/guardian</w:t>
            </w:r>
          </w:p>
        </w:tc>
        <w:tc>
          <w:tcPr>
            <w:tcW w:w="2268" w:type="dxa"/>
            <w:gridSpan w:val="2"/>
          </w:tcPr>
          <w:p w14:paraId="336FA042" w14:textId="519E5617" w:rsidR="001805E7" w:rsidRPr="00314B85" w:rsidRDefault="001805E7" w:rsidP="0089608E">
            <w:pPr>
              <w:pStyle w:val="Tabletext"/>
              <w:spacing w:before="40" w:after="40"/>
            </w:pPr>
            <w:r w:rsidRPr="00314B85">
              <w:t>Date</w:t>
            </w:r>
            <w:r w:rsidR="00314B85">
              <w:t>:</w:t>
            </w:r>
            <w:r w:rsidRPr="00314B85">
              <w:t xml:space="preserve">      /          /    </w:t>
            </w:r>
          </w:p>
        </w:tc>
      </w:tr>
    </w:tbl>
    <w:p w14:paraId="130471F3" w14:textId="37588FE2" w:rsidR="00314B85" w:rsidRDefault="00314B85" w:rsidP="00314B85">
      <w:pPr>
        <w:pStyle w:val="Heading4"/>
        <w:spacing w:after="80"/>
        <w:rPr>
          <w:color w:val="002060"/>
        </w:rPr>
      </w:pPr>
      <w:r>
        <w:rPr>
          <w:color w:val="002060"/>
        </w:rPr>
        <w:t>----------------------------------------------------------------------------------------------------------------------------------</w:t>
      </w:r>
    </w:p>
    <w:p w14:paraId="053FFCE0" w14:textId="44DDFB74" w:rsidR="00314B85" w:rsidRPr="00657053" w:rsidRDefault="00314B85" w:rsidP="00314B85">
      <w:pPr>
        <w:pStyle w:val="Heading4"/>
        <w:spacing w:after="80"/>
        <w:rPr>
          <w:color w:val="002060"/>
          <w:sz w:val="32"/>
          <w:szCs w:val="32"/>
        </w:rPr>
      </w:pPr>
      <w:r w:rsidRPr="00657053">
        <w:rPr>
          <w:color w:val="002060"/>
          <w:sz w:val="32"/>
          <w:szCs w:val="32"/>
        </w:rPr>
        <w:t>Immunisation provider use only</w:t>
      </w:r>
    </w:p>
    <w:p w14:paraId="4339A066" w14:textId="069CAE39" w:rsidR="00200CBF" w:rsidRPr="00AC73E5" w:rsidRDefault="009C1994" w:rsidP="00200CBF">
      <w:pPr>
        <w:pStyle w:val="Heading4"/>
        <w:spacing w:after="80"/>
        <w:rPr>
          <w:color w:val="002060"/>
        </w:rPr>
      </w:pPr>
      <w:r>
        <w:rPr>
          <w:color w:val="002060"/>
        </w:rPr>
        <w:t>Eligibility check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217"/>
        <w:gridCol w:w="1134"/>
        <w:gridCol w:w="1134"/>
      </w:tblGrid>
      <w:tr w:rsidR="00200CBF" w14:paraId="78395A9B" w14:textId="77777777" w:rsidTr="003256A3">
        <w:trPr>
          <w:trHeight w:val="20"/>
        </w:trPr>
        <w:tc>
          <w:tcPr>
            <w:tcW w:w="8217" w:type="dxa"/>
            <w:vAlign w:val="center"/>
          </w:tcPr>
          <w:p w14:paraId="14CB4BF7" w14:textId="0BB8909F" w:rsidR="00200CBF" w:rsidRDefault="00200CBF" w:rsidP="003256A3">
            <w:pPr>
              <w:pStyle w:val="Tabletext"/>
              <w:rPr>
                <w:b/>
                <w:bCs/>
                <w:color w:val="1F497D" w:themeColor="text2"/>
              </w:rPr>
            </w:pPr>
            <w:r w:rsidRPr="005B2790">
              <w:t>Clinician has checked AIR/mother</w:t>
            </w:r>
            <w:r>
              <w:t>’</w:t>
            </w:r>
            <w:r w:rsidRPr="005B2790">
              <w:t>s Immunisation History</w:t>
            </w:r>
            <w:r>
              <w:t xml:space="preserve"> for Abrysvo</w:t>
            </w:r>
            <w:r w:rsidR="0020694D">
              <w:rPr>
                <w:rFonts w:cs="Arial"/>
              </w:rPr>
              <w:t>®</w:t>
            </w:r>
            <w:r>
              <w:t xml:space="preserve"> record</w:t>
            </w:r>
          </w:p>
        </w:tc>
        <w:tc>
          <w:tcPr>
            <w:tcW w:w="1134" w:type="dxa"/>
            <w:vAlign w:val="center"/>
          </w:tcPr>
          <w:p w14:paraId="562DED37" w14:textId="77777777" w:rsidR="00200CBF" w:rsidRDefault="00200CBF" w:rsidP="003256A3">
            <w:pPr>
              <w:pStyle w:val="Tabletext"/>
              <w:spacing w:before="40" w:after="40"/>
              <w:jc w:val="center"/>
              <w:rPr>
                <w:b/>
                <w:bCs/>
                <w:color w:val="1F497D" w:themeColor="text2"/>
              </w:rPr>
            </w:pPr>
            <w:r w:rsidRPr="00B053DA">
              <w:t xml:space="preserve">Yes </w:t>
            </w:r>
            <w:r w:rsidRPr="00B053DA">
              <w:rPr>
                <w:rFonts w:cs="Arial"/>
                <w:sz w:val="28"/>
                <w:szCs w:val="28"/>
              </w:rPr>
              <w:t>□</w:t>
            </w:r>
          </w:p>
        </w:tc>
        <w:tc>
          <w:tcPr>
            <w:tcW w:w="1134" w:type="dxa"/>
            <w:vAlign w:val="center"/>
          </w:tcPr>
          <w:p w14:paraId="3AF23072" w14:textId="77777777" w:rsidR="00200CBF" w:rsidRPr="005B2790" w:rsidRDefault="00200CBF" w:rsidP="003256A3">
            <w:pPr>
              <w:pStyle w:val="Tabletext"/>
              <w:spacing w:before="40" w:after="40"/>
              <w:jc w:val="center"/>
            </w:pPr>
            <w:r w:rsidRPr="00060FAF">
              <w:t xml:space="preserve">No </w:t>
            </w:r>
            <w:r w:rsidRPr="00B053DA">
              <w:rPr>
                <w:rFonts w:cs="Arial"/>
                <w:sz w:val="28"/>
                <w:szCs w:val="28"/>
              </w:rPr>
              <w:t>□</w:t>
            </w:r>
          </w:p>
        </w:tc>
      </w:tr>
      <w:tr w:rsidR="00200CBF" w14:paraId="622A10E2" w14:textId="77777777" w:rsidTr="003256A3">
        <w:trPr>
          <w:trHeight w:val="20"/>
        </w:trPr>
        <w:tc>
          <w:tcPr>
            <w:tcW w:w="8217" w:type="dxa"/>
            <w:vAlign w:val="center"/>
          </w:tcPr>
          <w:p w14:paraId="4B55DA4E" w14:textId="2F7B7506" w:rsidR="00200CBF" w:rsidRDefault="00200CBF" w:rsidP="003256A3">
            <w:pPr>
              <w:pStyle w:val="Tabletext"/>
              <w:rPr>
                <w:b/>
                <w:bCs/>
                <w:color w:val="1F497D" w:themeColor="text2"/>
              </w:rPr>
            </w:pPr>
            <w:r w:rsidRPr="005B2790">
              <w:rPr>
                <w:rFonts w:cs="Arial"/>
              </w:rPr>
              <w:t xml:space="preserve">Mother has received maternal dose </w:t>
            </w:r>
            <w:r w:rsidRPr="005B2790">
              <w:t>Abrysvo</w:t>
            </w:r>
            <w:r w:rsidR="00A06E78">
              <w:rPr>
                <w:rFonts w:cs="Arial"/>
              </w:rPr>
              <w:t>®</w:t>
            </w:r>
            <w:r w:rsidRPr="005B2790">
              <w:t xml:space="preserve"> at least 2 weeks prior to delivery</w:t>
            </w:r>
          </w:p>
        </w:tc>
        <w:tc>
          <w:tcPr>
            <w:tcW w:w="1134" w:type="dxa"/>
            <w:vAlign w:val="center"/>
          </w:tcPr>
          <w:p w14:paraId="37A4AEB0" w14:textId="77777777" w:rsidR="00200CBF" w:rsidRDefault="00200CBF" w:rsidP="003256A3">
            <w:pPr>
              <w:pStyle w:val="Tabletext"/>
              <w:spacing w:before="40" w:after="40"/>
              <w:jc w:val="center"/>
              <w:rPr>
                <w:b/>
                <w:bCs/>
                <w:color w:val="1F497D" w:themeColor="text2"/>
              </w:rPr>
            </w:pPr>
            <w:r w:rsidRPr="00B053DA">
              <w:t xml:space="preserve">Yes </w:t>
            </w:r>
            <w:r w:rsidRPr="00B053DA">
              <w:rPr>
                <w:rFonts w:cs="Arial"/>
                <w:sz w:val="28"/>
                <w:szCs w:val="28"/>
              </w:rPr>
              <w:t>□</w:t>
            </w:r>
          </w:p>
        </w:tc>
        <w:tc>
          <w:tcPr>
            <w:tcW w:w="1134" w:type="dxa"/>
            <w:vAlign w:val="center"/>
          </w:tcPr>
          <w:p w14:paraId="43CE734C" w14:textId="77777777" w:rsidR="00200CBF" w:rsidRPr="005B2790" w:rsidRDefault="00200CBF" w:rsidP="003256A3">
            <w:pPr>
              <w:pStyle w:val="Tabletext"/>
              <w:spacing w:before="40" w:after="40"/>
              <w:jc w:val="center"/>
            </w:pPr>
            <w:r w:rsidRPr="00060FAF">
              <w:t xml:space="preserve">No </w:t>
            </w:r>
            <w:r w:rsidRPr="00B053DA">
              <w:rPr>
                <w:rFonts w:cs="Arial"/>
                <w:sz w:val="28"/>
                <w:szCs w:val="28"/>
              </w:rPr>
              <w:t>□</w:t>
            </w:r>
          </w:p>
        </w:tc>
      </w:tr>
      <w:tr w:rsidR="00200CBF" w14:paraId="0897F3D7" w14:textId="77777777" w:rsidTr="003256A3">
        <w:trPr>
          <w:trHeight w:val="20"/>
        </w:trPr>
        <w:tc>
          <w:tcPr>
            <w:tcW w:w="8217" w:type="dxa"/>
            <w:vAlign w:val="center"/>
          </w:tcPr>
          <w:p w14:paraId="02D6ABFC" w14:textId="77777777" w:rsidR="00200CBF" w:rsidRDefault="00200CBF" w:rsidP="003256A3">
            <w:pPr>
              <w:pStyle w:val="Tabletext"/>
              <w:rPr>
                <w:b/>
                <w:bCs/>
                <w:color w:val="1F497D" w:themeColor="text2"/>
              </w:rPr>
            </w:pPr>
            <w:r w:rsidRPr="005B2790">
              <w:rPr>
                <w:rFonts w:cs="Arial"/>
              </w:rPr>
              <w:t xml:space="preserve">Dose required </w:t>
            </w:r>
            <w:r>
              <w:rPr>
                <w:rFonts w:cs="Arial"/>
              </w:rPr>
              <w:t>-</w:t>
            </w:r>
            <w:r w:rsidRPr="005B279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M</w:t>
            </w:r>
            <w:r w:rsidRPr="005B2790">
              <w:rPr>
                <w:rFonts w:cs="Arial"/>
              </w:rPr>
              <w:t>aternal RSV dose less than 2 weeks prior to delivery</w:t>
            </w:r>
          </w:p>
        </w:tc>
        <w:tc>
          <w:tcPr>
            <w:tcW w:w="1134" w:type="dxa"/>
            <w:vAlign w:val="center"/>
          </w:tcPr>
          <w:p w14:paraId="00909C05" w14:textId="77777777" w:rsidR="00200CBF" w:rsidRDefault="00200CBF" w:rsidP="003256A3">
            <w:pPr>
              <w:pStyle w:val="Tabletext"/>
              <w:spacing w:before="40" w:after="40"/>
              <w:jc w:val="center"/>
              <w:rPr>
                <w:b/>
                <w:bCs/>
                <w:color w:val="1F497D" w:themeColor="text2"/>
              </w:rPr>
            </w:pPr>
            <w:r w:rsidRPr="00B053DA">
              <w:t xml:space="preserve">Yes </w:t>
            </w:r>
            <w:r w:rsidRPr="00B053DA">
              <w:rPr>
                <w:rFonts w:cs="Arial"/>
                <w:sz w:val="28"/>
                <w:szCs w:val="28"/>
              </w:rPr>
              <w:t>□</w:t>
            </w:r>
          </w:p>
        </w:tc>
        <w:tc>
          <w:tcPr>
            <w:tcW w:w="1134" w:type="dxa"/>
            <w:vAlign w:val="center"/>
          </w:tcPr>
          <w:p w14:paraId="46BE2B82" w14:textId="77777777" w:rsidR="00200CBF" w:rsidRPr="005B2790" w:rsidRDefault="00200CBF" w:rsidP="003256A3">
            <w:pPr>
              <w:pStyle w:val="Tabletext"/>
              <w:spacing w:before="40" w:after="40"/>
              <w:jc w:val="center"/>
            </w:pPr>
            <w:r w:rsidRPr="00060FAF">
              <w:t xml:space="preserve">No </w:t>
            </w:r>
            <w:r w:rsidRPr="00B053DA">
              <w:rPr>
                <w:rFonts w:cs="Arial"/>
                <w:sz w:val="28"/>
                <w:szCs w:val="28"/>
              </w:rPr>
              <w:t>□</w:t>
            </w:r>
          </w:p>
        </w:tc>
      </w:tr>
      <w:tr w:rsidR="00200CBF" w14:paraId="74AE95F2" w14:textId="77777777" w:rsidTr="003256A3">
        <w:trPr>
          <w:trHeight w:val="68"/>
        </w:trPr>
        <w:tc>
          <w:tcPr>
            <w:tcW w:w="8217" w:type="dxa"/>
            <w:vAlign w:val="center"/>
          </w:tcPr>
          <w:p w14:paraId="487228C4" w14:textId="677C8D44" w:rsidR="00200CBF" w:rsidRDefault="00200CBF" w:rsidP="003256A3">
            <w:pPr>
              <w:pStyle w:val="Tabletext"/>
              <w:rPr>
                <w:b/>
                <w:bCs/>
                <w:color w:val="1F497D" w:themeColor="text2"/>
              </w:rPr>
            </w:pPr>
            <w:r w:rsidRPr="005B2790">
              <w:rPr>
                <w:rFonts w:cs="Arial"/>
              </w:rPr>
              <w:t xml:space="preserve">Dose required - Infant has additional risk factors for </w:t>
            </w:r>
            <w:r w:rsidR="0020694D">
              <w:t>Beyfortus</w:t>
            </w:r>
            <w:r w:rsidR="0020694D">
              <w:rPr>
                <w:rFonts w:cs="Arial"/>
              </w:rPr>
              <w:t>™</w:t>
            </w:r>
            <w:r w:rsidR="0020694D">
              <w:t xml:space="preserve"> (nirsevimab)</w:t>
            </w:r>
            <w:r w:rsidR="0020694D" w:rsidRPr="005B2790">
              <w:t xml:space="preserve"> </w:t>
            </w:r>
            <w:r w:rsidRPr="005B2790">
              <w:rPr>
                <w:rFonts w:cs="Arial"/>
              </w:rPr>
              <w:t>dose</w:t>
            </w:r>
          </w:p>
        </w:tc>
        <w:tc>
          <w:tcPr>
            <w:tcW w:w="1134" w:type="dxa"/>
            <w:vAlign w:val="center"/>
          </w:tcPr>
          <w:p w14:paraId="5E92C0BE" w14:textId="77777777" w:rsidR="00200CBF" w:rsidRDefault="00200CBF" w:rsidP="003256A3">
            <w:pPr>
              <w:pStyle w:val="Tabletext"/>
              <w:spacing w:before="40" w:after="40"/>
              <w:jc w:val="center"/>
              <w:rPr>
                <w:b/>
                <w:bCs/>
                <w:color w:val="1F497D" w:themeColor="text2"/>
              </w:rPr>
            </w:pPr>
            <w:r w:rsidRPr="00B053DA">
              <w:t xml:space="preserve">Yes </w:t>
            </w:r>
            <w:r w:rsidRPr="00B053DA">
              <w:rPr>
                <w:rFonts w:cs="Arial"/>
                <w:sz w:val="28"/>
                <w:szCs w:val="28"/>
              </w:rPr>
              <w:t>□</w:t>
            </w:r>
          </w:p>
        </w:tc>
        <w:tc>
          <w:tcPr>
            <w:tcW w:w="1134" w:type="dxa"/>
            <w:vAlign w:val="center"/>
          </w:tcPr>
          <w:p w14:paraId="3EF91530" w14:textId="77777777" w:rsidR="00200CBF" w:rsidRPr="005B2790" w:rsidRDefault="00200CBF" w:rsidP="003256A3">
            <w:pPr>
              <w:pStyle w:val="Tabletext"/>
              <w:spacing w:before="40" w:after="40"/>
              <w:jc w:val="center"/>
            </w:pPr>
            <w:r w:rsidRPr="00060FAF">
              <w:t xml:space="preserve">No </w:t>
            </w:r>
            <w:r w:rsidRPr="00B053DA">
              <w:rPr>
                <w:rFonts w:cs="Arial"/>
                <w:sz w:val="28"/>
                <w:szCs w:val="28"/>
              </w:rPr>
              <w:t>□</w:t>
            </w:r>
          </w:p>
        </w:tc>
      </w:tr>
    </w:tbl>
    <w:p w14:paraId="03CDC2EB" w14:textId="549B6A9A" w:rsidR="00200CBF" w:rsidRPr="009C1994" w:rsidRDefault="00200CBF" w:rsidP="009C1994">
      <w:pPr>
        <w:pStyle w:val="Bullet1"/>
        <w:numPr>
          <w:ilvl w:val="0"/>
          <w:numId w:val="0"/>
        </w:numPr>
        <w:spacing w:after="0" w:line="240" w:lineRule="auto"/>
        <w:rPr>
          <w:b/>
          <w:bCs/>
          <w:i/>
          <w:iCs/>
          <w:color w:val="1F497D" w:themeColor="text2"/>
          <w:sz w:val="20"/>
        </w:rPr>
      </w:pPr>
      <w:r w:rsidRPr="00E4331A">
        <w:rPr>
          <w:rFonts w:cs="Arial"/>
          <w:i/>
          <w:iCs/>
          <w:sz w:val="20"/>
        </w:rPr>
        <w:t xml:space="preserve">Refer to </w:t>
      </w:r>
      <w:hyperlink r:id="rId19" w:anchor=":~:text=and%20clinical%20guidance.-,Respiratory%20syncytial%20virus%20immunisation%20resources,-Open%20all" w:history="1">
        <w:r w:rsidR="002761AD">
          <w:rPr>
            <w:rStyle w:val="Hyperlink"/>
            <w:rFonts w:cs="Arial"/>
            <w:i/>
            <w:iCs/>
            <w:sz w:val="20"/>
          </w:rPr>
          <w:t>Beyfortus™(nirsevimab)</w:t>
        </w:r>
        <w:r w:rsidRPr="00314B85">
          <w:rPr>
            <w:rStyle w:val="Hyperlink"/>
            <w:rFonts w:cs="Arial"/>
            <w:i/>
            <w:iCs/>
            <w:sz w:val="20"/>
          </w:rPr>
          <w:t xml:space="preserve"> decision aids</w:t>
        </w:r>
      </w:hyperlink>
      <w:r w:rsidRPr="00E4331A">
        <w:rPr>
          <w:rFonts w:cs="Arial"/>
          <w:i/>
          <w:iCs/>
          <w:sz w:val="20"/>
        </w:rPr>
        <w:t xml:space="preserve"> to confirm indication for immunisation &lt;https://www.health.vic.gov.au/immunisation/respiratory-syncytial-virus-immunisation&gt;</w:t>
      </w:r>
    </w:p>
    <w:p w14:paraId="64FDD321" w14:textId="26A78609" w:rsidR="005B2790" w:rsidRPr="00AC73E5" w:rsidRDefault="006702DB" w:rsidP="00AC73E5">
      <w:pPr>
        <w:pStyle w:val="Heading4"/>
        <w:spacing w:after="80"/>
        <w:rPr>
          <w:color w:val="002060"/>
        </w:rPr>
      </w:pPr>
      <w:r w:rsidRPr="00AC73E5">
        <w:rPr>
          <w:color w:val="002060"/>
        </w:rPr>
        <w:t>Beyfortus</w:t>
      </w:r>
      <w:r w:rsidR="004346E2" w:rsidRPr="00AC73E5">
        <w:rPr>
          <w:color w:val="002060"/>
        </w:rPr>
        <w:t xml:space="preserve">® (nirsevimab) </w:t>
      </w:r>
      <w:r w:rsidRPr="00AC73E5">
        <w:rPr>
          <w:color w:val="002060"/>
        </w:rPr>
        <w:t>d</w:t>
      </w:r>
      <w:r w:rsidR="005B2790" w:rsidRPr="00AC73E5">
        <w:rPr>
          <w:color w:val="002060"/>
        </w:rPr>
        <w:t xml:space="preserve">ose administered </w:t>
      </w:r>
      <w:r w:rsidR="005B2790" w:rsidRPr="00BC2B62">
        <w:rPr>
          <w:i/>
          <w:iCs/>
          <w:color w:val="002060"/>
        </w:rPr>
        <w:t>(select one)</w:t>
      </w:r>
    </w:p>
    <w:tbl>
      <w:tblPr>
        <w:tblStyle w:val="TableGrid"/>
        <w:tblW w:w="10518" w:type="dxa"/>
        <w:tblInd w:w="-5" w:type="dxa"/>
        <w:tblLook w:val="04A0" w:firstRow="1" w:lastRow="0" w:firstColumn="1" w:lastColumn="0" w:noHBand="0" w:noVBand="1"/>
      </w:tblPr>
      <w:tblGrid>
        <w:gridCol w:w="7230"/>
        <w:gridCol w:w="2693"/>
        <w:gridCol w:w="595"/>
      </w:tblGrid>
      <w:tr w:rsidR="00E52396" w14:paraId="11DA6AD6" w14:textId="1804F4BB" w:rsidTr="00736C2D">
        <w:tc>
          <w:tcPr>
            <w:tcW w:w="7230" w:type="dxa"/>
          </w:tcPr>
          <w:p w14:paraId="0F1AD7FC" w14:textId="3C691D6C" w:rsidR="00E52396" w:rsidRPr="00AD36A0" w:rsidRDefault="00E52396" w:rsidP="00AD36A0">
            <w:pPr>
              <w:pStyle w:val="Tabletext"/>
              <w:rPr>
                <w:b/>
                <w:bCs/>
                <w:color w:val="1F497D" w:themeColor="text2"/>
              </w:rPr>
            </w:pPr>
            <w:r w:rsidRPr="00AD36A0">
              <w:rPr>
                <w:b/>
                <w:bCs/>
              </w:rPr>
              <w:t>Infant weighing less than 5 kg → 0.5 mL</w:t>
            </w:r>
          </w:p>
        </w:tc>
        <w:tc>
          <w:tcPr>
            <w:tcW w:w="3288" w:type="dxa"/>
            <w:gridSpan w:val="2"/>
          </w:tcPr>
          <w:p w14:paraId="112D69C7" w14:textId="5FA8139C" w:rsidR="00E52396" w:rsidRPr="009B1B57" w:rsidRDefault="00E52396" w:rsidP="00AD36A0">
            <w:pPr>
              <w:pStyle w:val="Tabletext"/>
            </w:pPr>
            <w:r w:rsidRPr="009B1B57">
              <w:t>Batch number</w:t>
            </w:r>
            <w:r>
              <w:t>:</w:t>
            </w:r>
          </w:p>
        </w:tc>
      </w:tr>
      <w:tr w:rsidR="00E52396" w14:paraId="05BDAF49" w14:textId="26C4C81C" w:rsidTr="002D1B0B">
        <w:tc>
          <w:tcPr>
            <w:tcW w:w="7230" w:type="dxa"/>
          </w:tcPr>
          <w:p w14:paraId="03414220" w14:textId="6E7937BA" w:rsidR="00E52396" w:rsidRPr="00AD36A0" w:rsidRDefault="00E52396" w:rsidP="00AD36A0">
            <w:pPr>
              <w:pStyle w:val="Tabletext"/>
              <w:rPr>
                <w:b/>
                <w:bCs/>
                <w:color w:val="1F497D" w:themeColor="text2"/>
              </w:rPr>
            </w:pPr>
            <w:r w:rsidRPr="00AD36A0">
              <w:rPr>
                <w:b/>
                <w:bCs/>
              </w:rPr>
              <w:t>Infant weighing 5 kg or more → 1.0 mL</w:t>
            </w:r>
          </w:p>
        </w:tc>
        <w:tc>
          <w:tcPr>
            <w:tcW w:w="3288" w:type="dxa"/>
            <w:gridSpan w:val="2"/>
          </w:tcPr>
          <w:p w14:paraId="663DA04E" w14:textId="5B7E5F04" w:rsidR="00E52396" w:rsidRPr="009B1B57" w:rsidRDefault="00E52396" w:rsidP="00AD36A0">
            <w:pPr>
              <w:pStyle w:val="Tabletext"/>
            </w:pPr>
            <w:r w:rsidRPr="009B1B57">
              <w:t>Batch number</w:t>
            </w:r>
            <w:r>
              <w:t>:</w:t>
            </w:r>
          </w:p>
        </w:tc>
      </w:tr>
      <w:tr w:rsidR="00E52396" w14:paraId="746F3AA4" w14:textId="2916B255" w:rsidTr="00827F87">
        <w:tc>
          <w:tcPr>
            <w:tcW w:w="7230" w:type="dxa"/>
          </w:tcPr>
          <w:p w14:paraId="58FA28E8" w14:textId="42C270D3" w:rsidR="00E52396" w:rsidRPr="00AD36A0" w:rsidRDefault="00E52396" w:rsidP="00AD36A0">
            <w:pPr>
              <w:pStyle w:val="Tabletext"/>
              <w:rPr>
                <w:b/>
                <w:bCs/>
                <w:color w:val="1F497D" w:themeColor="text2"/>
              </w:rPr>
            </w:pPr>
            <w:r w:rsidRPr="00AD36A0">
              <w:rPr>
                <w:b/>
                <w:bCs/>
              </w:rPr>
              <w:t xml:space="preserve">Medically at-risk </w:t>
            </w:r>
            <w:r w:rsidR="009458AE">
              <w:rPr>
                <w:rStyle w:val="normaltextrun"/>
                <w:rFonts w:eastAsia="MS Gothic"/>
                <w:b/>
                <w:bCs/>
                <w:color w:val="000000"/>
                <w:szCs w:val="21"/>
                <w:shd w:val="clear" w:color="auto" w:fill="FFFFFF"/>
              </w:rPr>
              <w:t>and Aboriginal and Torres Strait Islander children</w:t>
            </w:r>
            <w:r w:rsidR="00D274E5">
              <w:rPr>
                <w:rStyle w:val="normaltextrun"/>
                <w:rFonts w:eastAsia="MS Gothic"/>
                <w:b/>
                <w:bCs/>
                <w:color w:val="000000"/>
                <w:szCs w:val="21"/>
                <w:shd w:val="clear" w:color="auto" w:fill="FFFFFF"/>
              </w:rPr>
              <w:t xml:space="preserve"> aged</w:t>
            </w:r>
            <w:r w:rsidR="009458AE">
              <w:rPr>
                <w:rStyle w:val="normaltextrun"/>
                <w:rFonts w:eastAsia="MS Gothic"/>
                <w:b/>
                <w:bCs/>
                <w:color w:val="000000"/>
                <w:szCs w:val="21"/>
                <w:shd w:val="clear" w:color="auto" w:fill="FFFFFF"/>
              </w:rPr>
              <w:t xml:space="preserve"> 8 months to 24 months </w:t>
            </w:r>
            <w:r w:rsidRPr="00AD36A0">
              <w:rPr>
                <w:b/>
                <w:bCs/>
              </w:rPr>
              <w:t>→ 2 x 1.0 mL</w:t>
            </w:r>
          </w:p>
        </w:tc>
        <w:tc>
          <w:tcPr>
            <w:tcW w:w="3288" w:type="dxa"/>
            <w:gridSpan w:val="2"/>
          </w:tcPr>
          <w:p w14:paraId="66C43819" w14:textId="35ADD027" w:rsidR="00E52396" w:rsidRPr="009B1B57" w:rsidRDefault="00E52396" w:rsidP="00AD36A0">
            <w:pPr>
              <w:pStyle w:val="Tabletext"/>
            </w:pPr>
            <w:r w:rsidRPr="009B1B57">
              <w:t>Batch number</w:t>
            </w:r>
            <w:r>
              <w:t>:</w:t>
            </w:r>
          </w:p>
        </w:tc>
      </w:tr>
      <w:tr w:rsidR="00E52396" w14:paraId="729D00AA" w14:textId="26F237E1" w:rsidTr="00E52396">
        <w:tc>
          <w:tcPr>
            <w:tcW w:w="7230" w:type="dxa"/>
          </w:tcPr>
          <w:p w14:paraId="6A29A075" w14:textId="46770503" w:rsidR="00E52396" w:rsidRDefault="00E52396" w:rsidP="00AD36A0">
            <w:pPr>
              <w:pStyle w:val="Tabletext"/>
              <w:rPr>
                <w:color w:val="1F497D" w:themeColor="text2"/>
              </w:rPr>
            </w:pPr>
            <w:r w:rsidRPr="005B2790">
              <w:t xml:space="preserve">Date </w:t>
            </w:r>
            <w:r>
              <w:t xml:space="preserve">and time </w:t>
            </w:r>
            <w:r w:rsidR="002761AD">
              <w:t>Beyfortus</w:t>
            </w:r>
            <w:r w:rsidR="002761AD">
              <w:rPr>
                <w:rFonts w:cs="Arial"/>
              </w:rPr>
              <w:t>™</w:t>
            </w:r>
            <w:r w:rsidR="002761AD">
              <w:t xml:space="preserve"> (</w:t>
            </w:r>
            <w:r>
              <w:t>nirsevimab</w:t>
            </w:r>
            <w:r w:rsidR="002761AD">
              <w:t>)</w:t>
            </w:r>
            <w:r w:rsidRPr="005B2790">
              <w:t xml:space="preserve"> administered</w:t>
            </w:r>
          </w:p>
        </w:tc>
        <w:tc>
          <w:tcPr>
            <w:tcW w:w="3288" w:type="dxa"/>
            <w:gridSpan w:val="2"/>
            <w:tcBorders>
              <w:bottom w:val="single" w:sz="4" w:space="0" w:color="auto"/>
            </w:tcBorders>
          </w:tcPr>
          <w:p w14:paraId="35566D7C" w14:textId="5465063E" w:rsidR="00E52396" w:rsidRPr="00AC73E5" w:rsidRDefault="00E52396" w:rsidP="00AD36A0">
            <w:pPr>
              <w:pStyle w:val="Tabletext"/>
            </w:pPr>
            <w:r w:rsidRPr="00AC73E5">
              <w:t xml:space="preserve">        /           /          Time:</w:t>
            </w:r>
          </w:p>
        </w:tc>
      </w:tr>
      <w:tr w:rsidR="00E52396" w14:paraId="1D3FA0AD" w14:textId="73F79657" w:rsidTr="00ED6776">
        <w:tc>
          <w:tcPr>
            <w:tcW w:w="7230" w:type="dxa"/>
            <w:tcBorders>
              <w:right w:val="single" w:sz="4" w:space="0" w:color="auto"/>
            </w:tcBorders>
          </w:tcPr>
          <w:p w14:paraId="0C2F7A1D" w14:textId="553C7305" w:rsidR="003B5142" w:rsidRPr="002B48E2" w:rsidRDefault="003B5142" w:rsidP="00AD36A0">
            <w:pPr>
              <w:pStyle w:val="Tabletext"/>
              <w:rPr>
                <w:color w:val="1F497D" w:themeColor="text2"/>
              </w:rPr>
            </w:pPr>
            <w:r w:rsidRPr="002B48E2">
              <w:t>Site dose administered</w:t>
            </w:r>
            <w:r w:rsidR="00803E5F">
              <w:t xml:space="preserve"> (under 12 months of age)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874A89" w14:textId="5D30ABB5" w:rsidR="003B5142" w:rsidRDefault="003B5142" w:rsidP="00AD36A0">
            <w:pPr>
              <w:pStyle w:val="Tabletext"/>
              <w:rPr>
                <w:rFonts w:cs="Arial"/>
              </w:rPr>
            </w:pPr>
            <w:r>
              <w:t>L</w:t>
            </w:r>
            <w:r w:rsidRPr="005B2790">
              <w:t>eft anterolateral thigh</w:t>
            </w:r>
            <w:r>
              <w:t xml:space="preserve">    </w:t>
            </w:r>
          </w:p>
          <w:p w14:paraId="146C63DC" w14:textId="556321E5" w:rsidR="003B5142" w:rsidRPr="009B1B57" w:rsidRDefault="003B5142" w:rsidP="00AD36A0">
            <w:pPr>
              <w:pStyle w:val="Tabletext"/>
              <w:rPr>
                <w:rFonts w:cs="Arial"/>
              </w:rPr>
            </w:pPr>
            <w:r>
              <w:t>R</w:t>
            </w:r>
            <w:r w:rsidRPr="005B2790">
              <w:t>ight anterolateral thigh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24AD0" w14:textId="77777777" w:rsidR="003B5142" w:rsidRPr="00E52396" w:rsidRDefault="003B5142" w:rsidP="00ED6776">
            <w:pPr>
              <w:pStyle w:val="Tabletext"/>
              <w:spacing w:before="0" w:after="0"/>
              <w:jc w:val="center"/>
              <w:rPr>
                <w:rFonts w:cs="Arial"/>
                <w:sz w:val="28"/>
                <w:szCs w:val="28"/>
              </w:rPr>
            </w:pPr>
            <w:r w:rsidRPr="00E52396">
              <w:rPr>
                <w:rFonts w:cs="Arial"/>
                <w:sz w:val="28"/>
                <w:szCs w:val="28"/>
              </w:rPr>
              <w:t>□</w:t>
            </w:r>
          </w:p>
          <w:p w14:paraId="7C4F7D64" w14:textId="181CD712" w:rsidR="003B5142" w:rsidRDefault="003B5142" w:rsidP="00ED6776">
            <w:pPr>
              <w:pStyle w:val="Tabletext"/>
              <w:spacing w:before="0" w:after="0"/>
              <w:jc w:val="center"/>
            </w:pPr>
            <w:r w:rsidRPr="00ED6776">
              <w:rPr>
                <w:rFonts w:cs="Arial"/>
                <w:sz w:val="28"/>
                <w:szCs w:val="28"/>
              </w:rPr>
              <w:t>□</w:t>
            </w:r>
          </w:p>
        </w:tc>
      </w:tr>
      <w:tr w:rsidR="00093907" w14:paraId="26F470C4" w14:textId="77777777" w:rsidTr="00ED6776">
        <w:tc>
          <w:tcPr>
            <w:tcW w:w="7230" w:type="dxa"/>
            <w:tcBorders>
              <w:right w:val="single" w:sz="4" w:space="0" w:color="auto"/>
            </w:tcBorders>
          </w:tcPr>
          <w:p w14:paraId="4E5C6252" w14:textId="5DEE2164" w:rsidR="00093907" w:rsidRPr="002B48E2" w:rsidRDefault="00093907" w:rsidP="00093907">
            <w:pPr>
              <w:pStyle w:val="Tabletext"/>
            </w:pPr>
            <w:r w:rsidRPr="00093907">
              <w:t>Site dose administered (12 months and older)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FF9517" w14:textId="6D60F0A3" w:rsidR="00093907" w:rsidRDefault="00093907" w:rsidP="00093907">
            <w:pPr>
              <w:pStyle w:val="Tabletext"/>
              <w:rPr>
                <w:rFonts w:cs="Arial"/>
              </w:rPr>
            </w:pPr>
            <w:r>
              <w:t>L</w:t>
            </w:r>
            <w:r w:rsidRPr="005B2790">
              <w:t xml:space="preserve">eft </w:t>
            </w:r>
            <w:r>
              <w:t xml:space="preserve">deltoid    </w:t>
            </w:r>
          </w:p>
          <w:p w14:paraId="4934BF81" w14:textId="06C0538A" w:rsidR="00093907" w:rsidRDefault="00093907" w:rsidP="00093907">
            <w:pPr>
              <w:pStyle w:val="Tabletext"/>
            </w:pPr>
            <w:r>
              <w:t>R</w:t>
            </w:r>
            <w:r w:rsidRPr="005B2790">
              <w:t xml:space="preserve">ight </w:t>
            </w:r>
            <w:r>
              <w:t>deltoid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86A98" w14:textId="77777777" w:rsidR="00093907" w:rsidRPr="00E52396" w:rsidRDefault="00093907" w:rsidP="00093907">
            <w:pPr>
              <w:pStyle w:val="Tabletext"/>
              <w:spacing w:before="0" w:after="0"/>
              <w:jc w:val="center"/>
              <w:rPr>
                <w:rFonts w:cs="Arial"/>
                <w:sz w:val="28"/>
                <w:szCs w:val="28"/>
              </w:rPr>
            </w:pPr>
            <w:r w:rsidRPr="00E52396">
              <w:rPr>
                <w:rFonts w:cs="Arial"/>
                <w:sz w:val="28"/>
                <w:szCs w:val="28"/>
              </w:rPr>
              <w:t>□</w:t>
            </w:r>
          </w:p>
          <w:p w14:paraId="07A38365" w14:textId="613E2741" w:rsidR="00093907" w:rsidRPr="00E52396" w:rsidRDefault="00093907" w:rsidP="00093907">
            <w:pPr>
              <w:pStyle w:val="Tabletext"/>
              <w:spacing w:before="0" w:after="0"/>
              <w:jc w:val="center"/>
              <w:rPr>
                <w:rFonts w:cs="Arial"/>
                <w:sz w:val="28"/>
                <w:szCs w:val="28"/>
              </w:rPr>
            </w:pPr>
            <w:r w:rsidRPr="00ED6776">
              <w:rPr>
                <w:rFonts w:cs="Arial"/>
                <w:sz w:val="28"/>
                <w:szCs w:val="28"/>
              </w:rPr>
              <w:t>□</w:t>
            </w:r>
          </w:p>
        </w:tc>
      </w:tr>
      <w:tr w:rsidR="00093907" w14:paraId="7581E2ED" w14:textId="3F04EE54" w:rsidTr="00E52396">
        <w:tc>
          <w:tcPr>
            <w:tcW w:w="7230" w:type="dxa"/>
          </w:tcPr>
          <w:p w14:paraId="2D03D7B4" w14:textId="06F57BC9" w:rsidR="00093907" w:rsidRDefault="00093907" w:rsidP="00093907">
            <w:pPr>
              <w:pStyle w:val="Tabletext"/>
              <w:rPr>
                <w:color w:val="1F497D" w:themeColor="text2"/>
              </w:rPr>
            </w:pPr>
            <w:r w:rsidRPr="005B2790">
              <w:t>Name of hospital or immunisation clinic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</w:tcBorders>
          </w:tcPr>
          <w:p w14:paraId="3B37F14B" w14:textId="77777777" w:rsidR="00093907" w:rsidRDefault="00093907" w:rsidP="00093907">
            <w:pPr>
              <w:pStyle w:val="Tabletext"/>
              <w:rPr>
                <w:color w:val="1F497D" w:themeColor="text2"/>
              </w:rPr>
            </w:pPr>
          </w:p>
        </w:tc>
      </w:tr>
      <w:tr w:rsidR="00093907" w14:paraId="509FBE2D" w14:textId="2CC2910F" w:rsidTr="00CF1EF9">
        <w:tc>
          <w:tcPr>
            <w:tcW w:w="7230" w:type="dxa"/>
          </w:tcPr>
          <w:p w14:paraId="27A4039D" w14:textId="1946BE56" w:rsidR="00093907" w:rsidRPr="005B2790" w:rsidRDefault="00093907" w:rsidP="00093907">
            <w:pPr>
              <w:pStyle w:val="Tabletext"/>
            </w:pPr>
            <w:r w:rsidRPr="005B2790">
              <w:t>Name of person administering</w:t>
            </w:r>
            <w:r>
              <w:t xml:space="preserve"> Beyfortus</w:t>
            </w:r>
            <w:r>
              <w:rPr>
                <w:rFonts w:cs="Arial"/>
              </w:rPr>
              <w:t>™</w:t>
            </w:r>
            <w:r>
              <w:t xml:space="preserve"> (nirsevimab)</w:t>
            </w:r>
          </w:p>
        </w:tc>
        <w:tc>
          <w:tcPr>
            <w:tcW w:w="3288" w:type="dxa"/>
            <w:gridSpan w:val="2"/>
          </w:tcPr>
          <w:p w14:paraId="3F43AFBC" w14:textId="77777777" w:rsidR="00093907" w:rsidRDefault="00093907" w:rsidP="00093907">
            <w:pPr>
              <w:pStyle w:val="Tabletext"/>
              <w:rPr>
                <w:color w:val="1F497D" w:themeColor="text2"/>
              </w:rPr>
            </w:pPr>
          </w:p>
        </w:tc>
      </w:tr>
      <w:tr w:rsidR="00093907" w14:paraId="17C2FCF8" w14:textId="0BAD9E04" w:rsidTr="00D44368">
        <w:tc>
          <w:tcPr>
            <w:tcW w:w="7230" w:type="dxa"/>
          </w:tcPr>
          <w:p w14:paraId="206B7535" w14:textId="399D40BF" w:rsidR="00093907" w:rsidRPr="009C1994" w:rsidRDefault="00093907" w:rsidP="00093907">
            <w:pPr>
              <w:pStyle w:val="Tabletext"/>
              <w:rPr>
                <w:b/>
                <w:bCs/>
              </w:rPr>
            </w:pPr>
            <w:r w:rsidRPr="009C1994">
              <w:rPr>
                <w:b/>
                <w:bCs/>
              </w:rPr>
              <w:t xml:space="preserve">Signature and designation (e.g. MO/RN/RM) of person administering </w:t>
            </w:r>
          </w:p>
        </w:tc>
        <w:tc>
          <w:tcPr>
            <w:tcW w:w="3288" w:type="dxa"/>
            <w:gridSpan w:val="2"/>
          </w:tcPr>
          <w:p w14:paraId="1E93BD0C" w14:textId="77777777" w:rsidR="00093907" w:rsidRDefault="00093907" w:rsidP="00093907">
            <w:pPr>
              <w:pStyle w:val="Tabletext"/>
              <w:rPr>
                <w:color w:val="1F497D" w:themeColor="text2"/>
              </w:rPr>
            </w:pPr>
          </w:p>
        </w:tc>
      </w:tr>
    </w:tbl>
    <w:p w14:paraId="71BE3295" w14:textId="77777777" w:rsidR="009B1B57" w:rsidRPr="005B2790" w:rsidRDefault="009B1B57" w:rsidP="005B2790">
      <w:pPr>
        <w:pStyle w:val="Body"/>
        <w:spacing w:before="80" w:after="0"/>
        <w:rPr>
          <w:sz w:val="22"/>
          <w:szCs w:val="22"/>
        </w:rPr>
      </w:pPr>
    </w:p>
    <w:tbl>
      <w:tblPr>
        <w:tblStyle w:val="TableGrid"/>
        <w:tblW w:w="10485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485"/>
      </w:tblGrid>
      <w:tr w:rsidR="0055119B" w:rsidRPr="005B2790" w14:paraId="46D2C261" w14:textId="77777777" w:rsidTr="10204657">
        <w:trPr>
          <w:trHeight w:val="2098"/>
        </w:trPr>
        <w:tc>
          <w:tcPr>
            <w:tcW w:w="10485" w:type="dxa"/>
          </w:tcPr>
          <w:p w14:paraId="5366A241" w14:textId="7096D5C8" w:rsidR="0055119B" w:rsidRPr="009B1B57" w:rsidRDefault="0055119B" w:rsidP="00F96D2D">
            <w:pPr>
              <w:pStyle w:val="Accessibilitypara"/>
              <w:spacing w:before="120" w:after="0" w:line="276" w:lineRule="auto"/>
              <w:rPr>
                <w:sz w:val="20"/>
                <w:szCs w:val="20"/>
              </w:rPr>
            </w:pPr>
            <w:bookmarkStart w:id="0" w:name="_Hlk37240926"/>
            <w:r w:rsidRPr="009B1B57">
              <w:rPr>
                <w:sz w:val="20"/>
                <w:szCs w:val="20"/>
              </w:rPr>
              <w:lastRenderedPageBreak/>
              <w:t xml:space="preserve">To receive this document in another format, email </w:t>
            </w:r>
            <w:r w:rsidR="005B2790" w:rsidRPr="009B1B57">
              <w:rPr>
                <w:color w:val="004C97"/>
                <w:sz w:val="20"/>
                <w:szCs w:val="20"/>
              </w:rPr>
              <w:t xml:space="preserve">Immunisation Program </w:t>
            </w:r>
            <w:r w:rsidR="00F96D2D" w:rsidRPr="00F96D2D">
              <w:rPr>
                <w:color w:val="000000" w:themeColor="text1"/>
                <w:sz w:val="20"/>
                <w:szCs w:val="20"/>
              </w:rPr>
              <w:t>&lt;</w:t>
            </w:r>
            <w:hyperlink r:id="rId20" w:history="1">
              <w:r w:rsidR="00F96D2D" w:rsidRPr="00F96D2D">
                <w:rPr>
                  <w:rStyle w:val="Hyperlink"/>
                  <w:color w:val="000000" w:themeColor="text1"/>
                  <w:sz w:val="20"/>
                  <w:szCs w:val="20"/>
                  <w:u w:val="none"/>
                </w:rPr>
                <w:t>immunisation@health.vic.gov.au</w:t>
              </w:r>
            </w:hyperlink>
            <w:r w:rsidR="00F96D2D" w:rsidRPr="00F96D2D">
              <w:rPr>
                <w:color w:val="000000" w:themeColor="text1"/>
              </w:rPr>
              <w:t>&gt;</w:t>
            </w:r>
            <w:r w:rsidR="00D57269" w:rsidRPr="00F96D2D">
              <w:rPr>
                <w:color w:val="000000" w:themeColor="text1"/>
              </w:rPr>
              <w:t xml:space="preserve">. </w:t>
            </w:r>
          </w:p>
          <w:p w14:paraId="236B6A30" w14:textId="77777777" w:rsidR="0055119B" w:rsidRPr="009B1B57" w:rsidRDefault="0055119B" w:rsidP="00F96D2D">
            <w:pPr>
              <w:pStyle w:val="Imprint"/>
              <w:spacing w:before="120" w:after="0" w:line="276" w:lineRule="auto"/>
            </w:pPr>
            <w:r w:rsidRPr="009B1B57">
              <w:t>Authorised and published by the Victorian Government, 1 Treasury Place, Melbourne.</w:t>
            </w:r>
          </w:p>
          <w:p w14:paraId="6AD56D5B" w14:textId="302A5419" w:rsidR="0055119B" w:rsidRPr="009B1B57" w:rsidRDefault="0055119B" w:rsidP="00F96D2D">
            <w:pPr>
              <w:pStyle w:val="Imprint"/>
              <w:spacing w:before="120" w:after="0" w:line="276" w:lineRule="auto"/>
            </w:pPr>
            <w:r w:rsidRPr="009B1B57">
              <w:t xml:space="preserve">© State of Victoria, Australia, </w:t>
            </w:r>
            <w:r w:rsidR="001E2A36" w:rsidRPr="009B1B57">
              <w:t>Department of Health</w:t>
            </w:r>
            <w:r w:rsidRPr="009B1B57">
              <w:t xml:space="preserve">, </w:t>
            </w:r>
            <w:r w:rsidR="00F96D2D">
              <w:rPr>
                <w:color w:val="004C97"/>
              </w:rPr>
              <w:t>January 2026</w:t>
            </w:r>
            <w:r w:rsidRPr="009B1B57">
              <w:t>.</w:t>
            </w:r>
          </w:p>
          <w:p w14:paraId="2BE68D98" w14:textId="413EAC1E" w:rsidR="00F96D2D" w:rsidRPr="005B2790" w:rsidRDefault="0055119B" w:rsidP="00F96D2D">
            <w:pPr>
              <w:pStyle w:val="Imprint"/>
              <w:spacing w:before="120" w:after="0" w:line="276" w:lineRule="auto"/>
              <w:rPr>
                <w:sz w:val="22"/>
                <w:szCs w:val="22"/>
              </w:rPr>
            </w:pPr>
            <w:r w:rsidRPr="009B1B57">
              <w:t xml:space="preserve">Available at </w:t>
            </w:r>
            <w:hyperlink r:id="rId21" w:history="1">
              <w:r w:rsidR="005B2790" w:rsidRPr="009B1B57">
                <w:rPr>
                  <w:rStyle w:val="Hyperlink"/>
                </w:rPr>
                <w:t>Department of Health Respiratory Syncytial Virus (RSV) immunisation</w:t>
              </w:r>
            </w:hyperlink>
            <w:r w:rsidR="005B2790" w:rsidRPr="009B1B57">
              <w:rPr>
                <w:color w:val="004C97"/>
              </w:rPr>
              <w:t xml:space="preserve"> </w:t>
            </w:r>
            <w:r w:rsidR="00F96D2D">
              <w:rPr>
                <w:color w:val="004C97"/>
              </w:rPr>
              <w:t>&lt;</w:t>
            </w:r>
            <w:r w:rsidR="00F96D2D" w:rsidRPr="00F96D2D">
              <w:t>https://www.health.vic.gov.au/immunisation/respiratory-syncytial-virus-immunisation</w:t>
            </w:r>
            <w:r w:rsidR="00F96D2D">
              <w:t xml:space="preserve">&gt;        </w:t>
            </w:r>
          </w:p>
        </w:tc>
      </w:tr>
      <w:bookmarkEnd w:id="0"/>
    </w:tbl>
    <w:p w14:paraId="1E77EBFE" w14:textId="77777777" w:rsidR="00162CA9" w:rsidRPr="005B2790" w:rsidRDefault="00162CA9" w:rsidP="005B2790">
      <w:pPr>
        <w:pStyle w:val="Body"/>
        <w:spacing w:before="80" w:after="0"/>
        <w:rPr>
          <w:sz w:val="22"/>
          <w:szCs w:val="22"/>
        </w:rPr>
      </w:pPr>
    </w:p>
    <w:sectPr w:rsidR="00162CA9" w:rsidRPr="005B2790" w:rsidSect="00015EF4">
      <w:footerReference w:type="even" r:id="rId22"/>
      <w:footerReference w:type="default" r:id="rId23"/>
      <w:footerReference w:type="first" r:id="rId24"/>
      <w:type w:val="continuous"/>
      <w:pgSz w:w="11906" w:h="16838" w:code="9"/>
      <w:pgMar w:top="720" w:right="720" w:bottom="720" w:left="720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D344B" w14:textId="77777777" w:rsidR="00687DB3" w:rsidRDefault="00687DB3">
      <w:r>
        <w:separator/>
      </w:r>
    </w:p>
  </w:endnote>
  <w:endnote w:type="continuationSeparator" w:id="0">
    <w:p w14:paraId="3FA17B39" w14:textId="77777777" w:rsidR="00687DB3" w:rsidRDefault="0068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02882" w14:textId="428E4275" w:rsidR="007B1397" w:rsidRDefault="007B13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6160" behindDoc="0" locked="0" layoutInCell="1" allowOverlap="1" wp14:anchorId="669848DC" wp14:editId="675F031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2431420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C67A64" w14:textId="425254AD" w:rsidR="007B1397" w:rsidRPr="007B1397" w:rsidRDefault="007B1397" w:rsidP="007B1397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7B139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9848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1.7pt;height:29.1pt;z-index:2516761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textbox style="mso-fit-shape-to-text:t" inset="0,0,0,15pt">
                <w:txbxContent>
                  <w:p w14:paraId="7DC67A64" w14:textId="425254AD" w:rsidR="007B1397" w:rsidRPr="007B1397" w:rsidRDefault="007B1397" w:rsidP="007B1397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7B1397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60AE5" w14:textId="742A304C" w:rsidR="00E261B3" w:rsidRPr="00F65AA9" w:rsidRDefault="007B1397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77184" behindDoc="0" locked="0" layoutInCell="1" allowOverlap="1" wp14:anchorId="118BD1DE" wp14:editId="026EB2E2">
              <wp:simplePos x="543208" y="981395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98065696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0A89E6" w14:textId="58592348" w:rsidR="007B1397" w:rsidRPr="007B1397" w:rsidRDefault="007B1397" w:rsidP="007B1397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7B139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BD1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1.7pt;height:29.1pt;z-index:2516771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textbox style="mso-fit-shape-to-text:t" inset="0,0,0,15pt">
                <w:txbxContent>
                  <w:p w14:paraId="3D0A89E6" w14:textId="58592348" w:rsidR="007B1397" w:rsidRPr="007B1397" w:rsidRDefault="007B1397" w:rsidP="007B1397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7B1397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4ED9A8D6" wp14:editId="0F2EF7A1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538912138" name="Picture 153891213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4247B" w14:textId="0FA4BA91" w:rsidR="00E261B3" w:rsidRDefault="007B13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5136" behindDoc="0" locked="0" layoutInCell="1" allowOverlap="1" wp14:anchorId="3D95F7D6" wp14:editId="5A7929E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93660452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88CA1" w14:textId="4047EDDB" w:rsidR="007B1397" w:rsidRPr="007B1397" w:rsidRDefault="007B1397" w:rsidP="007B1397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7B139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5F7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51.7pt;height:29.1pt;z-index:2516751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7E488CA1" w14:textId="4047EDDB" w:rsidR="007B1397" w:rsidRPr="007B1397" w:rsidRDefault="007B1397" w:rsidP="007B1397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7B1397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AAF12" w14:textId="37F7F70F" w:rsidR="007B1397" w:rsidRDefault="007B13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9232" behindDoc="0" locked="0" layoutInCell="1" allowOverlap="1" wp14:anchorId="3ECDB93D" wp14:editId="326F86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08877833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D17D9" w14:textId="7C38B0FA" w:rsidR="007B1397" w:rsidRPr="007B1397" w:rsidRDefault="007B1397" w:rsidP="007B1397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7B139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CDB93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left:0;text-align:left;margin-left:0;margin-top:0;width:51.7pt;height:29.1pt;z-index:2516792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RG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aD5MP2WiiOWsnTi2xm5qtF6LZx/EhYEY1qI&#10;1j/iKBvqck5ni7OK7K+3/CEfuCPKWQfB5FxD0Zw1PzT4CNoaDDsY22iMZ+kkRVzv2zuCDMd4EUZG&#10;E17rm8EsLbUvkPMyNEJIaIl2Od8O5p0/KRfPQarlMiZBRkb4td4YGUoHuAKWz/2LsOYMuAdTDzSo&#10;SWSvcD/lhpvOLPce6EdSArQnIM+IQ4KRq/NzCRr/8z9mXR/14jc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BEDZRG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286D17D9" w14:textId="7C38B0FA" w:rsidR="007B1397" w:rsidRPr="007B1397" w:rsidRDefault="007B1397" w:rsidP="007B1397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7B1397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095C" w14:textId="47BE0D23" w:rsidR="007B1397" w:rsidRDefault="007B13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0256" behindDoc="0" locked="0" layoutInCell="1" allowOverlap="1" wp14:anchorId="610AD73F" wp14:editId="523ED8B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24369354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CC12DD" w14:textId="74FC558A" w:rsidR="007B1397" w:rsidRPr="007B1397" w:rsidRDefault="007B1397" w:rsidP="007B1397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7B139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AD7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left:0;text-align:left;margin-left:0;margin-top:0;width:51.7pt;height:29.1pt;z-index:2516802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" filled="f" stroked="f">
              <v:textbox style="mso-fit-shape-to-text:t" inset="0,0,0,15pt">
                <w:txbxContent>
                  <w:p w14:paraId="09CC12DD" w14:textId="74FC558A" w:rsidR="007B1397" w:rsidRPr="007B1397" w:rsidRDefault="007B1397" w:rsidP="007B1397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7B1397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4BA14" w14:textId="4D6C2B69" w:rsidR="007B1397" w:rsidRDefault="007B13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8208" behindDoc="0" locked="0" layoutInCell="1" allowOverlap="1" wp14:anchorId="49CA2DA4" wp14:editId="0B5331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45284608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0270B9" w14:textId="6DAB6224" w:rsidR="007B1397" w:rsidRPr="007B1397" w:rsidRDefault="007B1397" w:rsidP="007B1397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7B139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CA2DA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51.7pt;height:29.1pt;z-index:2516782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qjjvL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790270B9" w14:textId="6DAB6224" w:rsidR="007B1397" w:rsidRPr="007B1397" w:rsidRDefault="007B1397" w:rsidP="007B1397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7B1397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4E881" w14:textId="13FA752A" w:rsidR="007B1397" w:rsidRDefault="007B13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2304" behindDoc="0" locked="0" layoutInCell="1" allowOverlap="1" wp14:anchorId="0A6D9790" wp14:editId="048103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558048017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DB3AC0" w14:textId="6369C285" w:rsidR="007B1397" w:rsidRPr="007B1397" w:rsidRDefault="007B1397" w:rsidP="007B1397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7B139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D979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OFFICIAL" style="position:absolute;left:0;text-align:left;margin-left:0;margin-top:0;width:51.7pt;height:29.1pt;z-index:2516823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+yN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WCQYfotFUcsZenEtzNyVaP1Wjj/JCwIxrQQ&#10;rX/EUTbU5ZzOFmcV2V9v+UM+cEeUsw6CybmGojlrfmjwEbQ1GHYwttEYz9JJirjet3cEGY7xIoyM&#10;JrzWN4NZWmpfIOdlaISQ0BLtcr4dzDt/Ui6eg1TLZUyCjIzwa70xMpQOcAUsn/sXYc0ZcA+mHmhQ&#10;k8he4X7KDTedWe490I+kBGhPQJ4RhwQjV+fnEjT+53/Muj7qxW8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CdT+yN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46DB3AC0" w14:textId="6369C285" w:rsidR="007B1397" w:rsidRPr="007B1397" w:rsidRDefault="007B1397" w:rsidP="007B1397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7B1397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C7F10" w14:textId="7242FD9A" w:rsidR="00373890" w:rsidRPr="00F65AA9" w:rsidRDefault="007B1397" w:rsidP="00F84F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3328" behindDoc="0" locked="0" layoutInCell="1" allowOverlap="1" wp14:anchorId="0F07F702" wp14:editId="2A2E7B6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232453990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41969C" w14:textId="483B98AB" w:rsidR="007B1397" w:rsidRPr="007B1397" w:rsidRDefault="007B1397" w:rsidP="007B1397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7B139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07F70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OFFICIAL" style="position:absolute;left:0;text-align:left;margin-left:0;margin-top:0;width:51.7pt;height:29.1pt;z-index:2516833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Dw8F6w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2D41969C" w14:textId="483B98AB" w:rsidR="007B1397" w:rsidRPr="007B1397" w:rsidRDefault="007B1397" w:rsidP="007B1397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7B1397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A9134" w14:textId="6F245402" w:rsidR="007B1397" w:rsidRDefault="007B13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1280" behindDoc="0" locked="0" layoutInCell="1" allowOverlap="1" wp14:anchorId="5FB7CED4" wp14:editId="6258F33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846939153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15E476" w14:textId="68EA64DF" w:rsidR="007B1397" w:rsidRPr="007B1397" w:rsidRDefault="007B1397" w:rsidP="007B1397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7B139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B7CED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OFFICIAL" style="position:absolute;left:0;text-align:left;margin-left:0;margin-top:0;width:51.7pt;height:29.1pt;z-index:2516812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DaMac2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3E15E476" w14:textId="68EA64DF" w:rsidR="007B1397" w:rsidRPr="007B1397" w:rsidRDefault="007B1397" w:rsidP="007B1397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7B1397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867D8" w14:textId="77777777" w:rsidR="00687DB3" w:rsidRDefault="00687DB3" w:rsidP="002862F1">
      <w:pPr>
        <w:spacing w:before="120"/>
      </w:pPr>
      <w:r>
        <w:separator/>
      </w:r>
    </w:p>
  </w:footnote>
  <w:footnote w:type="continuationSeparator" w:id="0">
    <w:p w14:paraId="1DF37DE5" w14:textId="77777777" w:rsidR="00687DB3" w:rsidRDefault="00687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FCC75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43978" w14:textId="2FE950A1" w:rsidR="00E261B3" w:rsidRPr="0051568D" w:rsidRDefault="00AD44D5" w:rsidP="0011701A">
    <w:pPr>
      <w:pStyle w:val="Header"/>
    </w:pPr>
    <w:r>
      <w:t>RSV</w:t>
    </w:r>
    <w:r w:rsidRPr="00015EF4">
      <w:t xml:space="preserve"> Infant Immunisation </w:t>
    </w:r>
    <w:r>
      <w:t>checklist and c</w:t>
    </w:r>
    <w:r w:rsidRPr="00015EF4">
      <w:t xml:space="preserve">onsent </w:t>
    </w:r>
    <w:r>
      <w:t>f</w:t>
    </w:r>
    <w:r w:rsidRPr="00015EF4">
      <w:t>orm</w:t>
    </w:r>
    <w:r>
      <w:t xml:space="preserve"> </w:t>
    </w:r>
    <w:r w:rsidR="00DC1A48">
      <w:t>202</w:t>
    </w:r>
    <w:r w:rsidR="001A7604">
      <w:t>6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917A39"/>
    <w:multiLevelType w:val="hybridMultilevel"/>
    <w:tmpl w:val="7FA8DF9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00BBA"/>
    <w:multiLevelType w:val="hybridMultilevel"/>
    <w:tmpl w:val="37869B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4C51601"/>
    <w:multiLevelType w:val="hybridMultilevel"/>
    <w:tmpl w:val="E3B0678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6687342">
    <w:abstractNumId w:val="10"/>
  </w:num>
  <w:num w:numId="2" w16cid:durableId="1869296449">
    <w:abstractNumId w:val="18"/>
  </w:num>
  <w:num w:numId="3" w16cid:durableId="4446209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11531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75184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82069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0554021">
    <w:abstractNumId w:val="23"/>
  </w:num>
  <w:num w:numId="8" w16cid:durableId="104202450">
    <w:abstractNumId w:val="17"/>
  </w:num>
  <w:num w:numId="9" w16cid:durableId="1959874620">
    <w:abstractNumId w:val="22"/>
  </w:num>
  <w:num w:numId="10" w16cid:durableId="13209640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6433871">
    <w:abstractNumId w:val="24"/>
  </w:num>
  <w:num w:numId="12" w16cid:durableId="3339932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3763631">
    <w:abstractNumId w:val="19"/>
  </w:num>
  <w:num w:numId="14" w16cid:durableId="9633160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05487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54742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77790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28344335">
    <w:abstractNumId w:val="27"/>
  </w:num>
  <w:num w:numId="19" w16cid:durableId="5201251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7876614">
    <w:abstractNumId w:val="15"/>
  </w:num>
  <w:num w:numId="21" w16cid:durableId="614874384">
    <w:abstractNumId w:val="12"/>
  </w:num>
  <w:num w:numId="22" w16cid:durableId="20986707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39279857">
    <w:abstractNumId w:val="16"/>
  </w:num>
  <w:num w:numId="24" w16cid:durableId="998001600">
    <w:abstractNumId w:val="28"/>
  </w:num>
  <w:num w:numId="25" w16cid:durableId="1146048462">
    <w:abstractNumId w:val="26"/>
  </w:num>
  <w:num w:numId="26" w16cid:durableId="965038037">
    <w:abstractNumId w:val="20"/>
  </w:num>
  <w:num w:numId="27" w16cid:durableId="1612585196">
    <w:abstractNumId w:val="11"/>
  </w:num>
  <w:num w:numId="28" w16cid:durableId="1006057450">
    <w:abstractNumId w:val="29"/>
  </w:num>
  <w:num w:numId="29" w16cid:durableId="843738341">
    <w:abstractNumId w:val="9"/>
  </w:num>
  <w:num w:numId="30" w16cid:durableId="364602598">
    <w:abstractNumId w:val="7"/>
  </w:num>
  <w:num w:numId="31" w16cid:durableId="1040206508">
    <w:abstractNumId w:val="6"/>
  </w:num>
  <w:num w:numId="32" w16cid:durableId="176774887">
    <w:abstractNumId w:val="5"/>
  </w:num>
  <w:num w:numId="33" w16cid:durableId="568735854">
    <w:abstractNumId w:val="4"/>
  </w:num>
  <w:num w:numId="34" w16cid:durableId="1000814859">
    <w:abstractNumId w:val="8"/>
  </w:num>
  <w:num w:numId="35" w16cid:durableId="1761875685">
    <w:abstractNumId w:val="3"/>
  </w:num>
  <w:num w:numId="36" w16cid:durableId="1777169126">
    <w:abstractNumId w:val="2"/>
  </w:num>
  <w:num w:numId="37" w16cid:durableId="2124033709">
    <w:abstractNumId w:val="1"/>
  </w:num>
  <w:num w:numId="38" w16cid:durableId="1638031732">
    <w:abstractNumId w:val="0"/>
  </w:num>
  <w:num w:numId="39" w16cid:durableId="8675673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28731559">
    <w:abstractNumId w:val="21"/>
  </w:num>
  <w:num w:numId="41" w16cid:durableId="1119880889">
    <w:abstractNumId w:val="14"/>
  </w:num>
  <w:num w:numId="42" w16cid:durableId="1659578419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F4"/>
    <w:rsid w:val="00000719"/>
    <w:rsid w:val="00003403"/>
    <w:rsid w:val="00005347"/>
    <w:rsid w:val="00006D5C"/>
    <w:rsid w:val="000072B6"/>
    <w:rsid w:val="0001021B"/>
    <w:rsid w:val="00011D89"/>
    <w:rsid w:val="000154FD"/>
    <w:rsid w:val="00015EF4"/>
    <w:rsid w:val="00016FBF"/>
    <w:rsid w:val="00022271"/>
    <w:rsid w:val="000235E8"/>
    <w:rsid w:val="00024D89"/>
    <w:rsid w:val="000250B6"/>
    <w:rsid w:val="00025F52"/>
    <w:rsid w:val="00033D81"/>
    <w:rsid w:val="00037366"/>
    <w:rsid w:val="00041BF0"/>
    <w:rsid w:val="00042C8A"/>
    <w:rsid w:val="0004536B"/>
    <w:rsid w:val="00046B68"/>
    <w:rsid w:val="000527DD"/>
    <w:rsid w:val="00057360"/>
    <w:rsid w:val="000578B2"/>
    <w:rsid w:val="00060959"/>
    <w:rsid w:val="00060C8F"/>
    <w:rsid w:val="0006298A"/>
    <w:rsid w:val="000663CD"/>
    <w:rsid w:val="000733FE"/>
    <w:rsid w:val="00073F88"/>
    <w:rsid w:val="00074219"/>
    <w:rsid w:val="00074ED5"/>
    <w:rsid w:val="000835C6"/>
    <w:rsid w:val="0008508E"/>
    <w:rsid w:val="000851BD"/>
    <w:rsid w:val="00087951"/>
    <w:rsid w:val="0009113B"/>
    <w:rsid w:val="00093402"/>
    <w:rsid w:val="00093907"/>
    <w:rsid w:val="00094DA3"/>
    <w:rsid w:val="00096CD1"/>
    <w:rsid w:val="000A012C"/>
    <w:rsid w:val="000A05E2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5ADC"/>
    <w:rsid w:val="000D7B0D"/>
    <w:rsid w:val="000E0970"/>
    <w:rsid w:val="000E1910"/>
    <w:rsid w:val="000E3CC7"/>
    <w:rsid w:val="000E6BD4"/>
    <w:rsid w:val="000E6D6D"/>
    <w:rsid w:val="000F03E0"/>
    <w:rsid w:val="000F1F1E"/>
    <w:rsid w:val="000F2259"/>
    <w:rsid w:val="000F2DDA"/>
    <w:rsid w:val="000F34DD"/>
    <w:rsid w:val="000F5213"/>
    <w:rsid w:val="00101001"/>
    <w:rsid w:val="00101839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10C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1AD5"/>
    <w:rsid w:val="00172BAF"/>
    <w:rsid w:val="001771DD"/>
    <w:rsid w:val="00177995"/>
    <w:rsid w:val="00177A8C"/>
    <w:rsid w:val="001805E7"/>
    <w:rsid w:val="00186B33"/>
    <w:rsid w:val="00191342"/>
    <w:rsid w:val="00192F9D"/>
    <w:rsid w:val="00196EB8"/>
    <w:rsid w:val="00196EFB"/>
    <w:rsid w:val="001979FF"/>
    <w:rsid w:val="00197B17"/>
    <w:rsid w:val="00197E0F"/>
    <w:rsid w:val="001A1950"/>
    <w:rsid w:val="001A1C54"/>
    <w:rsid w:val="001A3ACE"/>
    <w:rsid w:val="001A7604"/>
    <w:rsid w:val="001B058F"/>
    <w:rsid w:val="001B738B"/>
    <w:rsid w:val="001C09DB"/>
    <w:rsid w:val="001C277E"/>
    <w:rsid w:val="001C2A72"/>
    <w:rsid w:val="001C31B7"/>
    <w:rsid w:val="001D0B75"/>
    <w:rsid w:val="001D0BDA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22A6"/>
    <w:rsid w:val="001F3826"/>
    <w:rsid w:val="001F6E46"/>
    <w:rsid w:val="001F7186"/>
    <w:rsid w:val="001F7C91"/>
    <w:rsid w:val="00200176"/>
    <w:rsid w:val="00200CBF"/>
    <w:rsid w:val="002033B7"/>
    <w:rsid w:val="00206463"/>
    <w:rsid w:val="0020694D"/>
    <w:rsid w:val="00206F2F"/>
    <w:rsid w:val="0021053D"/>
    <w:rsid w:val="00210A92"/>
    <w:rsid w:val="00216C03"/>
    <w:rsid w:val="00220C04"/>
    <w:rsid w:val="0022278D"/>
    <w:rsid w:val="0022701F"/>
    <w:rsid w:val="00227C53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3F9D"/>
    <w:rsid w:val="00254F58"/>
    <w:rsid w:val="002620BC"/>
    <w:rsid w:val="00262802"/>
    <w:rsid w:val="00263A90"/>
    <w:rsid w:val="00263C1F"/>
    <w:rsid w:val="0026408B"/>
    <w:rsid w:val="00264C20"/>
    <w:rsid w:val="00267A36"/>
    <w:rsid w:val="00267C3E"/>
    <w:rsid w:val="002709BB"/>
    <w:rsid w:val="0027113F"/>
    <w:rsid w:val="00272C98"/>
    <w:rsid w:val="00273BAC"/>
    <w:rsid w:val="002761AD"/>
    <w:rsid w:val="002763B3"/>
    <w:rsid w:val="002802E3"/>
    <w:rsid w:val="0028213D"/>
    <w:rsid w:val="002862F1"/>
    <w:rsid w:val="00291373"/>
    <w:rsid w:val="00293A7D"/>
    <w:rsid w:val="0029597D"/>
    <w:rsid w:val="002962C3"/>
    <w:rsid w:val="0029752B"/>
    <w:rsid w:val="002A0A9C"/>
    <w:rsid w:val="002A483C"/>
    <w:rsid w:val="002B0AE3"/>
    <w:rsid w:val="002B0C7C"/>
    <w:rsid w:val="002B1729"/>
    <w:rsid w:val="002B36C7"/>
    <w:rsid w:val="002B48E2"/>
    <w:rsid w:val="002B4DD4"/>
    <w:rsid w:val="002B5277"/>
    <w:rsid w:val="002B5375"/>
    <w:rsid w:val="002B77C1"/>
    <w:rsid w:val="002C0ED7"/>
    <w:rsid w:val="002C2728"/>
    <w:rsid w:val="002D1E0D"/>
    <w:rsid w:val="002D5006"/>
    <w:rsid w:val="002D5BAC"/>
    <w:rsid w:val="002E01D0"/>
    <w:rsid w:val="002E161D"/>
    <w:rsid w:val="002E3100"/>
    <w:rsid w:val="002E6C95"/>
    <w:rsid w:val="002E7C36"/>
    <w:rsid w:val="002F0107"/>
    <w:rsid w:val="002F215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4B85"/>
    <w:rsid w:val="00315BD8"/>
    <w:rsid w:val="00316F27"/>
    <w:rsid w:val="003214F1"/>
    <w:rsid w:val="00322E4B"/>
    <w:rsid w:val="00327870"/>
    <w:rsid w:val="0033259D"/>
    <w:rsid w:val="003333D2"/>
    <w:rsid w:val="00335EFC"/>
    <w:rsid w:val="003406C6"/>
    <w:rsid w:val="003418CC"/>
    <w:rsid w:val="003459BD"/>
    <w:rsid w:val="00350D38"/>
    <w:rsid w:val="00351B36"/>
    <w:rsid w:val="003578B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95E6A"/>
    <w:rsid w:val="003A0853"/>
    <w:rsid w:val="003A6B67"/>
    <w:rsid w:val="003B13B6"/>
    <w:rsid w:val="003B15E6"/>
    <w:rsid w:val="003B408A"/>
    <w:rsid w:val="003B5142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6FA2"/>
    <w:rsid w:val="003E71E5"/>
    <w:rsid w:val="003F0445"/>
    <w:rsid w:val="003F0CF0"/>
    <w:rsid w:val="003F14B1"/>
    <w:rsid w:val="003F28B2"/>
    <w:rsid w:val="003F2B20"/>
    <w:rsid w:val="003F3289"/>
    <w:rsid w:val="003F5CB9"/>
    <w:rsid w:val="004013C7"/>
    <w:rsid w:val="0040168D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346E2"/>
    <w:rsid w:val="00435A0D"/>
    <w:rsid w:val="004419D4"/>
    <w:rsid w:val="00442C6C"/>
    <w:rsid w:val="00443CBE"/>
    <w:rsid w:val="00443E8A"/>
    <w:rsid w:val="004441BC"/>
    <w:rsid w:val="004468B4"/>
    <w:rsid w:val="004520D4"/>
    <w:rsid w:val="0045230A"/>
    <w:rsid w:val="00454AD0"/>
    <w:rsid w:val="00457337"/>
    <w:rsid w:val="00462E3D"/>
    <w:rsid w:val="00464F17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950DB"/>
    <w:rsid w:val="004A160D"/>
    <w:rsid w:val="004A3E81"/>
    <w:rsid w:val="004A4195"/>
    <w:rsid w:val="004A5C62"/>
    <w:rsid w:val="004A5CE5"/>
    <w:rsid w:val="004A707D"/>
    <w:rsid w:val="004C3C2B"/>
    <w:rsid w:val="004C5541"/>
    <w:rsid w:val="004C6EEE"/>
    <w:rsid w:val="004C702B"/>
    <w:rsid w:val="004D0033"/>
    <w:rsid w:val="004D016B"/>
    <w:rsid w:val="004D1B22"/>
    <w:rsid w:val="004D23CC"/>
    <w:rsid w:val="004D36F2"/>
    <w:rsid w:val="004D605E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131B"/>
    <w:rsid w:val="00503DC6"/>
    <w:rsid w:val="00506F5D"/>
    <w:rsid w:val="00510C37"/>
    <w:rsid w:val="005126D0"/>
    <w:rsid w:val="0051568D"/>
    <w:rsid w:val="00526AC7"/>
    <w:rsid w:val="00526C15"/>
    <w:rsid w:val="00530D2A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547A"/>
    <w:rsid w:val="00596A4B"/>
    <w:rsid w:val="00597507"/>
    <w:rsid w:val="005A479D"/>
    <w:rsid w:val="005B1C6D"/>
    <w:rsid w:val="005B21B6"/>
    <w:rsid w:val="005B2790"/>
    <w:rsid w:val="005B3A08"/>
    <w:rsid w:val="005B7A63"/>
    <w:rsid w:val="005C0955"/>
    <w:rsid w:val="005C49DA"/>
    <w:rsid w:val="005C50F3"/>
    <w:rsid w:val="005C54B5"/>
    <w:rsid w:val="005C5D80"/>
    <w:rsid w:val="005C5D91"/>
    <w:rsid w:val="005C676D"/>
    <w:rsid w:val="005D07B8"/>
    <w:rsid w:val="005D2940"/>
    <w:rsid w:val="005D394C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3D5B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57053"/>
    <w:rsid w:val="006608D8"/>
    <w:rsid w:val="006621D7"/>
    <w:rsid w:val="0066302A"/>
    <w:rsid w:val="006634B3"/>
    <w:rsid w:val="00667770"/>
    <w:rsid w:val="006702DB"/>
    <w:rsid w:val="00670597"/>
    <w:rsid w:val="006706D0"/>
    <w:rsid w:val="00677574"/>
    <w:rsid w:val="0068454C"/>
    <w:rsid w:val="00687DB3"/>
    <w:rsid w:val="00691B62"/>
    <w:rsid w:val="006933B5"/>
    <w:rsid w:val="00693D14"/>
    <w:rsid w:val="00696F27"/>
    <w:rsid w:val="006A18C2"/>
    <w:rsid w:val="006A3383"/>
    <w:rsid w:val="006A474C"/>
    <w:rsid w:val="006B077C"/>
    <w:rsid w:val="006B6803"/>
    <w:rsid w:val="006D0F16"/>
    <w:rsid w:val="006D2A3F"/>
    <w:rsid w:val="006D2ADE"/>
    <w:rsid w:val="006D2FBC"/>
    <w:rsid w:val="006E0541"/>
    <w:rsid w:val="006E138B"/>
    <w:rsid w:val="006F0330"/>
    <w:rsid w:val="006F1FDC"/>
    <w:rsid w:val="006F6B8C"/>
    <w:rsid w:val="007013EF"/>
    <w:rsid w:val="00702767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2AD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360D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A164A"/>
    <w:rsid w:val="007B0914"/>
    <w:rsid w:val="007B1374"/>
    <w:rsid w:val="007B1397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3E5F"/>
    <w:rsid w:val="0080587B"/>
    <w:rsid w:val="00806382"/>
    <w:rsid w:val="00806468"/>
    <w:rsid w:val="008119CA"/>
    <w:rsid w:val="00812849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37274"/>
    <w:rsid w:val="00841AA9"/>
    <w:rsid w:val="008474FE"/>
    <w:rsid w:val="00852AE5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5990"/>
    <w:rsid w:val="00875CFE"/>
    <w:rsid w:val="00884B62"/>
    <w:rsid w:val="0088529C"/>
    <w:rsid w:val="00887903"/>
    <w:rsid w:val="0089270A"/>
    <w:rsid w:val="00893AF6"/>
    <w:rsid w:val="00894BC4"/>
    <w:rsid w:val="0089608E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221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458AE"/>
    <w:rsid w:val="00950E2C"/>
    <w:rsid w:val="00951D50"/>
    <w:rsid w:val="009525EB"/>
    <w:rsid w:val="00952B89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1B57"/>
    <w:rsid w:val="009B23CE"/>
    <w:rsid w:val="009B2AE8"/>
    <w:rsid w:val="009B59E9"/>
    <w:rsid w:val="009B70AA"/>
    <w:rsid w:val="009C1994"/>
    <w:rsid w:val="009C46D6"/>
    <w:rsid w:val="009C577E"/>
    <w:rsid w:val="009C5E77"/>
    <w:rsid w:val="009C7A7E"/>
    <w:rsid w:val="009D02E8"/>
    <w:rsid w:val="009D51D0"/>
    <w:rsid w:val="009D70A4"/>
    <w:rsid w:val="009D7B14"/>
    <w:rsid w:val="009D7D83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6E78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114A"/>
    <w:rsid w:val="00A44882"/>
    <w:rsid w:val="00A45125"/>
    <w:rsid w:val="00A54715"/>
    <w:rsid w:val="00A6061C"/>
    <w:rsid w:val="00A62D44"/>
    <w:rsid w:val="00A67263"/>
    <w:rsid w:val="00A7161C"/>
    <w:rsid w:val="00A769FA"/>
    <w:rsid w:val="00A77AA3"/>
    <w:rsid w:val="00A81D96"/>
    <w:rsid w:val="00A8236D"/>
    <w:rsid w:val="00A854EB"/>
    <w:rsid w:val="00A872E5"/>
    <w:rsid w:val="00A91406"/>
    <w:rsid w:val="00A95FD7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C73E5"/>
    <w:rsid w:val="00AD0CBA"/>
    <w:rsid w:val="00AD177A"/>
    <w:rsid w:val="00AD2087"/>
    <w:rsid w:val="00AD26E2"/>
    <w:rsid w:val="00AD36A0"/>
    <w:rsid w:val="00AD44D5"/>
    <w:rsid w:val="00AD784C"/>
    <w:rsid w:val="00AE126A"/>
    <w:rsid w:val="00AE1BAE"/>
    <w:rsid w:val="00AE3005"/>
    <w:rsid w:val="00AE3BD5"/>
    <w:rsid w:val="00AE5028"/>
    <w:rsid w:val="00AE59A0"/>
    <w:rsid w:val="00AF0C57"/>
    <w:rsid w:val="00AF26F3"/>
    <w:rsid w:val="00AF5F04"/>
    <w:rsid w:val="00B00672"/>
    <w:rsid w:val="00B01B4D"/>
    <w:rsid w:val="00B06571"/>
    <w:rsid w:val="00B068BA"/>
    <w:rsid w:val="00B071C5"/>
    <w:rsid w:val="00B07FF7"/>
    <w:rsid w:val="00B104C6"/>
    <w:rsid w:val="00B13851"/>
    <w:rsid w:val="00B13B1C"/>
    <w:rsid w:val="00B143CE"/>
    <w:rsid w:val="00B14780"/>
    <w:rsid w:val="00B21F90"/>
    <w:rsid w:val="00B22291"/>
    <w:rsid w:val="00B23F9A"/>
    <w:rsid w:val="00B2417B"/>
    <w:rsid w:val="00B2491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57EFA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77330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2B62"/>
    <w:rsid w:val="00BC3E8F"/>
    <w:rsid w:val="00BC60BE"/>
    <w:rsid w:val="00BC7468"/>
    <w:rsid w:val="00BC7D4F"/>
    <w:rsid w:val="00BC7ED7"/>
    <w:rsid w:val="00BD1883"/>
    <w:rsid w:val="00BD2850"/>
    <w:rsid w:val="00BD7E09"/>
    <w:rsid w:val="00BE28D2"/>
    <w:rsid w:val="00BE4A64"/>
    <w:rsid w:val="00BE5E43"/>
    <w:rsid w:val="00BE7256"/>
    <w:rsid w:val="00BF30B2"/>
    <w:rsid w:val="00BF3C15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46146"/>
    <w:rsid w:val="00C47AD0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0E2B"/>
    <w:rsid w:val="00CC2BFD"/>
    <w:rsid w:val="00CD3476"/>
    <w:rsid w:val="00CD64DF"/>
    <w:rsid w:val="00CE225F"/>
    <w:rsid w:val="00CE4211"/>
    <w:rsid w:val="00CF2F50"/>
    <w:rsid w:val="00CF6198"/>
    <w:rsid w:val="00D02919"/>
    <w:rsid w:val="00D04C61"/>
    <w:rsid w:val="00D05B8D"/>
    <w:rsid w:val="00D065A2"/>
    <w:rsid w:val="00D0780F"/>
    <w:rsid w:val="00D079AA"/>
    <w:rsid w:val="00D07F00"/>
    <w:rsid w:val="00D1130F"/>
    <w:rsid w:val="00D119B2"/>
    <w:rsid w:val="00D17B72"/>
    <w:rsid w:val="00D274E5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3F47"/>
    <w:rsid w:val="00D56B20"/>
    <w:rsid w:val="00D57269"/>
    <w:rsid w:val="00D578B3"/>
    <w:rsid w:val="00D618F4"/>
    <w:rsid w:val="00D65665"/>
    <w:rsid w:val="00D714CC"/>
    <w:rsid w:val="00D75B5E"/>
    <w:rsid w:val="00D75EA7"/>
    <w:rsid w:val="00D81ADF"/>
    <w:rsid w:val="00D81F21"/>
    <w:rsid w:val="00D85718"/>
    <w:rsid w:val="00D864F2"/>
    <w:rsid w:val="00D92F95"/>
    <w:rsid w:val="00D943F8"/>
    <w:rsid w:val="00D95470"/>
    <w:rsid w:val="00D96B55"/>
    <w:rsid w:val="00DA04CE"/>
    <w:rsid w:val="00DA2619"/>
    <w:rsid w:val="00DA4239"/>
    <w:rsid w:val="00DA65DE"/>
    <w:rsid w:val="00DB0B61"/>
    <w:rsid w:val="00DB1474"/>
    <w:rsid w:val="00DB2962"/>
    <w:rsid w:val="00DB4527"/>
    <w:rsid w:val="00DB52FB"/>
    <w:rsid w:val="00DC013B"/>
    <w:rsid w:val="00DC090B"/>
    <w:rsid w:val="00DC1679"/>
    <w:rsid w:val="00DC1A48"/>
    <w:rsid w:val="00DC219B"/>
    <w:rsid w:val="00DC2CF1"/>
    <w:rsid w:val="00DC4FCF"/>
    <w:rsid w:val="00DC50E0"/>
    <w:rsid w:val="00DC6386"/>
    <w:rsid w:val="00DD1130"/>
    <w:rsid w:val="00DD1951"/>
    <w:rsid w:val="00DD357B"/>
    <w:rsid w:val="00DD487D"/>
    <w:rsid w:val="00DD4E83"/>
    <w:rsid w:val="00DD6628"/>
    <w:rsid w:val="00DD6945"/>
    <w:rsid w:val="00DE2D04"/>
    <w:rsid w:val="00DE3250"/>
    <w:rsid w:val="00DE451A"/>
    <w:rsid w:val="00DE6028"/>
    <w:rsid w:val="00DE684E"/>
    <w:rsid w:val="00DE78A3"/>
    <w:rsid w:val="00DF1A71"/>
    <w:rsid w:val="00DF50FC"/>
    <w:rsid w:val="00DF68C7"/>
    <w:rsid w:val="00DF731A"/>
    <w:rsid w:val="00E06077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3732A"/>
    <w:rsid w:val="00E40181"/>
    <w:rsid w:val="00E4331A"/>
    <w:rsid w:val="00E44DF0"/>
    <w:rsid w:val="00E45FC4"/>
    <w:rsid w:val="00E52396"/>
    <w:rsid w:val="00E54950"/>
    <w:rsid w:val="00E56A01"/>
    <w:rsid w:val="00E6198A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948F2"/>
    <w:rsid w:val="00EA1360"/>
    <w:rsid w:val="00EA2F6A"/>
    <w:rsid w:val="00EB00E0"/>
    <w:rsid w:val="00EC059F"/>
    <w:rsid w:val="00EC1F24"/>
    <w:rsid w:val="00EC22F6"/>
    <w:rsid w:val="00EC40D5"/>
    <w:rsid w:val="00ED5B9B"/>
    <w:rsid w:val="00ED6776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2E4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599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3F3"/>
    <w:rsid w:val="00F868E3"/>
    <w:rsid w:val="00F938BA"/>
    <w:rsid w:val="00F96D2D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E7A8B"/>
    <w:rsid w:val="00FF2A4E"/>
    <w:rsid w:val="00FF2FCE"/>
    <w:rsid w:val="00FF4DE4"/>
    <w:rsid w:val="00FF4F7D"/>
    <w:rsid w:val="00FF54DF"/>
    <w:rsid w:val="00FF6D9D"/>
    <w:rsid w:val="00FF7DD5"/>
    <w:rsid w:val="10204657"/>
    <w:rsid w:val="313A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0CF740"/>
  <w15:docId w15:val="{6A58D639-CCDE-4D07-AEEA-72C5C237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DHHStabletext">
    <w:name w:val="DHHS table text"/>
    <w:uiPriority w:val="3"/>
    <w:qFormat/>
    <w:rsid w:val="00875990"/>
    <w:pPr>
      <w:spacing w:before="80" w:after="60"/>
    </w:pPr>
    <w:rPr>
      <w:rFonts w:ascii="Arial" w:hAnsi="Arial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2761AD"/>
    <w:rPr>
      <w:color w:val="666666"/>
    </w:rPr>
  </w:style>
  <w:style w:type="character" w:customStyle="1" w:styleId="normaltextrun">
    <w:name w:val="normaltextrun"/>
    <w:basedOn w:val="DefaultParagraphFont"/>
    <w:rsid w:val="00945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image" Target="media/image4.sv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health.vic.gov.au/immunisation/respiratory-syncytial-virus-immunisation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hyperlink" Target="mailto:immunisation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8.xml"/><Relationship Id="rId10" Type="http://schemas.openxmlformats.org/officeDocument/2006/relationships/footer" Target="footer2.xml"/><Relationship Id="rId19" Type="http://schemas.openxmlformats.org/officeDocument/2006/relationships/hyperlink" Target="https://www.health.vic.gov.au/immunisation/respiratory-syncytial-virus-immunisatio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7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517</Words>
  <Characters>3171</Characters>
  <Application>Microsoft Office Word</Application>
  <DocSecurity>0</DocSecurity>
  <Lines>132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syncytial virus (RSV) infant immunisation checklist and consent form</dc:title>
  <dc:subject/>
  <dc:creator>Josie Cichello-Sanderson (Health)</dc:creator>
  <cp:keywords/>
  <dc:description/>
  <cp:lastModifiedBy>Josie Cichello-Sanderson (Health)</cp:lastModifiedBy>
  <cp:revision>10</cp:revision>
  <dcterms:created xsi:type="dcterms:W3CDTF">2026-02-02T01:17:00Z</dcterms:created>
  <dcterms:modified xsi:type="dcterms:W3CDTF">2026-02-03T01:59:00Z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37d37370,768e258,760e6d42,1afde204,40e5705c,4a2141e6,6e160e11,21432311,4975c166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2025-04-11T02:35:24Z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26e3f351-fb4e-49ee-9fb1-c04e786f5c01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Tag">
    <vt:lpwstr>10, 0, 1, 1</vt:lpwstr>
  </property>
</Properties>
</file>