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CE482" w14:textId="372C1EC7" w:rsidR="00890789" w:rsidRDefault="001C4EAE" w:rsidP="00CF6396">
      <w:pPr>
        <w:pStyle w:val="FeaturedParagraph"/>
        <w:rPr>
          <w:shd w:val="clear" w:color="auto" w:fill="FFFFFF"/>
        </w:rPr>
      </w:pPr>
      <w:bookmarkStart w:id="0" w:name="_GoBack"/>
      <w:bookmarkEnd w:id="0"/>
      <w:r w:rsidRPr="001C4EAE">
        <w:rPr>
          <w:b/>
          <w:shd w:val="clear" w:color="auto" w:fill="FFFFFF"/>
        </w:rPr>
        <w:t>Purpose:</w:t>
      </w:r>
      <w:r>
        <w:rPr>
          <w:b/>
          <w:shd w:val="clear" w:color="auto" w:fill="FFFFFF"/>
        </w:rPr>
        <w:t xml:space="preserve"> </w:t>
      </w:r>
      <w:r w:rsidR="00CF6396">
        <w:rPr>
          <w:shd w:val="clear" w:color="auto" w:fill="FFFFFF"/>
        </w:rPr>
        <w:t xml:space="preserve">This </w:t>
      </w:r>
      <w:r>
        <w:rPr>
          <w:shd w:val="clear" w:color="auto" w:fill="FFFFFF"/>
        </w:rPr>
        <w:t>guide</w:t>
      </w:r>
      <w:r w:rsidR="00CF6396">
        <w:rPr>
          <w:shd w:val="clear" w:color="auto" w:fill="FFFFFF"/>
        </w:rPr>
        <w:t xml:space="preserve"> is for </w:t>
      </w:r>
      <w:r w:rsidR="00890789">
        <w:rPr>
          <w:shd w:val="clear" w:color="auto" w:fill="FFFFFF"/>
        </w:rPr>
        <w:t>pharmacies and medical clinics</w:t>
      </w:r>
      <w:r w:rsidR="003F7EDC">
        <w:rPr>
          <w:shd w:val="clear" w:color="auto" w:fill="FFFFFF"/>
        </w:rPr>
        <w:t xml:space="preserve"> </w:t>
      </w:r>
      <w:r w:rsidR="00890789">
        <w:rPr>
          <w:shd w:val="clear" w:color="auto" w:fill="FFFFFF"/>
        </w:rPr>
        <w:t xml:space="preserve">who </w:t>
      </w:r>
      <w:r w:rsidR="006D14BC">
        <w:rPr>
          <w:shd w:val="clear" w:color="auto" w:fill="FFFFFF"/>
        </w:rPr>
        <w:t xml:space="preserve">require installation of the SafeScript Notification </w:t>
      </w:r>
      <w:r w:rsidR="0068052B">
        <w:rPr>
          <w:shd w:val="clear" w:color="auto" w:fill="FFFFFF"/>
        </w:rPr>
        <w:t xml:space="preserve">App </w:t>
      </w:r>
      <w:r w:rsidR="006D14BC">
        <w:rPr>
          <w:shd w:val="clear" w:color="auto" w:fill="FFFFFF"/>
        </w:rPr>
        <w:t xml:space="preserve">in order to receive SafeScript notifications on </w:t>
      </w:r>
      <w:r w:rsidR="00232C10">
        <w:rPr>
          <w:shd w:val="clear" w:color="auto" w:fill="FFFFFF"/>
        </w:rPr>
        <w:t>their computers.</w:t>
      </w:r>
    </w:p>
    <w:p w14:paraId="4BD12665" w14:textId="3354C417" w:rsidR="00232C10" w:rsidRDefault="00232C10" w:rsidP="00CF6396">
      <w:pPr>
        <w:pStyle w:val="FeaturedParagraph"/>
        <w:rPr>
          <w:shd w:val="clear" w:color="auto" w:fill="FFFFFF"/>
        </w:rPr>
      </w:pPr>
      <w:r>
        <w:rPr>
          <w:shd w:val="clear" w:color="auto" w:fill="FFFFFF"/>
        </w:rPr>
        <w:t xml:space="preserve">SafeScript notifications are red, amber, </w:t>
      </w:r>
      <w:r w:rsidR="006F4A5B">
        <w:rPr>
          <w:shd w:val="clear" w:color="auto" w:fill="FFFFFF"/>
        </w:rPr>
        <w:t>or</w:t>
      </w:r>
      <w:r>
        <w:rPr>
          <w:shd w:val="clear" w:color="auto" w:fill="FFFFFF"/>
        </w:rPr>
        <w:t xml:space="preserve"> green messages that </w:t>
      </w:r>
      <w:r w:rsidR="006F4A5B">
        <w:rPr>
          <w:shd w:val="clear" w:color="auto" w:fill="FFFFFF"/>
        </w:rPr>
        <w:t>pop up on the screen when you prescribe or dispense a medication that is monitored in SafeScript. The notification</w:t>
      </w:r>
      <w:r w:rsidR="00732CD7">
        <w:rPr>
          <w:shd w:val="clear" w:color="auto" w:fill="FFFFFF"/>
        </w:rPr>
        <w:t>s help to identify when there is information you should view in SafeScript.</w:t>
      </w:r>
    </w:p>
    <w:p w14:paraId="55F37ADE" w14:textId="79C89C77" w:rsidR="00A76A30" w:rsidRPr="00A76A30" w:rsidRDefault="00A76A30" w:rsidP="00CF6396">
      <w:pPr>
        <w:pStyle w:val="FeaturedParagraph"/>
        <w:rPr>
          <w:shd w:val="clear" w:color="auto" w:fill="FFFFFF"/>
        </w:rPr>
      </w:pPr>
      <w:r w:rsidRPr="00A76A30">
        <w:rPr>
          <w:b/>
          <w:shd w:val="clear" w:color="auto" w:fill="FFFFFF"/>
        </w:rPr>
        <w:t>Key point:</w:t>
      </w:r>
      <w:r>
        <w:rPr>
          <w:b/>
          <w:shd w:val="clear" w:color="auto" w:fill="FFFFFF"/>
        </w:rPr>
        <w:t xml:space="preserve"> </w:t>
      </w:r>
      <w:r w:rsidR="004D5D40" w:rsidRPr="004D5D40">
        <w:rPr>
          <w:shd w:val="clear" w:color="auto" w:fill="FFFFFF"/>
        </w:rPr>
        <w:t>To receive SafeScript notifications, install the Notification App on every prescribing or dispensing computer at your practice or pharmacy.</w:t>
      </w:r>
    </w:p>
    <w:p w14:paraId="1A17B9C3" w14:textId="27E535F8" w:rsidR="00732CD7" w:rsidRPr="00732CD7" w:rsidRDefault="00732CD7" w:rsidP="0068052B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t>Before you star</w:t>
      </w:r>
      <w:r w:rsidR="0068052B">
        <w:rPr>
          <w:shd w:val="clear" w:color="auto" w:fill="FFFFFF"/>
        </w:rPr>
        <w:t>t</w:t>
      </w:r>
    </w:p>
    <w:p w14:paraId="7899521B" w14:textId="7E2E1D50" w:rsidR="00672101" w:rsidRDefault="009D3C94" w:rsidP="00672101">
      <w:pPr>
        <w:pStyle w:val="ListBullet"/>
        <w:rPr>
          <w:shd w:val="clear" w:color="auto" w:fill="FFFFFF"/>
        </w:rPr>
      </w:pPr>
      <w:r>
        <w:rPr>
          <w:shd w:val="clear" w:color="auto" w:fill="FFFFFF"/>
        </w:rPr>
        <w:t>Ensure your clinical software is connected to a Prescription Exchange Service (PES).</w:t>
      </w:r>
      <w:r w:rsidR="00BD2190">
        <w:rPr>
          <w:shd w:val="clear" w:color="auto" w:fill="FFFFFF"/>
        </w:rPr>
        <w:br/>
      </w:r>
      <w:r>
        <w:rPr>
          <w:shd w:val="clear" w:color="auto" w:fill="FFFFFF"/>
        </w:rPr>
        <w:t xml:space="preserve">For more information, contact SafeScript </w:t>
      </w:r>
      <w:r w:rsidR="00E61B67">
        <w:t>Technical</w:t>
      </w:r>
      <w:r w:rsidR="00E61B67">
        <w:rPr>
          <w:shd w:val="clear" w:color="auto" w:fill="FFFFFF"/>
        </w:rPr>
        <w:t xml:space="preserve"> </w:t>
      </w:r>
      <w:r w:rsidR="00BD2190">
        <w:rPr>
          <w:shd w:val="clear" w:color="auto" w:fill="FFFFFF"/>
        </w:rPr>
        <w:t>support on 1800 723 379</w:t>
      </w:r>
      <w:r w:rsidR="00B04847">
        <w:rPr>
          <w:shd w:val="clear" w:color="auto" w:fill="FFFFFF"/>
        </w:rPr>
        <w:t>.</w:t>
      </w:r>
    </w:p>
    <w:p w14:paraId="0E927BF5" w14:textId="77777777" w:rsidR="00265A20" w:rsidRDefault="00265A20" w:rsidP="00265A20">
      <w:pPr>
        <w:pStyle w:val="ListBullet"/>
        <w:rPr>
          <w:shd w:val="clear" w:color="auto" w:fill="FFFFFF"/>
        </w:rPr>
      </w:pPr>
      <w:r>
        <w:rPr>
          <w:shd w:val="clear" w:color="auto" w:fill="FFFFFF"/>
        </w:rPr>
        <w:t>Ensure you are running the latest version of your clinical software.</w:t>
      </w:r>
    </w:p>
    <w:p w14:paraId="444615CA" w14:textId="41973B69" w:rsidR="00BD2190" w:rsidRDefault="00BD2190" w:rsidP="00672101">
      <w:pPr>
        <w:pStyle w:val="ListBullet"/>
        <w:rPr>
          <w:shd w:val="clear" w:color="auto" w:fill="FFFFFF"/>
        </w:rPr>
      </w:pPr>
      <w:r>
        <w:rPr>
          <w:shd w:val="clear" w:color="auto" w:fill="FFFFFF"/>
        </w:rPr>
        <w:t xml:space="preserve">Depending on your </w:t>
      </w:r>
      <w:r w:rsidR="00265A20">
        <w:rPr>
          <w:shd w:val="clear" w:color="auto" w:fill="FFFFFF"/>
        </w:rPr>
        <w:t>practice or pharmacy’s</w:t>
      </w:r>
      <w:r w:rsidR="00B03BFB">
        <w:rPr>
          <w:shd w:val="clear" w:color="auto" w:fill="FFFFFF"/>
        </w:rPr>
        <w:t xml:space="preserve"> computer </w:t>
      </w:r>
      <w:r w:rsidR="00670C7A">
        <w:rPr>
          <w:shd w:val="clear" w:color="auto" w:fill="FFFFFF"/>
        </w:rPr>
        <w:t>setting</w:t>
      </w:r>
      <w:r w:rsidR="00B03BFB">
        <w:rPr>
          <w:shd w:val="clear" w:color="auto" w:fill="FFFFFF"/>
        </w:rPr>
        <w:t xml:space="preserve">, </w:t>
      </w:r>
      <w:r w:rsidR="00FB6DCD">
        <w:rPr>
          <w:shd w:val="clear" w:color="auto" w:fill="FFFFFF"/>
        </w:rPr>
        <w:t xml:space="preserve">you may require a person who has administration permissions on your computer to </w:t>
      </w:r>
      <w:r w:rsidR="003E0963">
        <w:rPr>
          <w:shd w:val="clear" w:color="auto" w:fill="FFFFFF"/>
        </w:rPr>
        <w:t xml:space="preserve">install the notification app </w:t>
      </w:r>
      <w:r w:rsidR="00FB6DCD">
        <w:rPr>
          <w:shd w:val="clear" w:color="auto" w:fill="FFFFFF"/>
        </w:rPr>
        <w:t>(for example,</w:t>
      </w:r>
      <w:r w:rsidR="00431894">
        <w:rPr>
          <w:shd w:val="clear" w:color="auto" w:fill="FFFFFF"/>
        </w:rPr>
        <w:t xml:space="preserve"> this may be your</w:t>
      </w:r>
      <w:r w:rsidR="00A76A30">
        <w:rPr>
          <w:shd w:val="clear" w:color="auto" w:fill="FFFFFF"/>
        </w:rPr>
        <w:t xml:space="preserve"> practice manager</w:t>
      </w:r>
      <w:r w:rsidR="00431894">
        <w:rPr>
          <w:shd w:val="clear" w:color="auto" w:fill="FFFFFF"/>
        </w:rPr>
        <w:t xml:space="preserve">, </w:t>
      </w:r>
      <w:r w:rsidR="00A76A30">
        <w:rPr>
          <w:shd w:val="clear" w:color="auto" w:fill="FFFFFF"/>
        </w:rPr>
        <w:t xml:space="preserve">pharmacist-in-charge, or </w:t>
      </w:r>
      <w:r w:rsidR="00431894">
        <w:rPr>
          <w:shd w:val="clear" w:color="auto" w:fill="FFFFFF"/>
        </w:rPr>
        <w:t>IT administrator).</w:t>
      </w:r>
    </w:p>
    <w:p w14:paraId="1E70F333" w14:textId="77777777" w:rsidR="00C14575" w:rsidRDefault="00C14575" w:rsidP="00C14575">
      <w:pPr>
        <w:pStyle w:val="Heading1"/>
      </w:pPr>
      <w:bookmarkStart w:id="1" w:name="_Toc520276320"/>
      <w:r>
        <w:t>Download and install the Notification App</w:t>
      </w:r>
      <w:bookmarkEnd w:id="1"/>
    </w:p>
    <w:p w14:paraId="4C8FED1F" w14:textId="23C82C71" w:rsidR="0043505B" w:rsidRDefault="00C14575" w:rsidP="00E63069">
      <w:pPr>
        <w:pStyle w:val="ListNumber"/>
        <w:numPr>
          <w:ilvl w:val="0"/>
          <w:numId w:val="8"/>
        </w:numPr>
      </w:pPr>
      <w:r>
        <w:t xml:space="preserve">Download the SafeScript Notification App installer </w:t>
      </w:r>
      <w:r w:rsidR="00350243">
        <w:t>by choosing</w:t>
      </w:r>
      <w:r w:rsidR="0043505B">
        <w:t xml:space="preserve"> one of the following </w:t>
      </w:r>
      <w:r w:rsidR="00350243">
        <w:t>links</w:t>
      </w:r>
      <w:r w:rsidR="0043505B">
        <w:t>;</w:t>
      </w:r>
    </w:p>
    <w:p w14:paraId="140667B7" w14:textId="2668E819" w:rsidR="0043505B" w:rsidRPr="0043505B" w:rsidRDefault="0043505B" w:rsidP="0043505B">
      <w:pPr>
        <w:pStyle w:val="ListNumber3"/>
        <w:numPr>
          <w:ilvl w:val="2"/>
          <w:numId w:val="8"/>
        </w:numPr>
        <w:rPr>
          <w:b/>
          <w:bCs/>
        </w:rPr>
      </w:pPr>
      <w:r>
        <w:rPr>
          <w:b/>
          <w:bCs/>
        </w:rPr>
        <w:t xml:space="preserve">To install on a </w:t>
      </w:r>
      <w:r w:rsidRPr="0043505B">
        <w:rPr>
          <w:b/>
          <w:bCs/>
        </w:rPr>
        <w:t>Windows PC:</w:t>
      </w:r>
    </w:p>
    <w:p w14:paraId="6E2EA1A0" w14:textId="24A6BFF4" w:rsidR="00C14575" w:rsidRDefault="001B4E71" w:rsidP="00350243">
      <w:pPr>
        <w:pStyle w:val="ListNumber4"/>
        <w:numPr>
          <w:ilvl w:val="3"/>
          <w:numId w:val="18"/>
        </w:numPr>
      </w:pPr>
      <w:hyperlink r:id="rId10" w:history="1">
        <w:r w:rsidR="0043505B" w:rsidRPr="00C60CC4">
          <w:rPr>
            <w:rStyle w:val="Hyperlink"/>
          </w:rPr>
          <w:t>https://download.safescript.vic.gov.au/notificationclient/integrated/setup.exe</w:t>
        </w:r>
      </w:hyperlink>
      <w:r w:rsidR="00E63069">
        <w:t xml:space="preserve"> </w:t>
      </w:r>
    </w:p>
    <w:p w14:paraId="2C1ECA7C" w14:textId="4F125074" w:rsidR="0043505B" w:rsidRPr="0043505B" w:rsidRDefault="0043505B" w:rsidP="0043505B">
      <w:pPr>
        <w:pStyle w:val="ListNumber3"/>
        <w:numPr>
          <w:ilvl w:val="2"/>
          <w:numId w:val="8"/>
        </w:numPr>
        <w:rPr>
          <w:b/>
          <w:bCs/>
        </w:rPr>
      </w:pPr>
      <w:r w:rsidRPr="0043505B">
        <w:rPr>
          <w:b/>
          <w:bCs/>
        </w:rPr>
        <w:t>To install on a MAC:</w:t>
      </w:r>
    </w:p>
    <w:p w14:paraId="4F2845CC" w14:textId="587A0EBC" w:rsidR="0043505B" w:rsidRDefault="0043505B" w:rsidP="00350243">
      <w:pPr>
        <w:pStyle w:val="ListNumber4"/>
        <w:numPr>
          <w:ilvl w:val="3"/>
          <w:numId w:val="19"/>
        </w:numPr>
      </w:pPr>
      <w:proofErr w:type="spellStart"/>
      <w:r w:rsidRPr="0043505B">
        <w:rPr>
          <w:b/>
          <w:bCs/>
        </w:rPr>
        <w:t>eRx</w:t>
      </w:r>
      <w:proofErr w:type="spellEnd"/>
      <w:r w:rsidRPr="0043505B">
        <w:rPr>
          <w:b/>
          <w:bCs/>
        </w:rPr>
        <w:t xml:space="preserve"> Customers:</w:t>
      </w:r>
      <w:r>
        <w:t xml:space="preserve"> </w:t>
      </w:r>
      <w:hyperlink r:id="rId11" w:history="1">
        <w:r w:rsidRPr="0043505B">
          <w:rPr>
            <w:rStyle w:val="Hyperlink"/>
          </w:rPr>
          <w:t>https://download.safescript.vic.gov.au/notificationclient/integrated/osx_setup.dmg</w:t>
        </w:r>
      </w:hyperlink>
    </w:p>
    <w:p w14:paraId="1891B372" w14:textId="6AB3AC8A" w:rsidR="0043505B" w:rsidRDefault="0043505B" w:rsidP="00350243">
      <w:pPr>
        <w:pStyle w:val="ListNumber4"/>
        <w:numPr>
          <w:ilvl w:val="3"/>
          <w:numId w:val="19"/>
        </w:numPr>
      </w:pPr>
      <w:proofErr w:type="spellStart"/>
      <w:r w:rsidRPr="0043505B">
        <w:rPr>
          <w:b/>
          <w:bCs/>
        </w:rPr>
        <w:t>MediSecure</w:t>
      </w:r>
      <w:proofErr w:type="spellEnd"/>
      <w:r w:rsidRPr="0043505B">
        <w:rPr>
          <w:b/>
          <w:bCs/>
        </w:rPr>
        <w:t xml:space="preserve"> Customers:</w:t>
      </w:r>
      <w:r>
        <w:t xml:space="preserve"> </w:t>
      </w:r>
      <w:hyperlink r:id="rId12" w:history="1">
        <w:r w:rsidRPr="0043505B">
          <w:rPr>
            <w:rStyle w:val="Hyperlink"/>
          </w:rPr>
          <w:t>https://download.safescript.vic.gov.au/notificationclient/zerointegration/osx_setup.dmg</w:t>
        </w:r>
      </w:hyperlink>
    </w:p>
    <w:p w14:paraId="09EF0F4A" w14:textId="6E701BDC" w:rsidR="0043505B" w:rsidRDefault="0043505B" w:rsidP="0043505B">
      <w:pPr>
        <w:pStyle w:val="ListNumber3"/>
        <w:numPr>
          <w:ilvl w:val="2"/>
          <w:numId w:val="8"/>
        </w:numPr>
        <w:rPr>
          <w:b/>
          <w:bCs/>
        </w:rPr>
      </w:pPr>
      <w:r w:rsidRPr="0043505B">
        <w:rPr>
          <w:b/>
          <w:bCs/>
        </w:rPr>
        <w:t>If you are using terminal services</w:t>
      </w:r>
      <w:r>
        <w:rPr>
          <w:b/>
          <w:bCs/>
        </w:rPr>
        <w:t>:</w:t>
      </w:r>
    </w:p>
    <w:p w14:paraId="5DE9BFDB" w14:textId="79D10BEE" w:rsidR="0043505B" w:rsidRDefault="001B4E71" w:rsidP="00350243">
      <w:pPr>
        <w:pStyle w:val="ListNumber4"/>
        <w:numPr>
          <w:ilvl w:val="3"/>
          <w:numId w:val="20"/>
        </w:numPr>
      </w:pPr>
      <w:hyperlink r:id="rId13" w:history="1">
        <w:r w:rsidR="00B53F1F" w:rsidRPr="00C60CC4">
          <w:rPr>
            <w:rStyle w:val="Hyperlink"/>
          </w:rPr>
          <w:t>https://download.safescript.vic.gov.au/notificationclient/terminalservices/setup.exe</w:t>
        </w:r>
      </w:hyperlink>
    </w:p>
    <w:p w14:paraId="7F5F1506" w14:textId="14C9F78C" w:rsidR="00350243" w:rsidRDefault="00B53F1F" w:rsidP="00350243">
      <w:pPr>
        <w:pStyle w:val="ListNote"/>
        <w:numPr>
          <w:ilvl w:val="0"/>
          <w:numId w:val="0"/>
        </w:numPr>
        <w:ind w:firstLine="357"/>
      </w:pPr>
      <w:r w:rsidRPr="00B53F1F">
        <w:rPr>
          <w:b/>
          <w:bCs/>
        </w:rPr>
        <w:t>Note:</w:t>
      </w:r>
      <w:r>
        <w:t xml:space="preserve"> If you are not sure which file to download</w:t>
      </w:r>
      <w:r w:rsidR="00350243" w:rsidRPr="00FD2CFC">
        <w:t>.</w:t>
      </w:r>
      <w:r>
        <w:t xml:space="preserve"> Please check with your clinical software vendor.</w:t>
      </w:r>
    </w:p>
    <w:p w14:paraId="0DFB5683" w14:textId="2E416D47" w:rsidR="00C14575" w:rsidRPr="0049749A" w:rsidRDefault="00C14575" w:rsidP="00C14575">
      <w:pPr>
        <w:pStyle w:val="ListNumber"/>
      </w:pPr>
      <w:r w:rsidRPr="0049749A">
        <w:t xml:space="preserve">From your download </w:t>
      </w:r>
      <w:r>
        <w:t>location</w:t>
      </w:r>
      <w:r w:rsidRPr="0049749A">
        <w:t xml:space="preserve">, </w:t>
      </w:r>
      <w:r w:rsidR="00605F13">
        <w:t xml:space="preserve">double-click </w:t>
      </w:r>
      <w:r w:rsidR="00EF2933">
        <w:t xml:space="preserve">the </w:t>
      </w:r>
      <w:r w:rsidRPr="0049749A">
        <w:rPr>
          <w:b/>
          <w:bCs/>
        </w:rPr>
        <w:t>SafeScript Notification App Setu</w:t>
      </w:r>
      <w:r w:rsidR="00EC1649">
        <w:rPr>
          <w:b/>
          <w:bCs/>
        </w:rPr>
        <w:t xml:space="preserve">p.exe </w:t>
      </w:r>
      <w:r w:rsidR="00EC1649">
        <w:rPr>
          <w:bCs/>
        </w:rPr>
        <w:t>file to launch the installer.</w:t>
      </w:r>
    </w:p>
    <w:p w14:paraId="7E329BE7" w14:textId="55A7FA85" w:rsidR="00C14575" w:rsidRPr="0049749A" w:rsidRDefault="00EF2933" w:rsidP="00C14575">
      <w:pPr>
        <w:pStyle w:val="ListContinue"/>
      </w:pPr>
      <w:r>
        <w:rPr>
          <w:noProof/>
          <w:lang w:eastAsia="en-AU"/>
        </w:rPr>
        <w:drawing>
          <wp:inline distT="0" distB="0" distL="0" distR="0" wp14:anchorId="01D84CD6" wp14:editId="0ECE46EB">
            <wp:extent cx="3295650" cy="147362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145" cy="1499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3F596" w14:textId="718625AA" w:rsidR="00C14575" w:rsidRPr="00E32D0B" w:rsidRDefault="00C14575" w:rsidP="00C14575">
      <w:pPr>
        <w:pStyle w:val="ListContinue"/>
      </w:pPr>
      <w:r w:rsidRPr="00C14575">
        <w:rPr>
          <w:b/>
        </w:rPr>
        <w:t>Result:</w:t>
      </w:r>
      <w:r>
        <w:t xml:space="preserve"> You </w:t>
      </w:r>
      <w:r w:rsidRPr="00E32D0B">
        <w:t>are prompted "Do you want to allow this app to make changes to your device?"</w:t>
      </w:r>
      <w:r>
        <w:t>.</w:t>
      </w:r>
    </w:p>
    <w:p w14:paraId="116BD2D0" w14:textId="5B58E27D" w:rsidR="00C14575" w:rsidRPr="00E32D0B" w:rsidRDefault="00612091" w:rsidP="00C14575">
      <w:pPr>
        <w:pStyle w:val="ListNumber"/>
      </w:pPr>
      <w:r>
        <w:lastRenderedPageBreak/>
        <w:t>Click</w:t>
      </w:r>
      <w:r w:rsidR="00C14575">
        <w:t xml:space="preserve"> </w:t>
      </w:r>
      <w:r w:rsidR="00C14575" w:rsidRPr="00C14575">
        <w:rPr>
          <w:b/>
        </w:rPr>
        <w:t>Yes</w:t>
      </w:r>
      <w:r w:rsidR="00C14575">
        <w:t>.</w:t>
      </w:r>
    </w:p>
    <w:p w14:paraId="6A25D897" w14:textId="24F01201" w:rsidR="00C14575" w:rsidRPr="00FD2CFC" w:rsidRDefault="00C14575" w:rsidP="00D836F8">
      <w:pPr>
        <w:pStyle w:val="ListContinue"/>
      </w:pPr>
      <w:r w:rsidRPr="00CD5C46">
        <w:rPr>
          <w:b/>
        </w:rPr>
        <w:t>Result:</w:t>
      </w:r>
      <w:r>
        <w:t xml:space="preserve"> </w:t>
      </w:r>
      <w:r w:rsidRPr="00E32D0B">
        <w:t xml:space="preserve">The SafeScript Notification App is installed </w:t>
      </w:r>
      <w:r w:rsidRPr="00D836F8">
        <w:t>on</w:t>
      </w:r>
      <w:r w:rsidRPr="00E32D0B">
        <w:t xml:space="preserve"> your </w:t>
      </w:r>
      <w:r w:rsidR="00CD5C46">
        <w:t xml:space="preserve">computer, the </w:t>
      </w:r>
      <w:r w:rsidRPr="00FD2CFC">
        <w:t xml:space="preserve">Notification App logo </w:t>
      </w:r>
      <w:r>
        <w:t>appears</w:t>
      </w:r>
      <w:r w:rsidRPr="00FD2CFC">
        <w:t xml:space="preserve"> in your taskbar, and a test notification is displaye</w:t>
      </w:r>
      <w:r>
        <w:t>d</w:t>
      </w:r>
      <w:r w:rsidRPr="00FD2CFC">
        <w:t>.</w:t>
      </w:r>
    </w:p>
    <w:p w14:paraId="48F31756" w14:textId="42F379C4" w:rsidR="00C14575" w:rsidRPr="00FD2CFC" w:rsidRDefault="00D836F8" w:rsidP="00C14575">
      <w:pPr>
        <w:pStyle w:val="ListContinue"/>
      </w:pPr>
      <w:r>
        <w:rPr>
          <w:noProof/>
          <w:lang w:eastAsia="en-AU"/>
        </w:rPr>
        <w:drawing>
          <wp:inline distT="0" distB="0" distL="0" distR="0" wp14:anchorId="475D1D78" wp14:editId="60215FAC">
            <wp:extent cx="1924050" cy="817599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378" cy="83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30919" w14:textId="60EA0576" w:rsidR="00C14575" w:rsidRDefault="00B53F1F" w:rsidP="00B53F1F">
      <w:pPr>
        <w:pStyle w:val="ListNote"/>
        <w:numPr>
          <w:ilvl w:val="0"/>
          <w:numId w:val="0"/>
        </w:numPr>
        <w:ind w:firstLine="357"/>
      </w:pPr>
      <w:r w:rsidRPr="00B53F1F">
        <w:rPr>
          <w:b/>
          <w:bCs/>
        </w:rPr>
        <w:t>Note:</w:t>
      </w:r>
      <w:r>
        <w:t xml:space="preserve"> </w:t>
      </w:r>
      <w:r w:rsidR="00C14575" w:rsidRPr="00FD2CFC">
        <w:t xml:space="preserve">The Notification App will now run automatically </w:t>
      </w:r>
      <w:r w:rsidR="00265A20">
        <w:t>on</w:t>
      </w:r>
      <w:r w:rsidR="00C14575" w:rsidRPr="00FD2CFC">
        <w:t xml:space="preserve"> </w:t>
      </w:r>
      <w:r w:rsidR="00265A20">
        <w:t>this computer when</w:t>
      </w:r>
      <w:r w:rsidR="00E9701A">
        <w:t xml:space="preserve">ever it is </w:t>
      </w:r>
      <w:r w:rsidR="00C14575" w:rsidRPr="00FD2CFC">
        <w:t>restarted.</w:t>
      </w:r>
    </w:p>
    <w:p w14:paraId="2C0C0397" w14:textId="74AE98EC" w:rsidR="004678F4" w:rsidRPr="00FD2CFC" w:rsidRDefault="004678F4" w:rsidP="004678F4">
      <w:pPr>
        <w:pStyle w:val="ListNumber"/>
      </w:pPr>
      <w:r>
        <w:t xml:space="preserve">Repeat the </w:t>
      </w:r>
      <w:r w:rsidR="004F1E68">
        <w:t xml:space="preserve">installation process on </w:t>
      </w:r>
      <w:proofErr w:type="gramStart"/>
      <w:r w:rsidR="004F1E68">
        <w:t>all of</w:t>
      </w:r>
      <w:proofErr w:type="gramEnd"/>
      <w:r w:rsidR="004F1E68">
        <w:t xml:space="preserve"> the prescribing or dispensing computers at your practice or pharmacy.</w:t>
      </w:r>
    </w:p>
    <w:p w14:paraId="2468E8CF" w14:textId="24C6BEC9" w:rsidR="00C14575" w:rsidRDefault="00F95A0F" w:rsidP="008574F6">
      <w:pPr>
        <w:pStyle w:val="Heading1"/>
      </w:pPr>
      <w:bookmarkStart w:id="2" w:name="Enter"/>
      <w:bookmarkStart w:id="3" w:name="3."/>
      <w:bookmarkStart w:id="4" w:name="_Toc520212795"/>
      <w:bookmarkStart w:id="5" w:name="_Toc520276323"/>
      <w:bookmarkEnd w:id="2"/>
      <w:bookmarkEnd w:id="3"/>
      <w:r>
        <w:t>How</w:t>
      </w:r>
      <w:r w:rsidR="00C14575">
        <w:t xml:space="preserve"> the Notification App</w:t>
      </w:r>
      <w:bookmarkEnd w:id="4"/>
      <w:bookmarkEnd w:id="5"/>
      <w:r>
        <w:t xml:space="preserve"> works</w:t>
      </w:r>
    </w:p>
    <w:p w14:paraId="1BA7FFDF" w14:textId="2FB9B76C" w:rsidR="00C14575" w:rsidRDefault="00C14575" w:rsidP="00C14575">
      <w:pPr>
        <w:pStyle w:val="BodyText"/>
      </w:pPr>
      <w:r>
        <w:t xml:space="preserve">The Notification App runs in the background. When you prescribe or dispense a </w:t>
      </w:r>
      <w:r w:rsidR="00F95A0F">
        <w:t xml:space="preserve">prescription </w:t>
      </w:r>
      <w:r>
        <w:t xml:space="preserve">for a monitored </w:t>
      </w:r>
      <w:r w:rsidR="0058478C">
        <w:t>medicine</w:t>
      </w:r>
      <w:r>
        <w:t>, SafeScript display</w:t>
      </w:r>
      <w:r w:rsidR="0058478C">
        <w:t>s</w:t>
      </w:r>
      <w:r>
        <w:t xml:space="preserve"> a pop-up notification to </w:t>
      </w:r>
      <w:r w:rsidRPr="00691447">
        <w:t xml:space="preserve">help you </w:t>
      </w:r>
      <w:r w:rsidR="0058478C">
        <w:t>quickly identify when you need to view information in SafeScript.</w:t>
      </w:r>
    </w:p>
    <w:p w14:paraId="780820B2" w14:textId="77777777" w:rsidR="004E1EC8" w:rsidRDefault="004E1EC8" w:rsidP="004E1EC8">
      <w:pPr>
        <w:pStyle w:val="BodyText"/>
        <w:keepNext/>
      </w:pPr>
      <w:r>
        <w:t>SafeScript notifications will start appearing when SafeScript becomes available, from October 2018.</w:t>
      </w:r>
    </w:p>
    <w:tbl>
      <w:tblPr>
        <w:tblStyle w:val="TableGrid"/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620" w:firstRow="1" w:lastRow="0" w:firstColumn="0" w:lastColumn="0" w:noHBand="1" w:noVBand="1"/>
      </w:tblPr>
      <w:tblGrid>
        <w:gridCol w:w="1403"/>
        <w:gridCol w:w="4655"/>
        <w:gridCol w:w="4398"/>
      </w:tblGrid>
      <w:tr w:rsidR="003E2526" w:rsidRPr="00D66F1C" w14:paraId="6C7591FD" w14:textId="77777777" w:rsidTr="00266F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0" w:type="pct"/>
          </w:tcPr>
          <w:p w14:paraId="170FD5CC" w14:textId="77777777" w:rsidR="00C14575" w:rsidRPr="00D66F1C" w:rsidRDefault="00C14575" w:rsidP="00F47A95">
            <w:pPr>
              <w:jc w:val="center"/>
            </w:pPr>
            <w:r w:rsidRPr="00D66F1C">
              <w:t xml:space="preserve">Notification </w:t>
            </w:r>
            <w:r>
              <w:t>c</w:t>
            </w:r>
            <w:r w:rsidRPr="00D66F1C">
              <w:t>olour</w:t>
            </w:r>
          </w:p>
        </w:tc>
        <w:tc>
          <w:tcPr>
            <w:tcW w:w="2188" w:type="pct"/>
          </w:tcPr>
          <w:p w14:paraId="5589A709" w14:textId="77777777" w:rsidR="00C14575" w:rsidRPr="00D66F1C" w:rsidRDefault="00C14575" w:rsidP="00F47A95">
            <w:pPr>
              <w:jc w:val="center"/>
            </w:pPr>
            <w:r>
              <w:t>Example</w:t>
            </w:r>
          </w:p>
        </w:tc>
        <w:tc>
          <w:tcPr>
            <w:tcW w:w="2122" w:type="pct"/>
          </w:tcPr>
          <w:p w14:paraId="1CD9D964" w14:textId="77777777" w:rsidR="00C14575" w:rsidRPr="00D66F1C" w:rsidRDefault="00C14575" w:rsidP="00F47A95">
            <w:pPr>
              <w:jc w:val="center"/>
            </w:pPr>
            <w:r w:rsidRPr="00D66F1C">
              <w:t>Details</w:t>
            </w:r>
          </w:p>
        </w:tc>
      </w:tr>
      <w:tr w:rsidR="00266F2A" w:rsidRPr="00D66F1C" w14:paraId="60E0398B" w14:textId="77777777" w:rsidTr="00266F2A">
        <w:tc>
          <w:tcPr>
            <w:tcW w:w="690" w:type="pct"/>
          </w:tcPr>
          <w:p w14:paraId="756E8DBE" w14:textId="77777777" w:rsidR="00266F2A" w:rsidRPr="003E2526" w:rsidRDefault="00266F2A" w:rsidP="00F47A95">
            <w:pPr>
              <w:rPr>
                <w:b/>
              </w:rPr>
            </w:pPr>
            <w:r w:rsidRPr="003E2526">
              <w:rPr>
                <w:b/>
              </w:rPr>
              <w:t>Red</w:t>
            </w:r>
          </w:p>
        </w:tc>
        <w:tc>
          <w:tcPr>
            <w:tcW w:w="2188" w:type="pct"/>
          </w:tcPr>
          <w:p w14:paraId="2D40B586" w14:textId="0E77BB27" w:rsidR="00266F2A" w:rsidRPr="00D66F1C" w:rsidRDefault="00266F2A" w:rsidP="00F47A95">
            <w:r>
              <w:rPr>
                <w:noProof/>
                <w:lang w:eastAsia="en-AU"/>
              </w:rPr>
              <w:drawing>
                <wp:inline distT="0" distB="0" distL="0" distR="0" wp14:anchorId="713A77C6" wp14:editId="64AC12DC">
                  <wp:extent cx="2800350" cy="833812"/>
                  <wp:effectExtent l="0" t="0" r="0" b="4445"/>
                  <wp:docPr id="2" name="Picture 2" descr="https://practitionerhelpstaging.z26.web.core.windows.net/Resources/Images/alert-example-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practitionerhelpstaging.z26.web.core.windows.net/Resources/Images/alert-example-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83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pct"/>
          </w:tcPr>
          <w:p w14:paraId="6C371A36" w14:textId="77777777" w:rsidR="00266F2A" w:rsidRDefault="00266F2A" w:rsidP="00F7788C">
            <w:pPr>
              <w:rPr>
                <w:color w:val="53565A" w:themeColor="text1"/>
              </w:rPr>
            </w:pPr>
            <w:r>
              <w:rPr>
                <w:color w:val="53565A" w:themeColor="text1"/>
              </w:rPr>
              <w:t>There is a clinical alert which requires review.</w:t>
            </w:r>
          </w:p>
          <w:p w14:paraId="30986179" w14:textId="18F5797D" w:rsidR="00266F2A" w:rsidRPr="00D66F1C" w:rsidRDefault="00266F2A" w:rsidP="00F47A95">
            <w:r>
              <w:rPr>
                <w:color w:val="53565A" w:themeColor="text1"/>
              </w:rPr>
              <w:t>The notification stays on the screen until you click it.</w:t>
            </w:r>
          </w:p>
        </w:tc>
      </w:tr>
      <w:tr w:rsidR="00266F2A" w:rsidRPr="00D66F1C" w14:paraId="714CF6ED" w14:textId="77777777" w:rsidTr="00266F2A">
        <w:tc>
          <w:tcPr>
            <w:tcW w:w="690" w:type="pct"/>
          </w:tcPr>
          <w:p w14:paraId="150C7A7E" w14:textId="77777777" w:rsidR="00266F2A" w:rsidRPr="003E2526" w:rsidRDefault="00266F2A" w:rsidP="00F47A95">
            <w:pPr>
              <w:rPr>
                <w:b/>
              </w:rPr>
            </w:pPr>
            <w:r w:rsidRPr="003E2526">
              <w:rPr>
                <w:b/>
              </w:rPr>
              <w:t>Amber</w:t>
            </w:r>
          </w:p>
        </w:tc>
        <w:tc>
          <w:tcPr>
            <w:tcW w:w="2188" w:type="pct"/>
          </w:tcPr>
          <w:p w14:paraId="1AC3E3F4" w14:textId="11264EA8" w:rsidR="00266F2A" w:rsidRPr="00D66F1C" w:rsidRDefault="00266F2A" w:rsidP="00F47A95">
            <w:r>
              <w:rPr>
                <w:noProof/>
                <w:lang w:eastAsia="en-AU"/>
              </w:rPr>
              <w:drawing>
                <wp:inline distT="0" distB="0" distL="0" distR="0" wp14:anchorId="3766F05C" wp14:editId="3626D807">
                  <wp:extent cx="2800350" cy="833812"/>
                  <wp:effectExtent l="0" t="0" r="0" b="4445"/>
                  <wp:docPr id="3" name="Picture 3" descr="https://practitionerhelpstaging.z26.web.core.windows.net/Resources/Images/alert-example-amb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ractitionerhelpstaging.z26.web.core.windows.net/Resources/Images/alert-example-amb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83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pct"/>
          </w:tcPr>
          <w:p w14:paraId="3B188077" w14:textId="77777777" w:rsidR="00266F2A" w:rsidRDefault="00266F2A" w:rsidP="00F7788C">
            <w:pPr>
              <w:rPr>
                <w:color w:val="53565A" w:themeColor="text1"/>
              </w:rPr>
            </w:pPr>
            <w:r>
              <w:rPr>
                <w:color w:val="53565A" w:themeColor="text1"/>
              </w:rPr>
              <w:t>There is information in SafeScript which requires review.</w:t>
            </w:r>
          </w:p>
          <w:p w14:paraId="50052AEF" w14:textId="36051A64" w:rsidR="00266F2A" w:rsidRPr="00D66F1C" w:rsidRDefault="00266F2A" w:rsidP="00F47A95">
            <w:r>
              <w:rPr>
                <w:color w:val="53565A" w:themeColor="text1"/>
              </w:rPr>
              <w:t>The notification stays on the screen until you click it.</w:t>
            </w:r>
          </w:p>
        </w:tc>
      </w:tr>
      <w:tr w:rsidR="00266F2A" w:rsidRPr="00D66F1C" w14:paraId="06F7C498" w14:textId="77777777" w:rsidTr="00266F2A">
        <w:tc>
          <w:tcPr>
            <w:tcW w:w="690" w:type="pct"/>
          </w:tcPr>
          <w:p w14:paraId="30A9D5B7" w14:textId="77777777" w:rsidR="00266F2A" w:rsidRPr="003E2526" w:rsidRDefault="00266F2A" w:rsidP="00F47A95">
            <w:pPr>
              <w:rPr>
                <w:b/>
              </w:rPr>
            </w:pPr>
            <w:r w:rsidRPr="003E2526">
              <w:rPr>
                <w:b/>
              </w:rPr>
              <w:t>Green</w:t>
            </w:r>
          </w:p>
        </w:tc>
        <w:tc>
          <w:tcPr>
            <w:tcW w:w="2188" w:type="pct"/>
          </w:tcPr>
          <w:p w14:paraId="7E788B71" w14:textId="6D264285" w:rsidR="00266F2A" w:rsidRPr="00D66F1C" w:rsidRDefault="00266F2A" w:rsidP="00F47A95">
            <w:r>
              <w:rPr>
                <w:noProof/>
                <w:lang w:eastAsia="en-AU"/>
              </w:rPr>
              <w:drawing>
                <wp:inline distT="0" distB="0" distL="0" distR="0" wp14:anchorId="6260CAFF" wp14:editId="705F2CEB">
                  <wp:extent cx="2847975" cy="847993"/>
                  <wp:effectExtent l="0" t="0" r="0" b="9525"/>
                  <wp:docPr id="4" name="Picture 4" descr="https://practitionerhelpstaging.z26.web.core.windows.net/Resources/Images/alert-example-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practitionerhelpstaging.z26.web.core.windows.net/Resources/Images/alert-example-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847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2" w:type="pct"/>
          </w:tcPr>
          <w:p w14:paraId="282AA22F" w14:textId="77777777" w:rsidR="00266F2A" w:rsidRDefault="00266F2A" w:rsidP="00F7788C">
            <w:pPr>
              <w:rPr>
                <w:color w:val="53565A" w:themeColor="text1"/>
              </w:rPr>
            </w:pPr>
            <w:r>
              <w:rPr>
                <w:color w:val="53565A" w:themeColor="text1"/>
              </w:rPr>
              <w:t>The patient has no recent history; or has only had monitored medicines prescribed by a single prescriber and there are no alerts.</w:t>
            </w:r>
          </w:p>
          <w:p w14:paraId="67F39714" w14:textId="069CBF11" w:rsidR="00266F2A" w:rsidRPr="00D66F1C" w:rsidRDefault="00266F2A" w:rsidP="00F47A95">
            <w:r>
              <w:rPr>
                <w:color w:val="53565A" w:themeColor="text1"/>
              </w:rPr>
              <w:t>The notification disappears after a short time.</w:t>
            </w:r>
          </w:p>
        </w:tc>
      </w:tr>
    </w:tbl>
    <w:p w14:paraId="6A3DA507" w14:textId="1382529E" w:rsidR="00C14575" w:rsidRDefault="003E2526" w:rsidP="003E2526">
      <w:pPr>
        <w:pStyle w:val="Heading2"/>
      </w:pPr>
      <w:r>
        <w:lastRenderedPageBreak/>
        <w:t>Access SafeScript from a notification</w:t>
      </w:r>
    </w:p>
    <w:p w14:paraId="09A82F26" w14:textId="51041BD5" w:rsidR="000F56E7" w:rsidRPr="000F56E7" w:rsidRDefault="000F56E7" w:rsidP="00DC6CF0">
      <w:pPr>
        <w:pStyle w:val="BodyText"/>
        <w:keepNext/>
      </w:pPr>
      <w:r>
        <w:rPr>
          <w:b/>
        </w:rPr>
        <w:t>Pre</w:t>
      </w:r>
      <w:r w:rsidR="007E3647">
        <w:rPr>
          <w:b/>
        </w:rPr>
        <w:t>-</w:t>
      </w:r>
      <w:r>
        <w:rPr>
          <w:b/>
        </w:rPr>
        <w:t xml:space="preserve">requisite: </w:t>
      </w:r>
      <w:r>
        <w:t xml:space="preserve">Each practitioner </w:t>
      </w:r>
      <w:r w:rsidR="007E3647">
        <w:t xml:space="preserve">needs to </w:t>
      </w:r>
      <w:r>
        <w:t xml:space="preserve">register for </w:t>
      </w:r>
      <w:r w:rsidR="007E3647">
        <w:t xml:space="preserve">access to </w:t>
      </w:r>
      <w:r>
        <w:t>SafeScript</w:t>
      </w:r>
      <w:r w:rsidR="00DC6CF0">
        <w:t>.</w:t>
      </w:r>
    </w:p>
    <w:p w14:paraId="5EB56540" w14:textId="77777777" w:rsidR="000940D0" w:rsidRDefault="000940D0" w:rsidP="000940D0">
      <w:pPr>
        <w:pStyle w:val="ListNumber"/>
        <w:keepNext/>
        <w:numPr>
          <w:ilvl w:val="0"/>
          <w:numId w:val="13"/>
        </w:numPr>
      </w:pPr>
      <w:r>
        <w:t>Click the notification to launch SafeScript in your browser.</w:t>
      </w:r>
    </w:p>
    <w:p w14:paraId="6FFA429B" w14:textId="77777777" w:rsidR="000940D0" w:rsidRDefault="000940D0" w:rsidP="000940D0">
      <w:pPr>
        <w:pStyle w:val="ListNumber"/>
        <w:keepNext/>
        <w:numPr>
          <w:ilvl w:val="0"/>
          <w:numId w:val="0"/>
        </w:numPr>
        <w:ind w:left="357"/>
      </w:pPr>
      <w:r w:rsidRPr="000940D0">
        <w:rPr>
          <w:b/>
        </w:rPr>
        <w:t>Result:</w:t>
      </w:r>
      <w:r>
        <w:t xml:space="preserve"> You are prompted to log into SafeScript.</w:t>
      </w:r>
    </w:p>
    <w:p w14:paraId="3527AE73" w14:textId="25CA07FA" w:rsidR="003E2526" w:rsidRDefault="003E2526" w:rsidP="0071604F">
      <w:pPr>
        <w:pStyle w:val="ListNumber"/>
        <w:keepNext/>
        <w:numPr>
          <w:ilvl w:val="0"/>
          <w:numId w:val="13"/>
        </w:numPr>
      </w:pPr>
      <w:r>
        <w:t xml:space="preserve">If you have already logged in on </w:t>
      </w:r>
      <w:r w:rsidR="007E3647">
        <w:t>that</w:t>
      </w:r>
      <w:r>
        <w:t xml:space="preserve"> </w:t>
      </w:r>
      <w:r w:rsidR="002D0CCF">
        <w:t>computer</w:t>
      </w:r>
      <w:r>
        <w:t xml:space="preserve"> </w:t>
      </w:r>
      <w:r w:rsidR="0071604F">
        <w:t>that</w:t>
      </w:r>
      <w:r w:rsidR="007E3647">
        <w:t xml:space="preserve"> </w:t>
      </w:r>
      <w:r>
        <w:t xml:space="preserve">day, </w:t>
      </w:r>
      <w:r w:rsidR="00881F52">
        <w:t>you are prompted to enter your six-digit PIN</w:t>
      </w:r>
      <w:r>
        <w:t xml:space="preserve">. Otherwise, you are prompted to </w:t>
      </w:r>
      <w:r w:rsidR="00B86C8F">
        <w:t>authenticate, and create a PIN for the day.</w:t>
      </w:r>
    </w:p>
    <w:p w14:paraId="451E4AEB" w14:textId="2CF0342B" w:rsidR="00C14575" w:rsidRPr="00F43D5B" w:rsidRDefault="007E3647" w:rsidP="008574F6">
      <w:pPr>
        <w:pStyle w:val="ListContinue"/>
        <w:keepNext/>
      </w:pPr>
      <w:r w:rsidRPr="003E2526">
        <w:rPr>
          <w:b/>
        </w:rPr>
        <w:t>Result:</w:t>
      </w:r>
      <w:r>
        <w:t xml:space="preserve"> After you log in</w:t>
      </w:r>
      <w:r w:rsidR="00852784">
        <w:t>, t</w:t>
      </w:r>
      <w:r w:rsidR="00C14575">
        <w:t xml:space="preserve">he patient’s </w:t>
      </w:r>
      <w:r w:rsidR="00A9447F">
        <w:t>prescription record</w:t>
      </w:r>
      <w:r w:rsidR="00C14575">
        <w:t xml:space="preserve"> is displayed.</w:t>
      </w:r>
      <w:r>
        <w:t xml:space="preserve"> </w:t>
      </w:r>
      <w:r w:rsidR="00C14575">
        <w:t>Use this information to determine the appropriate course of action for the patient’s care.</w:t>
      </w:r>
    </w:p>
    <w:p w14:paraId="25796A42" w14:textId="77777777" w:rsidR="00C14575" w:rsidRPr="002438BE" w:rsidRDefault="00C14575" w:rsidP="00C14575">
      <w:pPr>
        <w:pStyle w:val="Heading2"/>
      </w:pPr>
      <w:bookmarkStart w:id="6" w:name="Other"/>
      <w:bookmarkStart w:id="7" w:name="_Toc520276327"/>
      <w:bookmarkEnd w:id="6"/>
      <w:r w:rsidRPr="002438BE">
        <w:t>Connectivity to SafeScript</w:t>
      </w:r>
      <w:bookmarkEnd w:id="7"/>
    </w:p>
    <w:p w14:paraId="3DEE3D91" w14:textId="52BAC62F" w:rsidR="00C14575" w:rsidRPr="002438BE" w:rsidRDefault="00C14575" w:rsidP="00C14575">
      <w:pPr>
        <w:pStyle w:val="BodyText"/>
        <w:keepNext/>
      </w:pPr>
      <w:r w:rsidRPr="002438BE">
        <w:t xml:space="preserve">The Notification App automatically </w:t>
      </w:r>
      <w:r>
        <w:t>connects</w:t>
      </w:r>
      <w:r w:rsidRPr="002438BE">
        <w:t xml:space="preserve"> to SafeScript. If this connection is interrupted (for example, if you disconnect from the internet), the </w:t>
      </w:r>
      <w:r w:rsidR="002E6A4B">
        <w:t xml:space="preserve">SafeScript </w:t>
      </w:r>
      <w:r w:rsidRPr="002438BE">
        <w:t xml:space="preserve">icon in your Windows taskbar turns red, and a </w:t>
      </w:r>
      <w:r w:rsidR="002E6A4B">
        <w:t xml:space="preserve">status </w:t>
      </w:r>
      <w:r w:rsidRPr="002438BE">
        <w:t>notification is displayed.</w:t>
      </w:r>
      <w:r>
        <w:t xml:space="preserve"> It will continue to display periodically while you are offline.</w:t>
      </w:r>
    </w:p>
    <w:p w14:paraId="77BCCA79" w14:textId="55F6F970" w:rsidR="00C14575" w:rsidRPr="00361394" w:rsidRDefault="00C14575" w:rsidP="00C14575">
      <w:pPr>
        <w:pStyle w:val="BodyText"/>
        <w:keepNext/>
      </w:pPr>
      <w:r w:rsidRPr="00361394">
        <w:rPr>
          <w:noProof/>
          <w:lang w:eastAsia="en-AU"/>
        </w:rPr>
        <w:drawing>
          <wp:inline distT="0" distB="0" distL="0" distR="0" wp14:anchorId="7BAD5ABC" wp14:editId="5A43295F">
            <wp:extent cx="1895475" cy="802227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893" cy="865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394" w:rsidRPr="00361394">
        <w:t xml:space="preserve">  </w:t>
      </w:r>
      <w:r w:rsidR="00361394" w:rsidRPr="00361394">
        <w:rPr>
          <w:noProof/>
          <w:lang w:eastAsia="en-AU"/>
        </w:rPr>
        <w:drawing>
          <wp:inline distT="0" distB="0" distL="0" distR="0" wp14:anchorId="7ECC3066" wp14:editId="63B41E60">
            <wp:extent cx="1866900" cy="792654"/>
            <wp:effectExtent l="0" t="0" r="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825" cy="85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08C41" w14:textId="2C04E3ED" w:rsidR="00C14575" w:rsidRPr="002B07A7" w:rsidRDefault="00C14575" w:rsidP="00C14575">
      <w:pPr>
        <w:pStyle w:val="BodyText"/>
      </w:pPr>
      <w:r w:rsidRPr="002B07A7">
        <w:t>When the connection is restored, the icon returns to its normal colo</w:t>
      </w:r>
      <w:r>
        <w:t>u</w:t>
      </w:r>
      <w:r w:rsidRPr="002B07A7">
        <w:t>r, and a notification is displayed</w:t>
      </w:r>
      <w:r>
        <w:t>.</w:t>
      </w:r>
      <w:r>
        <w:br/>
        <w:t>I</w:t>
      </w:r>
      <w:r w:rsidRPr="002B07A7">
        <w:t>f you performed any prescribing or dispensing while offline, you will now receive any SafeScript</w:t>
      </w:r>
      <w:r w:rsidR="00F4265A">
        <w:t xml:space="preserve"> notifications </w:t>
      </w:r>
      <w:r w:rsidR="008B1DA9">
        <w:t>for those prescriptions.</w:t>
      </w:r>
    </w:p>
    <w:p w14:paraId="3F4D2221" w14:textId="77777777" w:rsidR="00C14575" w:rsidRPr="00C608B5" w:rsidRDefault="00C14575" w:rsidP="00C14575">
      <w:pPr>
        <w:pStyle w:val="Heading2"/>
      </w:pPr>
      <w:bookmarkStart w:id="8" w:name="_Toc520276328"/>
      <w:r w:rsidRPr="00C608B5">
        <w:t>Check for updates</w:t>
      </w:r>
      <w:bookmarkEnd w:id="8"/>
    </w:p>
    <w:p w14:paraId="0D231832" w14:textId="2E442F01" w:rsidR="00C14575" w:rsidRPr="00C608B5" w:rsidRDefault="00C14575" w:rsidP="00C14575">
      <w:pPr>
        <w:pStyle w:val="BodyText"/>
      </w:pPr>
      <w:r w:rsidRPr="00C608B5">
        <w:t xml:space="preserve">The Notification App will normally update itself automatically. </w:t>
      </w:r>
      <w:r w:rsidR="000D14AA">
        <w:t xml:space="preserve">If you need you </w:t>
      </w:r>
      <w:r w:rsidRPr="00C608B5">
        <w:t>can also update it manually.</w:t>
      </w:r>
    </w:p>
    <w:p w14:paraId="52E593D6" w14:textId="7795FD22" w:rsidR="00C14575" w:rsidRPr="00C608B5" w:rsidRDefault="00C14575" w:rsidP="00B15C8B">
      <w:pPr>
        <w:pStyle w:val="ListNumber"/>
        <w:numPr>
          <w:ilvl w:val="0"/>
          <w:numId w:val="14"/>
        </w:numPr>
      </w:pPr>
      <w:r w:rsidRPr="00C608B5">
        <w:t>Right-click the Notification App icon in your Windows taskbar</w:t>
      </w:r>
      <w:r w:rsidR="00B15C8B">
        <w:t xml:space="preserve">, then click </w:t>
      </w:r>
      <w:r w:rsidRPr="00B15C8B">
        <w:rPr>
          <w:b/>
          <w:bCs/>
        </w:rPr>
        <w:t>About</w:t>
      </w:r>
      <w:r w:rsidRPr="00C608B5">
        <w:t>.</w:t>
      </w:r>
      <w:r w:rsidR="00A97AF6">
        <w:t xml:space="preserve"> </w:t>
      </w:r>
      <w:r w:rsidR="001B4ED8">
        <w:br/>
        <w:t xml:space="preserve">Result: </w:t>
      </w:r>
      <w:r w:rsidRPr="00C608B5">
        <w:t>The About screen is displayed.</w:t>
      </w:r>
    </w:p>
    <w:p w14:paraId="2C286A65" w14:textId="77777777" w:rsidR="008B1DA9" w:rsidRDefault="00612091" w:rsidP="00071EFC">
      <w:pPr>
        <w:pStyle w:val="ListNumber"/>
        <w:numPr>
          <w:ilvl w:val="0"/>
          <w:numId w:val="8"/>
        </w:numPr>
      </w:pPr>
      <w:r>
        <w:t>Click</w:t>
      </w:r>
      <w:r w:rsidR="00C14575" w:rsidRPr="00B15C8B">
        <w:rPr>
          <w:rFonts w:ascii="Cambria" w:hAnsi="Cambria" w:cs="Cambria"/>
        </w:rPr>
        <w:t> </w:t>
      </w:r>
      <w:r w:rsidR="00C14575" w:rsidRPr="00B15C8B">
        <w:rPr>
          <w:b/>
          <w:bCs/>
        </w:rPr>
        <w:t>Updates</w:t>
      </w:r>
      <w:r w:rsidR="00C14575" w:rsidRPr="00C608B5">
        <w:t>.</w:t>
      </w:r>
      <w:r w:rsidR="00B15C8B">
        <w:t xml:space="preserve"> </w:t>
      </w:r>
    </w:p>
    <w:p w14:paraId="6812194C" w14:textId="6141961B" w:rsidR="00C14575" w:rsidRPr="00C608B5" w:rsidRDefault="008B1DA9" w:rsidP="008B1DA9">
      <w:pPr>
        <w:pStyle w:val="ListContinue"/>
      </w:pPr>
      <w:r w:rsidRPr="008B1DA9">
        <w:rPr>
          <w:b/>
        </w:rPr>
        <w:t>Result:</w:t>
      </w:r>
      <w:r>
        <w:t xml:space="preserve"> </w:t>
      </w:r>
      <w:r w:rsidR="00C14575" w:rsidRPr="00C608B5">
        <w:t>The Notification App checks whether a newer version is available.</w:t>
      </w:r>
    </w:p>
    <w:p w14:paraId="19615DD7" w14:textId="77777777" w:rsidR="00C14575" w:rsidRPr="00C608B5" w:rsidRDefault="00C14575" w:rsidP="00C14575">
      <w:pPr>
        <w:pStyle w:val="ListBullet2"/>
      </w:pPr>
      <w:r w:rsidRPr="00C608B5">
        <w:rPr>
          <w:b/>
        </w:rPr>
        <w:t>If you are already up-to-date:</w:t>
      </w:r>
      <w:r w:rsidRPr="00C608B5">
        <w:rPr>
          <w:rFonts w:ascii="Cambria" w:hAnsi="Cambria" w:cs="Cambria"/>
        </w:rPr>
        <w:t> </w:t>
      </w:r>
      <w:r w:rsidRPr="00C608B5">
        <w:t>A message is displayed.</w:t>
      </w:r>
    </w:p>
    <w:p w14:paraId="59B90F8C" w14:textId="3256E8DA" w:rsidR="00C14575" w:rsidRDefault="00C14575" w:rsidP="008272F3">
      <w:pPr>
        <w:pStyle w:val="ListBullet2"/>
      </w:pPr>
      <w:r w:rsidRPr="00DF3890">
        <w:rPr>
          <w:b/>
        </w:rPr>
        <w:t>If an update is available:</w:t>
      </w:r>
      <w:r w:rsidRPr="00DF3890">
        <w:rPr>
          <w:rFonts w:ascii="Cambria" w:hAnsi="Cambria" w:cs="Cambria"/>
        </w:rPr>
        <w:t> </w:t>
      </w:r>
      <w:r w:rsidR="00612091">
        <w:t>Click</w:t>
      </w:r>
      <w:r w:rsidRPr="00DF3890">
        <w:rPr>
          <w:rFonts w:ascii="Cambria" w:hAnsi="Cambria" w:cs="Cambria"/>
        </w:rPr>
        <w:t> </w:t>
      </w:r>
      <w:r w:rsidRPr="00DF3890">
        <w:rPr>
          <w:b/>
        </w:rPr>
        <w:t>Install</w:t>
      </w:r>
      <w:r w:rsidRPr="00C608B5">
        <w:t>.</w:t>
      </w:r>
      <w:r w:rsidR="00DF3890">
        <w:t xml:space="preserve"> </w:t>
      </w:r>
      <w:r w:rsidR="00F4265A">
        <w:br/>
      </w:r>
      <w:r w:rsidR="00F4265A" w:rsidRPr="00F4265A">
        <w:rPr>
          <w:b/>
        </w:rPr>
        <w:t>Results</w:t>
      </w:r>
      <w:r w:rsidR="00F4265A">
        <w:t xml:space="preserve">: </w:t>
      </w:r>
      <w:r w:rsidRPr="00C608B5">
        <w:t xml:space="preserve">The Notification App downloads and installs the </w:t>
      </w:r>
      <w:r w:rsidR="00B15C8B">
        <w:t>update</w:t>
      </w:r>
      <w:r w:rsidRPr="00C608B5">
        <w:t>, then restarts.</w:t>
      </w:r>
    </w:p>
    <w:p w14:paraId="08CC0FE9" w14:textId="7FBB2567" w:rsidR="000D14AA" w:rsidRDefault="000D14AA" w:rsidP="000D14AA">
      <w:pPr>
        <w:pStyle w:val="ListBullet2"/>
        <w:numPr>
          <w:ilvl w:val="0"/>
          <w:numId w:val="0"/>
        </w:numPr>
        <w:ind w:left="714"/>
      </w:pPr>
      <w:r w:rsidRPr="009E4545">
        <w:rPr>
          <w:b/>
        </w:rPr>
        <w:t>Note</w:t>
      </w:r>
      <w:r>
        <w:t xml:space="preserve">: </w:t>
      </w:r>
      <w:r w:rsidR="001B4ED8">
        <w:t>R</w:t>
      </w:r>
      <w:r>
        <w:t>epeat the above steps on each computer with the Notification App.</w:t>
      </w:r>
    </w:p>
    <w:p w14:paraId="32995278" w14:textId="77777777" w:rsidR="00DB21A7" w:rsidRPr="00F43D5B" w:rsidRDefault="00DB21A7" w:rsidP="00DB21A7">
      <w:pPr>
        <w:pStyle w:val="Heading2"/>
        <w:rPr>
          <w:sz w:val="27"/>
          <w:szCs w:val="27"/>
        </w:rPr>
      </w:pPr>
      <w:bookmarkStart w:id="9" w:name="_Toc520276329"/>
      <w:r w:rsidRPr="00F43D5B">
        <w:t>Test whether notifications are working</w:t>
      </w:r>
      <w:bookmarkEnd w:id="9"/>
    </w:p>
    <w:p w14:paraId="3EFD9578" w14:textId="77777777" w:rsidR="00DB21A7" w:rsidRPr="00F43D5B" w:rsidRDefault="00DB21A7" w:rsidP="00DB21A7">
      <w:pPr>
        <w:pStyle w:val="BodyText"/>
        <w:keepNext/>
      </w:pPr>
      <w:r w:rsidRPr="00F43D5B">
        <w:t xml:space="preserve">In some cases, Windows settings may interfere with </w:t>
      </w:r>
      <w:r>
        <w:t>n</w:t>
      </w:r>
      <w:r w:rsidRPr="00F43D5B">
        <w:t>otification</w:t>
      </w:r>
      <w:r>
        <w:t>s.</w:t>
      </w:r>
      <w:r w:rsidRPr="00F43D5B">
        <w:t xml:space="preserve"> To check whether notifications can be displayed:</w:t>
      </w:r>
    </w:p>
    <w:p w14:paraId="215BE833" w14:textId="77777777" w:rsidR="00DB21A7" w:rsidRDefault="00DB21A7" w:rsidP="00DB21A7">
      <w:pPr>
        <w:pStyle w:val="ListNumber"/>
        <w:keepNext/>
        <w:numPr>
          <w:ilvl w:val="0"/>
          <w:numId w:val="11"/>
        </w:numPr>
      </w:pPr>
      <w:r w:rsidRPr="00F43D5B">
        <w:t>Right-click the Notification App icon in your Windows taskbar</w:t>
      </w:r>
      <w:r>
        <w:t>, then click</w:t>
      </w:r>
      <w:r w:rsidRPr="00A97AF6">
        <w:rPr>
          <w:rFonts w:ascii="Cambria" w:hAnsi="Cambria" w:cs="Cambria"/>
        </w:rPr>
        <w:t> </w:t>
      </w:r>
      <w:r w:rsidRPr="00A97AF6">
        <w:rPr>
          <w:b/>
          <w:bCs/>
        </w:rPr>
        <w:t>About</w:t>
      </w:r>
      <w:r w:rsidRPr="00F43D5B">
        <w:t>.</w:t>
      </w:r>
    </w:p>
    <w:p w14:paraId="5DE7AA91" w14:textId="77777777" w:rsidR="00DB21A7" w:rsidRPr="00F43D5B" w:rsidRDefault="00DB21A7" w:rsidP="00DB21A7">
      <w:pPr>
        <w:pStyle w:val="ListContinue"/>
      </w:pPr>
      <w:r w:rsidRPr="00A97AF6">
        <w:rPr>
          <w:b/>
        </w:rPr>
        <w:t xml:space="preserve">Result: </w:t>
      </w:r>
      <w:r w:rsidRPr="00F43D5B">
        <w:t xml:space="preserve">The </w:t>
      </w:r>
      <w:r w:rsidRPr="00A97AF6">
        <w:rPr>
          <w:b/>
        </w:rPr>
        <w:t>About</w:t>
      </w:r>
      <w:r w:rsidRPr="00F43D5B">
        <w:t xml:space="preserve"> screen is displayed.</w:t>
      </w:r>
    </w:p>
    <w:p w14:paraId="1B8765CD" w14:textId="77777777" w:rsidR="00DB21A7" w:rsidRPr="00F43D5B" w:rsidRDefault="00DB21A7" w:rsidP="00DB21A7">
      <w:pPr>
        <w:pStyle w:val="ListNumber"/>
        <w:keepNext/>
      </w:pPr>
      <w:r>
        <w:t>Click</w:t>
      </w:r>
      <w:r w:rsidRPr="00F43D5B">
        <w:rPr>
          <w:rFonts w:ascii="Cambria" w:hAnsi="Cambria" w:cs="Cambria"/>
        </w:rPr>
        <w:t> </w:t>
      </w:r>
      <w:r w:rsidRPr="00F43D5B">
        <w:rPr>
          <w:b/>
          <w:bCs/>
        </w:rPr>
        <w:t>Test Now</w:t>
      </w:r>
      <w:r w:rsidRPr="00F43D5B">
        <w:t>.</w:t>
      </w:r>
    </w:p>
    <w:p w14:paraId="34593D3E" w14:textId="77777777" w:rsidR="00DB21A7" w:rsidRPr="00F43D5B" w:rsidRDefault="00DB21A7" w:rsidP="00DB21A7">
      <w:pPr>
        <w:pStyle w:val="ListContinue"/>
      </w:pPr>
      <w:r w:rsidRPr="00A97AF6">
        <w:rPr>
          <w:b/>
        </w:rPr>
        <w:t xml:space="preserve">Result: </w:t>
      </w:r>
      <w:r w:rsidRPr="00F43D5B">
        <w:t>If you see the following test notifications, there should be no issue with your Windows settings</w:t>
      </w:r>
      <w:r>
        <w:t>.</w:t>
      </w:r>
    </w:p>
    <w:p w14:paraId="5E8F5035" w14:textId="77777777" w:rsidR="00DB21A7" w:rsidRDefault="00DB21A7" w:rsidP="00DB21A7">
      <w:pPr>
        <w:pStyle w:val="ListContinue"/>
      </w:pPr>
      <w:r w:rsidRPr="002438BE">
        <w:rPr>
          <w:noProof/>
          <w:lang w:eastAsia="en-AU"/>
        </w:rPr>
        <w:lastRenderedPageBreak/>
        <w:drawing>
          <wp:inline distT="0" distB="0" distL="0" distR="0" wp14:anchorId="484CABBD" wp14:editId="0F6EC6DA">
            <wp:extent cx="1266825" cy="1370096"/>
            <wp:effectExtent l="0" t="0" r="0" b="1905"/>
            <wp:docPr id="5" name="Picture 5" descr="https://sswebhelp.blob.core.windows.net/sswebhelppractitioner/Resources/Images/notificationclient-test-notific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swebhelp.blob.core.windows.net/sswebhelppractitioner/Resources/Images/notificationclient-test-notifications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5" cy="150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45FEF" w14:textId="1AB1FA54" w:rsidR="00DB21A7" w:rsidRPr="00C362E3" w:rsidRDefault="00DB21A7" w:rsidP="00C362E3">
      <w:pPr>
        <w:pStyle w:val="ListContinue"/>
      </w:pPr>
      <w:r w:rsidRPr="00C362E3">
        <w:t xml:space="preserve">If </w:t>
      </w:r>
      <w:r w:rsidR="008B66FB">
        <w:t>the test notifications do</w:t>
      </w:r>
      <w:r w:rsidRPr="00C362E3">
        <w:t xml:space="preserve"> not </w:t>
      </w:r>
      <w:r w:rsidR="008B66FB">
        <w:t>display</w:t>
      </w:r>
      <w:r w:rsidRPr="00C362E3">
        <w:t xml:space="preserve">, please contact </w:t>
      </w:r>
      <w:r w:rsidR="00743F40">
        <w:t xml:space="preserve">SafeScript </w:t>
      </w:r>
      <w:r w:rsidR="00851FC8">
        <w:t>t</w:t>
      </w:r>
      <w:r w:rsidR="00743F40">
        <w:t xml:space="preserve">echnical </w:t>
      </w:r>
      <w:r w:rsidRPr="00C362E3">
        <w:t>support on 1800 732 379.</w:t>
      </w:r>
    </w:p>
    <w:sectPr w:rsidR="00DB21A7" w:rsidRPr="00C362E3" w:rsidSect="00AA6D4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8582" w14:textId="77777777" w:rsidR="006F4167" w:rsidRDefault="006F4167" w:rsidP="00FA50AE">
      <w:r>
        <w:separator/>
      </w:r>
    </w:p>
  </w:endnote>
  <w:endnote w:type="continuationSeparator" w:id="0">
    <w:p w14:paraId="086E8BFC" w14:textId="77777777" w:rsidR="006F4167" w:rsidRDefault="006F4167" w:rsidP="00FA5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13F88" w14:textId="77777777" w:rsidR="00B861E2" w:rsidRDefault="00B861E2" w:rsidP="00222CDA">
    <w:pPr>
      <w:pStyle w:val="Footer"/>
      <w:rPr>
        <w:noProof/>
        <w:lang w:eastAsia="en-AU"/>
      </w:rPr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43825">
      <w:rPr>
        <w:noProof/>
      </w:rPr>
      <w:t>2</w:t>
    </w:r>
    <w:r>
      <w:fldChar w:fldCharType="end"/>
    </w:r>
    <w:r>
      <w:t xml:space="preserve"> of </w:t>
    </w:r>
    <w:r w:rsidR="002752E1">
      <w:rPr>
        <w:noProof/>
      </w:rPr>
      <w:fldChar w:fldCharType="begin"/>
    </w:r>
    <w:r w:rsidR="002752E1">
      <w:rPr>
        <w:noProof/>
      </w:rPr>
      <w:instrText xml:space="preserve"> NUMPAGES  \* Arabic  \* MERGEFORMAT </w:instrText>
    </w:r>
    <w:r w:rsidR="002752E1">
      <w:rPr>
        <w:noProof/>
      </w:rPr>
      <w:fldChar w:fldCharType="separate"/>
    </w:r>
    <w:r w:rsidR="00C2289C">
      <w:rPr>
        <w:noProof/>
      </w:rPr>
      <w:t>1</w:t>
    </w:r>
    <w:r w:rsidR="002752E1">
      <w:rPr>
        <w:noProof/>
      </w:rPr>
      <w:fldChar w:fldCharType="end"/>
    </w:r>
    <w:r>
      <w:rPr>
        <w:noProof/>
      </w:rPr>
      <w:ptab w:relativeTo="margin" w:alignment="right" w:leader="none"/>
    </w:r>
    <w:r w:rsidRPr="006E2A6E">
      <w:rPr>
        <w:noProof/>
      </w:rPr>
      <w:t>[WEBSITE ADDRESS AS IMAGE]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D2574" w14:textId="77777777" w:rsidR="00111770" w:rsidRPr="00B23B6A" w:rsidRDefault="00B23B6A" w:rsidP="00B23B6A">
    <w:pPr>
      <w:pStyle w:val="Footer"/>
    </w:pPr>
    <w:r w:rsidRPr="00E420FE">
      <w:rPr>
        <w:b/>
      </w:rPr>
      <w:ptab w:relativeTo="margin" w:alignment="left" w:leader="none"/>
    </w:r>
    <w:r w:rsidRPr="00E420FE">
      <w:rPr>
        <w:b/>
      </w:rPr>
      <w:t>Support:</w:t>
    </w:r>
    <w:r w:rsidRPr="00E420FE">
      <w:t xml:space="preserve"> 1800 723 379</w:t>
    </w:r>
    <w:r w:rsidRPr="00E420FE">
      <w:ptab w:relativeTo="margin" w:alignment="right" w:leader="none"/>
    </w:r>
    <w:hyperlink r:id="rId1" w:history="1">
      <w:r w:rsidRPr="001868AB">
        <w:rPr>
          <w:rStyle w:val="Hyperlink"/>
        </w:rPr>
        <w:t>it.safescript@dhhs.vic.gov.au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81C45" w14:textId="77777777" w:rsidR="007544E8" w:rsidRPr="00E420FE" w:rsidRDefault="00E420FE" w:rsidP="00E420FE">
    <w:pPr>
      <w:pStyle w:val="Footer"/>
    </w:pPr>
    <w:r w:rsidRPr="00E420FE">
      <w:rPr>
        <w:b/>
      </w:rPr>
      <w:ptab w:relativeTo="margin" w:alignment="left" w:leader="none"/>
    </w:r>
    <w:r w:rsidRPr="00E420FE">
      <w:rPr>
        <w:b/>
      </w:rPr>
      <w:t>Support:</w:t>
    </w:r>
    <w:r w:rsidRPr="00E420FE">
      <w:t xml:space="preserve"> 1800 723 379</w:t>
    </w:r>
    <w:r w:rsidRPr="00E420FE">
      <w:ptab w:relativeTo="margin" w:alignment="right" w:leader="none"/>
    </w:r>
    <w:hyperlink r:id="rId1" w:history="1">
      <w:r w:rsidRPr="001868AB">
        <w:rPr>
          <w:rStyle w:val="Hyperlink"/>
        </w:rPr>
        <w:t>it.safescript@dhhs.vic.gov.au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122AF" w14:textId="77777777" w:rsidR="006F4167" w:rsidRDefault="006F4167" w:rsidP="00FA50AE">
      <w:r>
        <w:separator/>
      </w:r>
    </w:p>
  </w:footnote>
  <w:footnote w:type="continuationSeparator" w:id="0">
    <w:p w14:paraId="729D28E9" w14:textId="77777777" w:rsidR="006F4167" w:rsidRDefault="006F4167" w:rsidP="00FA5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Cover Logo"/>
      <w:tag w:val="Cover Logo"/>
      <w:id w:val="-857277129"/>
      <w:picture/>
    </w:sdtPr>
    <w:sdtEndPr/>
    <w:sdtContent>
      <w:p w14:paraId="7D758B2B" w14:textId="77777777" w:rsidR="00443825" w:rsidRDefault="00443825" w:rsidP="00443825">
        <w:r w:rsidRPr="009C0855">
          <w:rPr>
            <w:noProof/>
            <w:lang w:eastAsia="en-AU"/>
          </w:rPr>
          <w:drawing>
            <wp:inline distT="0" distB="0" distL="0" distR="0" wp14:anchorId="361BB807" wp14:editId="606FB64A">
              <wp:extent cx="2509200" cy="694800"/>
              <wp:effectExtent l="0" t="0" r="571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red_Logo_Green.e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9200" cy="694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sdt>
    <w:sdtPr>
      <w:rPr>
        <w:rStyle w:val="SubtitleChar"/>
        <w:caps/>
      </w:rPr>
      <w:alias w:val="Category"/>
      <w:tag w:val=""/>
      <w:id w:val="-1928270328"/>
      <w:showingPlcHdr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>
      <w:rPr>
        <w:rStyle w:val="SubtitleChar"/>
      </w:rPr>
    </w:sdtEndPr>
    <w:sdtContent>
      <w:p w14:paraId="2168EAC2" w14:textId="3BA9E15F" w:rsidR="00443825" w:rsidRPr="00D541C6" w:rsidRDefault="00A46F2A" w:rsidP="003A4751">
        <w:pPr>
          <w:pStyle w:val="Subtitle"/>
        </w:pPr>
        <w:r>
          <w:rPr>
            <w:rStyle w:val="SubtitleChar"/>
            <w:caps/>
          </w:rPr>
          <w:t xml:space="preserve">     </w:t>
        </w:r>
      </w:p>
    </w:sdtContent>
  </w:sdt>
  <w:sdt>
    <w:sdtPr>
      <w:rPr>
        <w:rStyle w:val="TitleChar"/>
        <w:caps/>
      </w:rPr>
      <w:alias w:val="Title"/>
      <w:tag w:val=""/>
      <w:id w:val="5552250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>
      <w:rPr>
        <w:rStyle w:val="TitleChar"/>
      </w:rPr>
    </w:sdtEndPr>
    <w:sdtContent>
      <w:p w14:paraId="5102CAF3" w14:textId="7A2A3CFB" w:rsidR="00443825" w:rsidRPr="00D541C6" w:rsidRDefault="00C04EC8" w:rsidP="003A4751">
        <w:pPr>
          <w:pStyle w:val="Title"/>
        </w:pPr>
        <w:r>
          <w:rPr>
            <w:rStyle w:val="TitleChar"/>
            <w:caps/>
          </w:rPr>
          <w:t>Notification App Installation Guide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F3B14" w14:textId="16363995" w:rsidR="00111770" w:rsidRDefault="001B4E71">
    <w:pPr>
      <w:pStyle w:val="Header"/>
    </w:pPr>
    <w:sdt>
      <w:sdtPr>
        <w:alias w:val="Title"/>
        <w:tag w:val=""/>
        <w:id w:val="-133506513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04EC8">
          <w:t>Notification App Installation Guide</w:t>
        </w:r>
      </w:sdtContent>
    </w:sdt>
    <w:r w:rsidR="00AA6D44">
      <w:t xml:space="preserve"> </w:t>
    </w:r>
    <w:sdt>
      <w:sdtPr>
        <w:alias w:val="Category"/>
        <w:tag w:val=""/>
        <w:id w:val="-870455857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46F2A">
          <w:t xml:space="preserve">     </w:t>
        </w:r>
      </w:sdtContent>
    </w:sdt>
    <w:r w:rsidR="00AA6D44">
      <w:ptab w:relativeTo="margin" w:alignment="right" w:leader="none"/>
    </w:r>
    <w:r w:rsidR="00AA6D44">
      <w:t xml:space="preserve">Page </w:t>
    </w:r>
    <w:r w:rsidR="00AA6D44">
      <w:fldChar w:fldCharType="begin"/>
    </w:r>
    <w:r w:rsidR="00AA6D44">
      <w:instrText xml:space="preserve"> PAGE  \* Arabic  \* MERGEFORMAT </w:instrText>
    </w:r>
    <w:r w:rsidR="00AA6D44">
      <w:fldChar w:fldCharType="separate"/>
    </w:r>
    <w:r w:rsidR="00E61B67">
      <w:rPr>
        <w:noProof/>
      </w:rPr>
      <w:t>3</w:t>
    </w:r>
    <w:r w:rsidR="00AA6D44">
      <w:fldChar w:fldCharType="end"/>
    </w:r>
    <w:r w:rsidR="00AA6D44">
      <w:t xml:space="preserve"> of </w:t>
    </w:r>
    <w:r w:rsidR="00410736">
      <w:rPr>
        <w:noProof/>
      </w:rPr>
      <w:fldChar w:fldCharType="begin"/>
    </w:r>
    <w:r w:rsidR="00410736">
      <w:rPr>
        <w:noProof/>
      </w:rPr>
      <w:instrText xml:space="preserve"> NUMPAGES   \* MERGEFORMAT </w:instrText>
    </w:r>
    <w:r w:rsidR="00410736">
      <w:rPr>
        <w:noProof/>
      </w:rPr>
      <w:fldChar w:fldCharType="separate"/>
    </w:r>
    <w:r w:rsidR="00E61B67">
      <w:rPr>
        <w:noProof/>
      </w:rPr>
      <w:t>3</w:t>
    </w:r>
    <w:r w:rsidR="00410736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5105"/>
      <w:gridCol w:w="5361"/>
    </w:tblGrid>
    <w:tr w:rsidR="00F56ED8" w:rsidRPr="000244C2" w14:paraId="0C615E5C" w14:textId="77777777" w:rsidTr="000940D0">
      <w:tc>
        <w:tcPr>
          <w:tcW w:w="2439" w:type="pct"/>
        </w:tcPr>
        <w:p w14:paraId="603EA6B3" w14:textId="77777777" w:rsidR="00F56ED8" w:rsidRPr="000244C2" w:rsidRDefault="00907661" w:rsidP="000244C2">
          <w:r>
            <w:rPr>
              <w:noProof/>
              <w:lang w:eastAsia="en-AU"/>
            </w:rPr>
            <w:drawing>
              <wp:inline distT="0" distB="0" distL="0" distR="0" wp14:anchorId="38B1153E" wp14:editId="7C88B5A0">
                <wp:extent cx="2667000" cy="629961"/>
                <wp:effectExtent l="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8015" cy="6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1" w:type="pct"/>
        </w:tcPr>
        <w:p w14:paraId="08FA7B85" w14:textId="22EA32B3" w:rsidR="002573A8" w:rsidRPr="002573A8" w:rsidRDefault="001B4E71" w:rsidP="008628E2">
          <w:pPr>
            <w:pStyle w:val="Title"/>
            <w:ind w:left="117"/>
            <w:jc w:val="right"/>
          </w:pPr>
          <w:sdt>
            <w:sdtPr>
              <w:rPr>
                <w:sz w:val="32"/>
                <w:szCs w:val="32"/>
              </w:rPr>
              <w:alias w:val="Title"/>
              <w:tag w:val=""/>
              <w:id w:val="-133567903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44017F">
                <w:rPr>
                  <w:sz w:val="32"/>
                  <w:szCs w:val="32"/>
                </w:rPr>
                <w:t>Notification App</w:t>
              </w:r>
              <w:r w:rsidR="00CB6B04">
                <w:rPr>
                  <w:sz w:val="32"/>
                  <w:szCs w:val="32"/>
                </w:rPr>
                <w:br/>
              </w:r>
              <w:r w:rsidR="00C04EC8">
                <w:rPr>
                  <w:sz w:val="32"/>
                  <w:szCs w:val="32"/>
                </w:rPr>
                <w:t xml:space="preserve"> </w:t>
              </w:r>
              <w:r w:rsidR="0044017F">
                <w:rPr>
                  <w:sz w:val="32"/>
                  <w:szCs w:val="32"/>
                </w:rPr>
                <w:t>Installation Guide</w:t>
              </w:r>
            </w:sdtContent>
          </w:sdt>
        </w:p>
      </w:tc>
    </w:tr>
  </w:tbl>
  <w:p w14:paraId="0E6D9603" w14:textId="77777777" w:rsidR="00F56ED8" w:rsidRDefault="00F56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4705A"/>
    <w:multiLevelType w:val="multilevel"/>
    <w:tmpl w:val="E0D86EFE"/>
    <w:lvl w:ilvl="0">
      <w:start w:val="1"/>
      <w:numFmt w:val="bullet"/>
      <w:lvlText w:val=""/>
      <w:lvlJc w:val="left"/>
      <w:pPr>
        <w:ind w:left="720" w:hanging="720"/>
      </w:pPr>
      <w:rPr>
        <w:rFonts w:ascii="FontAwesome" w:hAnsi="FontAwesome" w:hint="default"/>
        <w:color w:val="EE4492"/>
        <w:sz w:val="32"/>
      </w:rPr>
    </w:lvl>
    <w:lvl w:ilvl="1">
      <w:start w:val="1"/>
      <w:numFmt w:val="bullet"/>
      <w:lvlText w:val=""/>
      <w:lvlJc w:val="left"/>
      <w:pPr>
        <w:ind w:left="1077" w:hanging="720"/>
      </w:pPr>
      <w:rPr>
        <w:rFonts w:ascii="FontAwesome" w:hAnsi="FontAwesome" w:hint="default"/>
        <w:color w:val="EE4492"/>
        <w:sz w:val="32"/>
      </w:rPr>
    </w:lvl>
    <w:lvl w:ilvl="2">
      <w:start w:val="1"/>
      <w:numFmt w:val="bullet"/>
      <w:lvlText w:val=""/>
      <w:lvlJc w:val="left"/>
      <w:pPr>
        <w:ind w:left="1434" w:hanging="720"/>
      </w:pPr>
      <w:rPr>
        <w:rFonts w:ascii="FontAwesome" w:hAnsi="FontAwesome" w:hint="default"/>
        <w:color w:val="EE4492"/>
        <w:sz w:val="32"/>
      </w:rPr>
    </w:lvl>
    <w:lvl w:ilvl="3">
      <w:start w:val="1"/>
      <w:numFmt w:val="bullet"/>
      <w:lvlText w:val=""/>
      <w:lvlJc w:val="left"/>
      <w:pPr>
        <w:ind w:left="1791" w:hanging="720"/>
      </w:pPr>
      <w:rPr>
        <w:rFonts w:ascii="FontAwesome" w:hAnsi="FontAwesome" w:hint="default"/>
        <w:color w:val="EE4492"/>
        <w:sz w:val="32"/>
      </w:rPr>
    </w:lvl>
    <w:lvl w:ilvl="4">
      <w:start w:val="1"/>
      <w:numFmt w:val="bullet"/>
      <w:lvlText w:val=""/>
      <w:lvlJc w:val="left"/>
      <w:pPr>
        <w:ind w:left="2148" w:hanging="720"/>
      </w:pPr>
      <w:rPr>
        <w:rFonts w:ascii="FontAwesome" w:hAnsi="FontAwesome" w:hint="default"/>
        <w:color w:val="EE4492"/>
        <w:sz w:val="32"/>
      </w:rPr>
    </w:lvl>
    <w:lvl w:ilvl="5">
      <w:start w:val="1"/>
      <w:numFmt w:val="none"/>
      <w:lvlText w:val=""/>
      <w:lvlJc w:val="left"/>
      <w:pPr>
        <w:ind w:left="2505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2862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3219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3576" w:hanging="720"/>
      </w:pPr>
      <w:rPr>
        <w:rFonts w:hint="default"/>
      </w:rPr>
    </w:lvl>
  </w:abstractNum>
  <w:abstractNum w:abstractNumId="1" w15:restartNumberingAfterBreak="0">
    <w:nsid w:val="116C1937"/>
    <w:multiLevelType w:val="multilevel"/>
    <w:tmpl w:val="7F60F6E4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265D095A"/>
    <w:multiLevelType w:val="multilevel"/>
    <w:tmpl w:val="A9361B42"/>
    <w:styleLink w:val="ListContinues"/>
    <w:lvl w:ilvl="0">
      <w:start w:val="1"/>
      <w:numFmt w:val="none"/>
      <w:pStyle w:val="ListContinue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ListContinue2"/>
      <w:lvlText w:val=""/>
      <w:lvlJc w:val="left"/>
      <w:pPr>
        <w:ind w:left="714" w:hanging="357"/>
      </w:pPr>
      <w:rPr>
        <w:rFonts w:hint="default"/>
      </w:rPr>
    </w:lvl>
    <w:lvl w:ilvl="2">
      <w:start w:val="1"/>
      <w:numFmt w:val="none"/>
      <w:pStyle w:val="ListContinue3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pStyle w:val="ListContinue4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pStyle w:val="ListContinue5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96C579D"/>
    <w:multiLevelType w:val="multilevel"/>
    <w:tmpl w:val="25D25AEE"/>
    <w:styleLink w:val="ListNumbers"/>
    <w:lvl w:ilvl="0">
      <w:start w:val="1"/>
      <w:numFmt w:val="lowerLetter"/>
      <w:pStyle w:val="ListNumb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pStyle w:val="ListNumber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pStyle w:val="ListNumber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56A70B22"/>
    <w:multiLevelType w:val="multilevel"/>
    <w:tmpl w:val="7F60F6E4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617A4982"/>
    <w:multiLevelType w:val="multilevel"/>
    <w:tmpl w:val="7992357A"/>
    <w:styleLink w:val="ListNotes"/>
    <w:lvl w:ilvl="0">
      <w:start w:val="1"/>
      <w:numFmt w:val="bullet"/>
      <w:pStyle w:val="ListNote"/>
      <w:lvlText w:val=""/>
      <w:lvlJc w:val="left"/>
      <w:pPr>
        <w:ind w:left="720" w:hanging="720"/>
      </w:pPr>
      <w:rPr>
        <w:rFonts w:ascii="FontAwesome" w:hAnsi="FontAwesome" w:hint="default"/>
        <w:color w:val="D50032" w:themeColor="accent3"/>
        <w:sz w:val="20"/>
      </w:rPr>
    </w:lvl>
    <w:lvl w:ilvl="1">
      <w:start w:val="1"/>
      <w:numFmt w:val="bullet"/>
      <w:pStyle w:val="ListNote2"/>
      <w:lvlText w:val=""/>
      <w:lvlJc w:val="left"/>
      <w:pPr>
        <w:ind w:left="1077" w:hanging="720"/>
      </w:pPr>
      <w:rPr>
        <w:rFonts w:ascii="FontAwesome" w:hAnsi="FontAwesome" w:hint="default"/>
        <w:color w:val="D50032" w:themeColor="accent3"/>
        <w:sz w:val="20"/>
      </w:rPr>
    </w:lvl>
    <w:lvl w:ilvl="2">
      <w:start w:val="1"/>
      <w:numFmt w:val="bullet"/>
      <w:pStyle w:val="ListNote3"/>
      <w:lvlText w:val=""/>
      <w:lvlJc w:val="left"/>
      <w:pPr>
        <w:ind w:left="1434" w:hanging="720"/>
      </w:pPr>
      <w:rPr>
        <w:rFonts w:ascii="FontAwesome" w:hAnsi="FontAwesome" w:hint="default"/>
        <w:color w:val="D50032" w:themeColor="accent3"/>
        <w:sz w:val="20"/>
      </w:rPr>
    </w:lvl>
    <w:lvl w:ilvl="3">
      <w:start w:val="1"/>
      <w:numFmt w:val="bullet"/>
      <w:pStyle w:val="ListNote4"/>
      <w:lvlText w:val=""/>
      <w:lvlJc w:val="left"/>
      <w:pPr>
        <w:ind w:left="1791" w:hanging="720"/>
      </w:pPr>
      <w:rPr>
        <w:rFonts w:ascii="FontAwesome" w:hAnsi="FontAwesome" w:hint="default"/>
        <w:color w:val="D50032" w:themeColor="accent3"/>
        <w:sz w:val="20"/>
      </w:rPr>
    </w:lvl>
    <w:lvl w:ilvl="4">
      <w:start w:val="1"/>
      <w:numFmt w:val="bullet"/>
      <w:pStyle w:val="ListNote5"/>
      <w:lvlText w:val=""/>
      <w:lvlJc w:val="left"/>
      <w:pPr>
        <w:ind w:left="2148" w:hanging="720"/>
      </w:pPr>
      <w:rPr>
        <w:rFonts w:ascii="FontAwesome" w:hAnsi="FontAwesome" w:hint="default"/>
        <w:color w:val="D50032" w:themeColor="accent3"/>
        <w:sz w:val="20"/>
      </w:rPr>
    </w:lvl>
    <w:lvl w:ilvl="5">
      <w:start w:val="1"/>
      <w:numFmt w:val="none"/>
      <w:lvlText w:val=""/>
      <w:lvlJc w:val="left"/>
      <w:pPr>
        <w:ind w:left="2505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2862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3219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3576" w:hanging="720"/>
      </w:pPr>
      <w:rPr>
        <w:rFonts w:hint="default"/>
      </w:rPr>
    </w:lvl>
  </w:abstractNum>
  <w:abstractNum w:abstractNumId="6" w15:restartNumberingAfterBreak="0">
    <w:nsid w:val="647B7EA4"/>
    <w:multiLevelType w:val="multilevel"/>
    <w:tmpl w:val="7992357A"/>
    <w:lvl w:ilvl="0">
      <w:start w:val="1"/>
      <w:numFmt w:val="bullet"/>
      <w:lvlText w:val=""/>
      <w:lvlJc w:val="left"/>
      <w:pPr>
        <w:ind w:left="720" w:hanging="720"/>
      </w:pPr>
      <w:rPr>
        <w:rFonts w:ascii="FontAwesome" w:hAnsi="FontAwesome" w:hint="default"/>
        <w:color w:val="D50032" w:themeColor="accent3"/>
        <w:sz w:val="20"/>
      </w:rPr>
    </w:lvl>
    <w:lvl w:ilvl="1">
      <w:start w:val="1"/>
      <w:numFmt w:val="bullet"/>
      <w:lvlText w:val=""/>
      <w:lvlJc w:val="left"/>
      <w:pPr>
        <w:ind w:left="1077" w:hanging="720"/>
      </w:pPr>
      <w:rPr>
        <w:rFonts w:ascii="FontAwesome" w:hAnsi="FontAwesome" w:hint="default"/>
        <w:color w:val="D50032" w:themeColor="accent3"/>
        <w:sz w:val="20"/>
      </w:rPr>
    </w:lvl>
    <w:lvl w:ilvl="2">
      <w:start w:val="1"/>
      <w:numFmt w:val="bullet"/>
      <w:lvlText w:val=""/>
      <w:lvlJc w:val="left"/>
      <w:pPr>
        <w:ind w:left="1434" w:hanging="720"/>
      </w:pPr>
      <w:rPr>
        <w:rFonts w:ascii="FontAwesome" w:hAnsi="FontAwesome" w:hint="default"/>
        <w:color w:val="D50032" w:themeColor="accent3"/>
        <w:sz w:val="20"/>
      </w:rPr>
    </w:lvl>
    <w:lvl w:ilvl="3">
      <w:start w:val="1"/>
      <w:numFmt w:val="bullet"/>
      <w:lvlText w:val=""/>
      <w:lvlJc w:val="left"/>
      <w:pPr>
        <w:ind w:left="1791" w:hanging="720"/>
      </w:pPr>
      <w:rPr>
        <w:rFonts w:ascii="FontAwesome" w:hAnsi="FontAwesome" w:hint="default"/>
        <w:color w:val="D50032" w:themeColor="accent3"/>
        <w:sz w:val="20"/>
      </w:rPr>
    </w:lvl>
    <w:lvl w:ilvl="4">
      <w:start w:val="1"/>
      <w:numFmt w:val="bullet"/>
      <w:lvlText w:val=""/>
      <w:lvlJc w:val="left"/>
      <w:pPr>
        <w:ind w:left="2148" w:hanging="720"/>
      </w:pPr>
      <w:rPr>
        <w:rFonts w:ascii="FontAwesome" w:hAnsi="FontAwesome" w:hint="default"/>
        <w:color w:val="D50032" w:themeColor="accent3"/>
        <w:sz w:val="20"/>
      </w:rPr>
    </w:lvl>
    <w:lvl w:ilvl="5">
      <w:start w:val="1"/>
      <w:numFmt w:val="none"/>
      <w:lvlText w:val=""/>
      <w:lvlJc w:val="left"/>
      <w:pPr>
        <w:ind w:left="2505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2862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3219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3576" w:hanging="720"/>
      </w:pPr>
      <w:rPr>
        <w:rFonts w:hint="default"/>
      </w:rPr>
    </w:lvl>
  </w:abstractNum>
  <w:abstractNum w:abstractNumId="7" w15:restartNumberingAfterBreak="0">
    <w:nsid w:val="6E481074"/>
    <w:multiLevelType w:val="multilevel"/>
    <w:tmpl w:val="71A2E54E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074"/>
        </w:tabs>
        <w:ind w:left="1071" w:hanging="357"/>
      </w:pPr>
      <w:rPr>
        <w:rFonts w:ascii="Symbol" w:hAnsi="Symbol" w:hint="default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431"/>
        </w:tabs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788"/>
        </w:tabs>
        <w:ind w:left="1785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8" w15:restartNumberingAfterBreak="0">
    <w:nsid w:val="75FA4333"/>
    <w:multiLevelType w:val="multilevel"/>
    <w:tmpl w:val="7F60F6E4"/>
    <w:lvl w:ilvl="0">
      <w:start w:val="1"/>
      <w:numFmt w:val="lowerLetter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3"/>
  </w:num>
  <w:num w:numId="6">
    <w:abstractNumId w:val="0"/>
  </w:num>
  <w:num w:numId="7">
    <w:abstractNumId w:val="6"/>
  </w:num>
  <w:num w:numId="8">
    <w:abstractNumId w:val="3"/>
    <w:lvlOverride w:ilvl="0">
      <w:startOverride w:val="1"/>
      <w:lvl w:ilvl="0">
        <w:start w:val="1"/>
        <w:numFmt w:val="decimal"/>
        <w:pStyle w:val="ListNumber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2"/>
        <w:lvlText w:val=""/>
        <w:lvlJc w:val="left"/>
      </w:lvl>
    </w:lvlOverride>
    <w:lvlOverride w:ilvl="2">
      <w:startOverride w:val="1"/>
      <w:lvl w:ilvl="2">
        <w:start w:val="1"/>
        <w:numFmt w:val="lowerRoman"/>
        <w:pStyle w:val="ListNumber3"/>
        <w:lvlText w:val="%3."/>
        <w:lvlJc w:val="left"/>
        <w:pPr>
          <w:ind w:left="1071" w:hanging="357"/>
        </w:pPr>
        <w:rPr>
          <w:rFonts w:hint="default"/>
          <w:bCs/>
        </w:rPr>
      </w:lvl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4"/>
  </w:num>
  <w:num w:numId="19">
    <w:abstractNumId w:val="1"/>
  </w:num>
  <w:num w:numId="2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489"/>
    <w:rsid w:val="00001934"/>
    <w:rsid w:val="00002246"/>
    <w:rsid w:val="00005FB5"/>
    <w:rsid w:val="000200C0"/>
    <w:rsid w:val="000232BA"/>
    <w:rsid w:val="000244C2"/>
    <w:rsid w:val="000267F6"/>
    <w:rsid w:val="00052BAC"/>
    <w:rsid w:val="00054D5D"/>
    <w:rsid w:val="000611E3"/>
    <w:rsid w:val="00065946"/>
    <w:rsid w:val="0007400C"/>
    <w:rsid w:val="000825EF"/>
    <w:rsid w:val="000904BE"/>
    <w:rsid w:val="000940D0"/>
    <w:rsid w:val="000B4F2A"/>
    <w:rsid w:val="000C0E6B"/>
    <w:rsid w:val="000D14AA"/>
    <w:rsid w:val="000D637B"/>
    <w:rsid w:val="000E45D3"/>
    <w:rsid w:val="000E5FB6"/>
    <w:rsid w:val="000F430D"/>
    <w:rsid w:val="000F56E7"/>
    <w:rsid w:val="000F7128"/>
    <w:rsid w:val="001031E4"/>
    <w:rsid w:val="001069CB"/>
    <w:rsid w:val="00107965"/>
    <w:rsid w:val="00111770"/>
    <w:rsid w:val="00125C16"/>
    <w:rsid w:val="00126315"/>
    <w:rsid w:val="001308F6"/>
    <w:rsid w:val="00136143"/>
    <w:rsid w:val="0013745B"/>
    <w:rsid w:val="00153F53"/>
    <w:rsid w:val="00154181"/>
    <w:rsid w:val="001676A9"/>
    <w:rsid w:val="00171C54"/>
    <w:rsid w:val="00173DD0"/>
    <w:rsid w:val="0017588C"/>
    <w:rsid w:val="00180FE0"/>
    <w:rsid w:val="001837D5"/>
    <w:rsid w:val="00192EE9"/>
    <w:rsid w:val="001A1523"/>
    <w:rsid w:val="001B4A25"/>
    <w:rsid w:val="001B4E71"/>
    <w:rsid w:val="001B4ED8"/>
    <w:rsid w:val="001B6D7B"/>
    <w:rsid w:val="001C4EAE"/>
    <w:rsid w:val="001E0707"/>
    <w:rsid w:val="001E0A1B"/>
    <w:rsid w:val="001E0BE8"/>
    <w:rsid w:val="001E2362"/>
    <w:rsid w:val="001E7A36"/>
    <w:rsid w:val="001F73D1"/>
    <w:rsid w:val="00201791"/>
    <w:rsid w:val="00222CDA"/>
    <w:rsid w:val="00222E74"/>
    <w:rsid w:val="00224B0A"/>
    <w:rsid w:val="00232C10"/>
    <w:rsid w:val="002348CF"/>
    <w:rsid w:val="00234EE1"/>
    <w:rsid w:val="0024703A"/>
    <w:rsid w:val="0025317F"/>
    <w:rsid w:val="002573A8"/>
    <w:rsid w:val="00265A20"/>
    <w:rsid w:val="00266F2A"/>
    <w:rsid w:val="002752E1"/>
    <w:rsid w:val="00286F24"/>
    <w:rsid w:val="002A6405"/>
    <w:rsid w:val="002D0CCF"/>
    <w:rsid w:val="002D3D55"/>
    <w:rsid w:val="002D3F11"/>
    <w:rsid w:val="002E6A4B"/>
    <w:rsid w:val="0031503C"/>
    <w:rsid w:val="00322706"/>
    <w:rsid w:val="00323830"/>
    <w:rsid w:val="003250CB"/>
    <w:rsid w:val="00334C0E"/>
    <w:rsid w:val="00337919"/>
    <w:rsid w:val="00344CE8"/>
    <w:rsid w:val="00346D5B"/>
    <w:rsid w:val="00350243"/>
    <w:rsid w:val="0035287C"/>
    <w:rsid w:val="00361394"/>
    <w:rsid w:val="00362029"/>
    <w:rsid w:val="00364DAB"/>
    <w:rsid w:val="00366214"/>
    <w:rsid w:val="003662BC"/>
    <w:rsid w:val="003A4751"/>
    <w:rsid w:val="003A4D62"/>
    <w:rsid w:val="003B013A"/>
    <w:rsid w:val="003C68BE"/>
    <w:rsid w:val="003D144F"/>
    <w:rsid w:val="003E00FA"/>
    <w:rsid w:val="003E0963"/>
    <w:rsid w:val="003E2526"/>
    <w:rsid w:val="003F7EDC"/>
    <w:rsid w:val="00410736"/>
    <w:rsid w:val="00416865"/>
    <w:rsid w:val="00425508"/>
    <w:rsid w:val="00431894"/>
    <w:rsid w:val="0043505B"/>
    <w:rsid w:val="0043629C"/>
    <w:rsid w:val="0044017F"/>
    <w:rsid w:val="00443825"/>
    <w:rsid w:val="00444CF5"/>
    <w:rsid w:val="00460915"/>
    <w:rsid w:val="004678F4"/>
    <w:rsid w:val="004715F7"/>
    <w:rsid w:val="004718DA"/>
    <w:rsid w:val="0047623F"/>
    <w:rsid w:val="0048141D"/>
    <w:rsid w:val="00490508"/>
    <w:rsid w:val="004937CA"/>
    <w:rsid w:val="004B2D9B"/>
    <w:rsid w:val="004B5D3F"/>
    <w:rsid w:val="004C0F1A"/>
    <w:rsid w:val="004D3EFD"/>
    <w:rsid w:val="004D5D40"/>
    <w:rsid w:val="004D7235"/>
    <w:rsid w:val="004E1EC8"/>
    <w:rsid w:val="004F1E68"/>
    <w:rsid w:val="004F4948"/>
    <w:rsid w:val="00501C1A"/>
    <w:rsid w:val="005223EA"/>
    <w:rsid w:val="00525C35"/>
    <w:rsid w:val="005553B8"/>
    <w:rsid w:val="00573350"/>
    <w:rsid w:val="00580718"/>
    <w:rsid w:val="00583D4D"/>
    <w:rsid w:val="0058478C"/>
    <w:rsid w:val="005915B2"/>
    <w:rsid w:val="00592BF9"/>
    <w:rsid w:val="00593536"/>
    <w:rsid w:val="005C1BB4"/>
    <w:rsid w:val="005C2FE1"/>
    <w:rsid w:val="005E2D06"/>
    <w:rsid w:val="005E734C"/>
    <w:rsid w:val="005F0A47"/>
    <w:rsid w:val="005F28CD"/>
    <w:rsid w:val="00605F13"/>
    <w:rsid w:val="00610FA9"/>
    <w:rsid w:val="00612091"/>
    <w:rsid w:val="00612700"/>
    <w:rsid w:val="006307DC"/>
    <w:rsid w:val="00650553"/>
    <w:rsid w:val="00663BEF"/>
    <w:rsid w:val="00670876"/>
    <w:rsid w:val="00670C7A"/>
    <w:rsid w:val="00672101"/>
    <w:rsid w:val="0068052B"/>
    <w:rsid w:val="006A745F"/>
    <w:rsid w:val="006B039E"/>
    <w:rsid w:val="006B4429"/>
    <w:rsid w:val="006D14BC"/>
    <w:rsid w:val="006D215B"/>
    <w:rsid w:val="006E2A6E"/>
    <w:rsid w:val="006F31D1"/>
    <w:rsid w:val="006F4167"/>
    <w:rsid w:val="006F4A5B"/>
    <w:rsid w:val="00703976"/>
    <w:rsid w:val="0071604F"/>
    <w:rsid w:val="00732CD7"/>
    <w:rsid w:val="00740620"/>
    <w:rsid w:val="00743F40"/>
    <w:rsid w:val="007544E8"/>
    <w:rsid w:val="00766118"/>
    <w:rsid w:val="00772FE2"/>
    <w:rsid w:val="00773873"/>
    <w:rsid w:val="00783175"/>
    <w:rsid w:val="00793295"/>
    <w:rsid w:val="00796505"/>
    <w:rsid w:val="00796827"/>
    <w:rsid w:val="007A0D16"/>
    <w:rsid w:val="007A285F"/>
    <w:rsid w:val="007A3F37"/>
    <w:rsid w:val="007B1A87"/>
    <w:rsid w:val="007B2A25"/>
    <w:rsid w:val="007C4467"/>
    <w:rsid w:val="007E3647"/>
    <w:rsid w:val="007F0D06"/>
    <w:rsid w:val="00803093"/>
    <w:rsid w:val="00826489"/>
    <w:rsid w:val="008277F1"/>
    <w:rsid w:val="00841844"/>
    <w:rsid w:val="0085094D"/>
    <w:rsid w:val="00851FC8"/>
    <w:rsid w:val="00852784"/>
    <w:rsid w:val="008527B6"/>
    <w:rsid w:val="008574F6"/>
    <w:rsid w:val="00857584"/>
    <w:rsid w:val="008628E2"/>
    <w:rsid w:val="00864FBE"/>
    <w:rsid w:val="0087160F"/>
    <w:rsid w:val="00881F52"/>
    <w:rsid w:val="008855A4"/>
    <w:rsid w:val="00890789"/>
    <w:rsid w:val="00896448"/>
    <w:rsid w:val="008A02F0"/>
    <w:rsid w:val="008A3A10"/>
    <w:rsid w:val="008A617F"/>
    <w:rsid w:val="008B1DA9"/>
    <w:rsid w:val="008B3198"/>
    <w:rsid w:val="008B66FB"/>
    <w:rsid w:val="008B76D8"/>
    <w:rsid w:val="008C4AEF"/>
    <w:rsid w:val="008C567E"/>
    <w:rsid w:val="008D1F32"/>
    <w:rsid w:val="008F14A9"/>
    <w:rsid w:val="008F44D9"/>
    <w:rsid w:val="00907661"/>
    <w:rsid w:val="00910894"/>
    <w:rsid w:val="00925FA4"/>
    <w:rsid w:val="009611C2"/>
    <w:rsid w:val="00964FE9"/>
    <w:rsid w:val="00972859"/>
    <w:rsid w:val="0098346C"/>
    <w:rsid w:val="009913C3"/>
    <w:rsid w:val="0099602C"/>
    <w:rsid w:val="009A46BF"/>
    <w:rsid w:val="009B55A7"/>
    <w:rsid w:val="009C0855"/>
    <w:rsid w:val="009D0776"/>
    <w:rsid w:val="009D3C94"/>
    <w:rsid w:val="009D6176"/>
    <w:rsid w:val="009E0C7E"/>
    <w:rsid w:val="009E4545"/>
    <w:rsid w:val="009F03E9"/>
    <w:rsid w:val="00A0587B"/>
    <w:rsid w:val="00A115AE"/>
    <w:rsid w:val="00A1443B"/>
    <w:rsid w:val="00A15057"/>
    <w:rsid w:val="00A16359"/>
    <w:rsid w:val="00A17840"/>
    <w:rsid w:val="00A22021"/>
    <w:rsid w:val="00A26053"/>
    <w:rsid w:val="00A26766"/>
    <w:rsid w:val="00A31C14"/>
    <w:rsid w:val="00A46F2A"/>
    <w:rsid w:val="00A578C9"/>
    <w:rsid w:val="00A6123F"/>
    <w:rsid w:val="00A67D02"/>
    <w:rsid w:val="00A72230"/>
    <w:rsid w:val="00A74E9D"/>
    <w:rsid w:val="00A76A30"/>
    <w:rsid w:val="00A86E4F"/>
    <w:rsid w:val="00A93254"/>
    <w:rsid w:val="00A9447F"/>
    <w:rsid w:val="00A97AF6"/>
    <w:rsid w:val="00AA5A87"/>
    <w:rsid w:val="00AA6D44"/>
    <w:rsid w:val="00AC69E8"/>
    <w:rsid w:val="00AE05D7"/>
    <w:rsid w:val="00AE0CAF"/>
    <w:rsid w:val="00AE32E6"/>
    <w:rsid w:val="00AF05F9"/>
    <w:rsid w:val="00AF69DD"/>
    <w:rsid w:val="00B03BFB"/>
    <w:rsid w:val="00B04847"/>
    <w:rsid w:val="00B07740"/>
    <w:rsid w:val="00B14000"/>
    <w:rsid w:val="00B15C8B"/>
    <w:rsid w:val="00B16E9A"/>
    <w:rsid w:val="00B2267E"/>
    <w:rsid w:val="00B23B6A"/>
    <w:rsid w:val="00B31E74"/>
    <w:rsid w:val="00B35526"/>
    <w:rsid w:val="00B3562F"/>
    <w:rsid w:val="00B51F44"/>
    <w:rsid w:val="00B53F1F"/>
    <w:rsid w:val="00B5559E"/>
    <w:rsid w:val="00B55DC7"/>
    <w:rsid w:val="00B729BF"/>
    <w:rsid w:val="00B72BAA"/>
    <w:rsid w:val="00B81053"/>
    <w:rsid w:val="00B8255A"/>
    <w:rsid w:val="00B83DD7"/>
    <w:rsid w:val="00B861E2"/>
    <w:rsid w:val="00B86C8F"/>
    <w:rsid w:val="00B92F6C"/>
    <w:rsid w:val="00BD2190"/>
    <w:rsid w:val="00BD7E48"/>
    <w:rsid w:val="00BE1C41"/>
    <w:rsid w:val="00C04EC8"/>
    <w:rsid w:val="00C14575"/>
    <w:rsid w:val="00C2289C"/>
    <w:rsid w:val="00C24E3E"/>
    <w:rsid w:val="00C362E3"/>
    <w:rsid w:val="00C41C91"/>
    <w:rsid w:val="00C51A76"/>
    <w:rsid w:val="00C529A3"/>
    <w:rsid w:val="00C52E06"/>
    <w:rsid w:val="00C72268"/>
    <w:rsid w:val="00C72EC0"/>
    <w:rsid w:val="00C818A8"/>
    <w:rsid w:val="00C9648A"/>
    <w:rsid w:val="00CA6D77"/>
    <w:rsid w:val="00CA6ED6"/>
    <w:rsid w:val="00CB6B04"/>
    <w:rsid w:val="00CC0A12"/>
    <w:rsid w:val="00CC172F"/>
    <w:rsid w:val="00CC5F95"/>
    <w:rsid w:val="00CD07C8"/>
    <w:rsid w:val="00CD1F7D"/>
    <w:rsid w:val="00CD5C46"/>
    <w:rsid w:val="00CD7BBF"/>
    <w:rsid w:val="00CE554E"/>
    <w:rsid w:val="00CE5606"/>
    <w:rsid w:val="00CF1C84"/>
    <w:rsid w:val="00CF4DA7"/>
    <w:rsid w:val="00CF6396"/>
    <w:rsid w:val="00CF68C3"/>
    <w:rsid w:val="00D03FF5"/>
    <w:rsid w:val="00D045A3"/>
    <w:rsid w:val="00D0609D"/>
    <w:rsid w:val="00D102CD"/>
    <w:rsid w:val="00D143BE"/>
    <w:rsid w:val="00D541C6"/>
    <w:rsid w:val="00D568A2"/>
    <w:rsid w:val="00D5761F"/>
    <w:rsid w:val="00D744A0"/>
    <w:rsid w:val="00D77010"/>
    <w:rsid w:val="00D80EB9"/>
    <w:rsid w:val="00D810EF"/>
    <w:rsid w:val="00D81CD2"/>
    <w:rsid w:val="00D836F8"/>
    <w:rsid w:val="00D92D4C"/>
    <w:rsid w:val="00DA5449"/>
    <w:rsid w:val="00DB21A7"/>
    <w:rsid w:val="00DB600E"/>
    <w:rsid w:val="00DC6CF0"/>
    <w:rsid w:val="00DD0B94"/>
    <w:rsid w:val="00DD13B8"/>
    <w:rsid w:val="00DE2010"/>
    <w:rsid w:val="00DE3BFB"/>
    <w:rsid w:val="00DF2ADD"/>
    <w:rsid w:val="00DF3890"/>
    <w:rsid w:val="00E04392"/>
    <w:rsid w:val="00E2278B"/>
    <w:rsid w:val="00E420FE"/>
    <w:rsid w:val="00E43E78"/>
    <w:rsid w:val="00E50C69"/>
    <w:rsid w:val="00E5610C"/>
    <w:rsid w:val="00E609E9"/>
    <w:rsid w:val="00E60AFE"/>
    <w:rsid w:val="00E60BB3"/>
    <w:rsid w:val="00E61B67"/>
    <w:rsid w:val="00E63069"/>
    <w:rsid w:val="00E85479"/>
    <w:rsid w:val="00E85EA0"/>
    <w:rsid w:val="00E9701A"/>
    <w:rsid w:val="00EB37B7"/>
    <w:rsid w:val="00EC1649"/>
    <w:rsid w:val="00ED527F"/>
    <w:rsid w:val="00EE6392"/>
    <w:rsid w:val="00EF2933"/>
    <w:rsid w:val="00F03320"/>
    <w:rsid w:val="00F1130E"/>
    <w:rsid w:val="00F155BF"/>
    <w:rsid w:val="00F242C3"/>
    <w:rsid w:val="00F40470"/>
    <w:rsid w:val="00F41697"/>
    <w:rsid w:val="00F4265A"/>
    <w:rsid w:val="00F53789"/>
    <w:rsid w:val="00F56ED8"/>
    <w:rsid w:val="00F606FD"/>
    <w:rsid w:val="00F67C13"/>
    <w:rsid w:val="00F76A80"/>
    <w:rsid w:val="00F8297A"/>
    <w:rsid w:val="00F95A0F"/>
    <w:rsid w:val="00FA16FF"/>
    <w:rsid w:val="00FA21D1"/>
    <w:rsid w:val="00FA3722"/>
    <w:rsid w:val="00FA50AE"/>
    <w:rsid w:val="00FB0963"/>
    <w:rsid w:val="00FB318D"/>
    <w:rsid w:val="00FB6DCD"/>
    <w:rsid w:val="00FE0369"/>
    <w:rsid w:val="00FF020A"/>
    <w:rsid w:val="00FF3402"/>
    <w:rsid w:val="00FF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8D4EDB"/>
  <w15:docId w15:val="{512B5202-A9FF-4FDF-B378-B400EC1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3565A" w:themeColor="text1"/>
        <w:sz w:val="16"/>
        <w:szCs w:val="16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qFormat="1"/>
    <w:lsdException w:name="heading 1" w:uiPriority="1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uiPriority="6" w:unhideWhenUsed="1"/>
    <w:lsdException w:name="heading 7" w:uiPriority="6" w:unhideWhenUsed="1"/>
    <w:lsdException w:name="heading 8" w:uiPriority="6" w:unhideWhenUsed="1"/>
    <w:lsdException w:name="heading 9" w:uiPriority="6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1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locked="1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iPriority="6" w:unhideWhenUsed="1" w:qFormat="1"/>
    <w:lsdException w:name="List Bullet 3" w:semiHidden="1" w:uiPriority="6" w:unhideWhenUsed="1" w:qFormat="1"/>
    <w:lsdException w:name="List Bullet 4" w:semiHidden="1" w:uiPriority="6" w:unhideWhenUsed="1" w:qFormat="1"/>
    <w:lsdException w:name="List Bullet 5" w:semiHidden="1" w:uiPriority="6" w:unhideWhenUsed="1" w:qFormat="1"/>
    <w:lsdException w:name="List Number 2" w:semiHidden="1" w:uiPriority="6" w:unhideWhenUsed="1" w:qFormat="1"/>
    <w:lsdException w:name="List Number 3" w:semiHidden="1" w:uiPriority="6" w:unhideWhenUsed="1" w:qFormat="1"/>
    <w:lsdException w:name="List Number 4" w:semiHidden="1" w:uiPriority="6" w:unhideWhenUsed="1" w:qFormat="1"/>
    <w:lsdException w:name="List Number 5" w:semiHidden="1" w:uiPriority="6" w:unhideWhenUsed="1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locked="1" w:semiHidden="1" w:unhideWhenUsed="1"/>
    <w:lsdException w:name="List Continue" w:semiHidden="1" w:uiPriority="1" w:unhideWhenUsed="1" w:qFormat="1"/>
    <w:lsdException w:name="List Continue 2" w:semiHidden="1" w:uiPriority="6" w:unhideWhenUsed="1" w:qFormat="1"/>
    <w:lsdException w:name="List Continue 3" w:semiHidden="1" w:uiPriority="6" w:unhideWhenUsed="1" w:qFormat="1"/>
    <w:lsdException w:name="List Continue 4" w:semiHidden="1" w:uiPriority="6" w:unhideWhenUsed="1" w:qFormat="1"/>
    <w:lsdException w:name="List Continue 5" w:semiHidden="1" w:uiPriority="6" w:unhideWhenUsed="1" w:qFormat="1"/>
    <w:lsdException w:name="Message Header" w:locked="1" w:semiHidden="1"/>
    <w:lsdException w:name="Salutation" w:locked="1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/>
    <w:lsdException w:name="Emphasis" w:locked="1"/>
    <w:lsdException w:name="Document Map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locked="1" w:semiHidden="1"/>
    <w:lsdException w:name="No Spacing" w:locked="1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/>
    <w:lsdException w:name="Quote" w:locked="1"/>
    <w:lsdException w:name="Intense Quote" w:locked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/>
    <w:lsdException w:name="Intense Emphasis" w:locked="1"/>
    <w:lsdException w:name="Subtle Reference" w:locked="1"/>
    <w:lsdException w:name="Intense Reference" w:locked="1" w:semiHidden="1"/>
    <w:lsdException w:name="Book Title" w:locked="1" w:semiHidden="1"/>
    <w:lsdException w:name="Bibliography" w:locked="1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99"/>
    <w:qFormat/>
    <w:rsid w:val="00B72BAA"/>
    <w:pPr>
      <w:spacing w:after="120" w:line="240" w:lineRule="auto"/>
    </w:pPr>
    <w:rPr>
      <w:color w:val="auto"/>
      <w:sz w:val="18"/>
      <w:szCs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72BAA"/>
    <w:pPr>
      <w:keepNext/>
      <w:keepLines/>
      <w:spacing w:before="360"/>
      <w:outlineLvl w:val="0"/>
    </w:pPr>
    <w:rPr>
      <w:rFonts w:ascii="VIC SemiBold" w:eastAsiaTheme="majorEastAsia" w:hAnsi="VIC SemiBold" w:cstheme="majorBidi"/>
      <w:color w:val="53565A" w:themeColor="text1"/>
      <w:sz w:val="36"/>
      <w:szCs w:val="32"/>
    </w:rPr>
  </w:style>
  <w:style w:type="paragraph" w:styleId="Heading2">
    <w:name w:val="heading 2"/>
    <w:basedOn w:val="Heading1"/>
    <w:next w:val="BodyText"/>
    <w:link w:val="Heading2Char"/>
    <w:uiPriority w:val="6"/>
    <w:qFormat/>
    <w:rsid w:val="00B72BAA"/>
    <w:pPr>
      <w:spacing w:before="400"/>
      <w:outlineLvl w:val="1"/>
    </w:pPr>
    <w:rPr>
      <w:sz w:val="32"/>
      <w:szCs w:val="26"/>
    </w:rPr>
  </w:style>
  <w:style w:type="paragraph" w:styleId="Heading3">
    <w:name w:val="heading 3"/>
    <w:basedOn w:val="Heading2"/>
    <w:next w:val="BodyText"/>
    <w:link w:val="Heading3Char"/>
    <w:uiPriority w:val="6"/>
    <w:qFormat/>
    <w:rsid w:val="00B72BAA"/>
    <w:pPr>
      <w:spacing w:before="320"/>
      <w:outlineLvl w:val="2"/>
    </w:pPr>
    <w:rPr>
      <w:sz w:val="28"/>
      <w:szCs w:val="24"/>
    </w:rPr>
  </w:style>
  <w:style w:type="paragraph" w:styleId="Heading4">
    <w:name w:val="heading 4"/>
    <w:basedOn w:val="Heading3"/>
    <w:next w:val="BodyText"/>
    <w:link w:val="Heading4Char"/>
    <w:uiPriority w:val="6"/>
    <w:qFormat/>
    <w:rsid w:val="00B72BAA"/>
    <w:pPr>
      <w:spacing w:before="240"/>
      <w:outlineLvl w:val="3"/>
    </w:pPr>
    <w:rPr>
      <w:iCs/>
      <w:sz w:val="24"/>
    </w:rPr>
  </w:style>
  <w:style w:type="paragraph" w:styleId="Heading5">
    <w:name w:val="heading 5"/>
    <w:basedOn w:val="Heading4"/>
    <w:next w:val="BodyText"/>
    <w:link w:val="Heading5Char"/>
    <w:uiPriority w:val="6"/>
    <w:qFormat/>
    <w:rsid w:val="00B72BAA"/>
    <w:pPr>
      <w:spacing w:before="200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6"/>
    <w:rsid w:val="00B72BAA"/>
    <w:pPr>
      <w:keepNext/>
      <w:keepLines/>
      <w:spacing w:before="40" w:after="0"/>
      <w:outlineLvl w:val="5"/>
    </w:pPr>
    <w:rPr>
      <w:rFonts w:ascii="VIC SemiBold" w:eastAsiaTheme="majorEastAsia" w:hAnsi="VIC SemiBold" w:cstheme="majorBidi"/>
      <w:color w:val="53565A" w:themeColor="text1"/>
    </w:rPr>
  </w:style>
  <w:style w:type="paragraph" w:styleId="Heading7">
    <w:name w:val="heading 7"/>
    <w:basedOn w:val="Normal"/>
    <w:next w:val="Normal"/>
    <w:link w:val="Heading7Char"/>
    <w:uiPriority w:val="6"/>
    <w:rsid w:val="00B72BAA"/>
    <w:pPr>
      <w:keepNext/>
      <w:keepLines/>
      <w:spacing w:before="40" w:after="0"/>
      <w:outlineLvl w:val="6"/>
    </w:pPr>
    <w:rPr>
      <w:rFonts w:ascii="VIC SemiBold" w:eastAsiaTheme="majorEastAsia" w:hAnsi="VIC SemiBold" w:cstheme="majorBidi"/>
      <w:iCs/>
      <w:color w:val="53565A" w:themeColor="text1"/>
    </w:rPr>
  </w:style>
  <w:style w:type="paragraph" w:styleId="Heading8">
    <w:name w:val="heading 8"/>
    <w:basedOn w:val="Normal"/>
    <w:next w:val="Normal"/>
    <w:link w:val="Heading8Char"/>
    <w:uiPriority w:val="6"/>
    <w:rsid w:val="00B72BAA"/>
    <w:pPr>
      <w:keepNext/>
      <w:keepLines/>
      <w:spacing w:before="40" w:after="0"/>
      <w:outlineLvl w:val="7"/>
    </w:pPr>
    <w:rPr>
      <w:rFonts w:ascii="VIC SemiBold" w:eastAsiaTheme="majorEastAsia" w:hAnsi="VIC SemiBold" w:cstheme="majorBidi"/>
      <w:color w:val="53565A" w:themeColor="text1"/>
      <w:szCs w:val="21"/>
    </w:rPr>
  </w:style>
  <w:style w:type="paragraph" w:styleId="Heading9">
    <w:name w:val="heading 9"/>
    <w:basedOn w:val="Normal"/>
    <w:next w:val="Normal"/>
    <w:link w:val="Heading9Char"/>
    <w:uiPriority w:val="6"/>
    <w:rsid w:val="00B72BAA"/>
    <w:pPr>
      <w:keepNext/>
      <w:keepLines/>
      <w:spacing w:before="40" w:after="0"/>
      <w:outlineLvl w:val="8"/>
    </w:pPr>
    <w:rPr>
      <w:rFonts w:ascii="VIC SemiBold" w:eastAsiaTheme="majorEastAsia" w:hAnsi="VIC SemiBold" w:cstheme="majorBidi"/>
      <w:iCs/>
      <w:color w:val="53565A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2BAA"/>
    <w:pPr>
      <w:tabs>
        <w:tab w:val="center" w:pos="4513"/>
        <w:tab w:val="right" w:pos="9026"/>
      </w:tabs>
    </w:pPr>
    <w:rPr>
      <w:color w:val="53565A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B72BAA"/>
    <w:rPr>
      <w:szCs w:val="20"/>
    </w:rPr>
  </w:style>
  <w:style w:type="paragraph" w:styleId="Footer">
    <w:name w:val="footer"/>
    <w:basedOn w:val="Normal"/>
    <w:link w:val="FooterChar"/>
    <w:uiPriority w:val="99"/>
    <w:rsid w:val="00B72BAA"/>
    <w:pPr>
      <w:pBdr>
        <w:top w:val="single" w:sz="4" w:space="9" w:color="201547" w:themeColor="text2"/>
      </w:pBdr>
      <w:tabs>
        <w:tab w:val="center" w:pos="4513"/>
        <w:tab w:val="right" w:pos="9026"/>
      </w:tabs>
      <w:spacing w:after="0"/>
    </w:pPr>
    <w:rPr>
      <w:color w:val="53565A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72BAA"/>
    <w:rPr>
      <w:szCs w:val="20"/>
    </w:rPr>
  </w:style>
  <w:style w:type="paragraph" w:styleId="Title">
    <w:name w:val="Title"/>
    <w:basedOn w:val="Normal"/>
    <w:next w:val="Normal"/>
    <w:link w:val="TitleChar"/>
    <w:uiPriority w:val="99"/>
    <w:rsid w:val="00B72BAA"/>
    <w:pPr>
      <w:keepNext/>
      <w:keepLines/>
      <w:spacing w:after="0"/>
      <w:contextualSpacing/>
    </w:pPr>
    <w:rPr>
      <w:rFonts w:asciiTheme="majorHAnsi" w:eastAsiaTheme="majorEastAsia" w:hAnsiTheme="majorHAnsi" w:cstheme="majorBidi"/>
      <w:b/>
      <w:color w:val="53565A" w:themeColor="text1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B72BAA"/>
    <w:rPr>
      <w:rFonts w:asciiTheme="majorHAnsi" w:eastAsiaTheme="majorEastAsia" w:hAnsiTheme="majorHAnsi" w:cstheme="majorBidi"/>
      <w:b/>
      <w:kern w:val="28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99"/>
    <w:rsid w:val="00B72BAA"/>
    <w:pPr>
      <w:numPr>
        <w:ilvl w:val="1"/>
      </w:numPr>
      <w:spacing w:after="0"/>
    </w:pPr>
    <w:rPr>
      <w:rFonts w:ascii="VIC SemiBold" w:eastAsiaTheme="minorEastAsia" w:hAnsi="VIC SemiBold"/>
      <w:color w:val="2E1E66" w:themeColor="text2" w:themeTint="E6"/>
      <w:sz w:val="36"/>
    </w:rPr>
  </w:style>
  <w:style w:type="character" w:customStyle="1" w:styleId="SubtitleChar">
    <w:name w:val="Subtitle Char"/>
    <w:basedOn w:val="DefaultParagraphFont"/>
    <w:link w:val="Subtitle"/>
    <w:uiPriority w:val="99"/>
    <w:rsid w:val="00B72BAA"/>
    <w:rPr>
      <w:rFonts w:ascii="VIC SemiBold" w:eastAsiaTheme="minorEastAsia" w:hAnsi="VIC SemiBold"/>
      <w:color w:val="2E1E66" w:themeColor="text2" w:themeTint="E6"/>
      <w:sz w:val="36"/>
      <w:szCs w:val="20"/>
    </w:rPr>
  </w:style>
  <w:style w:type="table" w:styleId="TableGrid">
    <w:name w:val="Table Grid"/>
    <w:aliases w:val="SafeScript"/>
    <w:basedOn w:val="TableNormal"/>
    <w:uiPriority w:val="39"/>
    <w:rsid w:val="00B72BAA"/>
    <w:pPr>
      <w:spacing w:after="0" w:line="240" w:lineRule="auto"/>
    </w:pPr>
    <w:rPr>
      <w:sz w:val="20"/>
      <w:szCs w:val="20"/>
    </w:rPr>
    <w:tblPr>
      <w:tblStyleRowBandSize w:val="1"/>
      <w:tblStyleColBandSize w:val="1"/>
      <w:tblBorders>
        <w:top w:val="single" w:sz="4" w:space="0" w:color="201547" w:themeColor="text2"/>
        <w:left w:val="single" w:sz="4" w:space="0" w:color="201547" w:themeColor="text2"/>
        <w:bottom w:val="single" w:sz="4" w:space="0" w:color="201547" w:themeColor="text2"/>
        <w:right w:val="single" w:sz="4" w:space="0" w:color="201547" w:themeColor="text2"/>
        <w:insideH w:val="single" w:sz="4" w:space="0" w:color="201547" w:themeColor="text2"/>
        <w:insideV w:val="single" w:sz="4" w:space="0" w:color="201547" w:themeColor="text2"/>
      </w:tblBorders>
      <w:tblCellMar>
        <w:top w:w="108" w:type="dxa"/>
        <w:bottom w:w="108" w:type="dxa"/>
      </w:tblCellMar>
    </w:tblPr>
    <w:tcPr>
      <w:shd w:val="clear" w:color="auto" w:fill="auto"/>
      <w:vAlign w:val="center"/>
    </w:tcPr>
    <w:tblStylePr w:type="firstRow">
      <w:rPr>
        <w:b/>
        <w:color w:val="auto"/>
      </w:rPr>
      <w:tblPr/>
      <w:tcPr>
        <w:shd w:val="clear" w:color="auto" w:fill="201547" w:themeFill="accent1"/>
      </w:tcPr>
    </w:tblStylePr>
    <w:tblStylePr w:type="lastRow">
      <w:rPr>
        <w:b/>
        <w:color w:val="auto"/>
      </w:rPr>
      <w:tblPr/>
      <w:tcPr>
        <w:tcBorders>
          <w:top w:val="nil"/>
        </w:tcBorders>
        <w:shd w:val="clear" w:color="auto" w:fill="auto"/>
      </w:tcPr>
    </w:tblStylePr>
    <w:tblStylePr w:type="firstCol">
      <w:rPr>
        <w:b/>
        <w:color w:val="auto"/>
      </w:rPr>
      <w:tblPr/>
      <w:tcPr>
        <w:shd w:val="clear" w:color="auto" w:fill="201547" w:themeFill="text2"/>
      </w:tcPr>
    </w:tblStylePr>
    <w:tblStylePr w:type="lastCol">
      <w:rPr>
        <w:b w:val="0"/>
        <w:color w:val="auto"/>
      </w:rPr>
    </w:tblStylePr>
    <w:tblStylePr w:type="band1Vert">
      <w:tblPr/>
      <w:tcPr>
        <w:shd w:val="clear" w:color="auto" w:fill="E3DEF5" w:themeFill="text2" w:themeFillTint="1A"/>
      </w:tcPr>
    </w:tblStylePr>
    <w:tblStylePr w:type="band1Horz">
      <w:tblPr/>
      <w:tcPr>
        <w:shd w:val="clear" w:color="auto" w:fill="E3DEF5" w:themeFill="text2" w:themeFillTint="1A"/>
      </w:tcPr>
    </w:tblStylePr>
    <w:tblStylePr w:type="band2Horz">
      <w:rPr>
        <w:color w:val="53565A" w:themeColor="text1"/>
      </w:rPr>
    </w:tblStylePr>
  </w:style>
  <w:style w:type="character" w:customStyle="1" w:styleId="Heading1Char">
    <w:name w:val="Heading 1 Char"/>
    <w:basedOn w:val="DefaultParagraphFont"/>
    <w:link w:val="Heading1"/>
    <w:uiPriority w:val="1"/>
    <w:rsid w:val="00B72BAA"/>
    <w:rPr>
      <w:rFonts w:ascii="VIC SemiBold" w:eastAsiaTheme="majorEastAsia" w:hAnsi="VIC SemiBold" w:cstheme="majorBidi"/>
      <w:sz w:val="36"/>
      <w:szCs w:val="32"/>
    </w:rPr>
  </w:style>
  <w:style w:type="paragraph" w:styleId="TOCHeading">
    <w:name w:val="TOC Heading"/>
    <w:basedOn w:val="Heading1"/>
    <w:next w:val="Normal"/>
    <w:uiPriority w:val="99"/>
    <w:rsid w:val="00B72BAA"/>
    <w:pPr>
      <w:outlineLvl w:val="9"/>
    </w:pPr>
  </w:style>
  <w:style w:type="character" w:styleId="PlaceholderText">
    <w:name w:val="Placeholder Text"/>
    <w:basedOn w:val="DefaultParagraphFont"/>
    <w:uiPriority w:val="99"/>
    <w:semiHidden/>
    <w:locked/>
    <w:rsid w:val="00B72BAA"/>
    <w:rPr>
      <w:color w:val="808080"/>
    </w:rPr>
  </w:style>
  <w:style w:type="paragraph" w:styleId="BodyText">
    <w:name w:val="Body Text"/>
    <w:basedOn w:val="Normal"/>
    <w:link w:val="BodyTextChar"/>
    <w:qFormat/>
    <w:rsid w:val="00B72BAA"/>
    <w:rPr>
      <w:color w:val="53565A" w:themeColor="text1"/>
    </w:rPr>
  </w:style>
  <w:style w:type="character" w:customStyle="1" w:styleId="BodyTextChar">
    <w:name w:val="Body Text Char"/>
    <w:basedOn w:val="DefaultParagraphFont"/>
    <w:link w:val="BodyText"/>
    <w:rsid w:val="00B72BAA"/>
    <w:rPr>
      <w:sz w:val="18"/>
      <w:szCs w:val="20"/>
    </w:rPr>
  </w:style>
  <w:style w:type="paragraph" w:styleId="Caption">
    <w:name w:val="caption"/>
    <w:basedOn w:val="Normal"/>
    <w:next w:val="Normal"/>
    <w:uiPriority w:val="99"/>
    <w:semiHidden/>
    <w:qFormat/>
    <w:locked/>
    <w:rsid w:val="00B72BAA"/>
    <w:rPr>
      <w:i/>
      <w:iCs/>
      <w:color w:val="201547" w:themeColor="text2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locked/>
    <w:rsid w:val="00B72BAA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2BAA"/>
    <w:rPr>
      <w:color w:val="auto"/>
      <w:sz w:val="18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locked/>
    <w:rsid w:val="00B72BAA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2BAA"/>
    <w:rPr>
      <w:color w:val="auto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6"/>
    <w:rsid w:val="00B72BAA"/>
    <w:rPr>
      <w:rFonts w:ascii="VIC SemiBold" w:eastAsiaTheme="majorEastAsia" w:hAnsi="VIC SemiBold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6"/>
    <w:rsid w:val="00B72BAA"/>
    <w:rPr>
      <w:rFonts w:ascii="VIC SemiBold" w:eastAsiaTheme="majorEastAsia" w:hAnsi="VIC SemiBold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6"/>
    <w:rsid w:val="00B72BAA"/>
    <w:rPr>
      <w:rFonts w:ascii="VIC SemiBold" w:eastAsiaTheme="majorEastAsia" w:hAnsi="VIC SemiBold" w:cstheme="majorBidi"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6"/>
    <w:rsid w:val="00B72BAA"/>
    <w:rPr>
      <w:rFonts w:ascii="VIC SemiBold" w:eastAsiaTheme="majorEastAsia" w:hAnsi="VIC SemiBold" w:cstheme="majorBidi"/>
      <w:iCs/>
      <w:sz w:val="20"/>
      <w:szCs w:val="24"/>
    </w:rPr>
  </w:style>
  <w:style w:type="paragraph" w:customStyle="1" w:styleId="Code">
    <w:name w:val="Code"/>
    <w:basedOn w:val="BodyText"/>
    <w:link w:val="CodeChar"/>
    <w:uiPriority w:val="3"/>
    <w:qFormat/>
    <w:rsid w:val="00B72BAA"/>
    <w:pPr>
      <w:keepLines/>
      <w:spacing w:after="200"/>
    </w:pPr>
    <w:rPr>
      <w:rFonts w:ascii="Courier New" w:hAnsi="Courier New"/>
    </w:rPr>
  </w:style>
  <w:style w:type="paragraph" w:styleId="ListNumber">
    <w:name w:val="List Number"/>
    <w:basedOn w:val="Normal"/>
    <w:uiPriority w:val="1"/>
    <w:qFormat/>
    <w:rsid w:val="00B72BAA"/>
    <w:pPr>
      <w:numPr>
        <w:numId w:val="4"/>
      </w:numPr>
    </w:pPr>
    <w:rPr>
      <w:color w:val="53565A" w:themeColor="text1"/>
    </w:rPr>
  </w:style>
  <w:style w:type="character" w:customStyle="1" w:styleId="CodeChar">
    <w:name w:val="Code Char"/>
    <w:basedOn w:val="BodyTextChar"/>
    <w:link w:val="Code"/>
    <w:uiPriority w:val="3"/>
    <w:rsid w:val="00B72BAA"/>
    <w:rPr>
      <w:rFonts w:ascii="Courier New" w:hAnsi="Courier New"/>
      <w:sz w:val="18"/>
      <w:szCs w:val="20"/>
    </w:rPr>
  </w:style>
  <w:style w:type="paragraph" w:styleId="ListNumber2">
    <w:name w:val="List Number 2"/>
    <w:basedOn w:val="ListNumber"/>
    <w:uiPriority w:val="6"/>
    <w:qFormat/>
    <w:rsid w:val="00B72BAA"/>
    <w:pPr>
      <w:numPr>
        <w:ilvl w:val="1"/>
      </w:numPr>
      <w:contextualSpacing/>
    </w:pPr>
  </w:style>
  <w:style w:type="paragraph" w:styleId="ListNumber3">
    <w:name w:val="List Number 3"/>
    <w:basedOn w:val="ListNumber2"/>
    <w:uiPriority w:val="6"/>
    <w:qFormat/>
    <w:rsid w:val="00B72BAA"/>
    <w:pPr>
      <w:numPr>
        <w:ilvl w:val="2"/>
      </w:numPr>
    </w:pPr>
  </w:style>
  <w:style w:type="paragraph" w:styleId="ListNumber4">
    <w:name w:val="List Number 4"/>
    <w:basedOn w:val="ListNumber3"/>
    <w:uiPriority w:val="6"/>
    <w:qFormat/>
    <w:rsid w:val="00B72BAA"/>
    <w:pPr>
      <w:numPr>
        <w:ilvl w:val="3"/>
      </w:numPr>
    </w:pPr>
  </w:style>
  <w:style w:type="paragraph" w:styleId="ListNumber5">
    <w:name w:val="List Number 5"/>
    <w:basedOn w:val="ListNumber4"/>
    <w:uiPriority w:val="6"/>
    <w:qFormat/>
    <w:rsid w:val="00B72BAA"/>
    <w:pPr>
      <w:numPr>
        <w:ilvl w:val="4"/>
      </w:numPr>
    </w:pPr>
  </w:style>
  <w:style w:type="paragraph" w:styleId="ListBullet">
    <w:name w:val="List Bullet"/>
    <w:basedOn w:val="Normal"/>
    <w:uiPriority w:val="1"/>
    <w:qFormat/>
    <w:rsid w:val="00B72BAA"/>
    <w:pPr>
      <w:numPr>
        <w:numId w:val="1"/>
      </w:numPr>
    </w:pPr>
    <w:rPr>
      <w:color w:val="53565A" w:themeColor="text1"/>
    </w:rPr>
  </w:style>
  <w:style w:type="paragraph" w:styleId="ListBullet2">
    <w:name w:val="List Bullet 2"/>
    <w:basedOn w:val="ListBullet"/>
    <w:uiPriority w:val="6"/>
    <w:qFormat/>
    <w:rsid w:val="00B72BAA"/>
    <w:pPr>
      <w:numPr>
        <w:ilvl w:val="1"/>
      </w:numPr>
      <w:contextualSpacing/>
    </w:pPr>
  </w:style>
  <w:style w:type="paragraph" w:styleId="ListBullet3">
    <w:name w:val="List Bullet 3"/>
    <w:basedOn w:val="ListBullet2"/>
    <w:uiPriority w:val="6"/>
    <w:qFormat/>
    <w:rsid w:val="00B72BAA"/>
    <w:pPr>
      <w:numPr>
        <w:ilvl w:val="2"/>
      </w:numPr>
    </w:pPr>
  </w:style>
  <w:style w:type="paragraph" w:styleId="ListBullet4">
    <w:name w:val="List Bullet 4"/>
    <w:basedOn w:val="ListBullet3"/>
    <w:uiPriority w:val="6"/>
    <w:qFormat/>
    <w:rsid w:val="00B72BAA"/>
    <w:pPr>
      <w:numPr>
        <w:ilvl w:val="3"/>
      </w:numPr>
    </w:pPr>
  </w:style>
  <w:style w:type="paragraph" w:styleId="ListBullet5">
    <w:name w:val="List Bullet 5"/>
    <w:basedOn w:val="ListBullet4"/>
    <w:uiPriority w:val="6"/>
    <w:qFormat/>
    <w:rsid w:val="00B72BAA"/>
    <w:pPr>
      <w:numPr>
        <w:ilvl w:val="4"/>
      </w:numPr>
    </w:pPr>
  </w:style>
  <w:style w:type="paragraph" w:styleId="ListContinue">
    <w:name w:val="List Continue"/>
    <w:basedOn w:val="Normal"/>
    <w:uiPriority w:val="1"/>
    <w:qFormat/>
    <w:rsid w:val="00B72BAA"/>
    <w:pPr>
      <w:numPr>
        <w:numId w:val="2"/>
      </w:numPr>
    </w:pPr>
    <w:rPr>
      <w:color w:val="53565A" w:themeColor="text1"/>
    </w:rPr>
  </w:style>
  <w:style w:type="paragraph" w:styleId="ListContinue2">
    <w:name w:val="List Continue 2"/>
    <w:basedOn w:val="ListContinue"/>
    <w:uiPriority w:val="6"/>
    <w:qFormat/>
    <w:rsid w:val="00B72BAA"/>
    <w:pPr>
      <w:numPr>
        <w:ilvl w:val="1"/>
      </w:numPr>
    </w:pPr>
  </w:style>
  <w:style w:type="paragraph" w:styleId="ListContinue3">
    <w:name w:val="List Continue 3"/>
    <w:basedOn w:val="ListContinue2"/>
    <w:uiPriority w:val="6"/>
    <w:qFormat/>
    <w:rsid w:val="00B72BAA"/>
    <w:pPr>
      <w:numPr>
        <w:ilvl w:val="2"/>
      </w:numPr>
    </w:pPr>
  </w:style>
  <w:style w:type="paragraph" w:styleId="ListContinue4">
    <w:name w:val="List Continue 4"/>
    <w:basedOn w:val="ListContinue3"/>
    <w:uiPriority w:val="6"/>
    <w:qFormat/>
    <w:rsid w:val="00B72BAA"/>
    <w:pPr>
      <w:numPr>
        <w:ilvl w:val="3"/>
      </w:numPr>
    </w:pPr>
  </w:style>
  <w:style w:type="paragraph" w:styleId="ListContinue5">
    <w:name w:val="List Continue 5"/>
    <w:basedOn w:val="ListContinue4"/>
    <w:uiPriority w:val="6"/>
    <w:qFormat/>
    <w:rsid w:val="00B72BAA"/>
    <w:pPr>
      <w:numPr>
        <w:ilvl w:val="4"/>
      </w:numPr>
    </w:pPr>
  </w:style>
  <w:style w:type="paragraph" w:customStyle="1" w:styleId="ListNote">
    <w:name w:val="List Note"/>
    <w:basedOn w:val="Normal"/>
    <w:link w:val="ListNoteChar"/>
    <w:uiPriority w:val="1"/>
    <w:qFormat/>
    <w:rsid w:val="00B72BAA"/>
    <w:pPr>
      <w:keepLines/>
      <w:numPr>
        <w:numId w:val="3"/>
      </w:numPr>
      <w:pBdr>
        <w:top w:val="single" w:sz="4" w:space="10" w:color="D50032" w:themeColor="accent3"/>
        <w:bottom w:val="single" w:sz="4" w:space="10" w:color="D50032" w:themeColor="accent3"/>
      </w:pBdr>
    </w:pPr>
    <w:rPr>
      <w:color w:val="53565A" w:themeColor="text1"/>
    </w:rPr>
  </w:style>
  <w:style w:type="paragraph" w:customStyle="1" w:styleId="ListNote2">
    <w:name w:val="List Note 2"/>
    <w:basedOn w:val="ListNote"/>
    <w:link w:val="ListNote2Char"/>
    <w:uiPriority w:val="6"/>
    <w:qFormat/>
    <w:rsid w:val="00B72BAA"/>
    <w:pPr>
      <w:numPr>
        <w:ilvl w:val="1"/>
      </w:numPr>
    </w:pPr>
  </w:style>
  <w:style w:type="character" w:customStyle="1" w:styleId="ListNoteChar">
    <w:name w:val="List Note Char"/>
    <w:basedOn w:val="DefaultParagraphFont"/>
    <w:link w:val="ListNote"/>
    <w:uiPriority w:val="1"/>
    <w:rsid w:val="00B72BAA"/>
    <w:rPr>
      <w:sz w:val="18"/>
      <w:szCs w:val="20"/>
    </w:rPr>
  </w:style>
  <w:style w:type="paragraph" w:customStyle="1" w:styleId="ListNote3">
    <w:name w:val="List Note 3"/>
    <w:basedOn w:val="ListNote2"/>
    <w:link w:val="ListNote3Char"/>
    <w:uiPriority w:val="6"/>
    <w:qFormat/>
    <w:rsid w:val="00B72BAA"/>
    <w:pPr>
      <w:numPr>
        <w:ilvl w:val="2"/>
      </w:numPr>
    </w:pPr>
  </w:style>
  <w:style w:type="character" w:customStyle="1" w:styleId="ListNote2Char">
    <w:name w:val="List Note 2 Char"/>
    <w:basedOn w:val="ListNoteChar"/>
    <w:link w:val="ListNote2"/>
    <w:uiPriority w:val="6"/>
    <w:rsid w:val="00B72BAA"/>
    <w:rPr>
      <w:sz w:val="18"/>
      <w:szCs w:val="20"/>
    </w:rPr>
  </w:style>
  <w:style w:type="paragraph" w:customStyle="1" w:styleId="ListNote4">
    <w:name w:val="List Note 4"/>
    <w:basedOn w:val="ListNote3"/>
    <w:link w:val="ListNote4Char"/>
    <w:uiPriority w:val="6"/>
    <w:qFormat/>
    <w:rsid w:val="00B72BAA"/>
    <w:pPr>
      <w:numPr>
        <w:ilvl w:val="3"/>
      </w:numPr>
    </w:pPr>
  </w:style>
  <w:style w:type="character" w:customStyle="1" w:styleId="ListNote3Char">
    <w:name w:val="List Note 3 Char"/>
    <w:basedOn w:val="ListNote2Char"/>
    <w:link w:val="ListNote3"/>
    <w:uiPriority w:val="6"/>
    <w:rsid w:val="00B72BAA"/>
    <w:rPr>
      <w:sz w:val="18"/>
      <w:szCs w:val="20"/>
    </w:rPr>
  </w:style>
  <w:style w:type="paragraph" w:customStyle="1" w:styleId="ListNote5">
    <w:name w:val="List Note 5"/>
    <w:basedOn w:val="ListNote4"/>
    <w:link w:val="ListNote5Char"/>
    <w:uiPriority w:val="6"/>
    <w:qFormat/>
    <w:rsid w:val="00B72BAA"/>
    <w:pPr>
      <w:numPr>
        <w:ilvl w:val="4"/>
      </w:numPr>
    </w:pPr>
  </w:style>
  <w:style w:type="character" w:customStyle="1" w:styleId="ListNote4Char">
    <w:name w:val="List Note 4 Char"/>
    <w:basedOn w:val="ListNote3Char"/>
    <w:link w:val="ListNote4"/>
    <w:uiPriority w:val="6"/>
    <w:rsid w:val="00B72BAA"/>
    <w:rPr>
      <w:sz w:val="18"/>
      <w:szCs w:val="20"/>
    </w:rPr>
  </w:style>
  <w:style w:type="paragraph" w:styleId="TOC2">
    <w:name w:val="toc 2"/>
    <w:basedOn w:val="Normal"/>
    <w:next w:val="Normal"/>
    <w:autoRedefine/>
    <w:uiPriority w:val="39"/>
    <w:rsid w:val="00B72BAA"/>
    <w:pPr>
      <w:spacing w:after="100"/>
      <w:ind w:left="220"/>
    </w:pPr>
    <w:rPr>
      <w:color w:val="53565A" w:themeColor="text1"/>
    </w:rPr>
  </w:style>
  <w:style w:type="character" w:customStyle="1" w:styleId="ListNote5Char">
    <w:name w:val="List Note 5 Char"/>
    <w:basedOn w:val="ListNote4Char"/>
    <w:link w:val="ListNote5"/>
    <w:uiPriority w:val="6"/>
    <w:rsid w:val="00B72BAA"/>
    <w:rPr>
      <w:sz w:val="18"/>
      <w:szCs w:val="20"/>
    </w:rPr>
  </w:style>
  <w:style w:type="paragraph" w:styleId="TOC1">
    <w:name w:val="toc 1"/>
    <w:basedOn w:val="Normal"/>
    <w:next w:val="Normal"/>
    <w:autoRedefine/>
    <w:uiPriority w:val="39"/>
    <w:rsid w:val="00B72BAA"/>
    <w:pPr>
      <w:spacing w:after="100"/>
    </w:pPr>
    <w:rPr>
      <w:b/>
      <w:color w:val="53565A" w:themeColor="text1"/>
    </w:rPr>
  </w:style>
  <w:style w:type="paragraph" w:styleId="TOC3">
    <w:name w:val="toc 3"/>
    <w:basedOn w:val="Normal"/>
    <w:next w:val="Normal"/>
    <w:autoRedefine/>
    <w:uiPriority w:val="39"/>
    <w:rsid w:val="00B72BAA"/>
    <w:pPr>
      <w:spacing w:after="100"/>
      <w:ind w:left="440"/>
    </w:pPr>
    <w:rPr>
      <w:color w:val="53565A" w:themeColor="text1"/>
    </w:rPr>
  </w:style>
  <w:style w:type="paragraph" w:styleId="TOC4">
    <w:name w:val="toc 4"/>
    <w:basedOn w:val="Normal"/>
    <w:next w:val="Normal"/>
    <w:autoRedefine/>
    <w:uiPriority w:val="99"/>
    <w:unhideWhenUsed/>
    <w:rsid w:val="00B72BAA"/>
    <w:pPr>
      <w:spacing w:after="100"/>
      <w:ind w:left="660"/>
    </w:pPr>
    <w:rPr>
      <w:color w:val="53565A" w:themeColor="text1"/>
    </w:rPr>
  </w:style>
  <w:style w:type="paragraph" w:styleId="TOC5">
    <w:name w:val="toc 5"/>
    <w:basedOn w:val="Normal"/>
    <w:next w:val="Normal"/>
    <w:autoRedefine/>
    <w:uiPriority w:val="99"/>
    <w:unhideWhenUsed/>
    <w:rsid w:val="00B72BAA"/>
    <w:pPr>
      <w:spacing w:after="100"/>
      <w:ind w:left="880"/>
    </w:pPr>
    <w:rPr>
      <w:color w:val="53565A" w:themeColor="text1"/>
    </w:rPr>
  </w:style>
  <w:style w:type="character" w:styleId="Hyperlink">
    <w:name w:val="Hyperlink"/>
    <w:basedOn w:val="DefaultParagraphFont"/>
    <w:uiPriority w:val="99"/>
    <w:rsid w:val="00B72BAA"/>
    <w:rPr>
      <w:color w:val="D50032"/>
      <w:u w:val="single"/>
    </w:rPr>
  </w:style>
  <w:style w:type="paragraph" w:styleId="BalloonText">
    <w:name w:val="Balloon Text"/>
    <w:basedOn w:val="Normal"/>
    <w:link w:val="BalloonTextChar"/>
    <w:uiPriority w:val="99"/>
    <w:semiHidden/>
    <w:locked/>
    <w:rsid w:val="00B72BAA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BAA"/>
    <w:rPr>
      <w:rFonts w:ascii="Segoe UI" w:hAnsi="Segoe UI" w:cs="Segoe UI"/>
      <w:color w:val="auto"/>
      <w:sz w:val="18"/>
      <w:szCs w:val="18"/>
    </w:rPr>
  </w:style>
  <w:style w:type="numbering" w:customStyle="1" w:styleId="ListNumbers">
    <w:name w:val="List Numbers"/>
    <w:uiPriority w:val="99"/>
    <w:rsid w:val="00B72BAA"/>
    <w:pPr>
      <w:numPr>
        <w:numId w:val="4"/>
      </w:numPr>
    </w:pPr>
  </w:style>
  <w:style w:type="numbering" w:customStyle="1" w:styleId="ListBullets">
    <w:name w:val="List Bullets"/>
    <w:uiPriority w:val="99"/>
    <w:rsid w:val="00B72BAA"/>
    <w:pPr>
      <w:numPr>
        <w:numId w:val="1"/>
      </w:numPr>
    </w:pPr>
  </w:style>
  <w:style w:type="numbering" w:customStyle="1" w:styleId="ListContinues">
    <w:name w:val="List Continues"/>
    <w:uiPriority w:val="99"/>
    <w:rsid w:val="00B72BAA"/>
    <w:pPr>
      <w:numPr>
        <w:numId w:val="2"/>
      </w:numPr>
    </w:pPr>
  </w:style>
  <w:style w:type="numbering" w:customStyle="1" w:styleId="ListNotes">
    <w:name w:val="List Notes"/>
    <w:uiPriority w:val="99"/>
    <w:rsid w:val="00B72BAA"/>
    <w:pPr>
      <w:numPr>
        <w:numId w:val="3"/>
      </w:numPr>
    </w:pPr>
  </w:style>
  <w:style w:type="table" w:customStyle="1" w:styleId="TableGridLight1">
    <w:name w:val="Table Grid Light1"/>
    <w:basedOn w:val="TableNormal"/>
    <w:uiPriority w:val="40"/>
    <w:rsid w:val="0048141D"/>
    <w:pPr>
      <w:spacing w:after="0" w:line="240" w:lineRule="auto"/>
    </w:pPr>
    <w:rPr>
      <w:color w:val="auto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pyrightNotice">
    <w:name w:val="Copyright Notice"/>
    <w:basedOn w:val="Normal"/>
    <w:link w:val="CopyrightNoticeChar"/>
    <w:uiPriority w:val="99"/>
    <w:rsid w:val="00B72BAA"/>
    <w:pPr>
      <w:keepLines/>
    </w:pPr>
    <w:rPr>
      <w:color w:val="53565A" w:themeColor="text1"/>
      <w:sz w:val="16"/>
    </w:rPr>
  </w:style>
  <w:style w:type="character" w:customStyle="1" w:styleId="CopyrightNoticeChar">
    <w:name w:val="Copyright Notice Char"/>
    <w:basedOn w:val="DefaultParagraphFont"/>
    <w:link w:val="CopyrightNotice"/>
    <w:uiPriority w:val="99"/>
    <w:rsid w:val="00B72BAA"/>
    <w:rPr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72BAA"/>
    <w:rPr>
      <w:color w:val="9F0025" w:themeColor="followedHyperlink"/>
      <w:u w:val="single"/>
    </w:rPr>
  </w:style>
  <w:style w:type="table" w:customStyle="1" w:styleId="GridTable1Light1">
    <w:name w:val="Grid Table 1 Light1"/>
    <w:basedOn w:val="TableNormal"/>
    <w:uiPriority w:val="46"/>
    <w:rsid w:val="0048141D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B8BBBE" w:themeColor="text1" w:themeTint="66"/>
        <w:left w:val="single" w:sz="4" w:space="0" w:color="B8BBBE" w:themeColor="text1" w:themeTint="66"/>
        <w:bottom w:val="single" w:sz="4" w:space="0" w:color="B8BBBE" w:themeColor="text1" w:themeTint="66"/>
        <w:right w:val="single" w:sz="4" w:space="0" w:color="B8BBBE" w:themeColor="text1" w:themeTint="66"/>
        <w:insideH w:val="single" w:sz="4" w:space="0" w:color="B8BBBE" w:themeColor="text1" w:themeTint="66"/>
        <w:insideV w:val="single" w:sz="4" w:space="0" w:color="B8BBB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999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48141D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B8BBBE" w:themeColor="accent2" w:themeTint="66"/>
        <w:left w:val="single" w:sz="4" w:space="0" w:color="B8BBBE" w:themeColor="accent2" w:themeTint="66"/>
        <w:bottom w:val="single" w:sz="4" w:space="0" w:color="B8BBBE" w:themeColor="accent2" w:themeTint="66"/>
        <w:right w:val="single" w:sz="4" w:space="0" w:color="B8BBBE" w:themeColor="accent2" w:themeTint="66"/>
        <w:insideH w:val="single" w:sz="4" w:space="0" w:color="B8BBBE" w:themeColor="accent2" w:themeTint="66"/>
        <w:insideV w:val="single" w:sz="4" w:space="0" w:color="B8BBB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6Char">
    <w:name w:val="Heading 6 Char"/>
    <w:basedOn w:val="DefaultParagraphFont"/>
    <w:link w:val="Heading6"/>
    <w:uiPriority w:val="6"/>
    <w:rsid w:val="00B72BAA"/>
    <w:rPr>
      <w:rFonts w:ascii="VIC SemiBold" w:eastAsiaTheme="majorEastAsia" w:hAnsi="VIC SemiBold" w:cstheme="majorBidi"/>
      <w:sz w:val="18"/>
      <w:szCs w:val="20"/>
    </w:rPr>
  </w:style>
  <w:style w:type="character" w:customStyle="1" w:styleId="Heading7Char">
    <w:name w:val="Heading 7 Char"/>
    <w:basedOn w:val="DefaultParagraphFont"/>
    <w:link w:val="Heading7"/>
    <w:uiPriority w:val="6"/>
    <w:rsid w:val="00B72BAA"/>
    <w:rPr>
      <w:rFonts w:ascii="VIC SemiBold" w:eastAsiaTheme="majorEastAsia" w:hAnsi="VIC SemiBold" w:cstheme="majorBidi"/>
      <w:iCs/>
      <w:sz w:val="18"/>
      <w:szCs w:val="20"/>
    </w:rPr>
  </w:style>
  <w:style w:type="character" w:customStyle="1" w:styleId="Heading8Char">
    <w:name w:val="Heading 8 Char"/>
    <w:basedOn w:val="DefaultParagraphFont"/>
    <w:link w:val="Heading8"/>
    <w:uiPriority w:val="6"/>
    <w:rsid w:val="00B72BAA"/>
    <w:rPr>
      <w:rFonts w:ascii="VIC SemiBold" w:eastAsiaTheme="majorEastAsia" w:hAnsi="VIC SemiBold" w:cstheme="majorBidi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rsid w:val="00B72BAA"/>
    <w:rPr>
      <w:rFonts w:ascii="VIC SemiBold" w:eastAsiaTheme="majorEastAsia" w:hAnsi="VIC SemiBold" w:cstheme="majorBidi"/>
      <w:iCs/>
      <w:sz w:val="18"/>
      <w:szCs w:val="21"/>
    </w:rPr>
  </w:style>
  <w:style w:type="table" w:customStyle="1" w:styleId="ListTable4-Accent11">
    <w:name w:val="List Table 4 - Accent 11"/>
    <w:basedOn w:val="TableNormal"/>
    <w:uiPriority w:val="49"/>
    <w:locked/>
    <w:rsid w:val="0048141D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5B3DC5" w:themeColor="accent1" w:themeTint="99"/>
        <w:left w:val="single" w:sz="4" w:space="0" w:color="5B3DC5" w:themeColor="accent1" w:themeTint="99"/>
        <w:bottom w:val="single" w:sz="4" w:space="0" w:color="5B3DC5" w:themeColor="accent1" w:themeTint="99"/>
        <w:right w:val="single" w:sz="4" w:space="0" w:color="5B3DC5" w:themeColor="accent1" w:themeTint="99"/>
        <w:insideH w:val="single" w:sz="4" w:space="0" w:color="5B3D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1"/>
          <w:left w:val="single" w:sz="4" w:space="0" w:color="201547" w:themeColor="accent1"/>
          <w:bottom w:val="single" w:sz="4" w:space="0" w:color="201547" w:themeColor="accent1"/>
          <w:right w:val="single" w:sz="4" w:space="0" w:color="201547" w:themeColor="accent1"/>
          <w:insideH w:val="nil"/>
        </w:tcBorders>
        <w:shd w:val="clear" w:color="auto" w:fill="201547" w:themeFill="accent1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1" w:themeFillTint="33"/>
      </w:tcPr>
    </w:tblStylePr>
    <w:tblStylePr w:type="band1Horz">
      <w:tblPr/>
      <w:tcPr>
        <w:shd w:val="clear" w:color="auto" w:fill="C8BEEC" w:themeFill="accent1" w:themeFillTint="33"/>
      </w:tcPr>
    </w:tblStylePr>
  </w:style>
  <w:style w:type="table" w:customStyle="1" w:styleId="ListTable5Dark-Accent11">
    <w:name w:val="List Table 5 Dark - Accent 11"/>
    <w:basedOn w:val="TableNormal"/>
    <w:uiPriority w:val="50"/>
    <w:locked/>
    <w:rsid w:val="0048141D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201547" w:themeColor="accent1"/>
        <w:left w:val="single" w:sz="24" w:space="0" w:color="201547" w:themeColor="accent1"/>
        <w:bottom w:val="single" w:sz="24" w:space="0" w:color="201547" w:themeColor="accent1"/>
        <w:right w:val="single" w:sz="24" w:space="0" w:color="201547" w:themeColor="accent1"/>
      </w:tblBorders>
    </w:tblPr>
    <w:tcPr>
      <w:shd w:val="clear" w:color="auto" w:fill="2015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48141D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A6A9AD" w:themeColor="text1" w:themeTint="80"/>
        <w:bottom w:val="single" w:sz="4" w:space="0" w:color="A6A9A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6A9A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6A9A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6A9AD" w:themeColor="text1" w:themeTint="80"/>
          <w:right w:val="single" w:sz="4" w:space="0" w:color="A6A9AD" w:themeColor="text1" w:themeTint="80"/>
        </w:tcBorders>
      </w:tcPr>
    </w:tblStylePr>
    <w:tblStylePr w:type="band2Vert">
      <w:tblPr/>
      <w:tcPr>
        <w:tcBorders>
          <w:left w:val="single" w:sz="4" w:space="0" w:color="A6A9AD" w:themeColor="text1" w:themeTint="80"/>
          <w:right w:val="single" w:sz="4" w:space="0" w:color="A6A9AD" w:themeColor="text1" w:themeTint="80"/>
        </w:tcBorders>
      </w:tcPr>
    </w:tblStylePr>
    <w:tblStylePr w:type="band1Horz">
      <w:tblPr/>
      <w:tcPr>
        <w:tcBorders>
          <w:top w:val="single" w:sz="4" w:space="0" w:color="A6A9AD" w:themeColor="text1" w:themeTint="80"/>
          <w:bottom w:val="single" w:sz="4" w:space="0" w:color="A6A9AD" w:themeColor="text1" w:themeTint="80"/>
        </w:tcBorders>
      </w:tcPr>
    </w:tblStylePr>
  </w:style>
  <w:style w:type="table" w:customStyle="1" w:styleId="PlainTable41">
    <w:name w:val="Plain Table 41"/>
    <w:basedOn w:val="TableNormal"/>
    <w:uiPriority w:val="44"/>
    <w:rsid w:val="0048141D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141D"/>
    <w:rPr>
      <w:color w:val="605E5C"/>
      <w:shd w:val="clear" w:color="auto" w:fill="E1DFDD"/>
    </w:rPr>
  </w:style>
  <w:style w:type="paragraph" w:customStyle="1" w:styleId="FeaturedParagraph">
    <w:name w:val="Featured Paragraph"/>
    <w:basedOn w:val="BodyText"/>
    <w:link w:val="FeaturedParagraphChar"/>
    <w:uiPriority w:val="99"/>
    <w:qFormat/>
    <w:rsid w:val="00460915"/>
    <w:pPr>
      <w:spacing w:before="240" w:after="240"/>
    </w:pPr>
    <w:rPr>
      <w:sz w:val="24"/>
      <w:szCs w:val="24"/>
    </w:rPr>
  </w:style>
  <w:style w:type="character" w:customStyle="1" w:styleId="FeaturedParagraphChar">
    <w:name w:val="Featured Paragraph Char"/>
    <w:basedOn w:val="BodyTextChar"/>
    <w:link w:val="FeaturedParagraph"/>
    <w:uiPriority w:val="99"/>
    <w:rsid w:val="00460915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C145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14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575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143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143"/>
    <w:rPr>
      <w:b/>
      <w:bCs/>
      <w:color w:val="auto"/>
      <w:sz w:val="20"/>
      <w:szCs w:val="20"/>
    </w:rPr>
  </w:style>
  <w:style w:type="table" w:styleId="TableGridLight">
    <w:name w:val="Grid Table Light"/>
    <w:basedOn w:val="TableNormal"/>
    <w:uiPriority w:val="40"/>
    <w:rsid w:val="00B72BAA"/>
    <w:pPr>
      <w:spacing w:after="0" w:line="240" w:lineRule="auto"/>
    </w:pPr>
    <w:rPr>
      <w:color w:val="auto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B72BAA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B8BBBE" w:themeColor="text1" w:themeTint="66"/>
        <w:left w:val="single" w:sz="4" w:space="0" w:color="B8BBBE" w:themeColor="text1" w:themeTint="66"/>
        <w:bottom w:val="single" w:sz="4" w:space="0" w:color="B8BBBE" w:themeColor="text1" w:themeTint="66"/>
        <w:right w:val="single" w:sz="4" w:space="0" w:color="B8BBBE" w:themeColor="text1" w:themeTint="66"/>
        <w:insideH w:val="single" w:sz="4" w:space="0" w:color="B8BBBE" w:themeColor="text1" w:themeTint="66"/>
        <w:insideV w:val="single" w:sz="4" w:space="0" w:color="B8BBBE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999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72BAA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B8BBBE" w:themeColor="accent2" w:themeTint="66"/>
        <w:left w:val="single" w:sz="4" w:space="0" w:color="B8BBBE" w:themeColor="accent2" w:themeTint="66"/>
        <w:bottom w:val="single" w:sz="4" w:space="0" w:color="B8BBBE" w:themeColor="accent2" w:themeTint="66"/>
        <w:right w:val="single" w:sz="4" w:space="0" w:color="B8BBBE" w:themeColor="accent2" w:themeTint="66"/>
        <w:insideH w:val="single" w:sz="4" w:space="0" w:color="B8BBBE" w:themeColor="accent2" w:themeTint="66"/>
        <w:insideV w:val="single" w:sz="4" w:space="0" w:color="B8BBB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5999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999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4-Accent1">
    <w:name w:val="List Table 4 Accent 1"/>
    <w:basedOn w:val="TableNormal"/>
    <w:uiPriority w:val="49"/>
    <w:rsid w:val="00B72BAA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5B3DC5" w:themeColor="accent1" w:themeTint="99"/>
        <w:left w:val="single" w:sz="4" w:space="0" w:color="5B3DC5" w:themeColor="accent1" w:themeTint="99"/>
        <w:bottom w:val="single" w:sz="4" w:space="0" w:color="5B3DC5" w:themeColor="accent1" w:themeTint="99"/>
        <w:right w:val="single" w:sz="4" w:space="0" w:color="5B3DC5" w:themeColor="accent1" w:themeTint="99"/>
        <w:insideH w:val="single" w:sz="4" w:space="0" w:color="5B3DC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01547" w:themeColor="accent1"/>
          <w:left w:val="single" w:sz="4" w:space="0" w:color="201547" w:themeColor="accent1"/>
          <w:bottom w:val="single" w:sz="4" w:space="0" w:color="201547" w:themeColor="accent1"/>
          <w:right w:val="single" w:sz="4" w:space="0" w:color="201547" w:themeColor="accent1"/>
          <w:insideH w:val="nil"/>
        </w:tcBorders>
        <w:shd w:val="clear" w:color="auto" w:fill="201547" w:themeFill="accent1"/>
      </w:tcPr>
    </w:tblStylePr>
    <w:tblStylePr w:type="lastRow">
      <w:rPr>
        <w:b/>
        <w:bCs/>
      </w:rPr>
      <w:tblPr/>
      <w:tcPr>
        <w:tcBorders>
          <w:top w:val="double" w:sz="4" w:space="0" w:color="5B3DC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EEC" w:themeFill="accent1" w:themeFillTint="33"/>
      </w:tcPr>
    </w:tblStylePr>
    <w:tblStylePr w:type="band1Horz">
      <w:tblPr/>
      <w:tcPr>
        <w:shd w:val="clear" w:color="auto" w:fill="C8BEEC" w:themeFill="accent1" w:themeFillTint="33"/>
      </w:tcPr>
    </w:tblStylePr>
  </w:style>
  <w:style w:type="table" w:styleId="ListTable5Dark-Accent1">
    <w:name w:val="List Table 5 Dark Accent 1"/>
    <w:basedOn w:val="TableNormal"/>
    <w:uiPriority w:val="50"/>
    <w:rsid w:val="00B72BAA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Borders>
        <w:top w:val="single" w:sz="24" w:space="0" w:color="201547" w:themeColor="accent1"/>
        <w:left w:val="single" w:sz="24" w:space="0" w:color="201547" w:themeColor="accent1"/>
        <w:bottom w:val="single" w:sz="24" w:space="0" w:color="201547" w:themeColor="accent1"/>
        <w:right w:val="single" w:sz="24" w:space="0" w:color="201547" w:themeColor="accent1"/>
      </w:tblBorders>
    </w:tblPr>
    <w:tcPr>
      <w:shd w:val="clear" w:color="auto" w:fill="2015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72BAA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  <w:tblBorders>
        <w:top w:val="single" w:sz="4" w:space="0" w:color="A6A9AD" w:themeColor="text1" w:themeTint="80"/>
        <w:bottom w:val="single" w:sz="4" w:space="0" w:color="A6A9A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6A9A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6A9A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6A9AD" w:themeColor="text1" w:themeTint="80"/>
          <w:right w:val="single" w:sz="4" w:space="0" w:color="A6A9AD" w:themeColor="text1" w:themeTint="80"/>
        </w:tcBorders>
      </w:tcPr>
    </w:tblStylePr>
    <w:tblStylePr w:type="band2Vert">
      <w:tblPr/>
      <w:tcPr>
        <w:tcBorders>
          <w:left w:val="single" w:sz="4" w:space="0" w:color="A6A9AD" w:themeColor="text1" w:themeTint="80"/>
          <w:right w:val="single" w:sz="4" w:space="0" w:color="A6A9AD" w:themeColor="text1" w:themeTint="80"/>
        </w:tcBorders>
      </w:tcPr>
    </w:tblStylePr>
    <w:tblStylePr w:type="band1Horz">
      <w:tblPr/>
      <w:tcPr>
        <w:tcBorders>
          <w:top w:val="single" w:sz="4" w:space="0" w:color="A6A9AD" w:themeColor="text1" w:themeTint="80"/>
          <w:bottom w:val="single" w:sz="4" w:space="0" w:color="A6A9AD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B72BAA"/>
    <w:pPr>
      <w:spacing w:after="0" w:line="240" w:lineRule="auto"/>
    </w:pPr>
    <w:rPr>
      <w:color w:val="auto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7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wnload.safescript.vic.gov.au/notificationclient/terminalservices/setup.exe" TargetMode="External"/><Relationship Id="rId18" Type="http://schemas.openxmlformats.org/officeDocument/2006/relationships/image" Target="media/image5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yperlink" Target="https://download.safescript.vic.gov.au/notificationclient/zerointegration/osx_setup.dmg" TargetMode="External"/><Relationship Id="rId17" Type="http://schemas.openxmlformats.org/officeDocument/2006/relationships/image" Target="media/image4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wnload.safescript.vic.gov.au/notificationclient/integrated/osx_setup.dmg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download.safescript.vic.gov.au/notificationclient/integrated/setup.exe" TargetMode="Externa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t.safescript@dhhs.vic.gov.a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t.safescript@dhhs.vi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dron\Documents\Custom%20Office%20Templates\SafeScript%20Short.dotx" TargetMode="External"/></Relationships>
</file>

<file path=word/theme/theme1.xml><?xml version="1.0" encoding="utf-8"?>
<a:theme xmlns:a="http://schemas.openxmlformats.org/drawingml/2006/main" name="Office Theme">
  <a:themeElements>
    <a:clrScheme name="SafeScript">
      <a:dk1>
        <a:srgbClr val="53565A"/>
      </a:dk1>
      <a:lt1>
        <a:sysClr val="window" lastClr="FFFFFF"/>
      </a:lt1>
      <a:dk2>
        <a:srgbClr val="201547"/>
      </a:dk2>
      <a:lt2>
        <a:srgbClr val="FFFFFF"/>
      </a:lt2>
      <a:accent1>
        <a:srgbClr val="201547"/>
      </a:accent1>
      <a:accent2>
        <a:srgbClr val="53565A"/>
      </a:accent2>
      <a:accent3>
        <a:srgbClr val="D50032"/>
      </a:accent3>
      <a:accent4>
        <a:srgbClr val="FFFFFF"/>
      </a:accent4>
      <a:accent5>
        <a:srgbClr val="FFFFFF"/>
      </a:accent5>
      <a:accent6>
        <a:srgbClr val="FFFFFF"/>
      </a:accent6>
      <a:hlink>
        <a:srgbClr val="D50032"/>
      </a:hlink>
      <a:folHlink>
        <a:srgbClr val="9F0025"/>
      </a:folHlink>
    </a:clrScheme>
    <a:fontScheme name="SafeScript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551FD4A978684992B631737B2564F3" ma:contentTypeVersion="8" ma:contentTypeDescription="Create a new document." ma:contentTypeScope="" ma:versionID="d7f58edb1c7e6fa6af8295121bd762b2">
  <xsd:schema xmlns:xsd="http://www.w3.org/2001/XMLSchema" xmlns:xs="http://www.w3.org/2001/XMLSchema" xmlns:p="http://schemas.microsoft.com/office/2006/metadata/properties" xmlns:ns2="fe06707d-5c97-44e2-bb89-e4f2a8a20267" xmlns:ns3="febfa989-b830-4ad5-af84-e9d91836d42a" targetNamespace="http://schemas.microsoft.com/office/2006/metadata/properties" ma:root="true" ma:fieldsID="2a1d8e1d5d279984a94d67b04ee95334" ns2:_="" ns3:_="">
    <xsd:import namespace="fe06707d-5c97-44e2-bb89-e4f2a8a20267"/>
    <xsd:import namespace="febfa989-b830-4ad5-af84-e9d91836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6707d-5c97-44e2-bb89-e4f2a8a20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fa989-b830-4ad5-af84-e9d91836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5D1A1-F955-468F-BFEF-924291206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06707d-5c97-44e2-bb89-e4f2a8a20267"/>
    <ds:schemaRef ds:uri="febfa989-b830-4ad5-af84-e9d91836d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24A3D-9338-4D33-8D4D-0C5FDD91AC0E}">
  <ds:schemaRefs>
    <ds:schemaRef ds:uri="http://schemas.microsoft.com/office/2006/documentManagement/types"/>
    <ds:schemaRef ds:uri="fe06707d-5c97-44e2-bb89-e4f2a8a20267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febfa989-b830-4ad5-af84-e9d91836d42a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BE87915-F9E2-4930-8A83-F8D6856267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SafeScript Short.dotx</Template>
  <TotalTime>1</TotalTime>
  <Pages>4</Pages>
  <Words>871</Words>
  <Characters>4967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App
 Installation Guide</vt:lpstr>
    </vt:vector>
  </TitlesOfParts>
  <Company>Fred IT Group Pty Ltd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App
 Installation Guide</dc:title>
  <dc:subject/>
  <dc:creator>Fraser Dron</dc:creator>
  <cp:keywords/>
  <dc:description/>
  <cp:lastModifiedBy>Bridget Box (DHHS)</cp:lastModifiedBy>
  <cp:revision>2</cp:revision>
  <cp:lastPrinted>2020-02-03T02:06:00Z</cp:lastPrinted>
  <dcterms:created xsi:type="dcterms:W3CDTF">2020-02-04T01:02:00Z</dcterms:created>
  <dcterms:modified xsi:type="dcterms:W3CDTF">2020-02-04T01:02:00Z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0x010100AF551FD4A978684992B631737B2564F3</vt:lpwstr>
  </property>
  <property fmtid="{D5CDD505-2E9C-101B-9397-08002B2CF9AE}" pid="3" name="Dept">
    <vt:lpwstr>74;#Staff All|32fcdbd8-60ef-4376-a52d-aff306abc005</vt:lpwstr>
  </property>
  <property fmtid="{D5CDD505-2E9C-101B-9397-08002B2CF9AE}" pid="4" name="Document Type">
    <vt:lpwstr>72;#Template|d0818eec-5f79-47ed-b45f-fba58df1c5c2</vt:lpwstr>
  </property>
</Properties>
</file>